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F6" w:rsidRPr="00A751D7" w:rsidRDefault="00153EF6" w:rsidP="00A751D7">
      <w:pPr>
        <w:pStyle w:val="a4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A751D7">
        <w:rPr>
          <w:rFonts w:ascii="Arial" w:hAnsi="Arial" w:cs="Arial"/>
          <w:b/>
          <w:color w:val="FF0000"/>
          <w:sz w:val="32"/>
          <w:szCs w:val="32"/>
        </w:rPr>
        <w:t xml:space="preserve">О мерах </w:t>
      </w:r>
      <w:r w:rsidR="002A7757" w:rsidRPr="00A751D7">
        <w:rPr>
          <w:rFonts w:ascii="Arial" w:hAnsi="Arial" w:cs="Arial"/>
          <w:b/>
          <w:color w:val="FF0000"/>
          <w:sz w:val="32"/>
          <w:szCs w:val="32"/>
        </w:rPr>
        <w:t xml:space="preserve">пожарной безопасности </w:t>
      </w:r>
      <w:r w:rsidRPr="00A751D7">
        <w:rPr>
          <w:rFonts w:ascii="Arial" w:hAnsi="Arial" w:cs="Arial"/>
          <w:b/>
          <w:color w:val="FF0000"/>
          <w:sz w:val="32"/>
          <w:szCs w:val="32"/>
        </w:rPr>
        <w:t xml:space="preserve">в </w:t>
      </w:r>
      <w:r w:rsidR="002A7757" w:rsidRPr="00A751D7">
        <w:rPr>
          <w:rFonts w:ascii="Arial" w:hAnsi="Arial" w:cs="Arial"/>
          <w:b/>
          <w:color w:val="FF0000"/>
          <w:sz w:val="32"/>
          <w:szCs w:val="32"/>
        </w:rPr>
        <w:t>лесу и приусадебных участках!</w:t>
      </w:r>
    </w:p>
    <w:p w:rsidR="00A751D7" w:rsidRDefault="00A751D7" w:rsidP="00A751D7">
      <w:pPr>
        <w:pStyle w:val="a4"/>
        <w:jc w:val="both"/>
        <w:rPr>
          <w:rFonts w:ascii="Arial" w:hAnsi="Arial" w:cs="Arial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8637"/>
      </w:tblGrid>
      <w:tr w:rsidR="00A751D7" w:rsidRPr="00A751D7" w:rsidTr="00A751D7">
        <w:trPr>
          <w:jc w:val="center"/>
        </w:trPr>
        <w:tc>
          <w:tcPr>
            <w:tcW w:w="6565" w:type="dxa"/>
          </w:tcPr>
          <w:p w:rsidR="00A751D7" w:rsidRPr="00A751D7" w:rsidRDefault="00A751D7" w:rsidP="00A751D7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1D7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0675" cy="3196389"/>
                  <wp:effectExtent l="0" t="0" r="0" b="0"/>
                  <wp:docPr id="1" name="Рисунок 1" descr="E:\Общая\Downloads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бщая\Downloads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674" cy="3214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7" w:type="dxa"/>
          </w:tcPr>
          <w:p w:rsidR="00A751D7" w:rsidRPr="00A751D7" w:rsidRDefault="00A751D7" w:rsidP="00A751D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1D7">
              <w:rPr>
                <w:rFonts w:ascii="Arial" w:hAnsi="Arial" w:cs="Arial"/>
                <w:sz w:val="24"/>
                <w:szCs w:val="24"/>
              </w:rPr>
              <w:t>Ежегодно, всплеск пожаров специалисты отмечают в мае, когда население массово выезжают на природу, отправляются на дачи и приусадебные участки. Разведение костров, сжигание мусора, приготовление шашлыков с грубыми нарушениями элементарных требований пожарной безопасности из года в год приводят к пожарам и значительному увеличению выездов подразделений пожарной охраны на тушение природных пожаров.</w:t>
            </w:r>
          </w:p>
          <w:p w:rsidR="00A751D7" w:rsidRPr="00A751D7" w:rsidRDefault="00A751D7" w:rsidP="00A751D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1D7">
              <w:rPr>
                <w:rFonts w:ascii="Arial" w:hAnsi="Arial" w:cs="Arial"/>
                <w:sz w:val="24"/>
                <w:szCs w:val="24"/>
              </w:rPr>
              <w:t>Несмотря на особый противопожарный режим, действующий на территории Свердловской области, как правило, именно в это время происходит значительное увеличение природных пожаров, которые нередко создаю</w:t>
            </w:r>
            <w:bookmarkStart w:id="0" w:name="_GoBack"/>
            <w:bookmarkEnd w:id="0"/>
            <w:r w:rsidRPr="00A751D7">
              <w:rPr>
                <w:rFonts w:ascii="Arial" w:hAnsi="Arial" w:cs="Arial"/>
                <w:sz w:val="24"/>
                <w:szCs w:val="24"/>
              </w:rPr>
              <w:t>т угрозу распространения огня с лесов на населенные пункты.</w:t>
            </w:r>
          </w:p>
          <w:p w:rsidR="00A751D7" w:rsidRDefault="00A751D7" w:rsidP="00A751D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1D7">
              <w:rPr>
                <w:rFonts w:ascii="Arial" w:hAnsi="Arial" w:cs="Arial"/>
                <w:sz w:val="24"/>
                <w:szCs w:val="24"/>
              </w:rPr>
              <w:t>Сухая, жаркая погода, сильный порывистый ветер, а также пресловутый человеческий фактор приводят к тому, что скорость распространения огня и площади, пройденные огненной стихией, увеличиваются в разы.</w:t>
            </w:r>
          </w:p>
          <w:p w:rsidR="00A751D7" w:rsidRPr="00A751D7" w:rsidRDefault="00A751D7" w:rsidP="00A751D7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1D7">
              <w:rPr>
                <w:rFonts w:ascii="Arial" w:hAnsi="Arial" w:cs="Arial"/>
                <w:sz w:val="24"/>
                <w:szCs w:val="24"/>
              </w:rPr>
              <w:t>К сожалению, зачастую именно человеческая беспечность и халатность становятся причинами сгоревших домов, хозяйственных построек и автомобилей. Кроме того, такие пожары угрожают не только материальным ценностям, но и жизни и здоровью людей.</w:t>
            </w:r>
          </w:p>
        </w:tc>
      </w:tr>
    </w:tbl>
    <w:p w:rsidR="00153EF6" w:rsidRPr="00A751D7" w:rsidRDefault="00153EF6" w:rsidP="00A751D7">
      <w:pPr>
        <w:pStyle w:val="a4"/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751D7">
        <w:rPr>
          <w:rFonts w:ascii="Arial" w:hAnsi="Arial" w:cs="Arial"/>
          <w:b/>
          <w:color w:val="FF0000"/>
          <w:sz w:val="24"/>
          <w:szCs w:val="24"/>
        </w:rPr>
        <w:t>Помните, что в ПОЖАРООПАСНЫЙ СЕЗОН В ЛЕСУ НЕДОПУСТИМО:</w:t>
      </w:r>
    </w:p>
    <w:p w:rsidR="00153EF6" w:rsidRPr="00A751D7" w:rsidRDefault="00153EF6" w:rsidP="00A751D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751D7">
        <w:rPr>
          <w:rFonts w:ascii="Arial" w:hAnsi="Arial" w:cs="Arial"/>
          <w:sz w:val="24"/>
          <w:szCs w:val="24"/>
        </w:rPr>
        <w:t>- пользоваться открытым огнем;</w:t>
      </w:r>
    </w:p>
    <w:p w:rsidR="00153EF6" w:rsidRPr="00A751D7" w:rsidRDefault="00153EF6" w:rsidP="00A751D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751D7">
        <w:rPr>
          <w:rFonts w:ascii="Arial" w:hAnsi="Arial" w:cs="Arial"/>
          <w:sz w:val="24"/>
          <w:szCs w:val="24"/>
        </w:rPr>
        <w:t>- употреблять на охоте пыжи из легковоспламеняющихся или тлеющих материалов;</w:t>
      </w:r>
    </w:p>
    <w:p w:rsidR="00153EF6" w:rsidRPr="00A751D7" w:rsidRDefault="00153EF6" w:rsidP="00A751D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751D7">
        <w:rPr>
          <w:rFonts w:ascii="Arial" w:hAnsi="Arial" w:cs="Arial"/>
          <w:sz w:val="24"/>
          <w:szCs w:val="24"/>
        </w:rPr>
        <w:t>- оставлять промасленный или пропитанный горючими веществами обтирочный материал;</w:t>
      </w:r>
    </w:p>
    <w:p w:rsidR="00153EF6" w:rsidRPr="00A751D7" w:rsidRDefault="00153EF6" w:rsidP="00A751D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751D7">
        <w:rPr>
          <w:rFonts w:ascii="Arial" w:hAnsi="Arial" w:cs="Arial"/>
          <w:sz w:val="24"/>
          <w:szCs w:val="24"/>
        </w:rPr>
        <w:t>- оставлять бутылки или осколки стекла, т.к. они способны сработать как зажигательные линзы;</w:t>
      </w:r>
    </w:p>
    <w:p w:rsidR="00153EF6" w:rsidRPr="00A751D7" w:rsidRDefault="00153EF6" w:rsidP="00A751D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751D7">
        <w:rPr>
          <w:rFonts w:ascii="Arial" w:hAnsi="Arial" w:cs="Arial"/>
          <w:sz w:val="24"/>
          <w:szCs w:val="24"/>
        </w:rPr>
        <w:t>- выжигать траву под деревьями, на лесных полянах, прогалинах, а также стерню на полях, в лесу;</w:t>
      </w:r>
    </w:p>
    <w:p w:rsidR="00153EF6" w:rsidRPr="00A751D7" w:rsidRDefault="00153EF6" w:rsidP="00A751D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751D7">
        <w:rPr>
          <w:rFonts w:ascii="Arial" w:hAnsi="Arial" w:cs="Arial"/>
          <w:sz w:val="24"/>
          <w:szCs w:val="24"/>
        </w:rPr>
        <w:t>- разводить костры в хвойных молодняках, на торфяниках, лесосеках, в местах с сухой травой, под кронами деревьев, а также на участках повреждённого леса.</w:t>
      </w:r>
    </w:p>
    <w:p w:rsidR="00153EF6" w:rsidRPr="00A751D7" w:rsidRDefault="00153EF6" w:rsidP="00A751D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751D7">
        <w:rPr>
          <w:rFonts w:ascii="Arial" w:hAnsi="Arial" w:cs="Arial"/>
          <w:sz w:val="24"/>
          <w:szCs w:val="24"/>
        </w:rPr>
        <w:t>Помните, что огонь с сухой травы может легко перекинуться на жилые дома и строения, а также лесные массивы, принести значительный материальный ущерб, а самое главное – гибель людей!</w:t>
      </w:r>
    </w:p>
    <w:p w:rsidR="00503556" w:rsidRPr="00A751D7" w:rsidRDefault="00503556" w:rsidP="00A751D7">
      <w:pPr>
        <w:pStyle w:val="a4"/>
        <w:ind w:firstLine="709"/>
        <w:jc w:val="both"/>
        <w:rPr>
          <w:rFonts w:ascii="Arial" w:hAnsi="Arial" w:cs="Arial"/>
          <w:sz w:val="16"/>
          <w:szCs w:val="16"/>
        </w:rPr>
      </w:pPr>
    </w:p>
    <w:p w:rsidR="00A751D7" w:rsidRPr="00A751D7" w:rsidRDefault="002D5686" w:rsidP="00A751D7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51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случае, если произошли чрезвычайная ситуация или </w:t>
      </w:r>
      <w:r w:rsidR="00A751D7" w:rsidRPr="00A751D7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пожар, ​</w:t>
      </w:r>
      <w:r w:rsidRPr="00A751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необходимо незамедлительно сообщить​ о случившемся по телефонам:</w:t>
      </w:r>
    </w:p>
    <w:p w:rsidR="00A751D7" w:rsidRPr="00A751D7" w:rsidRDefault="002D5686" w:rsidP="00A751D7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51D7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пожарно-спасательная служба МЧС России «101»;</w:t>
      </w:r>
    </w:p>
    <w:p w:rsidR="00A751D7" w:rsidRPr="00A751D7" w:rsidRDefault="002D5686" w:rsidP="00A751D7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51D7">
        <w:rPr>
          <w:rFonts w:ascii="Arial" w:hAnsi="Arial" w:cs="Arial"/>
          <w:color w:val="000000"/>
          <w:sz w:val="24"/>
          <w:szCs w:val="24"/>
          <w:shd w:val="clear" w:color="auto" w:fill="FFFFFF"/>
        </w:rPr>
        <w:t>- единый телефон вызова экстренных служб «112»;</w:t>
      </w:r>
    </w:p>
    <w:p w:rsidR="00E423BE" w:rsidRPr="00A751D7" w:rsidRDefault="002D5686" w:rsidP="00A751D7">
      <w:pPr>
        <w:pStyle w:val="a4"/>
        <w:ind w:firstLine="709"/>
        <w:jc w:val="both"/>
        <w:rPr>
          <w:rFonts w:ascii="Arial" w:hAnsi="Arial" w:cs="Arial"/>
          <w:sz w:val="28"/>
          <w:szCs w:val="28"/>
        </w:rPr>
      </w:pPr>
      <w:r w:rsidRPr="00A751D7">
        <w:rPr>
          <w:rFonts w:ascii="Arial" w:hAnsi="Arial" w:cs="Arial"/>
          <w:color w:val="000000"/>
          <w:sz w:val="24"/>
          <w:szCs w:val="24"/>
          <w:shd w:val="clear" w:color="auto" w:fill="FFFFFF"/>
        </w:rPr>
        <w:t>- телефон доверия ГУ МЧС России (343) 262-99-99.</w:t>
      </w:r>
    </w:p>
    <w:sectPr w:rsidR="00E423BE" w:rsidRPr="00A751D7" w:rsidSect="00A751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3EF6"/>
    <w:rsid w:val="00153EF6"/>
    <w:rsid w:val="002A7757"/>
    <w:rsid w:val="002D5686"/>
    <w:rsid w:val="00503556"/>
    <w:rsid w:val="00544502"/>
    <w:rsid w:val="00834226"/>
    <w:rsid w:val="00A751D7"/>
    <w:rsid w:val="00E423BE"/>
    <w:rsid w:val="00FA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515C"/>
  <w15:docId w15:val="{98BBEACA-5171-4585-A510-BA70428D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502"/>
  </w:style>
  <w:style w:type="paragraph" w:styleId="1">
    <w:name w:val="heading 1"/>
    <w:basedOn w:val="a"/>
    <w:link w:val="10"/>
    <w:uiPriority w:val="9"/>
    <w:qFormat/>
    <w:rsid w:val="00153E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E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5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53EF6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A7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Виталий</cp:lastModifiedBy>
  <cp:revision>10</cp:revision>
  <dcterms:created xsi:type="dcterms:W3CDTF">2021-05-13T03:52:00Z</dcterms:created>
  <dcterms:modified xsi:type="dcterms:W3CDTF">2021-05-13T05:29:00Z</dcterms:modified>
</cp:coreProperties>
</file>