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106B" w:rsidRDefault="0031106B" w:rsidP="0031106B">
      <w:pPr>
        <w:autoSpaceDE w:val="0"/>
        <w:autoSpaceDN w:val="0"/>
        <w:adjustRightInd w:val="0"/>
        <w:spacing w:after="0" w:line="240" w:lineRule="auto"/>
        <w:ind w:left="9781"/>
        <w:rPr>
          <w:rFonts w:ascii="PT Astra Serif" w:eastAsia="Times New Roman" w:hAnsi="PT Astra Serif" w:cs="Liberation Serif"/>
          <w:b/>
          <w:lang w:eastAsia="ru-RU"/>
        </w:rPr>
      </w:pPr>
      <w:r w:rsidRPr="0031106B">
        <w:rPr>
          <w:rFonts w:ascii="PT Astra Serif" w:eastAsia="Times New Roman" w:hAnsi="PT Astra Serif" w:cs="Liberation Serif"/>
          <w:b/>
          <w:lang w:eastAsia="ru-RU"/>
        </w:rPr>
        <w:t xml:space="preserve">Рассмотрено на заседании комиссии по координации работы по противодействию коррупции (Протокол от </w:t>
      </w:r>
      <w:r w:rsidR="00D43285">
        <w:rPr>
          <w:rFonts w:ascii="PT Astra Serif" w:eastAsia="Times New Roman" w:hAnsi="PT Astra Serif" w:cs="Liberation Serif"/>
          <w:b/>
          <w:lang w:eastAsia="ru-RU"/>
        </w:rPr>
        <w:t>18</w:t>
      </w:r>
      <w:r w:rsidRPr="0031106B">
        <w:rPr>
          <w:rFonts w:ascii="PT Astra Serif" w:eastAsia="Times New Roman" w:hAnsi="PT Astra Serif" w:cs="Liberation Serif"/>
          <w:b/>
          <w:lang w:eastAsia="ru-RU"/>
        </w:rPr>
        <w:t>.0</w:t>
      </w:r>
      <w:r w:rsidR="00D43285">
        <w:rPr>
          <w:rFonts w:ascii="PT Astra Serif" w:eastAsia="Times New Roman" w:hAnsi="PT Astra Serif" w:cs="Liberation Serif"/>
          <w:b/>
          <w:lang w:eastAsia="ru-RU"/>
        </w:rPr>
        <w:t>6</w:t>
      </w:r>
      <w:r w:rsidRPr="0031106B">
        <w:rPr>
          <w:rFonts w:ascii="PT Astra Serif" w:eastAsia="Times New Roman" w:hAnsi="PT Astra Serif" w:cs="Liberation Serif"/>
          <w:b/>
          <w:lang w:eastAsia="ru-RU"/>
        </w:rPr>
        <w:t xml:space="preserve">.2020 № </w:t>
      </w:r>
      <w:r w:rsidR="00D43285">
        <w:rPr>
          <w:rFonts w:ascii="PT Astra Serif" w:eastAsia="Times New Roman" w:hAnsi="PT Astra Serif" w:cs="Liberation Serif"/>
          <w:b/>
          <w:lang w:eastAsia="ru-RU"/>
        </w:rPr>
        <w:t>2</w:t>
      </w:r>
      <w:r w:rsidRPr="0031106B">
        <w:rPr>
          <w:rFonts w:ascii="PT Astra Serif" w:eastAsia="Times New Roman" w:hAnsi="PT Astra Serif" w:cs="Liberation Serif"/>
          <w:b/>
          <w:lang w:eastAsia="ru-RU"/>
        </w:rPr>
        <w:t>)</w:t>
      </w:r>
    </w:p>
    <w:p w:rsidR="0031106B" w:rsidRPr="0031106B" w:rsidRDefault="0031106B" w:rsidP="0031106B">
      <w:pPr>
        <w:autoSpaceDE w:val="0"/>
        <w:autoSpaceDN w:val="0"/>
        <w:adjustRightInd w:val="0"/>
        <w:spacing w:after="0" w:line="240" w:lineRule="auto"/>
        <w:ind w:left="9781"/>
        <w:jc w:val="center"/>
        <w:rPr>
          <w:rFonts w:ascii="PT Astra Serif" w:eastAsia="Times New Roman" w:hAnsi="PT Astra Serif" w:cs="Liberation Serif"/>
          <w:b/>
          <w:lang w:eastAsia="ru-RU"/>
        </w:rPr>
      </w:pPr>
    </w:p>
    <w:p w:rsidR="00CA66FC" w:rsidRDefault="005A739F" w:rsidP="00CA66FC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</w:pP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Выполнение </w:t>
      </w:r>
      <w:r w:rsidR="001E3335" w:rsidRPr="00A85FE7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Комплексн</w:t>
      </w: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ого</w:t>
      </w:r>
      <w:r w:rsidR="001E3335" w:rsidRPr="00A85FE7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п</w:t>
      </w:r>
      <w:r w:rsidR="00872874" w:rsidRPr="00872874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лан</w:t>
      </w: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а</w:t>
      </w:r>
      <w:r w:rsidR="00872874" w:rsidRPr="00872874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просветительских мероприятий, направленных на создание в обществе атмосферы нетерпимости к коррупционным проявлениям на 2019-2020 годы</w:t>
      </w:r>
      <w:r w:rsidR="00CA66FC">
        <w:t xml:space="preserve">, </w:t>
      </w:r>
      <w:r w:rsidR="00CA66FC" w:rsidRPr="00CA66FC">
        <w:rPr>
          <w:rFonts w:ascii="PT Astra Serif" w:hAnsi="PT Astra Serif"/>
          <w:b/>
          <w:sz w:val="28"/>
          <w:szCs w:val="28"/>
        </w:rPr>
        <w:t>утвержденн</w:t>
      </w:r>
      <w:r>
        <w:rPr>
          <w:rFonts w:ascii="PT Astra Serif" w:hAnsi="PT Astra Serif"/>
          <w:b/>
          <w:sz w:val="28"/>
          <w:szCs w:val="28"/>
        </w:rPr>
        <w:t>ого</w:t>
      </w:r>
      <w:r w:rsidR="00CA66FC">
        <w:t xml:space="preserve"> </w:t>
      </w:r>
      <w:r w:rsidR="00CA66FC" w:rsidRP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постановлением </w:t>
      </w:r>
    </w:p>
    <w:p w:rsidR="00757DD5" w:rsidRDefault="005A739F" w:rsidP="00CA66FC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</w:pP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а</w:t>
      </w:r>
      <w:r w:rsidR="00CA66FC" w:rsidRP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дминистрации</w:t>
      </w:r>
      <w:r w:rsid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</w:t>
      </w:r>
      <w:r w:rsidR="00CA66FC" w:rsidRP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городского округа Верх-Нейвинский</w:t>
      </w:r>
      <w:r w:rsid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</w:t>
      </w:r>
      <w:r w:rsidR="00CA66FC" w:rsidRPr="00CA66FC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от 23.09.2019 № 398</w:t>
      </w:r>
      <w:r w:rsidR="00757DD5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</w:t>
      </w:r>
      <w:r w:rsidR="004A17DF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за 2019 год и</w:t>
      </w:r>
      <w:r w:rsidR="00E0074A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</w:t>
      </w:r>
    </w:p>
    <w:p w:rsidR="00E0074A" w:rsidRPr="00872874" w:rsidRDefault="00601538" w:rsidP="00CA66FC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</w:pP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1 </w:t>
      </w:r>
      <w:r w:rsidR="007F6FB0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полугодие </w:t>
      </w:r>
      <w:r w:rsidR="00E0074A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20</w:t>
      </w:r>
      <w:r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20</w:t>
      </w:r>
      <w:r w:rsidR="00E0074A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 xml:space="preserve"> год</w:t>
      </w:r>
      <w:r w:rsidR="0031106B">
        <w:rPr>
          <w:rFonts w:ascii="PT Astra Serif" w:eastAsia="Times New Roman" w:hAnsi="PT Astra Serif" w:cs="Liberation Serif"/>
          <w:b/>
          <w:sz w:val="28"/>
          <w:szCs w:val="28"/>
          <w:lang w:eastAsia="ru-RU"/>
        </w:rPr>
        <w:t>а</w:t>
      </w:r>
    </w:p>
    <w:tbl>
      <w:tblPr>
        <w:tblW w:w="148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89"/>
        <w:gridCol w:w="4247"/>
        <w:gridCol w:w="1985"/>
        <w:gridCol w:w="2126"/>
        <w:gridCol w:w="5670"/>
      </w:tblGrid>
      <w:tr w:rsidR="000A54C1" w:rsidRPr="00872874" w:rsidTr="00EF0B2C">
        <w:trPr>
          <w:trHeight w:val="407"/>
        </w:trPr>
        <w:tc>
          <w:tcPr>
            <w:tcW w:w="14879" w:type="dxa"/>
            <w:gridSpan w:val="6"/>
          </w:tcPr>
          <w:p w:rsidR="000A54C1" w:rsidRPr="00872874" w:rsidRDefault="000A54C1" w:rsidP="00872874">
            <w:pPr>
              <w:autoSpaceDE w:val="0"/>
              <w:autoSpaceDN w:val="0"/>
              <w:adjustRightInd w:val="0"/>
              <w:spacing w:after="0" w:line="235" w:lineRule="auto"/>
              <w:jc w:val="center"/>
              <w:outlineLvl w:val="1"/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  <w:t>Антикоррупционное просвещение граждан</w:t>
            </w: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  <w:t>№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  <w:t>п</w:t>
            </w: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val="en-US" w:eastAsia="ru-RU"/>
              </w:rPr>
              <w:t>/</w:t>
            </w: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b/>
                <w:sz w:val="24"/>
                <w:szCs w:val="24"/>
                <w:lang w:eastAsia="ru-RU"/>
              </w:rPr>
              <w:t>Ответственный исполнитель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  <w:t>Срок исполнения</w:t>
            </w:r>
          </w:p>
        </w:tc>
        <w:tc>
          <w:tcPr>
            <w:tcW w:w="5670" w:type="dxa"/>
          </w:tcPr>
          <w:p w:rsidR="00CA66FC" w:rsidRPr="00CA66FC" w:rsidRDefault="00CA66FC" w:rsidP="00CA66FC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CA66FC"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  <w:t xml:space="preserve">Информация </w:t>
            </w:r>
          </w:p>
          <w:p w:rsidR="00CA66FC" w:rsidRPr="00872874" w:rsidRDefault="00CA66FC" w:rsidP="00CA66FC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CA66FC"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  <w:t>о реализации мероприятия (проведенная работа)</w:t>
            </w: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35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Информирование граждан о нормативном правовом обеспечении работы по противодействию коррупции и ответственности за совершение коррупционных правонарушений 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по мере принятия нормативных правовых актов Российской Федерации, муниципальных нормативных правовых актов, регулирующих вопросы противодействия коррупции, в том числе ответственности за совершение коррупционных правонарушений</w:t>
            </w:r>
          </w:p>
        </w:tc>
        <w:tc>
          <w:tcPr>
            <w:tcW w:w="5670" w:type="dxa"/>
          </w:tcPr>
          <w:p w:rsidR="00CA66FC" w:rsidRDefault="00B56DBC" w:rsidP="0001266B">
            <w:pPr>
              <w:spacing w:after="0" w:line="240" w:lineRule="auto"/>
              <w:ind w:firstLine="363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B56DBC" w:rsidRDefault="00B862CD" w:rsidP="005E7478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течение 2019 года и в </w:t>
            </w:r>
            <w:r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1 полугодии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</w:t>
            </w:r>
            <w:r w:rsidR="005E7478" w:rsidRPr="005E747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 мере принятия нормативных правовых актов Российской Федерации, муниципальных нормативных правовых актов, регулирующих вопросы противодействия коррупции</w:t>
            </w:r>
            <w:r w:rsidR="005E747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и</w:t>
            </w:r>
            <w:r w:rsidR="00B56DB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нформация для граждан </w:t>
            </w:r>
            <w:r w:rsidR="001F5EF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размещ</w:t>
            </w:r>
            <w:r w:rsidR="005E747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ается</w:t>
            </w:r>
            <w:r w:rsidR="001F5EF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B56DB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на официальном сайте администрации городского округа Верх-Нейвинский в разделе «Противодействие коррупции»</w:t>
            </w:r>
            <w:r w:rsidR="00170C1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8A3FA6" w:rsidRPr="00872874" w:rsidRDefault="008A3FA6" w:rsidP="005E7478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35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Информирование граждан о принимаемых мерах по совершенствованию управления кадровым составом и повышению качества его формирования, совершенствования системы профессионального развития муниципальных служащих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CA66FC" w:rsidRDefault="00303BD9" w:rsidP="0001266B">
            <w:pPr>
              <w:spacing w:after="0" w:line="240" w:lineRule="auto"/>
              <w:ind w:firstLine="363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F05343" w:rsidRDefault="00F05343" w:rsidP="00F05343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F0534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Во исполнение утвержденного «Плана мероприятий по противодействию коррупции на 2019-2020 годы в городском округе Верх-Нейвинский» в течение 2019 года 14 муниципальных служащих и лиц, замещающих муниципальные должности, повысили квалификацию, в том числе 3 </w:t>
            </w:r>
            <w:r w:rsidRPr="00F0534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прошли обучение по образовательной программе «Противодействие коррупции».</w:t>
            </w:r>
          </w:p>
          <w:p w:rsidR="0001266B" w:rsidRDefault="00F05343" w:rsidP="00EB0081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В</w:t>
            </w:r>
            <w:r w:rsidR="005F356D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</w:t>
            </w:r>
            <w:r w:rsidR="00CF4882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течение </w:t>
            </w:r>
            <w:r w:rsidR="002C47C6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1 </w:t>
            </w:r>
            <w:r w:rsidR="00E5451A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полугодия</w:t>
            </w:r>
            <w:r w:rsidR="002C47C6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</w:t>
            </w:r>
            <w:r w:rsidR="00CF4882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20</w:t>
            </w:r>
            <w:r w:rsidR="002C47C6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20</w:t>
            </w:r>
            <w:r w:rsidR="00CF4882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года</w:t>
            </w:r>
            <w:r w:rsidR="00CF4882" w:rsidRPr="005F356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1</w:t>
            </w:r>
            <w:r w:rsidR="00CF4882" w:rsidRPr="005F356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муниципальны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й</w:t>
            </w:r>
            <w:r w:rsidR="00CF4882" w:rsidRPr="005F356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служащи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й прошел курс</w:t>
            </w:r>
            <w:r w:rsidR="00CF488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повы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шения</w:t>
            </w:r>
            <w:r w:rsidR="00CF488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квалификаци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</w:t>
            </w:r>
            <w:r w:rsidR="00CF488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</w:t>
            </w:r>
            <w:r w:rsidR="000803F7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CF4882" w:rsidRPr="00CF488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по образовательной программе «Противодействие коррупции»</w:t>
            </w:r>
            <w:r w:rsidR="00CF488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  <w:r w:rsidR="0001266B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303BD9" w:rsidRPr="00872874" w:rsidRDefault="0001266B" w:rsidP="00870880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Информация о </w:t>
            </w:r>
            <w:r w:rsidR="00757DD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текущем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выполнени</w:t>
            </w:r>
            <w:r w:rsidR="0087088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«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Плана мероприятий</w:t>
            </w:r>
            <w:r w:rsidR="002C47C6">
              <w:t xml:space="preserve"> </w:t>
            </w:r>
            <w:r w:rsidR="002C47C6" w:rsidRP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по противодействию коррупции на 2019-2020 годы в городском округе Верх-Нейвинский» </w:t>
            </w:r>
            <w:r w:rsidR="002C47C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размещена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в открытом доступе на </w:t>
            </w:r>
            <w:r w:rsidRPr="0001266B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официальном сайте администрации городского округа Верх-Нейвинский в разделе «Противодействие коррупции»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35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Информирование граждан о применяемых информационных сервисах (цифровых технологиях), исключающих коррупционное поведение гражданских и муниципальных служащих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6E2822" w:rsidRDefault="006E2822" w:rsidP="00EA0DE3">
            <w:pPr>
              <w:spacing w:after="0" w:line="240" w:lineRule="auto"/>
              <w:ind w:firstLine="222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E0074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B42EA0" w:rsidRPr="00E0074A" w:rsidRDefault="00F202FE" w:rsidP="00B42EA0">
            <w:pPr>
              <w:spacing w:after="0" w:line="240" w:lineRule="auto"/>
              <w:ind w:firstLine="222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 4 квартале 2019 года с</w:t>
            </w:r>
            <w:r w:rsidR="00B42EA0" w:rsidRPr="00B42EA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татья «Цифровая экономика -</w:t>
            </w:r>
            <w:r w:rsidR="002B114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B42EA0" w:rsidRPr="00B42EA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перспективное направление противодействия коррупции» размещена в ноябрьском выпуске (№10 от 25.11.2019) газеты «Верх-Нейвинский вестник», а также на официальном сайте администрации vneyvinsk.midural.ru.</w:t>
            </w:r>
          </w:p>
          <w:p w:rsidR="00CA66FC" w:rsidRPr="00872874" w:rsidRDefault="00B42EA0" w:rsidP="00457429">
            <w:pPr>
              <w:spacing w:after="0" w:line="240" w:lineRule="auto"/>
              <w:ind w:firstLine="222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457429"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457429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статья о </w:t>
            </w:r>
            <w:r w:rsidR="006E2822" w:rsidRPr="00E0074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перспективно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м</w:t>
            </w:r>
            <w:r w:rsidR="006E2822" w:rsidRPr="00E0074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направлени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</w:t>
            </w:r>
            <w:r w:rsidR="006E2822" w:rsidRPr="00E0074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противодействия коррупции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посредством портала государственных услуг</w:t>
            </w:r>
            <w:r w:rsidR="006E2822" w:rsidRPr="00E0074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размещена сайте </w:t>
            </w:r>
            <w:r w:rsidR="00924679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Венск.рф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  <w:r w:rsidR="00924679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35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</w:rPr>
              <w:t>О</w:t>
            </w: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рганизация тематических брифингов и интервью в средствах массовой информации по вопросам принимаемых мер по противодействию коррупции и их результативности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администрация городского округа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2B1148" w:rsidRDefault="002B1148" w:rsidP="0051006C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2B1148" w:rsidRDefault="00632792" w:rsidP="0051006C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 4 квартале 2019 года и</w:t>
            </w:r>
            <w:r w:rsidR="002B1148" w:rsidRPr="002B114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нтервью с главой городского округа по вопросам принимаемых мер по противодействию коррупции в городском округе Верх-Нейвинский опубликовано в газете «Верх-Нейвинский вестник» от 25.11.2019 № 10 под заголовком «Мы просто соблюдаем законы».</w:t>
            </w:r>
          </w:p>
          <w:p w:rsidR="00CA66FC" w:rsidRPr="00872874" w:rsidRDefault="0051006C" w:rsidP="00C73600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6F1C77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C73600" w:rsidRPr="006F1C77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6F1C77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Pr="0051006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тематических брифингов и интервью в средствах массовой информации по вопросам принимаемых мер по противодействию коррупции и их результативности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не проводилось.</w:t>
            </w:r>
            <w:r w:rsidR="00C7360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Мероприятие запланировано во 2 полугодии 2020 г.</w:t>
            </w:r>
          </w:p>
        </w:tc>
      </w:tr>
      <w:tr w:rsidR="00CA66FC" w:rsidRPr="00872874" w:rsidTr="00AA5E74">
        <w:tc>
          <w:tcPr>
            <w:tcW w:w="562" w:type="dxa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35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gridSpan w:val="2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Опубликование ежегодных докладов о результатах антикоррупционного мониторинга, а также реализации мероприятий в сфере противодействия коррупции, предусмотренных планами по противодействию коррупции городского округа Верх-Нейвинский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 февраля 2020 года</w:t>
            </w:r>
          </w:p>
        </w:tc>
        <w:tc>
          <w:tcPr>
            <w:tcW w:w="5670" w:type="dxa"/>
          </w:tcPr>
          <w:p w:rsidR="00CA66FC" w:rsidRDefault="0074061B" w:rsidP="00557E27">
            <w:pPr>
              <w:spacing w:after="0" w:line="240" w:lineRule="auto"/>
              <w:ind w:firstLine="363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Выполнено </w:t>
            </w:r>
            <w:r w:rsidRPr="0074061B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в 1 полугодии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557E27" w:rsidRPr="00872874" w:rsidRDefault="00557E27" w:rsidP="00557E27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Информация</w:t>
            </w:r>
            <w:r>
              <w:t xml:space="preserve"> </w:t>
            </w:r>
            <w:r w:rsidRPr="00557E27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о результатах антикоррупционного мониторинга, а также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о </w:t>
            </w:r>
            <w:r w:rsidRPr="00557E27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реализации мероприятий в сфере противодействия коррупции, предусмотренных планами по противодействию коррупции городского округа Верх-Нейвинский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опубликована на официальном сайте администрации городского округа Верх-Нейвинский в разделе «Противодействие коррупции» в январе 2020 года.</w:t>
            </w:r>
          </w:p>
        </w:tc>
      </w:tr>
      <w:tr w:rsidR="00C36688" w:rsidRPr="00872874" w:rsidTr="00AF5609">
        <w:tc>
          <w:tcPr>
            <w:tcW w:w="14879" w:type="dxa"/>
            <w:gridSpan w:val="6"/>
          </w:tcPr>
          <w:p w:rsidR="00C36688" w:rsidRPr="00872874" w:rsidRDefault="00C36688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b/>
                <w:bCs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b/>
                <w:bCs/>
                <w:sz w:val="24"/>
                <w:szCs w:val="24"/>
                <w:lang w:eastAsia="ru-RU"/>
              </w:rPr>
              <w:t>Выполнение комплексного плана просветительских мероприятий, направленных на создание в обществе атмосферы нетерпимости к коррупционным проявлениям, в том числе на повышение эффективности антикоррупционного просвещения, на 2019–2020 годы, утвержденного распоряжением Правительства Российской Федерации от 21.12.2018 № 2884-р «Об утверждении комплексного плана просветительских мероприятий, направленных на создание в обществе атмосферы нетерпимости к коррупционным проявлениям, в том числе на повышение эффективности антикоррупционного просвещения, на 2019–2020 годы»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Разработка, принятие муниципальных планов, направленных на реализацию создания в обществе атмосферы нетерпимости к коррупционным проявлениям, в том числе на повышение эффективности антикоррупционного просвещения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администрация городского округа 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октября 2019 года</w:t>
            </w:r>
          </w:p>
        </w:tc>
        <w:tc>
          <w:tcPr>
            <w:tcW w:w="5670" w:type="dxa"/>
          </w:tcPr>
          <w:p w:rsidR="005041D6" w:rsidRPr="005041D6" w:rsidRDefault="005041D6" w:rsidP="005041D6">
            <w:pPr>
              <w:spacing w:after="0" w:line="240" w:lineRule="auto"/>
              <w:ind w:firstLine="363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5041D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CA66FC" w:rsidRPr="00872874" w:rsidRDefault="005041D6" w:rsidP="00007C5A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«</w:t>
            </w:r>
            <w:r w:rsidRPr="005041D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Комплексн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ый</w:t>
            </w:r>
            <w:r w:rsidRPr="005041D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план просветительских мероприятий, направленных на создание в обществе атмосферы нетерпимости к коррупционным проявлениям на 2019-2020 годы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» утвержден постановление администрации городского округа Верх-Нейвинский от 23.09.2019 № 398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Совершенствование действующих, и разработка новых методических, информационных и разъяснительных материалов об антикоррупционных стандартах поведения для лиц, замещающих муниципальные должности в органах местного самоуправления, муниципальных служащих, а также работников муниципальных учреждений на территории городского округа Верх-Нейвинский, на которых распространяются антикоррупционные стандарты поведения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</w:tc>
        <w:tc>
          <w:tcPr>
            <w:tcW w:w="5670" w:type="dxa"/>
          </w:tcPr>
          <w:p w:rsidR="009B7FAF" w:rsidRPr="009B7FAF" w:rsidRDefault="009B7FAF" w:rsidP="009B7FAF">
            <w:pPr>
              <w:spacing w:after="0" w:line="240" w:lineRule="auto"/>
              <w:ind w:firstLine="363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B7FA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9B7FAF" w:rsidRPr="009B7FAF" w:rsidRDefault="009B7FAF" w:rsidP="009B7FAF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B7FA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ноябре 2019 года разработаны разъяснительные материалы об антикоррупционных стандартах поведения для лиц, замещающих муниципальные должности в органах местного самоуправления, муниципальных служащих. </w:t>
            </w:r>
          </w:p>
          <w:p w:rsidR="00CA66FC" w:rsidRPr="002912DC" w:rsidRDefault="009B7FAF" w:rsidP="009B7FAF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B7FA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декабре 2019 года данная информация доведена до муниципальных служащих и лиц, замещающих муниципальные должности, на которых распространяются антикоррупционные стандарты поведения, </w:t>
            </w:r>
            <w:r w:rsidRPr="002912D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с оформлением листа ознакомления.</w:t>
            </w:r>
          </w:p>
          <w:p w:rsidR="002912DC" w:rsidRPr="00872874" w:rsidRDefault="002912DC" w:rsidP="009B7FAF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8" o:title=""/>
                </v:shape>
                <o:OLEObject Type="Embed" ProgID="FoxitReader.Document" ShapeID="_x0000_i1025" DrawAspect="Icon" ObjectID="_1653395680" r:id="rId9"/>
              </w:objec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Организация проведения приема (консультирования) граждан по вопросам законодательства Российской Федерации, регулирующего вопросы противодействия коррупции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9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ежегодно,</w:t>
            </w:r>
          </w:p>
          <w:p w:rsidR="00CA66FC" w:rsidRPr="00872874" w:rsidRDefault="00CA66FC" w:rsidP="0089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9 декабря</w:t>
            </w:r>
          </w:p>
        </w:tc>
        <w:tc>
          <w:tcPr>
            <w:tcW w:w="5670" w:type="dxa"/>
          </w:tcPr>
          <w:p w:rsidR="00C42FA0" w:rsidRPr="00C42FA0" w:rsidRDefault="00C42FA0" w:rsidP="00C42FA0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42FA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C42FA0" w:rsidRDefault="00C42FA0" w:rsidP="00C42FA0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42FA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Консультирование граждан по вопросам законодательства Российской Федерации, регулирующего вопросы противодействия коррупции проведено в рамках дня приема граждан 27 ноября 2019 года. Граждане с вопросами по законодательства Российской Федерации, регулирующего вопросы противодействия коррупции не обращались.</w:t>
            </w:r>
          </w:p>
          <w:p w:rsidR="00CA66FC" w:rsidRPr="00872874" w:rsidRDefault="00B94C0C" w:rsidP="003D4D53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3D4D53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3D4D53" w:rsidRPr="003D4D53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3D4D53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3D4D5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граждане городского округа за консультациями по</w:t>
            </w:r>
            <w:r w:rsidR="004E6D8C" w:rsidRPr="004E6D8C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вопросам законодательства Российской Федерации, регулирующего вопросы противодействия </w:t>
            </w:r>
            <w:r w:rsidRPr="004E6D8C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коррупции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не </w:t>
            </w:r>
            <w:r w:rsidR="003D4D5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обращались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Разработка и размещение просветительских материалов, направленных на борьбу с проявлениями коррупции, в подразделах «Антикоррупционное просвещение граждан» разделов, посвященных вопросам противодействия коррупции, на официальном сайте администрации городского округа Верх-Нейвинский в информационно-телекоммуникационной сети «Интернет» (далее –сеть Интернет)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 июля 2020 год</w:t>
            </w:r>
            <w:r w:rsidR="00FF37F1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670" w:type="dxa"/>
          </w:tcPr>
          <w:p w:rsidR="00151F6E" w:rsidRPr="00151F6E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151F6E" w:rsidRPr="00151F6E" w:rsidRDefault="00C6063C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 течение 2019 года в</w:t>
            </w:r>
            <w:r w:rsidR="00151F6E"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подразделе «Антикоррупционное просвещение граждан» раздела «Противодействие коррупции» на официальном сайте администрации городского округа Верх-Нейвинский размещены:</w:t>
            </w:r>
          </w:p>
          <w:p w:rsidR="00151F6E" w:rsidRPr="00151F6E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видеоролик «Коррупция в цифрах», Российское общество «Знание»;</w:t>
            </w:r>
          </w:p>
          <w:p w:rsidR="00151F6E" w:rsidRPr="00151F6E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информационный материал в виде комиксов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(проект Генеральной Прокуратуры РФ, Университета Правительства Москвы)</w:t>
            </w: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:</w:t>
            </w:r>
          </w:p>
          <w:p w:rsidR="00151F6E" w:rsidRPr="00151F6E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- «История одного чиновника»  </w:t>
            </w:r>
          </w:p>
          <w:p w:rsidR="00151F6E" w:rsidRPr="00151F6E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«Россия и коррупция»;</w:t>
            </w:r>
          </w:p>
          <w:p w:rsidR="00CA66FC" w:rsidRDefault="00151F6E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51F6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видеоролик «Вредная привычка», Генпрокуратура РФ.</w:t>
            </w:r>
          </w:p>
          <w:p w:rsidR="00F953E3" w:rsidRDefault="00F953E3" w:rsidP="00151F6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F953E3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В 1 полугодии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:</w:t>
            </w:r>
          </w:p>
          <w:p w:rsidR="00C6063C" w:rsidRDefault="00C6063C" w:rsidP="00F953E3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</w:t>
            </w:r>
            <w:r w:rsidR="0043195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марте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2020 года в рамках </w:t>
            </w:r>
            <w:r w:rsidRPr="00C6063C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просветительских материалов, направленных на борьбу с проявлениями коррупции, в подразделах «Антикоррупционное просвещение граждан»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размещен материал</w:t>
            </w:r>
            <w:r w:rsidR="00FA352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FA3522" w:rsidRPr="00FA352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«</w:t>
            </w:r>
            <w:r w:rsidR="005C32B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Госуслуги</w:t>
            </w:r>
            <w:r w:rsidR="00FA3522" w:rsidRPr="00FA352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- перспективное направление противодействия коррупции»</w:t>
            </w:r>
            <w:r w:rsidR="00FA352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062A40" w:rsidRPr="00872874" w:rsidRDefault="00062A40" w:rsidP="00062A40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мае 2020 года плакаты и видеоролики победителей и призеров российского национального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этапа конкурса «Вместе против коррупции!» использованы для антикоррупционного просвещения граждан городского округа Верх-Нейвинский и размещены на официальных сайтах администрации и подведомственных учреждений в подразделах «Антикоррупционное просвещение» разделов «Противодействие коррупции».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42165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Популяризация разделов, посвященных вопросам противодействия коррупции, на официальном сайте администрации </w:t>
            </w: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городского округа Верх-Нейвинский в сети Интернет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 июля 2020 год</w:t>
            </w:r>
            <w:r w:rsidR="00FF37F1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670" w:type="dxa"/>
          </w:tcPr>
          <w:p w:rsidR="001E48A0" w:rsidRDefault="001E48A0" w:rsidP="00D94BC5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E48A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CA66FC" w:rsidRDefault="00B01567" w:rsidP="00AD6101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 публикуемых</w:t>
            </w:r>
            <w:r w:rsid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AD6101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газете «Верх-Нейвинский вестник» </w:t>
            </w:r>
            <w:r w:rsid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материал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ах</w:t>
            </w:r>
            <w:r w:rsid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о противодействии коррупции содержится ссылка на</w:t>
            </w:r>
            <w:r w:rsidR="00D94BC5" w:rsidRP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разделы </w:t>
            </w:r>
            <w:r w:rsidR="00D94BC5" w:rsidRP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посвященных вопросам противодействия коррупции, на официальном сайте администрации городского округа Верх-Нейвинский в сети Интернет</w:t>
            </w:r>
            <w:r w:rsidR="00D94BC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864295" w:rsidRDefault="00E40CE7" w:rsidP="00864295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E40CE7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В 1 полугодии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 (</w:t>
            </w:r>
            <w:r w:rsid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08 июня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)</w:t>
            </w:r>
            <w:r w:rsid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информация для п</w:t>
            </w:r>
            <w:r w:rsidR="00864295" w:rsidRP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опуляризация разделов, посвященных воп</w:t>
            </w:r>
            <w:r w:rsid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росам противодействия коррупции</w:t>
            </w:r>
            <w:r w:rsidR="00864295" w:rsidRP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на официальном сайте администрации</w:t>
            </w:r>
            <w:r w:rsidR="00864295">
              <w:t xml:space="preserve"> </w:t>
            </w:r>
            <w:r w:rsidR="00864295" w:rsidRP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городского округа Верх-Нейвинский</w:t>
            </w:r>
            <w:r w:rsidR="00864295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размещена на сайте венск.рф в сети Интернет.</w:t>
            </w:r>
          </w:p>
          <w:p w:rsidR="0042165A" w:rsidRPr="00872874" w:rsidRDefault="0042165A" w:rsidP="00864295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953F85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FB555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Мониторинг наличия в муниципальных средствах массовой информации рубрик, посвященных вопросам противодействия коррупции</w:t>
            </w:r>
          </w:p>
        </w:tc>
        <w:tc>
          <w:tcPr>
            <w:tcW w:w="1985" w:type="dxa"/>
          </w:tcPr>
          <w:p w:rsidR="00CA66FC" w:rsidRPr="00FB555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FB555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FB555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28 декабря 2020 года</w:t>
            </w:r>
          </w:p>
        </w:tc>
        <w:tc>
          <w:tcPr>
            <w:tcW w:w="5670" w:type="dxa"/>
          </w:tcPr>
          <w:p w:rsidR="00CA66FC" w:rsidRPr="00FB5551" w:rsidRDefault="00A74449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A74449" w:rsidRPr="00FB5551" w:rsidRDefault="00A74449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Обеспечен мониторинг наличия в муниципальных средствах массовой информации рубрик, посвященных вопросам противодействия коррупции. </w:t>
            </w:r>
          </w:p>
          <w:p w:rsidR="00A74449" w:rsidRPr="00FB5551" w:rsidRDefault="00A74449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Ежеквартально в газете «Верх-Нейвинский вестник» размещаются материалы антикоррупционного содержания. </w:t>
            </w:r>
          </w:p>
          <w:p w:rsidR="00A74449" w:rsidRPr="00FB5551" w:rsidRDefault="00A74449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Всего за 2019 год – 8 публикаций.</w:t>
            </w:r>
          </w:p>
          <w:p w:rsidR="00C56B66" w:rsidRPr="00FB5551" w:rsidRDefault="00C56B66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0443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1B715A" w:rsidRPr="00870443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>полугодии 2020 года</w:t>
            </w:r>
            <w:r w:rsidR="001B715A"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-</w:t>
            </w:r>
            <w:r w:rsidR="006B1E09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3</w:t>
            </w:r>
            <w:r w:rsidR="001B715A"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публикации, в том числе: 1 публикация в газете Верх-Нейвинский и </w:t>
            </w:r>
            <w:r w:rsidR="006B1E09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2</w:t>
            </w:r>
            <w:r w:rsidR="001B715A" w:rsidRPr="00FB555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публикация в сети Интернет на сайте венск.рф.</w:t>
            </w:r>
          </w:p>
          <w:p w:rsidR="00C00CE3" w:rsidRPr="00FB5551" w:rsidRDefault="00C00CE3" w:rsidP="00A74449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Проведение с руководителями и работниками подведомственных учреждений мероприятий на тему </w:t>
            </w: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«Меры дисциплинарной ответственности за невыполнение требований законодательства о противодействии коррупции. Персональная ответственность за несоблюдение обязательных требований, ограничений и запретов»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до 1 июля 2020 год</w:t>
            </w:r>
            <w:r w:rsidR="00FF37F1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670" w:type="dxa"/>
          </w:tcPr>
          <w:p w:rsidR="00143FDA" w:rsidRPr="00143FDA" w:rsidRDefault="00143FDA" w:rsidP="00143FDA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43FD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Выполнено. </w:t>
            </w:r>
          </w:p>
          <w:p w:rsidR="00CA66FC" w:rsidRPr="00E6604B" w:rsidRDefault="00143FDA" w:rsidP="00143FDA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143FD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декабре 2019 года с руководителями подведомственных муниципальных учреждений </w:t>
            </w:r>
            <w:r w:rsidRPr="00143FD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проведены разъяснительная работа на тему «Меры дисциплинарной ответственности за невыполнение требований законодательства о противодействии коррупции. Персональная ответственность за несоблюдение обязательных требований, ограничений и запретов», </w:t>
            </w:r>
            <w:r w:rsidRPr="00E6604B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с оформлением листа ознакомления.</w:t>
            </w:r>
            <w:r w:rsidR="00E6604B" w:rsidRPr="00E6604B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E6604B" w:rsidRDefault="00C04BB4" w:rsidP="00BC5E84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color w:val="FF0000"/>
                <w:sz w:val="24"/>
                <w:szCs w:val="24"/>
                <w:lang w:eastAsia="ru-RU"/>
              </w:rPr>
              <w:object w:dxaOrig="1530" w:dyaOrig="1002">
                <v:shape id="_x0000_i1026" type="#_x0000_t75" style="width:76.5pt;height:50.25pt" o:ole="">
                  <v:imagedata r:id="rId10" o:title=""/>
                </v:shape>
                <o:OLEObject Type="Embed" ProgID="FoxitReader.Document" ShapeID="_x0000_i1026" DrawAspect="Icon" ObjectID="_1653395681" r:id="rId11"/>
              </w:object>
            </w:r>
          </w:p>
          <w:p w:rsidR="0004132C" w:rsidRPr="003C5CDD" w:rsidRDefault="00BC5E84" w:rsidP="006D7AD3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3C5CDD"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с </w:t>
            </w:r>
            <w:r w:rsidR="00EF604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главными бухгалтерами</w:t>
            </w:r>
            <w:r w:rsidRPr="00BC5E8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подведомственных учреждений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разъяснительной работы </w:t>
            </w:r>
            <w:r w:rsidRPr="00BC5E8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на тему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:</w:t>
            </w:r>
            <w:r w:rsidRPr="00BC5E8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Pr="003C5C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«Меры дисциплинарной ответственности за невыполнение требований законодательства о противодействии коррупции. Персональная ответственность за несоблюдение обязательных требований, ограничений и запретов»</w:t>
            </w:r>
            <w:r w:rsidR="007C06C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</w:t>
            </w:r>
            <w:r w:rsidR="007C06C3">
              <w:t xml:space="preserve"> </w:t>
            </w:r>
            <w:r w:rsidR="007C06C3" w:rsidRPr="007C06C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с оформлением листа ознакомления</w:t>
            </w:r>
            <w:r w:rsidR="007C06C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  <w:r w:rsidRPr="003C5C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6D7AD3" w:rsidRDefault="001E3B4C" w:rsidP="006D7AD3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object w:dxaOrig="1530" w:dyaOrig="1002">
                <v:shape id="_x0000_i1027" type="#_x0000_t75" style="width:76.5pt;height:50.25pt" o:ole="">
                  <v:imagedata r:id="rId12" o:title=""/>
                </v:shape>
                <o:OLEObject Type="Link" ProgID="FoxitReader.Document" ShapeID="_x0000_i1027" DrawAspect="Icon" r:id="rId13" UpdateMode="Always">
                  <o:LinkType>EnhancedMetaFile</o:LinkType>
                  <o:LockedField>false</o:LockedField>
                  <o:FieldCodes>\f 0</o:FieldCodes>
                </o:OLEObject>
              </w:object>
            </w:r>
            <w:bookmarkStart w:id="0" w:name="_GoBack"/>
            <w:bookmarkEnd w:id="0"/>
          </w:p>
          <w:p w:rsidR="006D7AD3" w:rsidRPr="00872874" w:rsidRDefault="006D7AD3" w:rsidP="001E3B4C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9D60CA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9D60CA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Проведение ежегодного Всероссийского дня правовой помощи детям (в том числе различных мероприятий, направленных на антикоррупционное просвещение детей)</w:t>
            </w:r>
          </w:p>
          <w:p w:rsidR="00CA66FC" w:rsidRPr="009D60CA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CA66FC" w:rsidRPr="009D60CA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9D60CA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Верх-Нейвинский,</w:t>
            </w:r>
          </w:p>
          <w:p w:rsidR="00CA66FC" w:rsidRPr="009D60CA" w:rsidRDefault="00CA66FC" w:rsidP="00333E6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9D60CA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20 ноября 2019 года</w:t>
            </w:r>
          </w:p>
        </w:tc>
        <w:tc>
          <w:tcPr>
            <w:tcW w:w="5670" w:type="dxa"/>
          </w:tcPr>
          <w:p w:rsidR="009D60CA" w:rsidRPr="009D60CA" w:rsidRDefault="009D60CA" w:rsidP="0051302B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CA66FC" w:rsidRPr="009D60CA" w:rsidRDefault="009D60CA" w:rsidP="0051302B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 рамках ежегодного Всероссийского дня правовой помощи с обучающимися школы им. А.Н. Арапова проведены тематические беседы, тестирование обучающихся,</w:t>
            </w:r>
            <w:r w:rsidRPr="009D60CA">
              <w:t xml:space="preserve"> </w:t>
            </w:r>
            <w:r w:rsidRPr="009D60CA">
              <w:rPr>
                <w:rFonts w:ascii="PT Astra Serif" w:hAnsi="PT Astra Serif"/>
                <w:sz w:val="24"/>
                <w:szCs w:val="24"/>
              </w:rPr>
              <w:t>н</w:t>
            </w:r>
            <w:r w:rsidRPr="009D60C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аправленные на антикоррупционное просвещение детей.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7C7C91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072993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Проведение в образовательных организациях просветительских и </w:t>
            </w: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воспитательных мероприятий, направленных на создание в обществе атмосферы нетерпимости к коррупционным проявлениям</w:t>
            </w:r>
          </w:p>
        </w:tc>
        <w:tc>
          <w:tcPr>
            <w:tcW w:w="1985" w:type="dxa"/>
          </w:tcPr>
          <w:p w:rsidR="00CA66FC" w:rsidRPr="00072993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учреждения образования на </w:t>
            </w: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072993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до 31 декабря 2019 года</w:t>
            </w:r>
          </w:p>
          <w:p w:rsidR="00CA66FC" w:rsidRPr="00072993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до 1 июля 2020 год</w:t>
            </w:r>
            <w:r w:rsidR="00FF37F1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670" w:type="dxa"/>
          </w:tcPr>
          <w:p w:rsidR="00CA66FC" w:rsidRPr="00072993" w:rsidRDefault="00AF3CD0" w:rsidP="0051302B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Выполнено.</w:t>
            </w:r>
          </w:p>
          <w:p w:rsidR="00072993" w:rsidRPr="00072993" w:rsidRDefault="00AF3CD0" w:rsidP="0051302B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В образовательных организациях городского округа проводят классные часы, открытые уроки,</w:t>
            </w:r>
            <w:r w:rsidRPr="00072993">
              <w:t xml:space="preserve"> </w:t>
            </w: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лекции, семинары,</w:t>
            </w:r>
            <w:r w:rsidR="00072993" w:rsidRPr="00072993">
              <w:t xml:space="preserve"> </w:t>
            </w:r>
            <w:r w:rsidR="00072993" w:rsidRPr="00072993">
              <w:rPr>
                <w:rFonts w:ascii="PT Astra Serif" w:hAnsi="PT Astra Serif"/>
                <w:sz w:val="24"/>
                <w:szCs w:val="24"/>
              </w:rPr>
              <w:t xml:space="preserve">организовывают </w:t>
            </w:r>
            <w:r w:rsidR="00072993"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просмотр видеороликов антикоррупционной направленности, квест-игры и другие просветительские и воспитательные мероприятия, направленные на создание атмосферы нетерпимости к коррупционным проявлениям. </w:t>
            </w:r>
          </w:p>
          <w:p w:rsidR="00AF3CD0" w:rsidRDefault="00072993" w:rsidP="0051302B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07299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течение 4 квартала 2019 года мероприятиями охвачено более 230 детей и подростков. </w:t>
            </w:r>
          </w:p>
          <w:p w:rsidR="002E13AC" w:rsidRPr="00072993" w:rsidRDefault="002E13AC" w:rsidP="00BC4E57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EA2194"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312AD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просветительски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е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и воспитательны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е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мероприяти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я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направленны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е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на 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воспитание </w:t>
            </w:r>
            <w:r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нетерпимости к коррупционным проявлениям</w:t>
            </w:r>
            <w:r w:rsidR="00EA2194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проводились с учащимися школы в соответствии с планами воспитательной работы в рамках учебной программы (6-11 кл.)</w:t>
            </w:r>
            <w:r w:rsidR="002450DD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в рамках социального опроса «Повышение финансовой грамотности-необходимость?» (10-11 кл.), интеллектуальной игры «</w:t>
            </w:r>
            <w:r w:rsidR="00BC4E57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Э</w:t>
            </w:r>
            <w:r w:rsidR="002450DD" w:rsidRPr="002450D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кономика должна быть экономной» (8-9 кл.).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Организация мероприятий по обмену опытом между государственными органами Свердловской области и органами местного самоуправления по вопросам формирования стандартов антикоррупционного поведения и практики их реализации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Департамент противодействия коррупции и контроля,</w:t>
            </w:r>
          </w:p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2019 года</w:t>
            </w:r>
          </w:p>
        </w:tc>
        <w:tc>
          <w:tcPr>
            <w:tcW w:w="5670" w:type="dxa"/>
          </w:tcPr>
          <w:p w:rsidR="00CA66FC" w:rsidRDefault="0058328C" w:rsidP="00B931FE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58328C" w:rsidRPr="00872874" w:rsidRDefault="00FC4AC3" w:rsidP="007810FD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Осуществлен обмен опытом в рамках методического семинара для заместителей руководителей государственных органов </w:t>
            </w:r>
            <w:r w:rsidR="007810FD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С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вердловской области, курирующих вопросы противодействия коррупции, и должностных лиц, ответственных за работу по профилактике коррупционных и иных правонарушений на тему «Социальная реклама, способствующая формированию в обществе неприятия всех форм коррупции: формы и методы реализации»</w:t>
            </w:r>
            <w:r w:rsidR="00D42D3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01.11.2019 г</w:t>
            </w:r>
            <w:r w:rsidR="00B931F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Содействие некоммерческим организациям и общественным объединениям, участвующим в правовом и антикоррупционном </w:t>
            </w: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просвещении граждан, в том числе оказание консультативной помощи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 июля 2020 года</w:t>
            </w:r>
          </w:p>
        </w:tc>
        <w:tc>
          <w:tcPr>
            <w:tcW w:w="5670" w:type="dxa"/>
          </w:tcPr>
          <w:p w:rsidR="00CA66FC" w:rsidRDefault="00791254" w:rsidP="00791254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307D16" w:rsidRDefault="005C3A25" w:rsidP="00791254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течение 2019 года </w:t>
            </w:r>
            <w:r w:rsidR="00145DD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и </w:t>
            </w:r>
            <w:r w:rsidR="00145DD2" w:rsidRPr="00BA5DB5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в 1 </w:t>
            </w:r>
            <w:r w:rsidR="00A7733B" w:rsidRPr="00BA5DB5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="00145DD2" w:rsidRPr="00BA5DB5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 w:rsidR="00145DD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</w:t>
            </w:r>
            <w:r w:rsidR="00307D1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беспечено с</w:t>
            </w:r>
            <w:r w:rsidR="00307D16" w:rsidRPr="00307D1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одействие общественным объединениям, участвующим в антикоррупционном просвещении граждан</w:t>
            </w:r>
            <w:r w:rsidR="00307D1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– Общественной палате, Совету ветеранов, </w:t>
            </w:r>
            <w:r w:rsidR="00307D1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Обществу инвалидов городского округа Верх-Нейвинский.</w:t>
            </w:r>
          </w:p>
          <w:p w:rsidR="00791254" w:rsidRPr="00791254" w:rsidRDefault="00307D16" w:rsidP="00791254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307D16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791254" w:rsidRPr="0079125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Председатель Общественной палаты и председатель Совета ветеранов включены в состав Комиссии по координации работы по противодействию коррупции в городском округе Верх-Нейвинский и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принимают участие в работе.</w:t>
            </w:r>
          </w:p>
          <w:p w:rsidR="00791254" w:rsidRPr="00872874" w:rsidRDefault="00791254" w:rsidP="00307D16">
            <w:pPr>
              <w:spacing w:after="0" w:line="240" w:lineRule="auto"/>
              <w:ind w:firstLine="363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79125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Глава городского округа в ходе систематических встреч с членами Общества инвалидов, Совета ветеранов, доводит информацию о мероприятиях в сфере противодействия коррупции, привлекая их участию в работе</w:t>
            </w:r>
            <w:r w:rsidR="002B37A2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по противодействию коррупции</w:t>
            </w:r>
            <w:r w:rsidRPr="0079125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E333C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9C712F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Разработка и апробирование методических рекомендаций по антикоррупционному воспитанию и просвещению на всех уровнях образования, основанных на усилении этических регуляторов поведения, стимулирующих у обучаемых рост позитивной побудительной мотивации</w:t>
            </w:r>
          </w:p>
        </w:tc>
        <w:tc>
          <w:tcPr>
            <w:tcW w:w="1985" w:type="dxa"/>
          </w:tcPr>
          <w:p w:rsidR="00CA66FC" w:rsidRPr="009C712F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9C712F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Верх-Нейвинский,</w:t>
            </w:r>
          </w:p>
          <w:p w:rsidR="00CA66FC" w:rsidRPr="009C712F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9C712F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17 декабря 2019 года</w:t>
            </w:r>
          </w:p>
        </w:tc>
        <w:tc>
          <w:tcPr>
            <w:tcW w:w="5670" w:type="dxa"/>
          </w:tcPr>
          <w:p w:rsidR="008844E0" w:rsidRPr="009C712F" w:rsidRDefault="008844E0" w:rsidP="008844E0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083B64" w:rsidRPr="009C712F" w:rsidRDefault="00695DBD" w:rsidP="00083B64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В муниципальном автономном образовательном учреждении «Средняя общеобразовательная школа им. А.Н. Арапова» </w:t>
            </w:r>
            <w:r w:rsidR="00083B64"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апробация методических рекомендаций по антикоррупционному воспитанию и просвещению происходит на всех уровнях образования, через включения дидактических тематических единиц в программы учебных предметов и воспитательное пространство образовательной</w:t>
            </w:r>
            <w:r w:rsidR="005214C0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083B64"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организации.</w:t>
            </w:r>
          </w:p>
          <w:p w:rsidR="00DE37D9" w:rsidRPr="009C712F" w:rsidRDefault="008844E0" w:rsidP="00083B64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Муниципальным автономным учреждением дополнительного образования «Детская школа искусств» разработан «Комплексный план просветительских мероприятий, направленных на создание в обществе атмосферы нетерпимости к коррупционным проявлениям, в том числе на повышение</w:t>
            </w:r>
            <w:r w:rsidR="00695DBD"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эффективности антикоррупционного просвещения, на 2019-2020 годы»</w:t>
            </w:r>
            <w:r w:rsidR="00084B17"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</w:t>
            </w:r>
            <w:r w:rsidRPr="009C712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утвержден приказом от 02.10.2019 г. № 174 о/д.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 xml:space="preserve">Анализ выполнения комплексного плана просветительских мероприятий, направленных на создание в обществе атмосферы нетерпимости к коррупционным проявлениям, в том числе на повышение эффективности </w:t>
            </w: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lastRenderedPageBreak/>
              <w:t xml:space="preserve">антикоррупционного просвещения, на 2019–2020 годы, </w:t>
            </w:r>
            <w:r w:rsidR="00090923" w:rsidRPr="00090923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>утвержденный постановлением администрации городского округа Верх</w:t>
            </w:r>
            <w:r w:rsidR="00090923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>-Нейвинский от 23.09.2019 № 398</w:t>
            </w: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>, направление информации в Департамент противодействия коррупции и контроля</w:t>
            </w:r>
            <w:r w:rsidR="00D0287C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 xml:space="preserve"> Свердловской области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146148" w:rsidRDefault="00CA66FC" w:rsidP="00E802E1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до 20 января </w:t>
            </w:r>
          </w:p>
          <w:p w:rsidR="00CA66FC" w:rsidRPr="00872874" w:rsidRDefault="00CA66FC" w:rsidP="00E802E1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2020 года</w:t>
            </w:r>
          </w:p>
          <w:p w:rsidR="00E802E1" w:rsidRDefault="00CA66FC" w:rsidP="00E802E1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до 15 июня </w:t>
            </w:r>
          </w:p>
          <w:p w:rsidR="00CA66FC" w:rsidRPr="00872874" w:rsidRDefault="00CA66FC" w:rsidP="00E802E1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2020 года</w:t>
            </w:r>
          </w:p>
        </w:tc>
        <w:tc>
          <w:tcPr>
            <w:tcW w:w="5670" w:type="dxa"/>
          </w:tcPr>
          <w:p w:rsidR="00CA66FC" w:rsidRDefault="00053C6A" w:rsidP="00090923">
            <w:pPr>
              <w:spacing w:after="0" w:line="240" w:lineRule="auto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</w:t>
            </w:r>
            <w:r w:rsid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4F44E8" w:rsidRDefault="005A233E" w:rsidP="00090923">
            <w:pPr>
              <w:spacing w:after="0" w:line="240" w:lineRule="auto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А</w:t>
            </w:r>
            <w:r w:rsidR="00090923" w:rsidRP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нализ выполнения </w:t>
            </w:r>
            <w:r w:rsid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К</w:t>
            </w:r>
            <w:r w:rsidR="00090923" w:rsidRP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омплексного плана просветительских мероприятий, направленных на создание в обществе атмосферы нетерпимости к коррупционным проявлениям, в том числе на повышение эффективности антикоррупционного </w:t>
            </w:r>
            <w:r w:rsidR="00090923" w:rsidRP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lastRenderedPageBreak/>
              <w:t>просвещения, на 2019–2020 годы</w:t>
            </w:r>
            <w:r w:rsidR="00090923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», утвержденный постановлением администрации городского округа Верх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-Нейвинский от 23.09.2019 № 398 рассмотрен на заседании </w:t>
            </w:r>
            <w:r w:rsidR="004F44E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комиссии по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координации работы по противодействию коррупции в городском округе Верх-Нейвинский</w:t>
            </w:r>
            <w:r w:rsidR="004F44E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:</w:t>
            </w:r>
          </w:p>
          <w:p w:rsidR="004F44E8" w:rsidRDefault="004F44E8" w:rsidP="00C6594F">
            <w:pPr>
              <w:spacing w:after="0" w:line="240" w:lineRule="auto"/>
              <w:ind w:firstLine="80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</w:t>
            </w:r>
            <w:r w:rsidR="005A233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в 4 квартале 2019 года (Протокол </w:t>
            </w:r>
            <w:r w:rsidR="0014614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от </w:t>
            </w:r>
            <w:r w:rsidR="00C6594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18.12.2019 №</w:t>
            </w:r>
            <w:r w:rsidR="0014614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4</w:t>
            </w:r>
            <w:r w:rsidR="00C6594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, воп.</w:t>
            </w:r>
            <w:r w:rsidR="005A233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7)</w:t>
            </w:r>
            <w:r w:rsidR="001B100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1B100A" w:rsidRPr="001B100A" w:rsidRDefault="001B100A" w:rsidP="00C6594F">
            <w:pPr>
              <w:spacing w:after="0" w:line="240" w:lineRule="auto"/>
              <w:ind w:firstLine="80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</w:pPr>
            <w:r w:rsidRPr="001B100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В 1 полугодии 2020 г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о</w:t>
            </w:r>
            <w:r w:rsidRPr="001B100A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  <w:lang w:eastAsia="ru-RU"/>
              </w:rPr>
              <w:t>да:</w:t>
            </w:r>
          </w:p>
          <w:p w:rsidR="00CA43A3" w:rsidRDefault="004F44E8" w:rsidP="00C6594F">
            <w:pPr>
              <w:spacing w:after="0" w:line="240" w:lineRule="auto"/>
              <w:ind w:firstLine="80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в 1 квартале 2020 года (П</w:t>
            </w:r>
            <w:r w:rsidR="00C6594F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ротокол от 26.03.2020 № 1, воп.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9).</w:t>
            </w:r>
            <w:r w:rsidR="005A233E" w:rsidRPr="005A233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090923" w:rsidRDefault="00CA43A3" w:rsidP="00C6594F">
            <w:pPr>
              <w:spacing w:after="0" w:line="240" w:lineRule="auto"/>
              <w:ind w:firstLine="80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- во втором квартале 2020 года рассмотрение запланировано восьмым вопросом на заседании Комиссии по координации работы по противодействию коррупции в городском округе Верх-Нейвинский, которое состоится 18.06.2020 года)</w:t>
            </w:r>
            <w:r w:rsidR="005A233E" w:rsidRPr="005A233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                               </w:t>
            </w:r>
            <w:r w:rsidR="005A233E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090923" w:rsidRPr="00872874" w:rsidRDefault="00090923" w:rsidP="005A233E">
            <w:pPr>
              <w:spacing w:after="0" w:line="240" w:lineRule="auto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36688" w:rsidRPr="00872874" w:rsidTr="00615698">
        <w:tc>
          <w:tcPr>
            <w:tcW w:w="14879" w:type="dxa"/>
            <w:gridSpan w:val="6"/>
          </w:tcPr>
          <w:p w:rsidR="00C36688" w:rsidRPr="00872874" w:rsidRDefault="00C36688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/>
                <w:sz w:val="24"/>
                <w:szCs w:val="24"/>
                <w:lang w:eastAsia="ru-RU"/>
              </w:rPr>
              <w:lastRenderedPageBreak/>
              <w:t>Выполнение Комплекса мер, направленных на привлечение наиболее компетентных специалистов в области рекламы, средств массовой информации и общественных связей для качественного повышения эффективности социальной рекламы, способствующей формированию в обществе неприятия всех форм коррупции, а также на поиск форм и методов воздействия на различные слои населения в целях формирования негативного отношения к данному явлению, утвержденного Заместителем Министра культуры Российской Федерации О.С. Яриловой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Оказание содействия средствам массовой информации в освещении деятельности Комиссии по координации работы по противодействию коррупции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Комиссия по координации работы по противодействию коррупции городского округа 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по мере проведения заседаний Комиссии по координации работы по противодействию коррупции </w:t>
            </w:r>
          </w:p>
        </w:tc>
        <w:tc>
          <w:tcPr>
            <w:tcW w:w="5670" w:type="dxa"/>
          </w:tcPr>
          <w:p w:rsidR="00CA66FC" w:rsidRDefault="00B04816" w:rsidP="00B04816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B04816" w:rsidRDefault="00B04816" w:rsidP="00B04816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Материалы по итогам </w:t>
            </w:r>
            <w:r w:rsidRPr="00B04816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заседаний Комиссии по координации работы по противодействию коррупции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 городском округе Верх-Нейвинский и иные просветительские материалы предоставляются для публикации в газету «Верх-Нейвинский вестник»</w:t>
            </w:r>
            <w:r w:rsidR="0085408D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85408D" w:rsidRPr="0085408D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по мере проведения заседаний Комиссии</w:t>
            </w:r>
            <w:r w:rsidR="0085408D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884A5F" w:rsidRDefault="00884A5F" w:rsidP="00B04816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 2019 году - </w:t>
            </w:r>
            <w:r w:rsidR="00F94CE7" w:rsidRPr="00F94CE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4</w:t>
            </w:r>
            <w:r w:rsidRPr="00F94CE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публикаций</w:t>
            </w:r>
          </w:p>
          <w:p w:rsidR="00884A5F" w:rsidRDefault="00044644" w:rsidP="00B04816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 xml:space="preserve"> </w:t>
            </w:r>
            <w:r w:rsidR="00884A5F" w:rsidRPr="00044644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>В 1 полугодии 2020 года</w:t>
            </w:r>
            <w:r w:rsidR="00884A5F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- 1 публикация</w:t>
            </w:r>
          </w:p>
          <w:p w:rsidR="00044644" w:rsidRPr="00872874" w:rsidRDefault="00044644" w:rsidP="00B04816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Рассылка в средства массовой информации 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пресс-релизов о мерах по реализации на территории Свердловской области </w:t>
            </w: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государственной антикоррупционной политики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 xml:space="preserve">Комиссия по координации работы по противодействию коррупции </w:t>
            </w: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городского округа 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по мере подготовки материалов</w:t>
            </w:r>
          </w:p>
        </w:tc>
        <w:tc>
          <w:tcPr>
            <w:tcW w:w="5670" w:type="dxa"/>
          </w:tcPr>
          <w:p w:rsidR="00372720" w:rsidRDefault="00B215C3" w:rsidP="00372720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 2019 </w:t>
            </w:r>
            <w:r w:rsidR="003727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году пресс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-релизы</w:t>
            </w:r>
            <w:r>
              <w:t xml:space="preserve"> </w:t>
            </w:r>
            <w:r w:rsidRPr="00B215C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о мерах по реализации </w:t>
            </w:r>
            <w:r w:rsidR="001B4AE3" w:rsidRPr="00B215C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государственной антикоррупционной политики </w:t>
            </w:r>
            <w:r w:rsidRPr="00B215C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на территории Свердловской </w:t>
            </w:r>
            <w:r w:rsidR="0074073C" w:rsidRPr="00B215C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области </w:t>
            </w:r>
            <w:r w:rsidR="0074073C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</w:t>
            </w:r>
            <w:r w:rsidR="001B4AE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адрес администрации городского округа Верх-Нейвинский не поступали.</w:t>
            </w:r>
            <w:r w:rsidR="003727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CA66FC" w:rsidRPr="00872874" w:rsidRDefault="00372720" w:rsidP="00544541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544541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lastRenderedPageBreak/>
              <w:t xml:space="preserve">В 1 </w:t>
            </w:r>
            <w:r w:rsidR="00544541" w:rsidRPr="00544541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>полугодии</w:t>
            </w:r>
            <w:r w:rsidRPr="00544541">
              <w:rPr>
                <w:rFonts w:ascii="PT Astra Serif" w:eastAsia="Calibri" w:hAnsi="PT Astra Serif" w:cs="Liberation Serif"/>
                <w:sz w:val="24"/>
                <w:szCs w:val="24"/>
                <w:u w:val="single"/>
                <w:lang w:eastAsia="ru-RU"/>
              </w:rPr>
              <w:t xml:space="preserve"> 2020 года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F620CA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полученные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печатные материалы с тематикой по противодействию коррупции в </w:t>
            </w:r>
            <w:r w:rsidR="00F620CA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С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вердловской области (календари, настольные и настенные)</w:t>
            </w:r>
            <w:r w:rsidR="00F620CA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распространены по муниципальным учреждениям и администрации городского округа Верх-Нейвинский.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A85FE7">
              <w:rPr>
                <w:rFonts w:ascii="PT Astra Serif" w:hAnsi="PT Astra Serif" w:cs="Liberation Serif"/>
                <w:color w:val="000000"/>
                <w:sz w:val="24"/>
                <w:szCs w:val="24"/>
                <w:lang w:eastAsia="ru-RU" w:bidi="ru-RU"/>
              </w:rPr>
              <w:t>Оказание государственной муниципальной поддержки (содействия) организациям, осуществляющим производство/выпуск, распространение и (или) тиражирование социально значимых проектов в области электронных и печатных средств массовой информации, направленных на формирование в обществе неприятия всех форм коррупции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64" w:lineRule="exact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</w:rPr>
              <w:t>до 31 декабря 2019 года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9C763F" w:rsidRDefault="009C763F" w:rsidP="00A863D4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Выполнено.</w:t>
            </w:r>
          </w:p>
          <w:p w:rsidR="00CA66FC" w:rsidRDefault="00881FDF" w:rsidP="00A863D4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В течение 2019 года и </w:t>
            </w: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в 1 </w:t>
            </w:r>
            <w:r w:rsidR="000D7711"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>полугодия</w:t>
            </w: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в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рамках 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муниципальн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ой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программ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ы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«Развитие культуры, искусства и средств массовой информации в городском округе Верх-Нейвинский на 2016-2020 годы»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обеспечено финансирование 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издани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я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газеты «Верх-Нейвинский вестник»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за счет средств местного бюджета.</w:t>
            </w:r>
            <w:r w:rsidR="00C17953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 xml:space="preserve">В газете ежеквартально публикуются материалы 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 xml:space="preserve">о работе органов местного самоуправления в сфере 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>противодействи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>я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 xml:space="preserve"> коррупции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 xml:space="preserve">, 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>информационны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>е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 xml:space="preserve"> материал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>ы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>, направленны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>е</w:t>
            </w:r>
            <w:r w:rsidR="00A45135" w:rsidRPr="009856AA">
              <w:rPr>
                <w:rFonts w:ascii="PT Astra Serif" w:hAnsi="PT Astra Serif" w:cs="Liberation Serif"/>
                <w:sz w:val="24"/>
                <w:szCs w:val="24"/>
              </w:rPr>
              <w:t xml:space="preserve"> на формирование в обществе неприятия всех форм коррупции</w:t>
            </w:r>
            <w:r w:rsidR="00A45135">
              <w:rPr>
                <w:rFonts w:ascii="PT Astra Serif" w:hAnsi="PT Astra Serif" w:cs="Liberation Serif"/>
                <w:sz w:val="24"/>
                <w:szCs w:val="24"/>
              </w:rPr>
              <w:t>.</w:t>
            </w:r>
          </w:p>
          <w:p w:rsidR="009C763F" w:rsidRPr="00872874" w:rsidRDefault="009C763F" w:rsidP="00881FDF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Изготовление и распространение среди сотрудников автономных муниципальных учреждений 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информационных и разъяснительных материалов,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направленных на формирование в обществе неприятия всех форм коррупции</w:t>
            </w:r>
            <w:r w:rsid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>,</w:t>
            </w:r>
            <w:r w:rsidR="00EC7F3A" w:rsidRPr="00EC7F3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осуществля</w:t>
            </w:r>
            <w:r w:rsidR="00881FDF">
              <w:rPr>
                <w:rFonts w:ascii="PT Astra Serif" w:eastAsia="Times New Roman" w:hAnsi="PT Astra Serif" w:cs="Liberation Serif"/>
                <w:sz w:val="24"/>
                <w:szCs w:val="24"/>
              </w:rPr>
              <w:t>ется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с</w:t>
            </w:r>
            <w:r w:rsidR="00CE34E7">
              <w:rPr>
                <w:rFonts w:ascii="PT Astra Serif" w:eastAsia="Times New Roman" w:hAnsi="PT Astra Serif" w:cs="Liberation Serif"/>
                <w:sz w:val="24"/>
                <w:szCs w:val="24"/>
              </w:rPr>
              <w:t>амо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стоятельно.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A85FE7">
              <w:rPr>
                <w:rFonts w:ascii="PT Astra Serif" w:hAnsi="PT Astra Serif" w:cs="Liberation Serif"/>
                <w:color w:val="000000"/>
                <w:sz w:val="24"/>
                <w:szCs w:val="24"/>
                <w:lang w:eastAsia="ru-RU" w:bidi="ru-RU"/>
              </w:rPr>
              <w:t>Анализ и применение лучших практик государственных органов Свердловской области и органов местного самоуправления в области социальной рекламы, направленной на формирование в обществе неприятия всех форм коррупции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64" w:lineRule="exact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CA66FC" w:rsidRDefault="00DB0975" w:rsidP="00BA092A">
            <w:pPr>
              <w:spacing w:after="0" w:line="264" w:lineRule="exact"/>
              <w:ind w:firstLine="364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Выполнено.</w:t>
            </w:r>
          </w:p>
          <w:p w:rsidR="00DB0975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Администрацией городского округа Верх-Нейвинский 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примен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яются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лучши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е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практик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и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государственных органов Свердловской области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в области социальной рекламы, направленной на формирование в обществе неприятия всех форм коррупции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.</w:t>
            </w:r>
          </w:p>
          <w:p w:rsidR="00BA092A" w:rsidRDefault="00245D4F" w:rsidP="00BA092A">
            <w:pPr>
              <w:spacing w:after="0" w:line="264" w:lineRule="exact"/>
              <w:ind w:firstLine="364"/>
              <w:jc w:val="both"/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 течение 2019 года в</w:t>
            </w:r>
            <w:r w:rsid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подразделе «Антикоррупционное просвещение» раздела «Противодействие коррупции» размещена социальная реклама антикоррупционной направленности:</w:t>
            </w:r>
            <w:r w:rsidR="00BA092A">
              <w:t xml:space="preserve"> 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lastRenderedPageBreak/>
              <w:t xml:space="preserve">- 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видеоролик «Коррупция в цифрах», Российское общество «Знание»;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 информационный материал в виде комиксов (проект Генеральной Прокуратуры РФ, Университета Правительства Москвы):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- «История одного чиновника»  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 «Россия и коррупция»;</w:t>
            </w:r>
          </w:p>
          <w:p w:rsid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 видеоролик «Вредная привычка», Генпрокуратура РФ.</w:t>
            </w:r>
          </w:p>
          <w:p w:rsidR="00245D4F" w:rsidRPr="00872874" w:rsidRDefault="00245D4F" w:rsidP="00406196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В 1 </w:t>
            </w:r>
            <w:r w:rsidR="00F04C8C"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>полугодии</w:t>
            </w: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 2020 года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лучшие работы российских участников международного конкурса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«Вместе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против коррупции»,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доступные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для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копирования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с сайта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Департамента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противодействия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коррупции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и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контроля</w:t>
            </w:r>
            <w:r w:rsidR="00F04C8C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Свердловской области, размещены 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>на официальных сайтах подведомственных муниципальных учреждени</w:t>
            </w:r>
            <w:r w:rsidR="00406196">
              <w:rPr>
                <w:rFonts w:ascii="PT Astra Serif" w:eastAsia="Times New Roman" w:hAnsi="PT Astra Serif" w:cs="Liberation Serif"/>
                <w:sz w:val="24"/>
                <w:szCs w:val="24"/>
              </w:rPr>
              <w:t>й</w:t>
            </w:r>
            <w:r w:rsidR="00CF24A6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и сайте администрации городского округа Верх-Нейвинский.</w:t>
            </w:r>
          </w:p>
        </w:tc>
      </w:tr>
      <w:tr w:rsidR="00CA66FC" w:rsidRPr="00872874" w:rsidTr="00C73B11">
        <w:trPr>
          <w:trHeight w:val="841"/>
        </w:trPr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A85FE7">
              <w:rPr>
                <w:rFonts w:ascii="PT Astra Serif" w:hAnsi="PT Astra Serif" w:cs="Liberation Serif"/>
                <w:color w:val="000000"/>
                <w:sz w:val="24"/>
                <w:szCs w:val="24"/>
                <w:lang w:eastAsia="ru-RU" w:bidi="ru-RU"/>
              </w:rPr>
              <w:t>Проведение культурно-просветительских мероприятий, способствующих формированию в обществе неприятия всех форм коррупции, с привлечением специалистов в области рекламы, средств массовой информации и общественных связей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64" w:lineRule="exact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</w:rPr>
              <w:t>до 31 декабря 2019 года</w:t>
            </w:r>
          </w:p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31 декабря 2020 года</w:t>
            </w:r>
          </w:p>
        </w:tc>
        <w:tc>
          <w:tcPr>
            <w:tcW w:w="5670" w:type="dxa"/>
          </w:tcPr>
          <w:p w:rsidR="00BA092A" w:rsidRDefault="00BA092A" w:rsidP="00BA092A">
            <w:pPr>
              <w:spacing w:after="0" w:line="264" w:lineRule="exact"/>
              <w:ind w:firstLine="364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Выполнено.</w:t>
            </w:r>
          </w:p>
          <w:p w:rsidR="009830DE" w:rsidRDefault="001F330B" w:rsidP="00FC5C70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 2019 году к</w:t>
            </w:r>
            <w:r w:rsidR="009830DE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международному дню борьбы с коррупцией изготовлен</w:t>
            </w:r>
            <w:r w:rsidR="0054299A">
              <w:rPr>
                <w:rFonts w:ascii="PT Astra Serif" w:eastAsia="Times New Roman" w:hAnsi="PT Astra Serif" w:cs="Liberation Serif"/>
                <w:sz w:val="24"/>
                <w:szCs w:val="24"/>
              </w:rPr>
              <w:t>о</w:t>
            </w:r>
            <w:r w:rsidR="009830DE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200 </w:t>
            </w:r>
            <w:r w:rsidR="009830DE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>флаер</w:t>
            </w:r>
            <w:r w:rsid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>ов</w:t>
            </w:r>
            <w:r w:rsidR="009830DE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антикоррупционной </w:t>
            </w:r>
            <w:r w:rsidR="00C52A27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>направленности,</w:t>
            </w:r>
            <w:r w:rsid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которые </w:t>
            </w:r>
            <w:r w:rsidR="009830DE" w:rsidRP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>распространены среди жителей городского округа Верх-Нейвинский с помощью волонтеров движения «Азимут»</w:t>
            </w:r>
            <w:r w:rsidR="009830DE">
              <w:rPr>
                <w:rFonts w:ascii="PT Astra Serif" w:eastAsia="Times New Roman" w:hAnsi="PT Astra Serif" w:cs="Liberation Serif"/>
                <w:sz w:val="24"/>
                <w:szCs w:val="24"/>
              </w:rPr>
              <w:t>.</w:t>
            </w:r>
          </w:p>
          <w:p w:rsidR="00CA66FC" w:rsidRDefault="00BA092A" w:rsidP="006E18B4">
            <w:pPr>
              <w:spacing w:after="0" w:line="240" w:lineRule="auto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В МАУК «ЦКД» оформлена выставка иллюстраций плакатов участников регионального конкурса «Честный мир» из опубликованных материалов выставки, г. Екатеринбург.</w:t>
            </w:r>
          </w:p>
          <w:p w:rsidR="00BA092A" w:rsidRPr="00BA092A" w:rsidRDefault="00BA092A" w:rsidP="006E18B4">
            <w:pPr>
              <w:spacing w:after="0" w:line="240" w:lineRule="auto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В МАОУ «СОШ им. А.Н. Арапова» проведены </w:t>
            </w:r>
            <w:r w:rsidR="0054299A">
              <w:rPr>
                <w:rFonts w:ascii="PT Astra Serif" w:eastAsia="Times New Roman" w:hAnsi="PT Astra Serif" w:cs="Liberation Serif"/>
                <w:sz w:val="24"/>
                <w:szCs w:val="24"/>
              </w:rPr>
              <w:t>просветительские мероприятия для школьников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: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-выступление агитбригады «Закон и порядок»,</w:t>
            </w:r>
          </w:p>
          <w:p w:rsidR="00BA092A" w:rsidRP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п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еремены антикоррупционной грамотности,</w:t>
            </w:r>
          </w:p>
          <w:p w:rsidR="00BA092A" w:rsidRDefault="00BA092A" w:rsidP="00BA092A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-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п</w:t>
            </w:r>
            <w:r w:rsidRPr="00BA092A">
              <w:rPr>
                <w:rFonts w:ascii="PT Astra Serif" w:eastAsia="Times New Roman" w:hAnsi="PT Astra Serif" w:cs="Liberation Serif"/>
                <w:sz w:val="24"/>
                <w:szCs w:val="24"/>
              </w:rPr>
              <w:t>росмотр видеороликов антикоррупционной направленности.</w:t>
            </w:r>
          </w:p>
          <w:p w:rsidR="00D1414B" w:rsidRDefault="00D1414B" w:rsidP="00D1414B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В</w:t>
            </w:r>
            <w:r w:rsidRPr="00D1414B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МАУ ДО «ДШИ» оформлен информа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ционный стенд «Коррупции-нет!»,</w:t>
            </w:r>
            <w:r w:rsidRPr="00D1414B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разработаны и распространены памятки для сотрудников МАУ ДО </w:t>
            </w:r>
            <w:r w:rsidRPr="00D1414B">
              <w:rPr>
                <w:rFonts w:ascii="PT Astra Serif" w:eastAsia="Times New Roman" w:hAnsi="PT Astra Serif" w:cs="Liberation Serif"/>
                <w:sz w:val="24"/>
                <w:szCs w:val="24"/>
              </w:rPr>
              <w:lastRenderedPageBreak/>
              <w:t>«ДШИ» о поведении в ситуациях, представляющих коррупционную опасность.</w:t>
            </w:r>
          </w:p>
          <w:p w:rsidR="00893EA5" w:rsidRDefault="001F330B" w:rsidP="001F330B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 В 1 </w:t>
            </w:r>
            <w:r w:rsidR="00893EA5"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>полугодии</w:t>
            </w:r>
            <w:r w:rsidRPr="00FC5C70">
              <w:rPr>
                <w:rFonts w:ascii="PT Astra Serif" w:eastAsia="Times New Roman" w:hAnsi="PT Astra Serif" w:cs="Liberation Serif"/>
                <w:sz w:val="24"/>
                <w:szCs w:val="24"/>
                <w:u w:val="single"/>
              </w:rPr>
              <w:t xml:space="preserve"> 2020 года</w:t>
            </w:r>
            <w:r w:rsidR="00893EA5">
              <w:rPr>
                <w:rFonts w:ascii="PT Astra Serif" w:eastAsia="Times New Roman" w:hAnsi="PT Astra Serif" w:cs="Liberation Serif"/>
                <w:sz w:val="24"/>
                <w:szCs w:val="24"/>
              </w:rPr>
              <w:t>:</w:t>
            </w:r>
          </w:p>
          <w:p w:rsidR="001F330B" w:rsidRDefault="001F330B" w:rsidP="001F330B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893EA5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-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обновлена информация по вопросам противодействия коррупции на стенде в администрации городского округа Верх-Нейвинский, в подведомственных учре</w:t>
            </w:r>
            <w:r w:rsidR="00893EA5">
              <w:rPr>
                <w:rFonts w:ascii="PT Astra Serif" w:eastAsia="Times New Roman" w:hAnsi="PT Astra Serif" w:cs="Liberation Serif"/>
                <w:sz w:val="24"/>
                <w:szCs w:val="24"/>
              </w:rPr>
              <w:t>ждениях культуры и образования;</w:t>
            </w:r>
          </w:p>
          <w:p w:rsidR="00893EA5" w:rsidRDefault="00893EA5" w:rsidP="009F5A38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- размещена </w:t>
            </w:r>
            <w:r w:rsid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статья «</w:t>
            </w:r>
            <w:r w:rsidR="009F5A38" w:rsidRP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ГОСУСЛУГИ -     перспективное направление</w:t>
            </w:r>
            <w:r w:rsid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</w:t>
            </w:r>
            <w:r w:rsidR="009F5A38" w:rsidRP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противодействия коррупции</w:t>
            </w:r>
            <w:r w:rsid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» в сети интернет на сайте венск.рф;</w:t>
            </w:r>
          </w:p>
          <w:p w:rsidR="009F5A38" w:rsidRDefault="009F5A38" w:rsidP="009F5A38">
            <w:pPr>
              <w:spacing w:after="0" w:line="264" w:lineRule="exact"/>
              <w:ind w:firstLine="364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- </w:t>
            </w:r>
            <w:r w:rsidRP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размещена статья «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Антикоррупционное просвещение», направленная на популяризацию разделов официального сайта </w:t>
            </w:r>
            <w:r w:rsidRP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>городского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 округа Верх-Нейвинский по противодействию коррупции </w:t>
            </w:r>
            <w:r w:rsidRPr="009F5A38">
              <w:rPr>
                <w:rFonts w:ascii="PT Astra Serif" w:eastAsia="Times New Roman" w:hAnsi="PT Astra Serif" w:cs="Liberation Serif"/>
                <w:sz w:val="24"/>
                <w:szCs w:val="24"/>
              </w:rPr>
              <w:t xml:space="preserve">в </w:t>
            </w:r>
            <w:r>
              <w:rPr>
                <w:rFonts w:ascii="PT Astra Serif" w:eastAsia="Times New Roman" w:hAnsi="PT Astra Serif" w:cs="Liberation Serif"/>
                <w:sz w:val="24"/>
                <w:szCs w:val="24"/>
              </w:rPr>
              <w:t>сети интернет на сайте венск.рф.</w:t>
            </w:r>
          </w:p>
          <w:p w:rsidR="00893EA5" w:rsidRPr="00872874" w:rsidRDefault="00893EA5" w:rsidP="009F5A38">
            <w:pPr>
              <w:spacing w:after="0" w:line="264" w:lineRule="exact"/>
              <w:jc w:val="both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A85FE7" w:rsidRDefault="00CA66FC" w:rsidP="00872874">
            <w:pPr>
              <w:spacing w:after="0" w:line="240" w:lineRule="auto"/>
              <w:rPr>
                <w:rFonts w:ascii="PT Astra Serif" w:hAnsi="PT Astra Serif" w:cs="Liberation Serif"/>
                <w:color w:val="000000"/>
                <w:sz w:val="24"/>
                <w:szCs w:val="24"/>
                <w:lang w:eastAsia="ru-RU" w:bidi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Анализ реализации Комплекса мер, направленных на привлечение наиболее компетентных специалистов в области рекламы, средств массовой информации и общественных связей для качественного повышения эффективности социальной рекламы, способствующей формированию в обществе неприятия всех форм коррупции, а также на поиск форм и методов воздействия на различные слои населения в целях формирования негативного отношения к данному явлению, утвержденного Заместителем Министра культуры Российской Федерации О.С. Яриловой, </w:t>
            </w: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>направление информации в Департамент противодействия коррупции и контроля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один раз в полугодие,</w:t>
            </w:r>
          </w:p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до 15 июня отчетного года </w:t>
            </w:r>
          </w:p>
          <w:p w:rsidR="00CA66FC" w:rsidRPr="00872874" w:rsidRDefault="00CA66FC" w:rsidP="00872874">
            <w:pPr>
              <w:spacing w:after="0" w:line="264" w:lineRule="exact"/>
              <w:rPr>
                <w:rFonts w:ascii="PT Astra Serif" w:eastAsia="Times New Roman" w:hAnsi="PT Astra Serif" w:cs="Liberation Serif"/>
                <w:sz w:val="24"/>
                <w:szCs w:val="24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</w:rPr>
              <w:t>и до 20 января года, следующего за отчетным годом</w:t>
            </w:r>
          </w:p>
        </w:tc>
        <w:tc>
          <w:tcPr>
            <w:tcW w:w="5670" w:type="dxa"/>
          </w:tcPr>
          <w:p w:rsidR="00DA474E" w:rsidRDefault="00D93734" w:rsidP="00DA474E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На территории городского округа Верх-Нейвинский отсутствуют </w:t>
            </w:r>
            <w:r w:rsidR="00DA474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организации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и </w:t>
            </w:r>
            <w:r w:rsidR="00DA474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компетентные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специалисты в области рекламы,</w:t>
            </w:r>
            <w:r>
              <w:t xml:space="preserve"> </w:t>
            </w:r>
            <w:r w:rsidRPr="00D9373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средств массовой информации и общественных связей</w:t>
            </w:r>
            <w:r w:rsidR="00A467E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,</w:t>
            </w:r>
            <w:r w:rsidRPr="00D9373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для 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создания </w:t>
            </w:r>
            <w:r w:rsidRPr="00D9373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качественн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ого продукта по социальной рекламе антикоррупционной направленности.</w:t>
            </w:r>
            <w:r w:rsidRPr="00D9373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</w:p>
          <w:p w:rsidR="00594712" w:rsidRDefault="00A467E1" w:rsidP="00314DA5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 целях антикоррупционного просвещения жителей городского округа Верх-Нейвинский используются самостоятельно изготовленные флаеры, публикуются информационные и разъяснительные статьи в газете «Верх-Нейвинский вестник», на официальном сайте администрации городского округа и официальных сайтах подведомственных учреждений. </w:t>
            </w:r>
          </w:p>
          <w:p w:rsidR="00594712" w:rsidRDefault="00A467E1" w:rsidP="00314DA5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Мероприятия по воспитанию в подрастающем поколении неприятия коррупции осуществляются в образовательных учреждениях городского округа.</w:t>
            </w:r>
          </w:p>
          <w:p w:rsidR="00A467E1" w:rsidRPr="00594712" w:rsidRDefault="00A467E1" w:rsidP="00314DA5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Используется с</w:t>
            </w:r>
            <w:r w:rsidRPr="00A467E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оциальн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ая</w:t>
            </w:r>
            <w:r w:rsidRPr="00A467E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реклам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</w:t>
            </w:r>
            <w:r w:rsidR="00FF2D1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, </w:t>
            </w:r>
            <w:r w:rsidR="00314DA5" w:rsidRPr="0059471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подготовленная Генеральной Прокуратурой РФ, Российским обществом «Знание», Университетом </w:t>
            </w:r>
            <w:r w:rsidR="00314DA5" w:rsidRPr="0059471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Правительства Москвы и др., размещенн</w:t>
            </w:r>
            <w:r w:rsidR="00594712" w:rsidRPr="0059471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ая</w:t>
            </w:r>
            <w:r w:rsidR="00314DA5" w:rsidRPr="0059471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 открытом доступе</w:t>
            </w:r>
            <w:r w:rsidR="00594712" w:rsidRPr="0059471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.</w:t>
            </w:r>
          </w:p>
          <w:p w:rsidR="00DA1F61" w:rsidRPr="00872874" w:rsidRDefault="00594712" w:rsidP="00DA1F61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Таким образом, д</w:t>
            </w:r>
            <w:r w:rsidR="00D9373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ля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B43820" w:rsidRP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формировани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я</w:t>
            </w:r>
            <w:r w:rsidR="00B43820" w:rsidRP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 обществе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неприятия всех форм коррупции с </w:t>
            </w:r>
            <w:r w:rsidR="00B43820" w:rsidRP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воздействи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ем</w:t>
            </w:r>
            <w:r w:rsidR="00B43820" w:rsidRP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на различные слои населения в целях формирования негативного отношения к данному явлению,</w:t>
            </w:r>
            <w:r w:rsidR="00B43820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необходимо изготовление социальной рекламы на качественно высоком уровне компетентными специалистами Свердловской области и тиражирование этой </w:t>
            </w:r>
            <w:r w:rsidR="00DA474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продукции </w:t>
            </w:r>
            <w:r w:rsidR="00E87E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на территории городского округа и других малых населенных пунктов.</w:t>
            </w:r>
          </w:p>
        </w:tc>
      </w:tr>
      <w:tr w:rsidR="00C36688" w:rsidRPr="00872874" w:rsidTr="00806106">
        <w:tc>
          <w:tcPr>
            <w:tcW w:w="14879" w:type="dxa"/>
            <w:gridSpan w:val="6"/>
          </w:tcPr>
          <w:p w:rsidR="00C36688" w:rsidRPr="00872874" w:rsidRDefault="00C36688" w:rsidP="008728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b/>
                <w:bCs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/>
                <w:bCs/>
                <w:sz w:val="24"/>
                <w:szCs w:val="24"/>
                <w:lang w:eastAsia="ru-RU"/>
              </w:rPr>
              <w:lastRenderedPageBreak/>
              <w:t>Выполнение Программы по антикоррупционному просвещению обучающихся на 2019 год, утвержденной распоряжением Правительства Российской Федерации от 29.01.2019 № 98-р «Об утверждении Программы по антикоррупционному просвещению обучающихся на 2019 год»</w:t>
            </w:r>
          </w:p>
        </w:tc>
      </w:tr>
      <w:tr w:rsidR="00CA66FC" w:rsidRPr="00872874" w:rsidTr="00C177D3">
        <w:trPr>
          <w:trHeight w:val="2913"/>
        </w:trPr>
        <w:tc>
          <w:tcPr>
            <w:tcW w:w="851" w:type="dxa"/>
            <w:gridSpan w:val="2"/>
          </w:tcPr>
          <w:p w:rsidR="00CA66FC" w:rsidRPr="008E333C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C177D3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177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Обновление основных общеобразовательных программ с учетом Концепции антикоррупционного воспитания (формирования антикоррупционного мировоззрения у обучающихся) и методических рекомендаций по антикоррупционному воспитанию и просвещению обучающихся</w:t>
            </w:r>
          </w:p>
        </w:tc>
        <w:tc>
          <w:tcPr>
            <w:tcW w:w="1985" w:type="dxa"/>
          </w:tcPr>
          <w:p w:rsidR="00CA66FC" w:rsidRPr="00C177D3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177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администрация городского округа Верх-Нейвинский,</w:t>
            </w:r>
          </w:p>
          <w:p w:rsidR="00CA66FC" w:rsidRPr="00C177D3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177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C177D3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177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CA66FC" w:rsidRPr="00C177D3" w:rsidRDefault="00C177D3" w:rsidP="00EA4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C177D3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Антикоррупционное воспитание и просвещение обучающихся обеспечено выполнением мероприятий, утвержденных приказом по образовательному учреждению от 27.12.2018 № 242-ОД «Об утверждении Плана мероприятий по противодействию коррупции в МАОУ «СОШ им. А.Н.Арапова» в 2019 году; приказом от 09.10.2019 № 186-ОД «Об утверждении Плана Просветительских мероприятий, направленных на создание в обществе атмосферы нетерпимости к коррупционным проявлениям на 2019-2020 годы»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A04E08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A04E08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A04E08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Проведение открытых уроков и классных часов с участием сотрудников правоохранительных органов</w:t>
            </w:r>
          </w:p>
        </w:tc>
        <w:tc>
          <w:tcPr>
            <w:tcW w:w="1985" w:type="dxa"/>
          </w:tcPr>
          <w:p w:rsidR="00CA66FC" w:rsidRPr="00A04E08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A04E08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A04E08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A04E08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A04E08" w:rsidRPr="00A04E08" w:rsidRDefault="00A04E08" w:rsidP="00282E4C">
            <w:pPr>
              <w:autoSpaceDE w:val="0"/>
              <w:autoSpaceDN w:val="0"/>
              <w:adjustRightInd w:val="0"/>
              <w:spacing w:after="0" w:line="240" w:lineRule="auto"/>
              <w:ind w:firstLine="364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A04E08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CA66FC" w:rsidRPr="00A04E08" w:rsidRDefault="00A04E08" w:rsidP="00282E4C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A04E08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20.11.2019 проведены классные часы с учащимися с 6 по 9 классы с участием представителей Комиссии по делам несовершеннолетних, инспектором ПДН, представителем правового отдела МО УВД Невьянский. Охвачено 144 обучающихся.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Проведение общественных акций в целях антикоррупционного просвещения и противодействия коррупции, в том числе приуроченных </w:t>
            </w: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к Международному дню борьбы с коррупцией 9 декабря</w:t>
            </w:r>
          </w:p>
        </w:tc>
        <w:tc>
          <w:tcPr>
            <w:tcW w:w="1985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администрация городского округа 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CA66FC" w:rsidRPr="00872874" w:rsidRDefault="006E18B4" w:rsidP="006E18B4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6E18B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К международному дню борьбы с коррупцией изготовлено 200 флаеров антикоррупционной направленности, которые распространены среди жителей городского округа Верх-Нейвинский с помощью волонтеров движения «Азимут».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F030A7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Организация научно-практических конференций, семинаров, публичных лекций, круглых столов, научных исследований антикоррупционной направленности</w:t>
            </w:r>
          </w:p>
        </w:tc>
        <w:tc>
          <w:tcPr>
            <w:tcW w:w="1985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администрация городского округа Верх-Нейвинский,</w:t>
            </w:r>
          </w:p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0138A9" w:rsidRPr="00F030A7" w:rsidRDefault="000138A9" w:rsidP="00282E4C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0138A9" w:rsidRPr="00F030A7" w:rsidRDefault="000138A9" w:rsidP="00282E4C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22.11.2019 проведен семинар совместно с сотрудниками СОШ по вопросам исключения коррупционной составляющей при исполнения должностных обязанностей. </w:t>
            </w:r>
          </w:p>
          <w:p w:rsidR="00CA66FC" w:rsidRPr="00F030A7" w:rsidRDefault="000138A9" w:rsidP="00282E4C">
            <w:pPr>
              <w:autoSpaceDE w:val="0"/>
              <w:autoSpaceDN w:val="0"/>
              <w:adjustRightInd w:val="0"/>
              <w:spacing w:after="0" w:line="240" w:lineRule="auto"/>
              <w:ind w:firstLine="364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Всего присутствовало 53 чел.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1E4F2F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Поощрение обучающихся, принявших участие в работе научно-практических конференций, семинаров, публичных лекций, круглых столов, в научных исследованиях антикоррупционной направленности, проводимых на федеральном уровне и уровне субъектов Российской Федерации</w:t>
            </w:r>
          </w:p>
        </w:tc>
        <w:tc>
          <w:tcPr>
            <w:tcW w:w="1985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администрация городского округа Верх-Нейвинский,</w:t>
            </w:r>
          </w:p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F030A7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CA66FC" w:rsidRPr="00F030A7" w:rsidRDefault="003109EF" w:rsidP="003109EF">
            <w:pPr>
              <w:autoSpaceDE w:val="0"/>
              <w:autoSpaceDN w:val="0"/>
              <w:adjustRightInd w:val="0"/>
              <w:spacing w:after="0" w:line="240" w:lineRule="auto"/>
              <w:ind w:firstLine="505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</w:t>
            </w:r>
            <w:r w:rsidR="00505E93"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бучающиеся образовательных учреждений городского округа Верх-Нейвинский не принимали участия в работе научно-практических конференций, семинаров, публичных лекций, круглых столов, в научных исследованиях антикоррупционной направленности, проводимых на федеральном уровне и уровне субъектов Российской Федерации</w:t>
            </w:r>
            <w:r w:rsidR="00F030A7" w:rsidRPr="00F030A7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1E4F2F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BF181E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Обеспечение информационной открытости образовательной деятельности образовательных организаций в части антикоррупционного просвещения обучающихся</w:t>
            </w:r>
          </w:p>
        </w:tc>
        <w:tc>
          <w:tcPr>
            <w:tcW w:w="1985" w:type="dxa"/>
          </w:tcPr>
          <w:p w:rsidR="00CA66FC" w:rsidRPr="00BF181E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BF181E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F90CAA" w:rsidRPr="00BF181E" w:rsidRDefault="00F90CAA" w:rsidP="00F90CAA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Выполнено. </w:t>
            </w:r>
          </w:p>
          <w:p w:rsidR="00F90CAA" w:rsidRPr="00BF181E" w:rsidRDefault="00F90CAA" w:rsidP="00F90CAA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Информация по антикоррупционному просвещению учащихся и сотрудников 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образовательных учреждений МАОУ «СОШ</w:t>
            </w: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им. А.Н. Арапова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»,</w:t>
            </w:r>
            <w:r w:rsidR="00345F4F" w:rsidRPr="00BF181E">
              <w:t xml:space="preserve"> 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МАУ ДО «ДЮСШ им. В. Зимина» и МАУ ДО «ДШИ» </w:t>
            </w: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размещена в открытом доступе на официальн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ых</w:t>
            </w: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сайт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ах</w:t>
            </w:r>
            <w:r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345F4F" w:rsidRPr="00BF181E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образовательных учреждений:</w:t>
            </w:r>
          </w:p>
          <w:p w:rsidR="00F90CAA" w:rsidRDefault="00271DDA" w:rsidP="00F90CAA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hyperlink r:id="rId14" w:history="1">
              <w:r w:rsidR="00BF181E" w:rsidRPr="00814311">
                <w:rPr>
                  <w:rStyle w:val="a8"/>
                  <w:rFonts w:ascii="PT Astra Serif" w:eastAsia="Calibri" w:hAnsi="PT Astra Serif" w:cs="Liberation Serif"/>
                  <w:sz w:val="24"/>
                  <w:szCs w:val="24"/>
                  <w:lang w:eastAsia="ru-RU"/>
                </w:rPr>
                <w:t>http://arapov-school.ru/%D0%B0%D0%BD%D1%82%D0%B8%D0%BA%D0%BE%D1%80%D1%80%D1%83%D0%BF%D1%86%D0%B8%D1%8F/%D0%B0%D0%BD%D1%82%D0%B8%D0%BA%D0%BE%D1%80%D1%80%D1%83%D0%BF%D1%86%D0%B8%D1%8F</w:t>
              </w:r>
            </w:hyperlink>
          </w:p>
          <w:p w:rsidR="00BF181E" w:rsidRPr="00BF181E" w:rsidRDefault="00BF181E" w:rsidP="00F90CAA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  <w:p w:rsidR="00BF181E" w:rsidRDefault="00271DDA" w:rsidP="00F90CAA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hyperlink r:id="rId15" w:history="1">
              <w:r w:rsidR="00BF181E" w:rsidRPr="00BF181E">
                <w:rPr>
                  <w:rStyle w:val="a8"/>
                  <w:rFonts w:ascii="PT Astra Serif" w:eastAsia="Calibri" w:hAnsi="PT Astra Serif" w:cs="Liberation Serif"/>
                  <w:color w:val="auto"/>
                  <w:sz w:val="24"/>
                  <w:szCs w:val="24"/>
                  <w:lang w:eastAsia="ru-RU"/>
                </w:rPr>
                <w:t>http://dusshzimin.ru/anti_corruption</w:t>
              </w:r>
            </w:hyperlink>
          </w:p>
          <w:p w:rsidR="00BF181E" w:rsidRPr="00BF181E" w:rsidRDefault="00BF181E" w:rsidP="00BF18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  <w:p w:rsidR="00345F4F" w:rsidRPr="00BF181E" w:rsidRDefault="00271DDA" w:rsidP="0006414B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hyperlink r:id="rId16" w:history="1">
              <w:r w:rsidR="00345F4F" w:rsidRPr="00BF181E">
                <w:rPr>
                  <w:rStyle w:val="a8"/>
                  <w:rFonts w:ascii="PT Astra Serif" w:eastAsia="Calibri" w:hAnsi="PT Astra Serif" w:cs="Liberation Serif"/>
                  <w:color w:val="auto"/>
                  <w:sz w:val="24"/>
                  <w:szCs w:val="24"/>
                  <w:lang w:eastAsia="ru-RU"/>
                </w:rPr>
                <w:t>http://www.xn----dtbeq1a6d.xn--p1ai/home/inaya-informatsiya/2017-03-16-20-39-32/antikorruptsiya</w:t>
              </w:r>
            </w:hyperlink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E333C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8E357B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Проведение мероприятий разъяснительного и просветительского характера (лекции, семинары, квест-игры и др.) в образовательных организациях с использованием в том числе интернет-пространства</w:t>
            </w:r>
          </w:p>
        </w:tc>
        <w:tc>
          <w:tcPr>
            <w:tcW w:w="1985" w:type="dxa"/>
          </w:tcPr>
          <w:p w:rsidR="00CA66FC" w:rsidRPr="008E357B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учреждения образования на территории городского округа Верх-Нейвинский</w:t>
            </w:r>
          </w:p>
        </w:tc>
        <w:tc>
          <w:tcPr>
            <w:tcW w:w="2126" w:type="dxa"/>
          </w:tcPr>
          <w:p w:rsidR="00CA66FC" w:rsidRPr="008E357B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до 10 декабря 2019 года</w:t>
            </w:r>
          </w:p>
        </w:tc>
        <w:tc>
          <w:tcPr>
            <w:tcW w:w="5670" w:type="dxa"/>
          </w:tcPr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222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 МАОУ «СОШ им. А.Н.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рапова» проведены следующие мероприятия:</w:t>
            </w:r>
          </w:p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выступление а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гитбригад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ы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«Закон и порядок»,</w:t>
            </w:r>
          </w:p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еремены антикоррупционной грамотности,</w:t>
            </w:r>
          </w:p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росмотр видеороликов антикоррупционной направленности.</w:t>
            </w:r>
          </w:p>
          <w:p w:rsidR="008E357B" w:rsidRPr="008E357B" w:rsidRDefault="008E357B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 МАУ ДО «ДЮСШ им В. Зимина» 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с 07 ноября по 05 декабря 2019 года</w:t>
            </w:r>
            <w:r w:rsidR="00F536F2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проведены мероприятия разъяснительного и просветительского характера с обучающимися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отделений </w:t>
            </w:r>
            <w:r w:rsidR="00F536F2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"настольный теннис"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, "бокс", </w:t>
            </w:r>
            <w:r w:rsidR="00F536F2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"с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амбо" и</w:t>
            </w:r>
            <w:r w:rsidR="00F536F2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"лыжные гонки"</w:t>
            </w:r>
            <w:r w:rsidR="00F536F2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, всего охвачено 48 обучающихся.</w:t>
            </w:r>
          </w:p>
          <w:p w:rsidR="00F536F2" w:rsidRDefault="00F536F2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В 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МАУ ДО «ДШИ»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:</w:t>
            </w:r>
          </w:p>
          <w:p w:rsidR="008E357B" w:rsidRPr="008E357B" w:rsidRDefault="00F536F2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 w:rsidR="008E357B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05.11.2019 </w:t>
            </w:r>
            <w:r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года оформлен</w:t>
            </w:r>
            <w:r w:rsidR="008E357B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информационный стенд «Коррупции-нет!». </w:t>
            </w:r>
          </w:p>
          <w:p w:rsidR="008E357B" w:rsidRPr="008E357B" w:rsidRDefault="00F536F2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 w:rsidR="008E357B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18.11.2019 года разработаны и распространены памятки для сотрудников </w:t>
            </w: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детской школы искусств</w:t>
            </w:r>
            <w:r w:rsidR="008E357B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о поведении в ситуациях, представляющих коррупционную опасность.</w:t>
            </w:r>
          </w:p>
          <w:p w:rsidR="00CA66FC" w:rsidRPr="008E357B" w:rsidRDefault="00F536F2" w:rsidP="00F536F2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-</w:t>
            </w:r>
            <w:r w:rsidR="008E357B" w:rsidRPr="008E357B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09.12.219 года проведено совещание с педагогическими работниками по предупреждению коррупции в образовательном учреждении МАУ ДО «ДШИ».</w:t>
            </w: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E333C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1159D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Участие в проводимом Министерством образования и молодежной политики, конкурсе социальной рекламы на антикоррупционную тематику среди обучающихся организаций, осуществляющих образовательную деятельность</w:t>
            </w:r>
          </w:p>
        </w:tc>
        <w:tc>
          <w:tcPr>
            <w:tcW w:w="1985" w:type="dxa"/>
          </w:tcPr>
          <w:p w:rsidR="00CA66FC" w:rsidRPr="001159D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1159D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Верх-Нейвинский,</w:t>
            </w:r>
          </w:p>
          <w:p w:rsidR="00CA66FC" w:rsidRPr="001159D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ind w:firstLine="14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учреждения образования на территории городского </w:t>
            </w: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округа Верх-Нейвинский</w:t>
            </w:r>
          </w:p>
        </w:tc>
        <w:tc>
          <w:tcPr>
            <w:tcW w:w="2126" w:type="dxa"/>
          </w:tcPr>
          <w:p w:rsidR="00CA66FC" w:rsidRPr="001159D1" w:rsidRDefault="00CA66FC" w:rsidP="0087287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lastRenderedPageBreak/>
              <w:t>до 10 декабря 2019 года</w:t>
            </w:r>
          </w:p>
        </w:tc>
        <w:tc>
          <w:tcPr>
            <w:tcW w:w="5670" w:type="dxa"/>
          </w:tcPr>
          <w:p w:rsidR="00243189" w:rsidRPr="001159D1" w:rsidRDefault="00243189" w:rsidP="004E04CF">
            <w:pPr>
              <w:autoSpaceDE w:val="0"/>
              <w:autoSpaceDN w:val="0"/>
              <w:adjustRightInd w:val="0"/>
              <w:spacing w:after="0" w:line="240" w:lineRule="auto"/>
              <w:ind w:firstLine="363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Информация о проведении Министерством образования и молодежной политики, конкурса социальной рекламы на антикоррупционную тематику среди обучающихся организаций, осуществляющих образовательную деятельность</w:t>
            </w:r>
            <w:r w:rsidR="000F6746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, в адрес администрации городского округа</w:t>
            </w:r>
            <w:r w:rsidRPr="001159D1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 </w:t>
            </w:r>
            <w:r w:rsidR="000F6746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не поступала.</w:t>
            </w:r>
          </w:p>
          <w:p w:rsidR="00CA66FC" w:rsidRPr="001159D1" w:rsidRDefault="00CA66FC" w:rsidP="002431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</w:tr>
      <w:tr w:rsidR="00CA66FC" w:rsidRPr="00872874" w:rsidTr="00AA5E74">
        <w:tc>
          <w:tcPr>
            <w:tcW w:w="851" w:type="dxa"/>
            <w:gridSpan w:val="2"/>
          </w:tcPr>
          <w:p w:rsidR="00CA66FC" w:rsidRPr="00872874" w:rsidRDefault="00CA66FC" w:rsidP="0087287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786" w:hanging="498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</w:p>
        </w:tc>
        <w:tc>
          <w:tcPr>
            <w:tcW w:w="4247" w:type="dxa"/>
          </w:tcPr>
          <w:p w:rsidR="00CA66FC" w:rsidRPr="00D515BB" w:rsidRDefault="00CA66FC" w:rsidP="008728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 xml:space="preserve">Анализ реализации в </w:t>
            </w:r>
            <w:r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>городском округе Верх-Нейвинский</w:t>
            </w:r>
            <w:r w:rsidRPr="00872874">
              <w:rPr>
                <w:rFonts w:ascii="PT Astra Serif" w:eastAsia="Times New Roman" w:hAnsi="PT Astra Serif" w:cs="Liberation Serif"/>
                <w:bCs/>
                <w:sz w:val="24"/>
                <w:szCs w:val="24"/>
                <w:lang w:eastAsia="ru-RU"/>
              </w:rPr>
              <w:t xml:space="preserve"> Программы по антикоррупционному просвещению обучающихся на 2019 год, утвержденной распоряжением Правительства Российской Федерации от 29.01.2019 № 98-р «Об утверждении Программы по антикоррупционному просвещению обучающихся на 2019 год», направление информации в Департамент противодействия коррупции и контроля</w:t>
            </w:r>
          </w:p>
        </w:tc>
        <w:tc>
          <w:tcPr>
            <w:tcW w:w="1985" w:type="dxa"/>
          </w:tcPr>
          <w:p w:rsidR="00CA66FC" w:rsidRPr="00A85FE7" w:rsidRDefault="00CA66FC" w:rsidP="00872874">
            <w:pPr>
              <w:spacing w:after="0" w:line="240" w:lineRule="auto"/>
              <w:jc w:val="center"/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 xml:space="preserve">администрация городского округа </w:t>
            </w:r>
          </w:p>
          <w:p w:rsidR="00CA66FC" w:rsidRPr="00872874" w:rsidRDefault="00CA66FC" w:rsidP="00872874">
            <w:pPr>
              <w:spacing w:after="0" w:line="240" w:lineRule="auto"/>
              <w:jc w:val="center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Calibri" w:hAnsi="PT Astra Serif" w:cs="Liberation Serif"/>
                <w:sz w:val="24"/>
                <w:szCs w:val="24"/>
                <w:lang w:eastAsia="ru-RU"/>
              </w:rPr>
              <w:t>Верх-Нейвинский</w:t>
            </w:r>
          </w:p>
        </w:tc>
        <w:tc>
          <w:tcPr>
            <w:tcW w:w="2126" w:type="dxa"/>
          </w:tcPr>
          <w:p w:rsidR="00CA66FC" w:rsidRPr="00872874" w:rsidRDefault="00CA66FC" w:rsidP="00872874">
            <w:pPr>
              <w:spacing w:after="0" w:line="240" w:lineRule="auto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872874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до 17 декабря 2019 года</w:t>
            </w:r>
          </w:p>
        </w:tc>
        <w:tc>
          <w:tcPr>
            <w:tcW w:w="5670" w:type="dxa"/>
          </w:tcPr>
          <w:p w:rsidR="00454D8B" w:rsidRPr="00991158" w:rsidRDefault="00454D8B" w:rsidP="00454D8B">
            <w:pPr>
              <w:spacing w:after="0" w:line="240" w:lineRule="auto"/>
              <w:ind w:firstLine="505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9115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Выполнено.</w:t>
            </w:r>
          </w:p>
          <w:p w:rsidR="00CA66FC" w:rsidRPr="00991158" w:rsidRDefault="00454D8B" w:rsidP="00454D8B">
            <w:pPr>
              <w:spacing w:after="0" w:line="240" w:lineRule="auto"/>
              <w:ind w:firstLine="505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9115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Проведен анализ реализации в мероприятий по антикоррупционному просвещению обучающихся в МАОУ «СОШ им. А.Н. Арапова».</w:t>
            </w:r>
          </w:p>
          <w:p w:rsidR="00454D8B" w:rsidRPr="00872874" w:rsidRDefault="00454D8B" w:rsidP="00454D8B">
            <w:pPr>
              <w:spacing w:after="0" w:line="240" w:lineRule="auto"/>
              <w:jc w:val="both"/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</w:pPr>
            <w:r w:rsidRPr="0099115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  </w:t>
            </w:r>
            <w:r w:rsidR="000F5F77" w:rsidRPr="0099115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Информация заслушана на заедании Комиссии по координации работы по противодействию коррупции в городском округе Верх-Нейвинский</w:t>
            </w:r>
            <w:r w:rsidR="0099659E" w:rsidRPr="00991158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 xml:space="preserve"> (Протокол от 18.12.2019 № 4)</w:t>
            </w:r>
            <w:r w:rsidR="00DD33DA">
              <w:rPr>
                <w:rFonts w:ascii="PT Astra Serif" w:eastAsia="Times New Roman" w:hAnsi="PT Astra Serif" w:cs="Liberation Serif"/>
                <w:sz w:val="24"/>
                <w:szCs w:val="24"/>
                <w:lang w:eastAsia="ru-RU"/>
              </w:rPr>
              <w:t>.</w:t>
            </w:r>
          </w:p>
        </w:tc>
      </w:tr>
    </w:tbl>
    <w:p w:rsidR="00902301" w:rsidRPr="00A85FE7" w:rsidRDefault="00902301" w:rsidP="00D515BB">
      <w:pPr>
        <w:pStyle w:val="ConsPlusNonformat"/>
        <w:ind w:right="-31"/>
        <w:rPr>
          <w:rFonts w:ascii="PT Astra Serif" w:hAnsi="PT Astra Serif"/>
        </w:rPr>
      </w:pPr>
    </w:p>
    <w:sectPr w:rsidR="00902301" w:rsidRPr="00A85FE7" w:rsidSect="00872874">
      <w:pgSz w:w="16838" w:h="11906" w:orient="landscape"/>
      <w:pgMar w:top="737" w:right="678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1DDA" w:rsidRDefault="00271DDA" w:rsidP="0099522B">
      <w:pPr>
        <w:spacing w:after="0" w:line="240" w:lineRule="auto"/>
      </w:pPr>
      <w:r>
        <w:separator/>
      </w:r>
    </w:p>
  </w:endnote>
  <w:endnote w:type="continuationSeparator" w:id="0">
    <w:p w:rsidR="00271DDA" w:rsidRDefault="00271DDA" w:rsidP="00995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1DDA" w:rsidRDefault="00271DDA" w:rsidP="0099522B">
      <w:pPr>
        <w:spacing w:after="0" w:line="240" w:lineRule="auto"/>
      </w:pPr>
      <w:r>
        <w:separator/>
      </w:r>
    </w:p>
  </w:footnote>
  <w:footnote w:type="continuationSeparator" w:id="0">
    <w:p w:rsidR="00271DDA" w:rsidRDefault="00271DDA" w:rsidP="009952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278" w:hanging="357"/>
      </w:pPr>
      <w:rPr>
        <w:rFonts w:ascii="PT Astra Serif" w:hAnsi="PT Astra Serif" w:cs="PT Astra Serif"/>
        <w:b w:val="0"/>
        <w:bCs w:val="0"/>
        <w:spacing w:val="-22"/>
        <w:w w:val="100"/>
        <w:sz w:val="28"/>
        <w:szCs w:val="28"/>
      </w:rPr>
    </w:lvl>
    <w:lvl w:ilvl="1">
      <w:numFmt w:val="bullet"/>
      <w:lvlText w:val="•"/>
      <w:lvlJc w:val="left"/>
      <w:pPr>
        <w:ind w:left="1226" w:hanging="357"/>
      </w:pPr>
    </w:lvl>
    <w:lvl w:ilvl="2">
      <w:numFmt w:val="bullet"/>
      <w:lvlText w:val="•"/>
      <w:lvlJc w:val="left"/>
      <w:pPr>
        <w:ind w:left="2173" w:hanging="357"/>
      </w:pPr>
    </w:lvl>
    <w:lvl w:ilvl="3">
      <w:numFmt w:val="bullet"/>
      <w:lvlText w:val="•"/>
      <w:lvlJc w:val="left"/>
      <w:pPr>
        <w:ind w:left="3119" w:hanging="357"/>
      </w:pPr>
    </w:lvl>
    <w:lvl w:ilvl="4">
      <w:numFmt w:val="bullet"/>
      <w:lvlText w:val="•"/>
      <w:lvlJc w:val="left"/>
      <w:pPr>
        <w:ind w:left="4066" w:hanging="357"/>
      </w:pPr>
    </w:lvl>
    <w:lvl w:ilvl="5">
      <w:numFmt w:val="bullet"/>
      <w:lvlText w:val="•"/>
      <w:lvlJc w:val="left"/>
      <w:pPr>
        <w:ind w:left="5013" w:hanging="357"/>
      </w:pPr>
    </w:lvl>
    <w:lvl w:ilvl="6">
      <w:numFmt w:val="bullet"/>
      <w:lvlText w:val="•"/>
      <w:lvlJc w:val="left"/>
      <w:pPr>
        <w:ind w:left="5959" w:hanging="357"/>
      </w:pPr>
    </w:lvl>
    <w:lvl w:ilvl="7">
      <w:numFmt w:val="bullet"/>
      <w:lvlText w:val="•"/>
      <w:lvlJc w:val="left"/>
      <w:pPr>
        <w:ind w:left="6906" w:hanging="357"/>
      </w:pPr>
    </w:lvl>
    <w:lvl w:ilvl="8">
      <w:numFmt w:val="bullet"/>
      <w:lvlText w:val="•"/>
      <w:lvlJc w:val="left"/>
      <w:pPr>
        <w:ind w:left="7852" w:hanging="357"/>
      </w:pPr>
    </w:lvl>
  </w:abstractNum>
  <w:abstractNum w:abstractNumId="1">
    <w:nsid w:val="0B6F4111"/>
    <w:multiLevelType w:val="multilevel"/>
    <w:tmpl w:val="E2FA0C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3B82F1B"/>
    <w:multiLevelType w:val="hybridMultilevel"/>
    <w:tmpl w:val="CDEC5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2A3A4F"/>
    <w:multiLevelType w:val="hybridMultilevel"/>
    <w:tmpl w:val="AACE3952"/>
    <w:lvl w:ilvl="0" w:tplc="FF50647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52960174"/>
    <w:multiLevelType w:val="hybridMultilevel"/>
    <w:tmpl w:val="D6949F10"/>
    <w:lvl w:ilvl="0" w:tplc="BAD86F1A">
      <w:start w:val="1"/>
      <w:numFmt w:val="decimal"/>
      <w:lvlText w:val="%1."/>
      <w:lvlJc w:val="left"/>
      <w:pPr>
        <w:ind w:left="91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69B80364"/>
    <w:multiLevelType w:val="hybridMultilevel"/>
    <w:tmpl w:val="EA80C354"/>
    <w:lvl w:ilvl="0" w:tplc="D38E993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67F292E"/>
    <w:multiLevelType w:val="hybridMultilevel"/>
    <w:tmpl w:val="0030ACBC"/>
    <w:lvl w:ilvl="0" w:tplc="2D2EB31A">
      <w:start w:val="1"/>
      <w:numFmt w:val="decimal"/>
      <w:lvlText w:val="%1."/>
      <w:lvlJc w:val="left"/>
      <w:pPr>
        <w:ind w:left="107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782F633C"/>
    <w:multiLevelType w:val="multilevel"/>
    <w:tmpl w:val="B262F2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7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7D99"/>
    <w:rsid w:val="0000090C"/>
    <w:rsid w:val="000029E1"/>
    <w:rsid w:val="00006D10"/>
    <w:rsid w:val="00007C5A"/>
    <w:rsid w:val="00010F44"/>
    <w:rsid w:val="00010F89"/>
    <w:rsid w:val="0001266B"/>
    <w:rsid w:val="000138A9"/>
    <w:rsid w:val="0002108A"/>
    <w:rsid w:val="0002591E"/>
    <w:rsid w:val="00032EFB"/>
    <w:rsid w:val="000374F1"/>
    <w:rsid w:val="0004132C"/>
    <w:rsid w:val="00044644"/>
    <w:rsid w:val="00052B1C"/>
    <w:rsid w:val="00053C6A"/>
    <w:rsid w:val="00061BCB"/>
    <w:rsid w:val="00062A40"/>
    <w:rsid w:val="0006414B"/>
    <w:rsid w:val="00064787"/>
    <w:rsid w:val="00072993"/>
    <w:rsid w:val="000803F7"/>
    <w:rsid w:val="000826F1"/>
    <w:rsid w:val="00083B64"/>
    <w:rsid w:val="00084B17"/>
    <w:rsid w:val="00090923"/>
    <w:rsid w:val="00093D47"/>
    <w:rsid w:val="00094D03"/>
    <w:rsid w:val="00096CF4"/>
    <w:rsid w:val="000A2A28"/>
    <w:rsid w:val="000A54C1"/>
    <w:rsid w:val="000A790B"/>
    <w:rsid w:val="000B3AB5"/>
    <w:rsid w:val="000B6C08"/>
    <w:rsid w:val="000C10DD"/>
    <w:rsid w:val="000C63E8"/>
    <w:rsid w:val="000C6E83"/>
    <w:rsid w:val="000D018E"/>
    <w:rsid w:val="000D5E05"/>
    <w:rsid w:val="000D7711"/>
    <w:rsid w:val="000E112B"/>
    <w:rsid w:val="000E2DAA"/>
    <w:rsid w:val="000E4017"/>
    <w:rsid w:val="000F018C"/>
    <w:rsid w:val="000F162C"/>
    <w:rsid w:val="000F58BE"/>
    <w:rsid w:val="000F5F77"/>
    <w:rsid w:val="000F6746"/>
    <w:rsid w:val="000F6ED7"/>
    <w:rsid w:val="00100DC7"/>
    <w:rsid w:val="00102003"/>
    <w:rsid w:val="0010659D"/>
    <w:rsid w:val="00111C12"/>
    <w:rsid w:val="001159D1"/>
    <w:rsid w:val="00121184"/>
    <w:rsid w:val="00125183"/>
    <w:rsid w:val="00127341"/>
    <w:rsid w:val="00133DE1"/>
    <w:rsid w:val="0013480B"/>
    <w:rsid w:val="00136D96"/>
    <w:rsid w:val="00143FDA"/>
    <w:rsid w:val="00145DD2"/>
    <w:rsid w:val="00146148"/>
    <w:rsid w:val="001504E2"/>
    <w:rsid w:val="00151F6E"/>
    <w:rsid w:val="001539F2"/>
    <w:rsid w:val="001540F1"/>
    <w:rsid w:val="00155C68"/>
    <w:rsid w:val="00157A54"/>
    <w:rsid w:val="001616D6"/>
    <w:rsid w:val="00162879"/>
    <w:rsid w:val="001657CD"/>
    <w:rsid w:val="00167C8E"/>
    <w:rsid w:val="00170C1C"/>
    <w:rsid w:val="00176747"/>
    <w:rsid w:val="00177FC1"/>
    <w:rsid w:val="001835BD"/>
    <w:rsid w:val="00186F62"/>
    <w:rsid w:val="0019702F"/>
    <w:rsid w:val="001A02ED"/>
    <w:rsid w:val="001A4AF8"/>
    <w:rsid w:val="001A4FF8"/>
    <w:rsid w:val="001A5D5A"/>
    <w:rsid w:val="001A6AD6"/>
    <w:rsid w:val="001A6B4E"/>
    <w:rsid w:val="001B100A"/>
    <w:rsid w:val="001B19C0"/>
    <w:rsid w:val="001B3A7F"/>
    <w:rsid w:val="001B4AE3"/>
    <w:rsid w:val="001B715A"/>
    <w:rsid w:val="001B7DF7"/>
    <w:rsid w:val="001C15F5"/>
    <w:rsid w:val="001C36DA"/>
    <w:rsid w:val="001C4C79"/>
    <w:rsid w:val="001C7214"/>
    <w:rsid w:val="001D08A0"/>
    <w:rsid w:val="001D0C47"/>
    <w:rsid w:val="001D19E7"/>
    <w:rsid w:val="001D36D6"/>
    <w:rsid w:val="001E057C"/>
    <w:rsid w:val="001E0999"/>
    <w:rsid w:val="001E3335"/>
    <w:rsid w:val="001E3B4C"/>
    <w:rsid w:val="001E48A0"/>
    <w:rsid w:val="001E4F2F"/>
    <w:rsid w:val="001E5516"/>
    <w:rsid w:val="001E5E7A"/>
    <w:rsid w:val="001E7EE2"/>
    <w:rsid w:val="001F19AB"/>
    <w:rsid w:val="001F1A0F"/>
    <w:rsid w:val="001F330B"/>
    <w:rsid w:val="001F3B57"/>
    <w:rsid w:val="001F40F4"/>
    <w:rsid w:val="001F4617"/>
    <w:rsid w:val="001F5D13"/>
    <w:rsid w:val="001F5EFF"/>
    <w:rsid w:val="001F6FC2"/>
    <w:rsid w:val="002002DC"/>
    <w:rsid w:val="00201330"/>
    <w:rsid w:val="00202BA2"/>
    <w:rsid w:val="002075CD"/>
    <w:rsid w:val="002147BC"/>
    <w:rsid w:val="002226B5"/>
    <w:rsid w:val="0022361B"/>
    <w:rsid w:val="00223EAC"/>
    <w:rsid w:val="002243F8"/>
    <w:rsid w:val="002260E5"/>
    <w:rsid w:val="00226481"/>
    <w:rsid w:val="002269FF"/>
    <w:rsid w:val="00227541"/>
    <w:rsid w:val="00231956"/>
    <w:rsid w:val="00232960"/>
    <w:rsid w:val="0024022C"/>
    <w:rsid w:val="00243189"/>
    <w:rsid w:val="002450DD"/>
    <w:rsid w:val="00245D4F"/>
    <w:rsid w:val="00250348"/>
    <w:rsid w:val="00251580"/>
    <w:rsid w:val="002518C6"/>
    <w:rsid w:val="00265ADC"/>
    <w:rsid w:val="00271DDA"/>
    <w:rsid w:val="002725BA"/>
    <w:rsid w:val="002752A5"/>
    <w:rsid w:val="00277BC1"/>
    <w:rsid w:val="002809F9"/>
    <w:rsid w:val="00282954"/>
    <w:rsid w:val="00282E4C"/>
    <w:rsid w:val="002854FB"/>
    <w:rsid w:val="00286FEF"/>
    <w:rsid w:val="002912DC"/>
    <w:rsid w:val="00294745"/>
    <w:rsid w:val="00295F78"/>
    <w:rsid w:val="002969F0"/>
    <w:rsid w:val="00297D3F"/>
    <w:rsid w:val="002B1148"/>
    <w:rsid w:val="002B2D4D"/>
    <w:rsid w:val="002B37A2"/>
    <w:rsid w:val="002B775C"/>
    <w:rsid w:val="002C46E2"/>
    <w:rsid w:val="002C47C6"/>
    <w:rsid w:val="002C5F7F"/>
    <w:rsid w:val="002C68B8"/>
    <w:rsid w:val="002D39A8"/>
    <w:rsid w:val="002D3A50"/>
    <w:rsid w:val="002D5F77"/>
    <w:rsid w:val="002D7F17"/>
    <w:rsid w:val="002E13AC"/>
    <w:rsid w:val="002E2335"/>
    <w:rsid w:val="002E2919"/>
    <w:rsid w:val="002E320E"/>
    <w:rsid w:val="002E54B9"/>
    <w:rsid w:val="002E6903"/>
    <w:rsid w:val="002E6F62"/>
    <w:rsid w:val="002F061C"/>
    <w:rsid w:val="002F1443"/>
    <w:rsid w:val="002F641B"/>
    <w:rsid w:val="002F6C3F"/>
    <w:rsid w:val="002F79B5"/>
    <w:rsid w:val="00303BD9"/>
    <w:rsid w:val="00307D16"/>
    <w:rsid w:val="003106B0"/>
    <w:rsid w:val="003109EF"/>
    <w:rsid w:val="0031106B"/>
    <w:rsid w:val="00312ADA"/>
    <w:rsid w:val="00312B22"/>
    <w:rsid w:val="00314BD9"/>
    <w:rsid w:val="00314DA5"/>
    <w:rsid w:val="00320EAA"/>
    <w:rsid w:val="003261BD"/>
    <w:rsid w:val="00333E64"/>
    <w:rsid w:val="00336676"/>
    <w:rsid w:val="003372E7"/>
    <w:rsid w:val="00341E36"/>
    <w:rsid w:val="00344EF7"/>
    <w:rsid w:val="00345F4F"/>
    <w:rsid w:val="00346E91"/>
    <w:rsid w:val="00350F50"/>
    <w:rsid w:val="00361D8F"/>
    <w:rsid w:val="00370339"/>
    <w:rsid w:val="00372226"/>
    <w:rsid w:val="00372720"/>
    <w:rsid w:val="0037366C"/>
    <w:rsid w:val="003757E5"/>
    <w:rsid w:val="003763D9"/>
    <w:rsid w:val="00382E69"/>
    <w:rsid w:val="00383BF4"/>
    <w:rsid w:val="00383E1D"/>
    <w:rsid w:val="0039177F"/>
    <w:rsid w:val="003A156E"/>
    <w:rsid w:val="003A4663"/>
    <w:rsid w:val="003A5C7E"/>
    <w:rsid w:val="003B21B7"/>
    <w:rsid w:val="003C5CDD"/>
    <w:rsid w:val="003C754D"/>
    <w:rsid w:val="003D0E27"/>
    <w:rsid w:val="003D2190"/>
    <w:rsid w:val="003D4D53"/>
    <w:rsid w:val="003D5E0D"/>
    <w:rsid w:val="003E7A71"/>
    <w:rsid w:val="003F47FD"/>
    <w:rsid w:val="003F6971"/>
    <w:rsid w:val="003F6B9C"/>
    <w:rsid w:val="004014D2"/>
    <w:rsid w:val="00406196"/>
    <w:rsid w:val="00406FEB"/>
    <w:rsid w:val="00417AE8"/>
    <w:rsid w:val="0042165A"/>
    <w:rsid w:val="004275BE"/>
    <w:rsid w:val="00427CF8"/>
    <w:rsid w:val="00430C94"/>
    <w:rsid w:val="00431956"/>
    <w:rsid w:val="004345DA"/>
    <w:rsid w:val="00437E79"/>
    <w:rsid w:val="004439BA"/>
    <w:rsid w:val="00444924"/>
    <w:rsid w:val="00446357"/>
    <w:rsid w:val="0045317C"/>
    <w:rsid w:val="00454D8B"/>
    <w:rsid w:val="00457429"/>
    <w:rsid w:val="00457E76"/>
    <w:rsid w:val="004626F7"/>
    <w:rsid w:val="00467685"/>
    <w:rsid w:val="00471FA8"/>
    <w:rsid w:val="0047694A"/>
    <w:rsid w:val="004822C2"/>
    <w:rsid w:val="004873F2"/>
    <w:rsid w:val="00487F36"/>
    <w:rsid w:val="00492171"/>
    <w:rsid w:val="00492DE0"/>
    <w:rsid w:val="00492F1E"/>
    <w:rsid w:val="0049423D"/>
    <w:rsid w:val="0049576B"/>
    <w:rsid w:val="004A17DF"/>
    <w:rsid w:val="004A60C7"/>
    <w:rsid w:val="004A6DC6"/>
    <w:rsid w:val="004B3E9A"/>
    <w:rsid w:val="004B689B"/>
    <w:rsid w:val="004C1F37"/>
    <w:rsid w:val="004C64BB"/>
    <w:rsid w:val="004C6C61"/>
    <w:rsid w:val="004D4395"/>
    <w:rsid w:val="004E04CF"/>
    <w:rsid w:val="004E1289"/>
    <w:rsid w:val="004E46DE"/>
    <w:rsid w:val="004E6D8C"/>
    <w:rsid w:val="004F44E8"/>
    <w:rsid w:val="004F7A2B"/>
    <w:rsid w:val="005041D6"/>
    <w:rsid w:val="00505E93"/>
    <w:rsid w:val="0050666F"/>
    <w:rsid w:val="0051006C"/>
    <w:rsid w:val="0051302B"/>
    <w:rsid w:val="005214C0"/>
    <w:rsid w:val="00522101"/>
    <w:rsid w:val="0052367E"/>
    <w:rsid w:val="005377FF"/>
    <w:rsid w:val="00537D1A"/>
    <w:rsid w:val="0054299A"/>
    <w:rsid w:val="00544541"/>
    <w:rsid w:val="00546F7C"/>
    <w:rsid w:val="00547999"/>
    <w:rsid w:val="00553C3A"/>
    <w:rsid w:val="00557E27"/>
    <w:rsid w:val="0057028E"/>
    <w:rsid w:val="00573D18"/>
    <w:rsid w:val="00574792"/>
    <w:rsid w:val="00574BA9"/>
    <w:rsid w:val="005751F3"/>
    <w:rsid w:val="005757D9"/>
    <w:rsid w:val="005762F7"/>
    <w:rsid w:val="0057681C"/>
    <w:rsid w:val="0058088C"/>
    <w:rsid w:val="00580C87"/>
    <w:rsid w:val="0058280A"/>
    <w:rsid w:val="0058328C"/>
    <w:rsid w:val="005871B2"/>
    <w:rsid w:val="00594712"/>
    <w:rsid w:val="00597D7A"/>
    <w:rsid w:val="005A233E"/>
    <w:rsid w:val="005A3F49"/>
    <w:rsid w:val="005A5BFB"/>
    <w:rsid w:val="005A739F"/>
    <w:rsid w:val="005B0BCE"/>
    <w:rsid w:val="005C0D52"/>
    <w:rsid w:val="005C130E"/>
    <w:rsid w:val="005C32B0"/>
    <w:rsid w:val="005C3A25"/>
    <w:rsid w:val="005C3D47"/>
    <w:rsid w:val="005D3D30"/>
    <w:rsid w:val="005D4F66"/>
    <w:rsid w:val="005E207B"/>
    <w:rsid w:val="005E268D"/>
    <w:rsid w:val="005E7478"/>
    <w:rsid w:val="005E7A87"/>
    <w:rsid w:val="005F21AA"/>
    <w:rsid w:val="005F2C81"/>
    <w:rsid w:val="005F356D"/>
    <w:rsid w:val="00601538"/>
    <w:rsid w:val="00614504"/>
    <w:rsid w:val="006165D7"/>
    <w:rsid w:val="00621508"/>
    <w:rsid w:val="00623207"/>
    <w:rsid w:val="00626843"/>
    <w:rsid w:val="0062726B"/>
    <w:rsid w:val="00631671"/>
    <w:rsid w:val="00632792"/>
    <w:rsid w:val="00632A71"/>
    <w:rsid w:val="00634955"/>
    <w:rsid w:val="0064358F"/>
    <w:rsid w:val="0064475D"/>
    <w:rsid w:val="006455A2"/>
    <w:rsid w:val="0065201E"/>
    <w:rsid w:val="00652EC2"/>
    <w:rsid w:val="00652F8D"/>
    <w:rsid w:val="0065617F"/>
    <w:rsid w:val="00661C44"/>
    <w:rsid w:val="00665C01"/>
    <w:rsid w:val="00670E1B"/>
    <w:rsid w:val="00672367"/>
    <w:rsid w:val="00674389"/>
    <w:rsid w:val="00675167"/>
    <w:rsid w:val="00680FD8"/>
    <w:rsid w:val="00685A00"/>
    <w:rsid w:val="00691080"/>
    <w:rsid w:val="00694819"/>
    <w:rsid w:val="00695DBD"/>
    <w:rsid w:val="006A1BA1"/>
    <w:rsid w:val="006A391C"/>
    <w:rsid w:val="006A4BD8"/>
    <w:rsid w:val="006A56E8"/>
    <w:rsid w:val="006A5EB0"/>
    <w:rsid w:val="006B1E09"/>
    <w:rsid w:val="006B258E"/>
    <w:rsid w:val="006B7B41"/>
    <w:rsid w:val="006C0C7B"/>
    <w:rsid w:val="006C3EE1"/>
    <w:rsid w:val="006C4091"/>
    <w:rsid w:val="006C5BFF"/>
    <w:rsid w:val="006D1142"/>
    <w:rsid w:val="006D7AD3"/>
    <w:rsid w:val="006E0AB9"/>
    <w:rsid w:val="006E18B4"/>
    <w:rsid w:val="006E2822"/>
    <w:rsid w:val="006E3049"/>
    <w:rsid w:val="006E43A3"/>
    <w:rsid w:val="006E45EF"/>
    <w:rsid w:val="006F1C77"/>
    <w:rsid w:val="006F2E99"/>
    <w:rsid w:val="006F4ED5"/>
    <w:rsid w:val="006F5F0F"/>
    <w:rsid w:val="007032A0"/>
    <w:rsid w:val="00703B20"/>
    <w:rsid w:val="00703C7D"/>
    <w:rsid w:val="007076CC"/>
    <w:rsid w:val="00707B6C"/>
    <w:rsid w:val="007163FB"/>
    <w:rsid w:val="00720985"/>
    <w:rsid w:val="00723E47"/>
    <w:rsid w:val="007247C9"/>
    <w:rsid w:val="0072504B"/>
    <w:rsid w:val="007332CF"/>
    <w:rsid w:val="00733D35"/>
    <w:rsid w:val="00737AA2"/>
    <w:rsid w:val="0074046C"/>
    <w:rsid w:val="0074061B"/>
    <w:rsid w:val="0074073C"/>
    <w:rsid w:val="0074424F"/>
    <w:rsid w:val="00745615"/>
    <w:rsid w:val="0075317A"/>
    <w:rsid w:val="00757DD5"/>
    <w:rsid w:val="007611C2"/>
    <w:rsid w:val="00765F5F"/>
    <w:rsid w:val="0077282B"/>
    <w:rsid w:val="00774EBD"/>
    <w:rsid w:val="00780E2A"/>
    <w:rsid w:val="007810FD"/>
    <w:rsid w:val="007836A0"/>
    <w:rsid w:val="00791254"/>
    <w:rsid w:val="007926A4"/>
    <w:rsid w:val="00792FBD"/>
    <w:rsid w:val="007961CB"/>
    <w:rsid w:val="007B1A7D"/>
    <w:rsid w:val="007B65E3"/>
    <w:rsid w:val="007B7001"/>
    <w:rsid w:val="007B7FF0"/>
    <w:rsid w:val="007C06C3"/>
    <w:rsid w:val="007C5644"/>
    <w:rsid w:val="007C7C91"/>
    <w:rsid w:val="007D004F"/>
    <w:rsid w:val="007D209A"/>
    <w:rsid w:val="007E24E5"/>
    <w:rsid w:val="007E3E7B"/>
    <w:rsid w:val="007E70A0"/>
    <w:rsid w:val="007F14A0"/>
    <w:rsid w:val="007F3FE6"/>
    <w:rsid w:val="007F6D01"/>
    <w:rsid w:val="007F6FB0"/>
    <w:rsid w:val="00804E8C"/>
    <w:rsid w:val="008154C7"/>
    <w:rsid w:val="00823C23"/>
    <w:rsid w:val="00823CD8"/>
    <w:rsid w:val="00825CDA"/>
    <w:rsid w:val="008274E9"/>
    <w:rsid w:val="008329E7"/>
    <w:rsid w:val="00845055"/>
    <w:rsid w:val="00845E0B"/>
    <w:rsid w:val="008463B0"/>
    <w:rsid w:val="00846C59"/>
    <w:rsid w:val="008519FC"/>
    <w:rsid w:val="00853C0D"/>
    <w:rsid w:val="0085408D"/>
    <w:rsid w:val="00860456"/>
    <w:rsid w:val="008630B5"/>
    <w:rsid w:val="00864295"/>
    <w:rsid w:val="00870443"/>
    <w:rsid w:val="00870880"/>
    <w:rsid w:val="00872874"/>
    <w:rsid w:val="00876D63"/>
    <w:rsid w:val="00881FDF"/>
    <w:rsid w:val="008844E0"/>
    <w:rsid w:val="00884A5F"/>
    <w:rsid w:val="00886AF0"/>
    <w:rsid w:val="00893EA5"/>
    <w:rsid w:val="00895D3B"/>
    <w:rsid w:val="0089702D"/>
    <w:rsid w:val="008A1F7E"/>
    <w:rsid w:val="008A2416"/>
    <w:rsid w:val="008A3FA6"/>
    <w:rsid w:val="008B0ABE"/>
    <w:rsid w:val="008B1A90"/>
    <w:rsid w:val="008B1B36"/>
    <w:rsid w:val="008B1EFD"/>
    <w:rsid w:val="008B3483"/>
    <w:rsid w:val="008C639D"/>
    <w:rsid w:val="008C706A"/>
    <w:rsid w:val="008D169A"/>
    <w:rsid w:val="008D1C0B"/>
    <w:rsid w:val="008D1F16"/>
    <w:rsid w:val="008D5C9E"/>
    <w:rsid w:val="008E1D21"/>
    <w:rsid w:val="008E333C"/>
    <w:rsid w:val="008E357B"/>
    <w:rsid w:val="008E7093"/>
    <w:rsid w:val="008F03DE"/>
    <w:rsid w:val="008F41A0"/>
    <w:rsid w:val="008F4A2D"/>
    <w:rsid w:val="008F55AF"/>
    <w:rsid w:val="008F6F40"/>
    <w:rsid w:val="00902301"/>
    <w:rsid w:val="009026A2"/>
    <w:rsid w:val="009036A9"/>
    <w:rsid w:val="009044E2"/>
    <w:rsid w:val="00912763"/>
    <w:rsid w:val="00912A85"/>
    <w:rsid w:val="009144C3"/>
    <w:rsid w:val="0091499C"/>
    <w:rsid w:val="00916E2A"/>
    <w:rsid w:val="00920E3F"/>
    <w:rsid w:val="00922FC0"/>
    <w:rsid w:val="00923D4E"/>
    <w:rsid w:val="0092421A"/>
    <w:rsid w:val="00924679"/>
    <w:rsid w:val="00926C97"/>
    <w:rsid w:val="00930205"/>
    <w:rsid w:val="00931C9D"/>
    <w:rsid w:val="00943FE8"/>
    <w:rsid w:val="00947783"/>
    <w:rsid w:val="0095046B"/>
    <w:rsid w:val="00953F85"/>
    <w:rsid w:val="009608D2"/>
    <w:rsid w:val="00961D4C"/>
    <w:rsid w:val="0096276B"/>
    <w:rsid w:val="00963C32"/>
    <w:rsid w:val="00975AFE"/>
    <w:rsid w:val="00976FE7"/>
    <w:rsid w:val="009830DE"/>
    <w:rsid w:val="00987262"/>
    <w:rsid w:val="00991158"/>
    <w:rsid w:val="0099522B"/>
    <w:rsid w:val="0099659E"/>
    <w:rsid w:val="00996D71"/>
    <w:rsid w:val="009A4DCD"/>
    <w:rsid w:val="009B201C"/>
    <w:rsid w:val="009B6FB6"/>
    <w:rsid w:val="009B7B9A"/>
    <w:rsid w:val="009B7FAF"/>
    <w:rsid w:val="009C29E7"/>
    <w:rsid w:val="009C58C7"/>
    <w:rsid w:val="009C668C"/>
    <w:rsid w:val="009C712F"/>
    <w:rsid w:val="009C763F"/>
    <w:rsid w:val="009C7A14"/>
    <w:rsid w:val="009D1FC0"/>
    <w:rsid w:val="009D60CA"/>
    <w:rsid w:val="009E3A93"/>
    <w:rsid w:val="009E747E"/>
    <w:rsid w:val="009F4424"/>
    <w:rsid w:val="009F5A38"/>
    <w:rsid w:val="009F733C"/>
    <w:rsid w:val="00A037D5"/>
    <w:rsid w:val="00A04102"/>
    <w:rsid w:val="00A04E08"/>
    <w:rsid w:val="00A10028"/>
    <w:rsid w:val="00A13B90"/>
    <w:rsid w:val="00A1586E"/>
    <w:rsid w:val="00A2072C"/>
    <w:rsid w:val="00A23F03"/>
    <w:rsid w:val="00A2564B"/>
    <w:rsid w:val="00A25FC0"/>
    <w:rsid w:val="00A36304"/>
    <w:rsid w:val="00A363E7"/>
    <w:rsid w:val="00A42AD1"/>
    <w:rsid w:val="00A42F0C"/>
    <w:rsid w:val="00A45135"/>
    <w:rsid w:val="00A467E1"/>
    <w:rsid w:val="00A47F0B"/>
    <w:rsid w:val="00A60AE1"/>
    <w:rsid w:val="00A702FC"/>
    <w:rsid w:val="00A72A03"/>
    <w:rsid w:val="00A74449"/>
    <w:rsid w:val="00A7733B"/>
    <w:rsid w:val="00A82140"/>
    <w:rsid w:val="00A84BE2"/>
    <w:rsid w:val="00A85FE7"/>
    <w:rsid w:val="00A863D4"/>
    <w:rsid w:val="00A956F2"/>
    <w:rsid w:val="00AA118D"/>
    <w:rsid w:val="00AA5E74"/>
    <w:rsid w:val="00AB29CC"/>
    <w:rsid w:val="00AB4B06"/>
    <w:rsid w:val="00AB536E"/>
    <w:rsid w:val="00AC0975"/>
    <w:rsid w:val="00AC3871"/>
    <w:rsid w:val="00AD00C6"/>
    <w:rsid w:val="00AD4712"/>
    <w:rsid w:val="00AD4D28"/>
    <w:rsid w:val="00AD5F60"/>
    <w:rsid w:val="00AD6101"/>
    <w:rsid w:val="00AD7D97"/>
    <w:rsid w:val="00AE1055"/>
    <w:rsid w:val="00AE56B6"/>
    <w:rsid w:val="00AF3CD0"/>
    <w:rsid w:val="00B01567"/>
    <w:rsid w:val="00B035FE"/>
    <w:rsid w:val="00B04816"/>
    <w:rsid w:val="00B14E6D"/>
    <w:rsid w:val="00B15086"/>
    <w:rsid w:val="00B213AB"/>
    <w:rsid w:val="00B215C3"/>
    <w:rsid w:val="00B226C6"/>
    <w:rsid w:val="00B22A16"/>
    <w:rsid w:val="00B25072"/>
    <w:rsid w:val="00B32221"/>
    <w:rsid w:val="00B3269F"/>
    <w:rsid w:val="00B36608"/>
    <w:rsid w:val="00B366D7"/>
    <w:rsid w:val="00B36DF7"/>
    <w:rsid w:val="00B42EA0"/>
    <w:rsid w:val="00B43820"/>
    <w:rsid w:val="00B46639"/>
    <w:rsid w:val="00B56DBC"/>
    <w:rsid w:val="00B61203"/>
    <w:rsid w:val="00B63159"/>
    <w:rsid w:val="00B64911"/>
    <w:rsid w:val="00B66FCA"/>
    <w:rsid w:val="00B67F11"/>
    <w:rsid w:val="00B77834"/>
    <w:rsid w:val="00B862CD"/>
    <w:rsid w:val="00B90110"/>
    <w:rsid w:val="00B9305A"/>
    <w:rsid w:val="00B931FE"/>
    <w:rsid w:val="00B94009"/>
    <w:rsid w:val="00B94C0C"/>
    <w:rsid w:val="00B96395"/>
    <w:rsid w:val="00BA092A"/>
    <w:rsid w:val="00BA1470"/>
    <w:rsid w:val="00BA1982"/>
    <w:rsid w:val="00BA32A4"/>
    <w:rsid w:val="00BA5DB5"/>
    <w:rsid w:val="00BB2256"/>
    <w:rsid w:val="00BC1FEC"/>
    <w:rsid w:val="00BC4541"/>
    <w:rsid w:val="00BC4E57"/>
    <w:rsid w:val="00BC5E84"/>
    <w:rsid w:val="00BC6278"/>
    <w:rsid w:val="00BE66AD"/>
    <w:rsid w:val="00BE7D05"/>
    <w:rsid w:val="00BF0477"/>
    <w:rsid w:val="00BF181E"/>
    <w:rsid w:val="00BF4AA6"/>
    <w:rsid w:val="00C00CE3"/>
    <w:rsid w:val="00C04BB4"/>
    <w:rsid w:val="00C07BE1"/>
    <w:rsid w:val="00C177D3"/>
    <w:rsid w:val="00C17953"/>
    <w:rsid w:val="00C22C0E"/>
    <w:rsid w:val="00C2344C"/>
    <w:rsid w:val="00C25CB1"/>
    <w:rsid w:val="00C307EF"/>
    <w:rsid w:val="00C30CC9"/>
    <w:rsid w:val="00C30ED4"/>
    <w:rsid w:val="00C34D6E"/>
    <w:rsid w:val="00C36688"/>
    <w:rsid w:val="00C41105"/>
    <w:rsid w:val="00C41702"/>
    <w:rsid w:val="00C42FA0"/>
    <w:rsid w:val="00C45D20"/>
    <w:rsid w:val="00C46FAA"/>
    <w:rsid w:val="00C52A27"/>
    <w:rsid w:val="00C56B66"/>
    <w:rsid w:val="00C6063C"/>
    <w:rsid w:val="00C64DE5"/>
    <w:rsid w:val="00C6594F"/>
    <w:rsid w:val="00C679B3"/>
    <w:rsid w:val="00C67DCF"/>
    <w:rsid w:val="00C73600"/>
    <w:rsid w:val="00C73B11"/>
    <w:rsid w:val="00C7409E"/>
    <w:rsid w:val="00C759E1"/>
    <w:rsid w:val="00C75AE7"/>
    <w:rsid w:val="00C75CA2"/>
    <w:rsid w:val="00C901AE"/>
    <w:rsid w:val="00CA43A3"/>
    <w:rsid w:val="00CA66FC"/>
    <w:rsid w:val="00CB4A47"/>
    <w:rsid w:val="00CC1B0A"/>
    <w:rsid w:val="00CC46DF"/>
    <w:rsid w:val="00CD1C80"/>
    <w:rsid w:val="00CD466B"/>
    <w:rsid w:val="00CD5000"/>
    <w:rsid w:val="00CD6208"/>
    <w:rsid w:val="00CE34E7"/>
    <w:rsid w:val="00CE3841"/>
    <w:rsid w:val="00CE6A27"/>
    <w:rsid w:val="00CF1873"/>
    <w:rsid w:val="00CF24A6"/>
    <w:rsid w:val="00CF4882"/>
    <w:rsid w:val="00CF4BF5"/>
    <w:rsid w:val="00CF7E53"/>
    <w:rsid w:val="00D0287C"/>
    <w:rsid w:val="00D07C42"/>
    <w:rsid w:val="00D1228A"/>
    <w:rsid w:val="00D1414B"/>
    <w:rsid w:val="00D21B99"/>
    <w:rsid w:val="00D413F0"/>
    <w:rsid w:val="00D41D4B"/>
    <w:rsid w:val="00D42516"/>
    <w:rsid w:val="00D42D34"/>
    <w:rsid w:val="00D43285"/>
    <w:rsid w:val="00D43787"/>
    <w:rsid w:val="00D45DA4"/>
    <w:rsid w:val="00D50030"/>
    <w:rsid w:val="00D515BB"/>
    <w:rsid w:val="00D55915"/>
    <w:rsid w:val="00D62600"/>
    <w:rsid w:val="00D63CAF"/>
    <w:rsid w:val="00D6608F"/>
    <w:rsid w:val="00D6625E"/>
    <w:rsid w:val="00D67E1C"/>
    <w:rsid w:val="00D717C4"/>
    <w:rsid w:val="00D7498B"/>
    <w:rsid w:val="00D93734"/>
    <w:rsid w:val="00D94BC5"/>
    <w:rsid w:val="00D96276"/>
    <w:rsid w:val="00DA1F61"/>
    <w:rsid w:val="00DA474E"/>
    <w:rsid w:val="00DA51C0"/>
    <w:rsid w:val="00DA7D99"/>
    <w:rsid w:val="00DB0975"/>
    <w:rsid w:val="00DB31ED"/>
    <w:rsid w:val="00DB3CFA"/>
    <w:rsid w:val="00DC5F0C"/>
    <w:rsid w:val="00DD33DA"/>
    <w:rsid w:val="00DE37D9"/>
    <w:rsid w:val="00DE664D"/>
    <w:rsid w:val="00DE6FAE"/>
    <w:rsid w:val="00DF3466"/>
    <w:rsid w:val="00E0074A"/>
    <w:rsid w:val="00E0293F"/>
    <w:rsid w:val="00E0605B"/>
    <w:rsid w:val="00E122E5"/>
    <w:rsid w:val="00E14008"/>
    <w:rsid w:val="00E1747A"/>
    <w:rsid w:val="00E174A3"/>
    <w:rsid w:val="00E378C0"/>
    <w:rsid w:val="00E40CE7"/>
    <w:rsid w:val="00E434D4"/>
    <w:rsid w:val="00E50F22"/>
    <w:rsid w:val="00E5451A"/>
    <w:rsid w:val="00E54620"/>
    <w:rsid w:val="00E54A09"/>
    <w:rsid w:val="00E64A9B"/>
    <w:rsid w:val="00E6604B"/>
    <w:rsid w:val="00E67F14"/>
    <w:rsid w:val="00E802E1"/>
    <w:rsid w:val="00E80953"/>
    <w:rsid w:val="00E8178A"/>
    <w:rsid w:val="00E8697A"/>
    <w:rsid w:val="00E87ED3"/>
    <w:rsid w:val="00E9110B"/>
    <w:rsid w:val="00E942D3"/>
    <w:rsid w:val="00EA0DE3"/>
    <w:rsid w:val="00EA2194"/>
    <w:rsid w:val="00EA49DF"/>
    <w:rsid w:val="00EB0081"/>
    <w:rsid w:val="00EB0515"/>
    <w:rsid w:val="00EB11AB"/>
    <w:rsid w:val="00EB131C"/>
    <w:rsid w:val="00EB2B66"/>
    <w:rsid w:val="00EC2EF0"/>
    <w:rsid w:val="00EC3016"/>
    <w:rsid w:val="00EC7F3A"/>
    <w:rsid w:val="00ED75DA"/>
    <w:rsid w:val="00EE01F3"/>
    <w:rsid w:val="00EE329D"/>
    <w:rsid w:val="00EE3B34"/>
    <w:rsid w:val="00EF04C7"/>
    <w:rsid w:val="00EF58D8"/>
    <w:rsid w:val="00EF5C5B"/>
    <w:rsid w:val="00EF604E"/>
    <w:rsid w:val="00EF7B25"/>
    <w:rsid w:val="00F002A6"/>
    <w:rsid w:val="00F003AA"/>
    <w:rsid w:val="00F030A7"/>
    <w:rsid w:val="00F04942"/>
    <w:rsid w:val="00F04C8C"/>
    <w:rsid w:val="00F05343"/>
    <w:rsid w:val="00F07725"/>
    <w:rsid w:val="00F202FE"/>
    <w:rsid w:val="00F30831"/>
    <w:rsid w:val="00F41EA9"/>
    <w:rsid w:val="00F45A52"/>
    <w:rsid w:val="00F50681"/>
    <w:rsid w:val="00F536F2"/>
    <w:rsid w:val="00F620CA"/>
    <w:rsid w:val="00F64E31"/>
    <w:rsid w:val="00F650A0"/>
    <w:rsid w:val="00F71649"/>
    <w:rsid w:val="00F73924"/>
    <w:rsid w:val="00F7524A"/>
    <w:rsid w:val="00F753E5"/>
    <w:rsid w:val="00F76361"/>
    <w:rsid w:val="00F811C2"/>
    <w:rsid w:val="00F85853"/>
    <w:rsid w:val="00F90CAA"/>
    <w:rsid w:val="00F914E0"/>
    <w:rsid w:val="00F9250F"/>
    <w:rsid w:val="00F92BF7"/>
    <w:rsid w:val="00F94706"/>
    <w:rsid w:val="00F94CE7"/>
    <w:rsid w:val="00F953E3"/>
    <w:rsid w:val="00FA07E2"/>
    <w:rsid w:val="00FA0BEF"/>
    <w:rsid w:val="00FA273A"/>
    <w:rsid w:val="00FA3522"/>
    <w:rsid w:val="00FA46D6"/>
    <w:rsid w:val="00FA7CDE"/>
    <w:rsid w:val="00FB3E28"/>
    <w:rsid w:val="00FB4FD0"/>
    <w:rsid w:val="00FB5551"/>
    <w:rsid w:val="00FC0F47"/>
    <w:rsid w:val="00FC417D"/>
    <w:rsid w:val="00FC4AC3"/>
    <w:rsid w:val="00FC5C70"/>
    <w:rsid w:val="00FC7D9A"/>
    <w:rsid w:val="00FD1D3A"/>
    <w:rsid w:val="00FD2B8F"/>
    <w:rsid w:val="00FD3AC1"/>
    <w:rsid w:val="00FE7B4B"/>
    <w:rsid w:val="00FF2D11"/>
    <w:rsid w:val="00FF37F1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0620389-62C5-4CBF-A574-A76ABE3CB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1"/>
    <w:qFormat/>
    <w:rsid w:val="00574BA9"/>
    <w:pPr>
      <w:autoSpaceDE w:val="0"/>
      <w:autoSpaceDN w:val="0"/>
      <w:adjustRightInd w:val="0"/>
      <w:spacing w:after="0" w:line="240" w:lineRule="auto"/>
      <w:ind w:left="103"/>
      <w:outlineLvl w:val="0"/>
    </w:pPr>
    <w:rPr>
      <w:rFonts w:ascii="PT Astra Serif" w:hAnsi="PT Astra Serif" w:cs="PT Astra Serif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1A4FF8"/>
    <w:pPr>
      <w:ind w:left="720"/>
      <w:contextualSpacing/>
    </w:pPr>
  </w:style>
  <w:style w:type="paragraph" w:styleId="a4">
    <w:name w:val="Title"/>
    <w:basedOn w:val="a"/>
    <w:link w:val="a5"/>
    <w:qFormat/>
    <w:rsid w:val="00C901AE"/>
    <w:pPr>
      <w:spacing w:after="0" w:line="240" w:lineRule="auto"/>
      <w:jc w:val="center"/>
    </w:pPr>
    <w:rPr>
      <w:rFonts w:ascii="Courier New" w:eastAsia="Times New Roman" w:hAnsi="Courier New" w:cs="Times New Roman"/>
      <w:b/>
      <w:sz w:val="36"/>
      <w:szCs w:val="20"/>
      <w:lang w:eastAsia="ru-RU"/>
    </w:rPr>
  </w:style>
  <w:style w:type="character" w:customStyle="1" w:styleId="a5">
    <w:name w:val="Название Знак"/>
    <w:basedOn w:val="a0"/>
    <w:link w:val="a4"/>
    <w:rsid w:val="00C901AE"/>
    <w:rPr>
      <w:rFonts w:ascii="Courier New" w:eastAsia="Times New Roman" w:hAnsi="Courier New" w:cs="Times New Roman"/>
      <w:b/>
      <w:sz w:val="36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46E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46E91"/>
    <w:rPr>
      <w:rFonts w:ascii="Segoe UI" w:hAnsi="Segoe UI" w:cs="Segoe UI"/>
      <w:sz w:val="18"/>
      <w:szCs w:val="18"/>
    </w:rPr>
  </w:style>
  <w:style w:type="paragraph" w:customStyle="1" w:styleId="ConsPlusNonformat">
    <w:name w:val="ConsPlusNonformat"/>
    <w:rsid w:val="009036A9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Cell">
    <w:name w:val="ConsPlusCell"/>
    <w:uiPriority w:val="99"/>
    <w:rsid w:val="009036A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apple-converted-space">
    <w:name w:val="apple-converted-space"/>
    <w:rsid w:val="00931C9D"/>
  </w:style>
  <w:style w:type="paragraph" w:customStyle="1" w:styleId="aj">
    <w:name w:val="_aj"/>
    <w:basedOn w:val="a"/>
    <w:rsid w:val="00931C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5F21AA"/>
    <w:pPr>
      <w:autoSpaceDE w:val="0"/>
      <w:autoSpaceDN w:val="0"/>
      <w:adjustRightInd w:val="0"/>
      <w:spacing w:after="0" w:line="240" w:lineRule="auto"/>
    </w:pPr>
    <w:rPr>
      <w:rFonts w:ascii="Times New Roman CYR" w:eastAsia="Calibri" w:hAnsi="Times New Roman CYR" w:cs="Times New Roman CYR"/>
      <w:sz w:val="28"/>
      <w:szCs w:val="28"/>
    </w:rPr>
  </w:style>
  <w:style w:type="character" w:styleId="a8">
    <w:name w:val="Hyperlink"/>
    <w:basedOn w:val="a0"/>
    <w:uiPriority w:val="99"/>
    <w:unhideWhenUsed/>
    <w:rsid w:val="009B7B9A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9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9522B"/>
  </w:style>
  <w:style w:type="paragraph" w:styleId="ab">
    <w:name w:val="footer"/>
    <w:basedOn w:val="a"/>
    <w:link w:val="ac"/>
    <w:uiPriority w:val="99"/>
    <w:unhideWhenUsed/>
    <w:rsid w:val="009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9522B"/>
  </w:style>
  <w:style w:type="character" w:customStyle="1" w:styleId="10">
    <w:name w:val="Заголовок 1 Знак"/>
    <w:basedOn w:val="a0"/>
    <w:link w:val="1"/>
    <w:uiPriority w:val="1"/>
    <w:rsid w:val="00574BA9"/>
    <w:rPr>
      <w:rFonts w:ascii="PT Astra Serif" w:hAnsi="PT Astra Serif" w:cs="PT Astra Serif"/>
      <w:b/>
      <w:bCs/>
      <w:sz w:val="28"/>
      <w:szCs w:val="28"/>
    </w:rPr>
  </w:style>
  <w:style w:type="paragraph" w:styleId="ad">
    <w:name w:val="Body Text"/>
    <w:basedOn w:val="a"/>
    <w:link w:val="ae"/>
    <w:uiPriority w:val="1"/>
    <w:qFormat/>
    <w:rsid w:val="00574BA9"/>
    <w:pPr>
      <w:autoSpaceDE w:val="0"/>
      <w:autoSpaceDN w:val="0"/>
      <w:adjustRightInd w:val="0"/>
      <w:spacing w:after="0" w:line="240" w:lineRule="auto"/>
    </w:pPr>
    <w:rPr>
      <w:rFonts w:ascii="PT Astra Serif" w:hAnsi="PT Astra Serif" w:cs="PT Astra Serif"/>
      <w:sz w:val="28"/>
      <w:szCs w:val="28"/>
    </w:rPr>
  </w:style>
  <w:style w:type="character" w:customStyle="1" w:styleId="ae">
    <w:name w:val="Основной текст Знак"/>
    <w:basedOn w:val="a0"/>
    <w:link w:val="ad"/>
    <w:uiPriority w:val="1"/>
    <w:rsid w:val="00574BA9"/>
    <w:rPr>
      <w:rFonts w:ascii="PT Astra Serif" w:hAnsi="PT Astra Serif" w:cs="PT Astra Serif"/>
      <w:sz w:val="28"/>
      <w:szCs w:val="28"/>
    </w:rPr>
  </w:style>
  <w:style w:type="character" w:styleId="af">
    <w:name w:val="FollowedHyperlink"/>
    <w:basedOn w:val="a0"/>
    <w:uiPriority w:val="99"/>
    <w:semiHidden/>
    <w:unhideWhenUsed/>
    <w:rsid w:val="00BF181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2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file:///D:\Users\&#1057;&#1069;&#1044;\Desktop\&#1079;&#1072;&#1087;&#1088;&#1086;&#1089;&#1099;,%20&#1086;&#1090;&#1095;&#1077;&#1090;&#1099;%202020\&#1050;&#1054;&#1056;&#1056;&#1059;&#1055;&#1062;&#1048;&#1071;\2020\1319-&#1050;%20&#1086;%20&#1074;&#1099;&#1087;%20&#1050;&#1086;&#1084;&#1087;&#1083;&#1077;&#1082;&#1089;%20&#1087;&#1083;%20&#1084;&#1077;&#1088;%20&#1087;&#1088;&#1086;&#1089;&#1074;&#1077;&#1097;%20&#1075;&#1088;&#1072;&#1078;&#1076;&#1072;&#1085;\&#1057;&#1082;&#1072;&#1085;%20&#1083;&#1080;&#1089;&#1090;&#1072;%20&#1086;&#1079;&#1085;&#1072;&#1082;&#1086;&#1084;&#1083;&#1077;&#1085;&#1080;&#1103;%202%20&#1082;&#1074;%202020.pdf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xn----dtbeq1a6d.xn--p1ai/home/inaya-informatsiya/2017-03-16-20-39-32/antikorruptsiy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hyperlink" Target="http://dusshzimin.ru/anti_corruption" TargetMode="Externa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://arapov-school.ru/%D0%B0%D0%BD%D1%82%D0%B8%D0%BA%D0%BE%D1%80%D1%80%D1%83%D0%BF%D1%86%D0%B8%D1%8F/%D0%B0%D0%BD%D1%82%D0%B8%D0%BA%D0%BE%D1%80%D1%80%D1%83%D0%BF%D1%86%D0%B8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ACE766-633A-4078-BE14-04670C902D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16</Pages>
  <Words>4856</Words>
  <Characters>27685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Ирина Николаева</cp:lastModifiedBy>
  <cp:revision>61</cp:revision>
  <cp:lastPrinted>2019-09-10T10:18:00Z</cp:lastPrinted>
  <dcterms:created xsi:type="dcterms:W3CDTF">2020-06-05T06:08:00Z</dcterms:created>
  <dcterms:modified xsi:type="dcterms:W3CDTF">2020-06-11T10:45:00Z</dcterms:modified>
</cp:coreProperties>
</file>