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charts/chart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260C" w:rsidRPr="00433ABA" w:rsidRDefault="00584ACF">
      <w:pPr>
        <w:rPr>
          <w:lang w:val="ru-RU"/>
        </w:rPr>
      </w:pPr>
      <w:r>
        <w:rPr>
          <w:noProof/>
          <w:lang w:val="ru-RU" w:eastAsia="ru-RU" w:bidi="ar-SA"/>
        </w:rPr>
        <w:drawing>
          <wp:anchor distT="0" distB="0" distL="114300" distR="114300" simplePos="0" relativeHeight="251468288" behindDoc="0" locked="0" layoutInCell="1" allowOverlap="1">
            <wp:simplePos x="0" y="0"/>
            <wp:positionH relativeFrom="column">
              <wp:posOffset>-414794</wp:posOffset>
            </wp:positionH>
            <wp:positionV relativeFrom="paragraph">
              <wp:posOffset>-63224</wp:posOffset>
            </wp:positionV>
            <wp:extent cx="776412" cy="914400"/>
            <wp:effectExtent l="19050" t="0" r="4638" b="0"/>
            <wp:wrapNone/>
            <wp:docPr id="1" name="Рисунок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pic:cNvPicPr>
                      <a:picLocks noChangeAspect="1" noChangeArrowheads="1"/>
                    </pic:cNvPicPr>
                  </pic:nvPicPr>
                  <pic:blipFill>
                    <a:blip r:embed="rId8"/>
                    <a:srcRect/>
                    <a:stretch>
                      <a:fillRect/>
                    </a:stretch>
                  </pic:blipFill>
                  <pic:spPr bwMode="auto">
                    <a:xfrm>
                      <a:off x="0" y="0"/>
                      <a:ext cx="776412" cy="914400"/>
                    </a:xfrm>
                    <a:prstGeom prst="rect">
                      <a:avLst/>
                    </a:prstGeom>
                    <a:noFill/>
                  </pic:spPr>
                </pic:pic>
              </a:graphicData>
            </a:graphic>
          </wp:anchor>
        </w:drawing>
      </w:r>
      <w:r>
        <w:rPr>
          <w:noProof/>
          <w:lang w:val="ru-RU" w:eastAsia="ru-RU" w:bidi="ar-SA"/>
        </w:rPr>
        <w:drawing>
          <wp:anchor distT="0" distB="0" distL="114300" distR="114300" simplePos="0" relativeHeight="251469312" behindDoc="0" locked="0" layoutInCell="1" allowOverlap="1">
            <wp:simplePos x="0" y="0"/>
            <wp:positionH relativeFrom="column">
              <wp:posOffset>456565</wp:posOffset>
            </wp:positionH>
            <wp:positionV relativeFrom="paragraph">
              <wp:posOffset>-63500</wp:posOffset>
            </wp:positionV>
            <wp:extent cx="1129030" cy="795020"/>
            <wp:effectExtent l="19050" t="0" r="0" b="0"/>
            <wp:wrapNone/>
            <wp:docPr id="22" name="Рисунок 2" descr="sverdlovsk2005_obl_coa_n6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sverdlovsk2005_obl_coa_n6249"/>
                    <pic:cNvPicPr>
                      <a:picLocks noChangeAspect="1" noChangeArrowheads="1"/>
                    </pic:cNvPicPr>
                  </pic:nvPicPr>
                  <pic:blipFill>
                    <a:blip r:embed="rId9"/>
                    <a:srcRect/>
                    <a:stretch>
                      <a:fillRect/>
                    </a:stretch>
                  </pic:blipFill>
                  <pic:spPr bwMode="auto">
                    <a:xfrm>
                      <a:off x="0" y="0"/>
                      <a:ext cx="1129030" cy="795020"/>
                    </a:xfrm>
                    <a:prstGeom prst="rect">
                      <a:avLst/>
                    </a:prstGeom>
                    <a:noFill/>
                  </pic:spPr>
                </pic:pic>
              </a:graphicData>
            </a:graphic>
          </wp:anchor>
        </w:drawing>
      </w:r>
      <w:r w:rsidR="0040260C" w:rsidRPr="00433ABA">
        <w:rPr>
          <w:lang w:val="ru-RU"/>
        </w:rPr>
        <w:t xml:space="preserve"> </w:t>
      </w:r>
    </w:p>
    <w:p w:rsidR="0040260C" w:rsidRPr="00433ABA" w:rsidRDefault="0040260C">
      <w:pPr>
        <w:rPr>
          <w:lang w:val="ru-RU"/>
        </w:rPr>
      </w:pPr>
    </w:p>
    <w:p w:rsidR="0040260C" w:rsidRPr="00433ABA" w:rsidRDefault="0040260C">
      <w:pPr>
        <w:rPr>
          <w:lang w:val="ru-RU"/>
        </w:rPr>
      </w:pPr>
    </w:p>
    <w:p w:rsidR="0040260C" w:rsidRPr="00433ABA" w:rsidRDefault="0040260C">
      <w:pPr>
        <w:rPr>
          <w:lang w:val="ru-RU"/>
        </w:rPr>
      </w:pPr>
    </w:p>
    <w:p w:rsidR="0040260C" w:rsidRPr="00433ABA" w:rsidRDefault="00480F46" w:rsidP="005B256E">
      <w:pPr>
        <w:widowControl w:val="0"/>
        <w:kinsoku w:val="0"/>
        <w:overflowPunct w:val="0"/>
        <w:autoSpaceDE w:val="0"/>
        <w:autoSpaceDN w:val="0"/>
        <w:adjustRightInd w:val="0"/>
        <w:spacing w:after="0" w:line="200" w:lineRule="exact"/>
        <w:rPr>
          <w:sz w:val="20"/>
          <w:szCs w:val="20"/>
          <w:lang w:val="ru-RU"/>
        </w:rPr>
      </w:pPr>
      <w:r w:rsidRPr="00480F46">
        <w:rPr>
          <w:noProof/>
        </w:rPr>
        <w:pict>
          <v:shape id="_x0000_s1026" style="position:absolute;margin-left:-88.45pt;margin-top:-99.65pt;width:6.2pt;height:540pt;z-index:-251488768" coordsize="105,10800" o:allowincell="f" path="m105,l,,,10800r86,-1l105,xe" fillcolor="#cdcde6" stroked="f">
            <v:path arrowok="t"/>
          </v:shape>
        </w:pict>
      </w:r>
      <w:r w:rsidRPr="00480F46">
        <w:rPr>
          <w:noProof/>
        </w:rPr>
        <w:pict>
          <v:rect id="_x0000_s1029" style="position:absolute;margin-left:525.55pt;margin-top:74.7pt;width:86.9pt;height:14pt;z-index:-251470336;mso-position-horizontal-relative:page;mso-position-vertical-relative:page" o:allowincell="f" filled="f" stroked="f">
            <v:textbox style="mso-next-textbox:#_x0000_s1029" inset="0,0,0,0">
              <w:txbxContent>
                <w:p w:rsidR="002D0FF0" w:rsidRDefault="002D0FF0" w:rsidP="005B256E">
                  <w:pPr>
                    <w:spacing w:line="280" w:lineRule="atLeast"/>
                  </w:pPr>
                </w:p>
                <w:p w:rsidR="002D0FF0" w:rsidRDefault="002D0FF0" w:rsidP="005B256E"/>
              </w:txbxContent>
            </v:textbox>
            <w10:wrap anchorx="page" anchory="page"/>
          </v:rect>
        </w:pict>
      </w:r>
      <w:r w:rsidRPr="00480F46">
        <w:rPr>
          <w:noProof/>
        </w:rPr>
        <w:pict>
          <v:rect id="_x0000_s1030" style="position:absolute;margin-left:521.2pt;margin-top:12.6pt;width:259.55pt;height:37pt;z-index:-251471360;mso-position-horizontal-relative:page;mso-position-vertical-relative:page" o:allowincell="f" filled="f" stroked="f">
            <v:textbox style="mso-next-textbox:#_x0000_s1030" inset="0,0,0,0">
              <w:txbxContent>
                <w:p w:rsidR="002D0FF0" w:rsidRDefault="002D0FF0" w:rsidP="005B256E">
                  <w:pPr>
                    <w:spacing w:line="740" w:lineRule="atLeast"/>
                    <w:ind w:left="3261"/>
                  </w:pPr>
                  <w:r>
                    <w:rPr>
                      <w:noProof/>
                      <w:lang w:val="ru-RU" w:eastAsia="ru-RU" w:bidi="ar-SA"/>
                    </w:rPr>
                    <w:drawing>
                      <wp:inline distT="0" distB="0" distL="0" distR="0">
                        <wp:extent cx="641985" cy="413385"/>
                        <wp:effectExtent l="19050" t="0" r="5715" b="0"/>
                        <wp:docPr id="2"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10"/>
                                <a:srcRect/>
                                <a:stretch>
                                  <a:fillRect/>
                                </a:stretch>
                              </pic:blipFill>
                              <pic:spPr bwMode="auto">
                                <a:xfrm>
                                  <a:off x="0" y="0"/>
                                  <a:ext cx="641985" cy="413385"/>
                                </a:xfrm>
                                <a:prstGeom prst="rect">
                                  <a:avLst/>
                                </a:prstGeom>
                                <a:noFill/>
                                <a:ln w="9525">
                                  <a:noFill/>
                                  <a:miter lim="800000"/>
                                  <a:headEnd/>
                                  <a:tailEnd/>
                                </a:ln>
                              </pic:spPr>
                            </pic:pic>
                          </a:graphicData>
                        </a:graphic>
                      </wp:inline>
                    </w:drawing>
                  </w:r>
                </w:p>
                <w:p w:rsidR="002D0FF0" w:rsidRDefault="002D0FF0" w:rsidP="005B256E"/>
              </w:txbxContent>
            </v:textbox>
            <w10:wrap anchorx="page" anchory="page"/>
          </v:rect>
        </w:pict>
      </w:r>
      <w:r w:rsidRPr="00480F46">
        <w:rPr>
          <w:noProof/>
        </w:rPr>
        <w:pict>
          <v:rect id="_x0000_s1031" style="position:absolute;margin-left:428.7pt;margin-top:9.45pt;width:77.5pt;height:50pt;z-index:-251472384;mso-position-horizontal-relative:page;mso-position-vertical-relative:page" o:allowincell="f" filled="f" stroked="f">
            <v:textbox style="mso-next-textbox:#_x0000_s1031" inset="0,0,0,0">
              <w:txbxContent>
                <w:p w:rsidR="002D0FF0" w:rsidRDefault="002D0FF0" w:rsidP="005B256E">
                  <w:pPr>
                    <w:spacing w:line="1000" w:lineRule="atLeast"/>
                  </w:pPr>
                </w:p>
                <w:p w:rsidR="002D0FF0" w:rsidRDefault="002D0FF0" w:rsidP="005B256E"/>
              </w:txbxContent>
            </v:textbox>
            <w10:wrap anchorx="page" anchory="page"/>
          </v:rect>
        </w:pict>
      </w:r>
      <w:r w:rsidRPr="00480F46">
        <w:rPr>
          <w:noProof/>
        </w:rPr>
        <w:pict>
          <v:shape id="_x0000_s1032" style="position:absolute;margin-left:402.85pt;margin-top:-19.15pt;width:243.1pt;height:24.6pt;z-index:-251473408;mso-position-horizontal-relative:text;mso-position-vertical-relative:text" coordsize="4140,492" o:allowincell="f" path="m,422l63,367r67,-47l193,276r64,-36l321,206r69,-30l453,147r64,-20l583,112,647,93,715,83r65,-6l847,73r68,-3l980,73r67,4l1113,83r68,10l1250,103r67,14l1451,147r136,39l1725,230r138,46l2005,323r138,50l2222,397r73,25l2370,437r73,19l2515,467r70,10l2657,486r66,1l2792,492r68,l2923,487r64,-5l3052,476r63,-10l3177,452r60,-15l3297,422r63,-19l3415,383r58,-20l3590,313r113,-53l3815,202r108,-65l4032,70,4140,,4032,63r-107,60l3817,182r-107,50l3600,280r-117,40l3427,337r-57,16l3307,367r-64,13l3183,392r-63,5l3052,403r-65,4l2917,412r-72,-5l2775,403r-73,-1l2623,392r-78,-12l2465,367r-82,-17l2300,330r-88,-24l2120,280r-90,-28l1907,212,1805,177r-88,-30l1633,123r-83,-23l1451,80,1340,60,1201,40,1127,30r-74,-7l980,20r-79,l827,23,750,33,671,46,597,63,520,87r-75,26l367,152r-74,40l220,240r-75,53l71,353,,422xe" filled="f" strokecolor="#b9b2d5" strokeweight=".2pt">
            <v:path arrowok="t"/>
          </v:shape>
        </w:pict>
      </w:r>
      <w:r w:rsidRPr="00480F46">
        <w:rPr>
          <w:noProof/>
        </w:rPr>
        <w:pict>
          <v:group id="_x0000_s1033" style="position:absolute;margin-left:402.85pt;margin-top:-19.15pt;width:243.1pt;height:24.6pt;z-index:-251474432" coordorigin="8561,1610" coordsize="4140,492" o:allowincell="f">
            <v:shape id="_x0000_s1034" style="position:absolute;left:8561;top:1610;width:4140;height:492;mso-position-horizontal-relative:page;mso-position-vertical-relative:page" coordsize="4140,492" o:allowincell="f" path="m1395,70r-480,l1047,77r66,6l1250,103r67,14l1451,147r136,39l1725,230r280,93l2143,373r79,24l2295,422r75,15l2443,456r72,11l2585,477r72,9l2723,487r69,5l2860,492r63,-5l3052,476r63,-10l3237,437r60,-15l3332,412r-415,l2775,403r-73,-1l2623,392,2465,367r-82,-17l2300,330,2120,280r-90,-28l1805,177r-88,-30l1550,100,1451,80,1395,70xe" fillcolor="#0060a4" stroked="f">
              <v:path arrowok="t"/>
            </v:shape>
            <v:shape id="_x0000_s1035" style="position:absolute;left:8561;top:1610;width:4140;height:492;mso-position-horizontal-relative:page;mso-position-vertical-relative:page" coordsize="4140,492" o:allowincell="f" path="m980,20r-79,l827,23,750,33,671,46,597,63,520,87r-75,26l367,152r-74,40l220,240r-75,53l71,353,,422,63,367r67,-47l193,276r64,-36l321,206,453,147r64,-20l583,112,647,93,715,83r65,-6l915,70r480,l1340,60,1127,30r-74,-7l980,20xe" fillcolor="#0060a4" stroked="f">
              <v:path arrowok="t"/>
            </v:shape>
            <v:shape id="_x0000_s1036" style="position:absolute;left:8561;top:1610;width:4140;height:492;mso-position-horizontal-relative:page;mso-position-vertical-relative:page" coordsize="4140,492" o:allowincell="f" path="m4140,l4032,63r-107,60l3817,182r-107,50l3600,280r-117,40l3427,337r-57,16l3307,367r-64,13l3183,392r-131,11l2917,412r415,l3360,403r55,-20l3473,363r117,-50l3703,260r112,-58l3923,137,4032,70,4140,xe" fillcolor="#0060a4" stroked="f">
              <v:path arrowok="t"/>
            </v:shape>
          </v:group>
        </w:pict>
      </w:r>
      <w:r w:rsidRPr="00480F46">
        <w:rPr>
          <w:noProof/>
        </w:rPr>
        <w:pict>
          <v:shape id="_x0000_s1037" style="position:absolute;margin-left:437.8pt;margin-top:-26.8pt;width:274.95pt;height:28.5pt;z-index:-251475456;mso-position-horizontal-relative:text;mso-position-vertical-relative:text" coordsize="4682,570" o:allowincell="f" path="m,486l77,418r74,-60l223,304r68,-44l356,220r60,-38l476,152r57,-24l591,108,646,94,700,80,750,70r47,-2l847,64r49,-4l940,64r73,4l1083,78r73,12l1226,112r67,20l1363,154r68,28l1496,210r135,60l1763,334r130,60l2029,448r79,28l2188,500r81,20l2354,532r87,14l2529,556r89,8l2708,570r88,l2888,566r93,-2l3071,556r93,-10l3256,532r93,-12l3439,502r92,-16l3619,462r89,-24l3796,414r85,-26l3968,360r80,-30l4129,296r80,-30l4284,230r74,-34l4429,158r69,-40l4564,80r62,-40l4681,r-55,36l4564,74r-65,38l4434,144r-73,38l4288,216r-79,30l4131,280r-75,30l3969,340r-83,28l3801,394r-83,24l3629,438r-91,20l3449,478r-90,18l3268,510r-90,10l3086,530r-90,6l2904,536r-88,4l2726,536r-88,-6l2549,520r-83,-14l2378,492r-82,-20l2211,448r-77,-30l2056,388,1938,334r-95,-40l1766,260r-70,-34l1621,196r-88,-34l1426,118,1286,64,1211,40,1136,24,1057,10,980,6r-83,l813,14,733,26,650,50,607,64,563,78,523,94r-43,20l440,134r-40,20l356,178r-43,28l273,232r-40,32l193,296r-37,34l116,364,76,404,37,442,,486xe" filled="f" strokecolor="#007bc2" strokeweight=".2pt">
            <v:path arrowok="t"/>
          </v:shape>
        </w:pict>
      </w:r>
      <w:r w:rsidRPr="00480F46">
        <w:rPr>
          <w:noProof/>
        </w:rPr>
        <w:pict>
          <v:group id="_x0000_s1038" style="position:absolute;margin-left:437.8pt;margin-top:-26.8pt;width:274.95pt;height:28.5pt;z-index:-251476480" coordorigin="9156,1457" coordsize="4682,570" o:allowincell="f">
            <v:shape id="_x0000_s1039" style="position:absolute;left:9156;top:1457;width:4682;height:570;mso-position-horizontal-relative:page;mso-position-vertical-relative:page" coordsize="4682,570" o:allowincell="f" path="m1273,60r-377,l940,64r73,4l1083,78r73,12l1226,112r67,20l1363,154r68,28l1631,270r132,64l1893,394r136,54l2108,476r80,24l2269,520r85,12l2441,546r88,10l2618,564r90,6l2796,570r92,-4l2981,564r90,-8l3164,546r39,-6l2816,540r-90,-4l2638,530r-89,-10l2378,492r-82,-20l2211,448,2056,388,1938,334r-95,-40l1766,260r-70,-34l1621,196r-88,-34l1426,118,1286,64r-13,-4xe" fillcolor="#007bc2" stroked="f">
              <v:path arrowok="t"/>
            </v:shape>
            <v:shape id="_x0000_s1040" style="position:absolute;left:9156;top:1457;width:4682;height:570;mso-position-horizontal-relative:page;mso-position-vertical-relative:page" coordsize="4682,570" o:allowincell="f" path="m4681,r-55,36l4564,74r-65,38l4434,144r-73,38l4288,216r-79,30l4131,280r-75,30l3969,340r-83,28l3801,394r-83,24l3449,478r-90,18l3268,510r-182,20l2996,536r-92,l2816,540r387,l3256,532r93,-12l3439,502r92,-16l3796,414r85,-26l3968,360r80,-30l4129,296r80,-30l4284,230r74,-34l4429,158r69,-40l4564,80r62,-40l4681,xe" fillcolor="#007bc2" stroked="f">
              <v:path arrowok="t"/>
            </v:shape>
            <v:shape id="_x0000_s1041" style="position:absolute;left:9156;top:1457;width:4682;height:570;mso-position-horizontal-relative:page;mso-position-vertical-relative:page" coordsize="4682,570" o:allowincell="f" path="m980,6r-83,l813,14,733,26,650,50,607,64,563,78,523,94r-43,20l400,154r-44,24l313,206r-40,26l193,296r-37,34l116,364,37,442,,486,77,418r74,-60l223,304r68,-44l416,182r60,-30l533,128r58,-20l700,80,750,70r47,-2l896,60r377,l1211,40,1136,24,1057,10,980,6xe" fillcolor="#007bc2" stroked="f">
              <v:path arrowok="t"/>
            </v:shape>
          </v:group>
        </w:pict>
      </w:r>
      <w:r w:rsidRPr="00480F46">
        <w:rPr>
          <w:noProof/>
        </w:rPr>
        <w:pict>
          <v:rect id="_x0000_s1042" style="position:absolute;margin-left:110.95pt;margin-top:-15.65pt;width:54.1pt;height:50pt;z-index:-251484672" o:allowincell="f" fillcolor="#cccce5" stroked="f">
            <v:path arrowok="t"/>
          </v:rect>
        </w:pict>
      </w:r>
      <w:r w:rsidRPr="00480F46">
        <w:rPr>
          <w:noProof/>
        </w:rPr>
        <w:pict>
          <v:shape id="_x0000_s1043" style="position:absolute;margin-left:-94.9pt;margin-top:-99.65pt;width:7.45pt;height:540pt;z-index:-251489792;mso-position-horizontal-relative:text;mso-position-vertical-relative:text" coordsize="127,10800" o:allowincell="f" path="m127,l19,,,10800r109,-1l127,xe" fillcolor="#cecee7" stroked="f">
            <v:path arrowok="t"/>
          </v:shape>
        </w:pict>
      </w:r>
      <w:r w:rsidRPr="00480F46">
        <w:rPr>
          <w:noProof/>
        </w:rPr>
        <w:pict>
          <v:shape id="_x0000_s1044" style="position:absolute;margin-left:-88.45pt;margin-top:-99.65pt;width:7.5pt;height:540pt;z-index:-251490816;mso-position-horizontal-relative:text;mso-position-vertical-relative:text" coordsize="127,10800" o:allowincell="f" path="m127,l17,,,10800r108,-1l127,xe" fillcolor="#cfcfe7" stroked="f">
            <v:path arrowok="t"/>
          </v:shape>
        </w:pict>
      </w:r>
      <w:r w:rsidRPr="00480F46">
        <w:rPr>
          <w:noProof/>
        </w:rPr>
        <w:pict>
          <v:shape id="_x0000_s1045" style="position:absolute;margin-left:-82.1pt;margin-top:-99.65pt;width:7.45pt;height:540pt;z-index:-251491840;mso-position-horizontal-relative:text;mso-position-vertical-relative:text" coordsize="127,10800" o:allowincell="f" path="m127,l19,,,10800r108,-1l127,xe" fillcolor="#d0d0e8" stroked="f">
            <v:path arrowok="t"/>
          </v:shape>
        </w:pict>
      </w:r>
      <w:r w:rsidRPr="00480F46">
        <w:rPr>
          <w:noProof/>
        </w:rPr>
        <w:pict>
          <v:shape id="_x0000_s1046" style="position:absolute;margin-left:-75.75pt;margin-top:-99.65pt;width:7.45pt;height:540pt;z-index:-251492864;mso-position-horizontal-relative:text;mso-position-vertical-relative:text" coordsize="127,10800" o:allowincell="f" path="m127,l19,,,10800r109,-1l127,xe" fillcolor="#d1d1e8" stroked="f">
            <v:path arrowok="t"/>
          </v:shape>
        </w:pict>
      </w:r>
      <w:r w:rsidRPr="00480F46">
        <w:rPr>
          <w:noProof/>
        </w:rPr>
        <w:pict>
          <v:shape id="_x0000_s1047" style="position:absolute;margin-left:-69.3pt;margin-top:-99.65pt;width:7.45pt;height:540pt;z-index:-251493888;mso-position-horizontal-relative:text;mso-position-vertical-relative:text" coordsize="127,10800" o:allowincell="f" path="m127,l17,,,10800r108,-1l127,xe" fillcolor="#d2d2e9" stroked="f">
            <v:path arrowok="t"/>
          </v:shape>
        </w:pict>
      </w:r>
      <w:r w:rsidRPr="00480F46">
        <w:rPr>
          <w:noProof/>
        </w:rPr>
        <w:pict>
          <v:shape id="_x0000_s1048" style="position:absolute;margin-left:-62.95pt;margin-top:-99.65pt;width:7.45pt;height:540pt;z-index:-251494912;mso-position-horizontal-relative:text;mso-position-vertical-relative:text" coordsize="127,10800" o:allowincell="f" path="m127,l19,,,10800r107,-1l127,xe" fillcolor="#d3d3e9" stroked="f">
            <v:path arrowok="t"/>
          </v:shape>
        </w:pict>
      </w:r>
      <w:r w:rsidRPr="00480F46">
        <w:rPr>
          <w:noProof/>
        </w:rPr>
        <w:pict>
          <v:shape id="_x0000_s1049" style="position:absolute;margin-left:-56.6pt;margin-top:-99.65pt;width:7.45pt;height:540pt;z-index:-251495936;mso-position-horizontal-relative:text;mso-position-vertical-relative:text" coordsize="127,10800" o:allowincell="f" path="m127,l19,,,10800r109,-1l127,xe" fillcolor="#d4d4ea" stroked="f">
            <v:path arrowok="t"/>
          </v:shape>
        </w:pict>
      </w:r>
      <w:r w:rsidRPr="00480F46">
        <w:rPr>
          <w:noProof/>
        </w:rPr>
        <w:pict>
          <v:shape id="_x0000_s1050" style="position:absolute;margin-left:-50.15pt;margin-top:-99.65pt;width:7.45pt;height:540pt;z-index:-251496960;mso-position-horizontal-relative:text;mso-position-vertical-relative:text" coordsize="127,10800" o:allowincell="f" path="m127,l17,,,10800r108,-1l127,xe" fillcolor="#d5d5ea" stroked="f">
            <v:path arrowok="t"/>
          </v:shape>
        </w:pict>
      </w:r>
      <w:r w:rsidRPr="00480F46">
        <w:rPr>
          <w:noProof/>
        </w:rPr>
        <w:pict>
          <v:shape id="_x0000_s1051" style="position:absolute;margin-left:-43.8pt;margin-top:-99.65pt;width:7.45pt;height:540pt;z-index:-251497984;mso-position-horizontal-relative:text;mso-position-vertical-relative:text" coordsize="127,10800" o:allowincell="f" path="m127,l19,,,10800r110,-1l127,xe" fillcolor="#d6d6eb" stroked="f">
            <v:path arrowok="t"/>
          </v:shape>
        </w:pict>
      </w:r>
      <w:r w:rsidRPr="00480F46">
        <w:rPr>
          <w:noProof/>
        </w:rPr>
        <w:pict>
          <v:shape id="_x0000_s1052" style="position:absolute;margin-left:-37.35pt;margin-top:-99.65pt;width:7.35pt;height:540pt;z-index:-251499008;mso-position-horizontal-relative:text;mso-position-vertical-relative:text" coordsize="125,10800" o:allowincell="f" path="m125,l17,,,10800r108,-1l125,xe" fillcolor="#d7d7eb" stroked="f">
            <v:path arrowok="t"/>
          </v:shape>
        </w:pict>
      </w:r>
      <w:r w:rsidRPr="00480F46">
        <w:rPr>
          <w:noProof/>
        </w:rPr>
        <w:pict>
          <v:shape id="_x0000_s1053" style="position:absolute;margin-left:-31pt;margin-top:-99.65pt;width:7.45pt;height:540pt;z-index:-251500032;mso-position-horizontal-relative:text;mso-position-vertical-relative:text" coordsize="127,10800" o:allowincell="f" path="m127,l17,,,10800r108,-1l127,xe" fillcolor="#d8d8ec" stroked="f">
            <v:path arrowok="t"/>
          </v:shape>
        </w:pict>
      </w:r>
      <w:r w:rsidRPr="00480F46">
        <w:rPr>
          <w:noProof/>
        </w:rPr>
        <w:pict>
          <v:shape id="_x0000_s1054" style="position:absolute;margin-left:-24.65pt;margin-top:-99.65pt;width:7.45pt;height:540pt;z-index:-251501056;mso-position-horizontal-relative:text;mso-position-vertical-relative:text" coordsize="127,10800" o:allowincell="f" path="m127,l19,,,10800r109,-1l127,xe" fillcolor="#d9d9ec" stroked="f">
            <v:path arrowok="t"/>
          </v:shape>
        </w:pict>
      </w:r>
      <w:r w:rsidRPr="00480F46">
        <w:rPr>
          <w:noProof/>
        </w:rPr>
        <w:pict>
          <v:shape id="_x0000_s1055" style="position:absolute;margin-left:-18.2pt;margin-top:-99.65pt;width:7.35pt;height:540pt;z-index:-251502080;mso-position-horizontal-relative:text;mso-position-vertical-relative:text" coordsize="125,10800" o:allowincell="f" path="m125,l17,,,10800r108,-1l125,xe" fillcolor="#dadaed" stroked="f">
            <v:path arrowok="t"/>
          </v:shape>
        </w:pict>
      </w:r>
      <w:r w:rsidRPr="00480F46">
        <w:rPr>
          <w:noProof/>
        </w:rPr>
        <w:pict>
          <v:shape id="_x0000_s1056" style="position:absolute;margin-left:-11.85pt;margin-top:-99.65pt;width:7.45pt;height:540pt;z-index:-251503104;mso-position-horizontal-relative:text;mso-position-vertical-relative:text" coordsize="127,10800" o:allowincell="f" path="m127,l17,,,10800r108,-1l127,xe" fillcolor="#dbdbed" stroked="f">
            <v:path arrowok="t"/>
          </v:shape>
        </w:pict>
      </w:r>
      <w:r w:rsidRPr="00480F46">
        <w:rPr>
          <w:noProof/>
        </w:rPr>
        <w:pict>
          <v:shape id="_x0000_s1057" style="position:absolute;margin-left:-5.5pt;margin-top:-99.65pt;width:7.45pt;height:540pt;z-index:-251504128;mso-position-horizontal-relative:text;mso-position-vertical-relative:text" coordsize="127,10800" o:allowincell="f" path="m127,l19,,,10800r109,-1l127,xe" fillcolor="#dcdcee" stroked="f">
            <v:path arrowok="t"/>
          </v:shape>
        </w:pict>
      </w:r>
      <w:r w:rsidRPr="00480F46">
        <w:rPr>
          <w:noProof/>
        </w:rPr>
        <w:pict>
          <v:shape id="_x0000_s1058" style="position:absolute;margin-left:.95pt;margin-top:-99.65pt;width:7.45pt;height:540pt;z-index:-251505152;mso-position-horizontal-relative:text;mso-position-vertical-relative:text" coordsize="127,10800" o:allowincell="f" path="m127,l17,,,10800r108,-1l127,xe" fillcolor="#dde" stroked="f">
            <v:path arrowok="t"/>
          </v:shape>
        </w:pict>
      </w:r>
      <w:r w:rsidRPr="00480F46">
        <w:rPr>
          <w:noProof/>
        </w:rPr>
        <w:pict>
          <v:shape id="_x0000_s1059" style="position:absolute;margin-left:7.3pt;margin-top:-99.65pt;width:7.45pt;height:540pt;z-index:-251506176;mso-position-horizontal-relative:text;mso-position-vertical-relative:text" coordsize="127,10800" o:allowincell="f" path="m127,l19,,,10800r108,-1l127,xe" fillcolor="#dedeef" stroked="f">
            <v:path arrowok="t"/>
          </v:shape>
        </w:pict>
      </w:r>
      <w:r w:rsidRPr="00480F46">
        <w:rPr>
          <w:noProof/>
        </w:rPr>
        <w:pict>
          <v:shape id="_x0000_s1060" style="position:absolute;margin-left:13.65pt;margin-top:-99.65pt;width:7.45pt;height:540pt;z-index:-251507200;mso-position-horizontal-relative:text;mso-position-vertical-relative:text" coordsize="127,10800" o:allowincell="f" path="m127,l19,,,10800r110,l127,xe" fillcolor="#dfdfef" stroked="f">
            <v:path arrowok="t"/>
          </v:shape>
        </w:pict>
      </w:r>
      <w:r w:rsidRPr="00480F46">
        <w:rPr>
          <w:noProof/>
        </w:rPr>
        <w:pict>
          <v:shape id="_x0000_s1061" style="position:absolute;margin-left:20.1pt;margin-top:-99.65pt;width:7.45pt;height:540pt;z-index:-251508224;mso-position-horizontal-relative:text;mso-position-vertical-relative:text" coordsize="127,10800" o:allowincell="f" path="m127,l17,,,10800r108,l127,xe" fillcolor="#e0e0f0" stroked="f">
            <v:path arrowok="t"/>
          </v:shape>
        </w:pict>
      </w:r>
      <w:r w:rsidRPr="00480F46">
        <w:rPr>
          <w:noProof/>
        </w:rPr>
        <w:pict>
          <v:shape id="_x0000_s1062" style="position:absolute;margin-left:26.45pt;margin-top:-99.65pt;width:7.45pt;height:540pt;z-index:-251509248;mso-position-horizontal-relative:text;mso-position-vertical-relative:text" coordsize="127,10800" o:allowincell="f" path="m127,l19,,,10800r108,l127,xe" fillcolor="#e1e1f0" stroked="f">
            <v:path arrowok="t"/>
          </v:shape>
        </w:pict>
      </w:r>
      <w:r w:rsidRPr="00480F46">
        <w:rPr>
          <w:noProof/>
        </w:rPr>
        <w:pict>
          <v:shape id="_x0000_s1063" style="position:absolute;margin-left:32.8pt;margin-top:-99.65pt;width:7.45pt;height:540pt;z-index:-251510272;mso-position-horizontal-relative:text;mso-position-vertical-relative:text" coordsize="127,10800" o:allowincell="f" path="m127,l19,,,10800r109,l127,xe" fillcolor="#e2e2f1" stroked="f">
            <v:path arrowok="t"/>
          </v:shape>
        </w:pict>
      </w:r>
      <w:r w:rsidRPr="00480F46">
        <w:rPr>
          <w:noProof/>
        </w:rPr>
        <w:pict>
          <v:shape id="_x0000_s1064" style="position:absolute;margin-left:39.25pt;margin-top:-99.65pt;width:7.45pt;height:540pt;z-index:-251511296;mso-position-horizontal-relative:text;mso-position-vertical-relative:text" coordsize="127,10800" o:allowincell="f" path="m127,l17,,,10800r108,l127,xe" fillcolor="#e3e3f1" stroked="f">
            <v:path arrowok="t"/>
          </v:shape>
        </w:pict>
      </w:r>
      <w:r w:rsidRPr="00480F46">
        <w:rPr>
          <w:noProof/>
        </w:rPr>
        <w:pict>
          <v:shape id="_x0000_s1065" style="position:absolute;margin-left:45.6pt;margin-top:-99.65pt;width:7.45pt;height:540pt;z-index:-251512320;mso-position-horizontal-relative:text;mso-position-vertical-relative:text" coordsize="127,10800" o:allowincell="f" path="m127,l19,,,10800r108,l127,xe" fillcolor="#e4e4f2" stroked="f">
            <v:path arrowok="t"/>
          </v:shape>
        </w:pict>
      </w:r>
      <w:r w:rsidRPr="00480F46">
        <w:rPr>
          <w:noProof/>
        </w:rPr>
        <w:pict>
          <v:shape id="_x0000_s1066" style="position:absolute;margin-left:51.95pt;margin-top:-99.65pt;width:7.45pt;height:540pt;z-index:-251513344;mso-position-horizontal-relative:text;mso-position-vertical-relative:text" coordsize="127,10800" o:allowincell="f" path="m127,l19,,,10800r109,l127,xe" fillcolor="#e5e5f2" stroked="f">
            <v:path arrowok="t"/>
          </v:shape>
        </w:pict>
      </w:r>
      <w:r w:rsidRPr="00480F46">
        <w:rPr>
          <w:noProof/>
        </w:rPr>
        <w:pict>
          <v:shape id="_x0000_s1067" style="position:absolute;margin-left:58.4pt;margin-top:-99.65pt;width:7.45pt;height:540pt;z-index:-251514368;mso-position-horizontal-relative:text;mso-position-vertical-relative:text" coordsize="127,10800" o:allowincell="f" path="m127,l17,,,10800r108,l127,xe" fillcolor="#e6e6f2" stroked="f">
            <v:path arrowok="t"/>
          </v:shape>
        </w:pict>
      </w:r>
      <w:r w:rsidRPr="00480F46">
        <w:rPr>
          <w:noProof/>
        </w:rPr>
        <w:pict>
          <v:shape id="_x0000_s1068" style="position:absolute;margin-left:64.75pt;margin-top:-99.65pt;width:7.45pt;height:540pt;z-index:-251515392;mso-position-horizontal-relative:text;mso-position-vertical-relative:text" coordsize="127,10800" o:allowincell="f" path="m127,l19,,,10800r108,l127,xe" fillcolor="#e7e7f3" stroked="f">
            <v:path arrowok="t"/>
          </v:shape>
        </w:pict>
      </w:r>
      <w:r w:rsidRPr="00480F46">
        <w:rPr>
          <w:noProof/>
        </w:rPr>
        <w:pict>
          <v:shape id="_x0000_s1069" style="position:absolute;margin-left:71.1pt;margin-top:-99.65pt;width:7.45pt;height:540pt;z-index:-251516416;mso-position-horizontal-relative:text;mso-position-vertical-relative:text" coordsize="127,10800" o:allowincell="f" path="m127,l19,,,10800r109,l127,xe" fillcolor="#e8e8f3" stroked="f">
            <v:path arrowok="t"/>
          </v:shape>
        </w:pict>
      </w:r>
      <w:r w:rsidRPr="00480F46">
        <w:rPr>
          <w:noProof/>
        </w:rPr>
        <w:pict>
          <v:shape id="_x0000_s1071" style="position:absolute;margin-left:83.9pt;margin-top:-99.65pt;width:7.45pt;height:540pt;z-index:-251518464;mso-position-horizontal-relative:text;mso-position-vertical-relative:text" coordsize="127,10800" o:allowincell="f" path="m127,l19,,,10800r108,l127,xe" fillcolor="#eaeaf4" stroked="f">
            <v:path arrowok="t"/>
          </v:shape>
        </w:pict>
      </w:r>
      <w:r w:rsidRPr="00480F46">
        <w:rPr>
          <w:noProof/>
        </w:rPr>
        <w:pict>
          <v:shape id="_x0000_s1072" style="position:absolute;margin-left:90.2pt;margin-top:-99.65pt;width:7.5pt;height:540pt;z-index:-251519488;mso-position-horizontal-relative:text;mso-position-vertical-relative:text" coordsize="127,10800" o:allowincell="f" path="m127,l19,,,10800r110,l127,xe" fillcolor="#ebebf5" stroked="f">
            <v:path arrowok="t"/>
          </v:shape>
        </w:pict>
      </w:r>
      <w:r w:rsidRPr="00480F46">
        <w:rPr>
          <w:noProof/>
        </w:rPr>
        <w:pict>
          <v:shape id="_x0000_s1073" style="position:absolute;margin-left:96.7pt;margin-top:-99.65pt;width:7.45pt;height:540pt;z-index:-251520512;mso-position-horizontal-relative:text;mso-position-vertical-relative:text" coordsize="127,10800" o:allowincell="f" path="m127,l17,,,10800r108,l127,xe" fillcolor="#ececf5" stroked="f">
            <v:path arrowok="t"/>
          </v:shape>
        </w:pict>
      </w:r>
      <w:r w:rsidRPr="00480F46">
        <w:rPr>
          <w:noProof/>
        </w:rPr>
        <w:pict>
          <v:shape id="_x0000_s1074" style="position:absolute;margin-left:103pt;margin-top:-99.65pt;width:7.5pt;height:540pt;z-index:-251521536;mso-position-horizontal-relative:text;mso-position-vertical-relative:text" coordsize="127,10800" o:allowincell="f" path="m127,l19,,,10800r107,l127,xe" fillcolor="#ededf6" stroked="f">
            <v:path arrowok="t"/>
          </v:shape>
        </w:pict>
      </w:r>
      <w:r w:rsidRPr="00480F46">
        <w:rPr>
          <w:noProof/>
        </w:rPr>
        <w:pict>
          <v:shape id="_x0000_s1075" style="position:absolute;margin-left:109.35pt;margin-top:-99.65pt;width:7.5pt;height:540pt;z-index:-251522560;mso-position-horizontal-relative:text;mso-position-vertical-relative:text" coordsize="127,10800" o:allowincell="f" path="m127,l19,,,10800r109,l127,xe" fillcolor="#eeeef6" stroked="f">
            <v:path arrowok="t"/>
          </v:shape>
        </w:pict>
      </w:r>
      <w:r w:rsidRPr="00480F46">
        <w:rPr>
          <w:noProof/>
        </w:rPr>
        <w:pict>
          <v:shape id="_x0000_s1076" style="position:absolute;margin-left:115.85pt;margin-top:-99.65pt;width:7.45pt;height:540pt;z-index:-251523584;mso-position-horizontal-relative:text;mso-position-vertical-relative:text" coordsize="127,10800" o:allowincell="f" path="m127,l17,,,10800r108,l127,xe" fillcolor="#efeff7" stroked="f">
            <v:path arrowok="t"/>
          </v:shape>
        </w:pict>
      </w:r>
      <w:r w:rsidRPr="00480F46">
        <w:rPr>
          <w:noProof/>
        </w:rPr>
        <w:pict>
          <v:shape id="_x0000_s1077" style="position:absolute;margin-left:122.15pt;margin-top:-99.65pt;width:7.5pt;height:540pt;z-index:-251524608;mso-position-horizontal-relative:text;mso-position-vertical-relative:text" coordsize="127,10800" o:allowincell="f" path="m127,l19,,,10800r108,l127,xe" fillcolor="#f0f0f7" stroked="f">
            <v:path arrowok="t"/>
          </v:shape>
        </w:pict>
      </w:r>
      <w:r w:rsidRPr="00480F46">
        <w:rPr>
          <w:noProof/>
        </w:rPr>
        <w:pict>
          <v:shape id="_x0000_s1078" style="position:absolute;margin-left:128.5pt;margin-top:-99.65pt;width:7.45pt;height:540pt;z-index:-251525632;mso-position-horizontal-relative:text;mso-position-vertical-relative:text" coordsize="127,10800" o:allowincell="f" path="m127,l19,,,10800r109,l127,xe" fillcolor="#f1f1f8" stroked="f">
            <v:path arrowok="t"/>
          </v:shape>
        </w:pict>
      </w:r>
      <w:r w:rsidRPr="00480F46">
        <w:rPr>
          <w:noProof/>
        </w:rPr>
        <w:pict>
          <v:shape id="_x0000_s1079" style="position:absolute;margin-left:134.95pt;margin-top:-99.65pt;width:7.5pt;height:540pt;z-index:-251526656;mso-position-horizontal-relative:text;mso-position-vertical-relative:text" coordsize="127,10800" o:allowincell="f" path="m127,l17,,,10800r108,l127,xe" fillcolor="#f2f2f8" stroked="f">
            <v:path arrowok="t"/>
          </v:shape>
        </w:pict>
      </w:r>
      <w:r w:rsidRPr="00480F46">
        <w:rPr>
          <w:noProof/>
        </w:rPr>
        <w:pict>
          <v:shape id="_x0000_s1080" style="position:absolute;margin-left:141.3pt;margin-top:-99.65pt;width:7.45pt;height:540pt;z-index:-251527680;mso-position-horizontal-relative:text;mso-position-vertical-relative:text" coordsize="127,10800" o:allowincell="f" path="m127,l19,,,10800r108,l127,xe" fillcolor="#f3f3f9" stroked="f">
            <v:path arrowok="t"/>
          </v:shape>
        </w:pict>
      </w:r>
      <w:r w:rsidRPr="00480F46">
        <w:rPr>
          <w:noProof/>
        </w:rPr>
        <w:pict>
          <v:shape id="_x0000_s1081" style="position:absolute;margin-left:147.65pt;margin-top:-99.65pt;width:7.45pt;height:540pt;z-index:-251528704;mso-position-horizontal-relative:text;mso-position-vertical-relative:text" coordsize="127,10800" o:allowincell="f" path="m127,l19,,,10800r109,l127,xe" fillcolor="#f4f4f9" stroked="f">
            <v:path arrowok="t"/>
          </v:shape>
        </w:pict>
      </w:r>
      <w:r w:rsidRPr="00480F46">
        <w:rPr>
          <w:noProof/>
        </w:rPr>
        <w:pict>
          <v:shape id="_x0000_s1082" style="position:absolute;margin-left:154.1pt;margin-top:-99.65pt;width:7.5pt;height:540pt;z-index:-251529728;mso-position-horizontal-relative:text;mso-position-vertical-relative:text" coordsize="127,10800" o:allowincell="f" path="m127,l17,,,10800r108,l127,xe" fillcolor="#f5f5fa" stroked="f">
            <v:path arrowok="t"/>
          </v:shape>
        </w:pict>
      </w:r>
      <w:r w:rsidRPr="00480F46">
        <w:rPr>
          <w:noProof/>
        </w:rPr>
        <w:pict>
          <v:shape id="_x0000_s1083" style="position:absolute;margin-left:160.45pt;margin-top:-99.65pt;width:7.45pt;height:540pt;z-index:-251530752;mso-position-horizontal-relative:text;mso-position-vertical-relative:text" coordsize="127,10800" o:allowincell="f" path="m127,l19,,,10800r108,l127,xe" fillcolor="#f6f6fa" stroked="f">
            <v:path arrowok="t"/>
          </v:shape>
        </w:pict>
      </w:r>
      <w:r w:rsidRPr="00480F46">
        <w:rPr>
          <w:noProof/>
        </w:rPr>
        <w:pict>
          <v:shape id="_x0000_s1084" style="position:absolute;margin-left:166.8pt;margin-top:-99.65pt;width:7.45pt;height:540pt;z-index:-251531776;mso-position-horizontal-relative:text;mso-position-vertical-relative:text" coordsize="127,10800" o:allowincell="f" path="m127,l19,,,10800r109,l127,xe" fillcolor="#f7f7fb" stroked="f">
            <v:path arrowok="t"/>
          </v:shape>
        </w:pict>
      </w:r>
      <w:r w:rsidRPr="00480F46">
        <w:rPr>
          <w:noProof/>
        </w:rPr>
        <w:pict>
          <v:shape id="_x0000_s1085" style="position:absolute;margin-left:173.25pt;margin-top:-99.65pt;width:7.45pt;height:540pt;z-index:-251532800;mso-position-horizontal-relative:text;mso-position-vertical-relative:text" coordsize="127,10800" o:allowincell="f" path="m127,l17,,,10800r108,l127,xe" fillcolor="#f8f8fb" stroked="f">
            <v:path arrowok="t"/>
          </v:shape>
        </w:pict>
      </w:r>
      <w:r w:rsidRPr="00480F46">
        <w:rPr>
          <w:noProof/>
        </w:rPr>
        <w:pict>
          <v:shape id="_x0000_s1086" style="position:absolute;margin-left:179.6pt;margin-top:-99.65pt;width:7.45pt;height:540pt;z-index:-251533824;mso-position-horizontal-relative:text;mso-position-vertical-relative:text" coordsize="127,10800" o:allowincell="f" path="m127,l19,,,10800r108,l127,xe" fillcolor="#f9f9fc" stroked="f">
            <v:path arrowok="t"/>
          </v:shape>
        </w:pict>
      </w:r>
      <w:r w:rsidRPr="00480F46">
        <w:rPr>
          <w:noProof/>
        </w:rPr>
        <w:pict>
          <v:shape id="_x0000_s1087" style="position:absolute;margin-left:185.95pt;margin-top:-99.65pt;width:7.45pt;height:540pt;z-index:-251534848;mso-position-horizontal-relative:text;mso-position-vertical-relative:text" coordsize="127,10800" o:allowincell="f" path="m127,l19,,,10800r109,l127,xe" fillcolor="#fafafc" stroked="f">
            <v:path arrowok="t"/>
          </v:shape>
        </w:pict>
      </w:r>
      <w:r w:rsidRPr="00480F46">
        <w:rPr>
          <w:noProof/>
        </w:rPr>
        <w:pict>
          <v:shape id="_x0000_s1088" style="position:absolute;margin-left:192.4pt;margin-top:-99.65pt;width:7.45pt;height:540pt;z-index:-251535872;mso-position-horizontal-relative:text;mso-position-vertical-relative:text" coordsize="127,10800" o:allowincell="f" path="m127,l17,,,10800r108,l127,xe" fillcolor="#fbfbfd" stroked="f">
            <v:path arrowok="t"/>
          </v:shape>
        </w:pict>
      </w:r>
      <w:r w:rsidRPr="00480F46">
        <w:rPr>
          <w:noProof/>
        </w:rPr>
        <w:pict>
          <v:shape id="_x0000_s1089" style="position:absolute;margin-left:198.75pt;margin-top:-99.65pt;width:7.45pt;height:540pt;z-index:-251536896;mso-position-horizontal-relative:text;mso-position-vertical-relative:text" coordsize="127,10800" o:allowincell="f" path="m127,l19,,,10800r107,l127,xe" fillcolor="#fcfcfd" stroked="f">
            <v:path arrowok="t"/>
          </v:shape>
        </w:pict>
      </w:r>
      <w:r w:rsidRPr="00480F46">
        <w:rPr>
          <w:noProof/>
        </w:rPr>
        <w:pict>
          <v:shape id="_x0000_s1090" style="position:absolute;margin-left:205.1pt;margin-top:-99.65pt;width:7.45pt;height:540pt;z-index:-251537920;mso-position-horizontal-relative:text;mso-position-vertical-relative:text" coordsize="127,10800" o:allowincell="f" path="m127,l19,,,10800r109,l127,xe" fillcolor="#fdfdff" stroked="f">
            <v:path arrowok="t"/>
          </v:shape>
        </w:pict>
      </w:r>
    </w:p>
    <w:p w:rsidR="0040260C" w:rsidRPr="00433ABA" w:rsidRDefault="0040260C" w:rsidP="005B256E">
      <w:pPr>
        <w:widowControl w:val="0"/>
        <w:kinsoku w:val="0"/>
        <w:overflowPunct w:val="0"/>
        <w:autoSpaceDE w:val="0"/>
        <w:autoSpaceDN w:val="0"/>
        <w:adjustRightInd w:val="0"/>
        <w:spacing w:after="0" w:line="200" w:lineRule="exact"/>
        <w:rPr>
          <w:sz w:val="20"/>
          <w:szCs w:val="20"/>
          <w:lang w:val="ru-RU"/>
        </w:rPr>
      </w:pPr>
    </w:p>
    <w:p w:rsidR="0040260C" w:rsidRPr="00433ABA" w:rsidRDefault="00480F46" w:rsidP="005B256E">
      <w:pPr>
        <w:widowControl w:val="0"/>
        <w:kinsoku w:val="0"/>
        <w:overflowPunct w:val="0"/>
        <w:autoSpaceDE w:val="0"/>
        <w:autoSpaceDN w:val="0"/>
        <w:adjustRightInd w:val="0"/>
        <w:spacing w:after="0" w:line="200" w:lineRule="exact"/>
        <w:rPr>
          <w:sz w:val="20"/>
          <w:szCs w:val="20"/>
          <w:lang w:val="ru-RU"/>
        </w:rPr>
      </w:pPr>
      <w:r w:rsidRPr="00480F46">
        <w:rPr>
          <w:noProof/>
        </w:rPr>
        <w:pict>
          <v:rect id="_x0000_s1092" style="position:absolute;margin-left:58.7pt;margin-top:3.4pt;width:687pt;height:67.8pt;z-index:-251487744" o:allowincell="f" fillcolor="#00007c" stroked="f">
            <v:path arrowok="t"/>
          </v:rect>
        </w:pict>
      </w:r>
      <w:r w:rsidRPr="00480F46">
        <w:rPr>
          <w:noProof/>
        </w:rPr>
        <w:pict>
          <v:rect id="_x0000_s1093" style="position:absolute;margin-left:110.95pt;margin-top:3.4pt;width:54.1pt;height:50.55pt;z-index:-251482624" o:allowincell="f" fillcolor="#99c" stroked="f">
            <v:path arrowok="t"/>
          </v:rect>
        </w:pict>
      </w:r>
      <w:r w:rsidRPr="00480F46">
        <w:rPr>
          <w:noProof/>
        </w:rPr>
        <w:pict>
          <v:rect id="_x0000_s1094" style="position:absolute;margin-left:58.7pt;margin-top:3.4pt;width:53.2pt;height:50.55pt;z-index:-251485696" o:allowincell="f" fillcolor="#cccce5" stroked="f">
            <v:path arrowok="t"/>
          </v:rect>
        </w:pict>
      </w:r>
    </w:p>
    <w:p w:rsidR="0040260C" w:rsidRPr="00433ABA" w:rsidRDefault="0040260C" w:rsidP="005B256E">
      <w:pPr>
        <w:widowControl w:val="0"/>
        <w:tabs>
          <w:tab w:val="left" w:pos="7338"/>
        </w:tabs>
        <w:kinsoku w:val="0"/>
        <w:overflowPunct w:val="0"/>
        <w:autoSpaceDE w:val="0"/>
        <w:autoSpaceDN w:val="0"/>
        <w:adjustRightInd w:val="0"/>
        <w:spacing w:after="0" w:line="200" w:lineRule="exact"/>
        <w:jc w:val="right"/>
        <w:rPr>
          <w:rFonts w:ascii="Times New Roman" w:hAnsi="Times New Roman"/>
          <w:sz w:val="24"/>
          <w:szCs w:val="24"/>
          <w:lang w:val="ru-RU"/>
        </w:rPr>
      </w:pPr>
      <w:r w:rsidRPr="00433ABA">
        <w:rPr>
          <w:sz w:val="20"/>
          <w:szCs w:val="20"/>
          <w:lang w:val="ru-RU"/>
        </w:rPr>
        <w:tab/>
      </w:r>
    </w:p>
    <w:p w:rsidR="0040260C" w:rsidRPr="00433ABA" w:rsidRDefault="0040260C" w:rsidP="005B256E">
      <w:pPr>
        <w:widowControl w:val="0"/>
        <w:kinsoku w:val="0"/>
        <w:overflowPunct w:val="0"/>
        <w:autoSpaceDE w:val="0"/>
        <w:autoSpaceDN w:val="0"/>
        <w:adjustRightInd w:val="0"/>
        <w:spacing w:after="0" w:line="200" w:lineRule="exact"/>
        <w:rPr>
          <w:sz w:val="20"/>
          <w:szCs w:val="20"/>
          <w:lang w:val="ru-RU"/>
        </w:rPr>
      </w:pPr>
    </w:p>
    <w:p w:rsidR="0040260C" w:rsidRPr="00433ABA" w:rsidRDefault="0040260C" w:rsidP="005B256E">
      <w:pPr>
        <w:widowControl w:val="0"/>
        <w:kinsoku w:val="0"/>
        <w:overflowPunct w:val="0"/>
        <w:autoSpaceDE w:val="0"/>
        <w:autoSpaceDN w:val="0"/>
        <w:adjustRightInd w:val="0"/>
        <w:spacing w:after="0" w:line="200" w:lineRule="exact"/>
        <w:rPr>
          <w:sz w:val="20"/>
          <w:szCs w:val="20"/>
          <w:lang w:val="ru-RU"/>
        </w:rPr>
      </w:pPr>
    </w:p>
    <w:p w:rsidR="0040260C" w:rsidRPr="00433ABA" w:rsidRDefault="0040260C" w:rsidP="005B256E">
      <w:pPr>
        <w:widowControl w:val="0"/>
        <w:kinsoku w:val="0"/>
        <w:overflowPunct w:val="0"/>
        <w:autoSpaceDE w:val="0"/>
        <w:autoSpaceDN w:val="0"/>
        <w:adjustRightInd w:val="0"/>
        <w:spacing w:after="0" w:line="200" w:lineRule="exact"/>
        <w:rPr>
          <w:sz w:val="20"/>
          <w:szCs w:val="20"/>
          <w:lang w:val="ru-RU"/>
        </w:rPr>
      </w:pPr>
    </w:p>
    <w:p w:rsidR="0040260C" w:rsidRPr="00433ABA" w:rsidRDefault="00480F46" w:rsidP="005B256E">
      <w:pPr>
        <w:widowControl w:val="0"/>
        <w:kinsoku w:val="0"/>
        <w:overflowPunct w:val="0"/>
        <w:autoSpaceDE w:val="0"/>
        <w:autoSpaceDN w:val="0"/>
        <w:adjustRightInd w:val="0"/>
        <w:spacing w:after="0" w:line="200" w:lineRule="exact"/>
        <w:rPr>
          <w:sz w:val="20"/>
          <w:szCs w:val="20"/>
          <w:lang w:val="ru-RU"/>
        </w:rPr>
      </w:pPr>
      <w:r w:rsidRPr="00480F46">
        <w:rPr>
          <w:noProof/>
        </w:rPr>
        <w:pict>
          <v:rect id="_x0000_s1095" style="position:absolute;margin-left:58.7pt;margin-top:3.35pt;width:53.2pt;height:49.8pt;z-index:-251479552" o:allowincell="f" fillcolor="#99c" stroked="f">
            <v:path arrowok="t"/>
          </v:rect>
        </w:pict>
      </w:r>
      <w:r w:rsidRPr="00480F46">
        <w:rPr>
          <w:noProof/>
        </w:rPr>
        <w:pict>
          <v:rect id="_x0000_s1096" style="position:absolute;margin-left:-99.95pt;margin-top:3.35pt;width:53.9pt;height:49.8pt;z-index:-251480576" o:allowincell="f" fillcolor="#00007c" stroked="f">
            <v:path arrowok="t"/>
          </v:rect>
        </w:pict>
      </w:r>
      <w:r w:rsidRPr="00480F46">
        <w:rPr>
          <w:noProof/>
        </w:rPr>
        <w:pict>
          <v:rect id="_x0000_s1097" style="position:absolute;margin-left:5.6pt;margin-top:3.35pt;width:54pt;height:49.8pt;z-index:-251481600" o:allowincell="f" fillcolor="#cccce5" stroked="f">
            <v:path arrowok="t"/>
          </v:rect>
        </w:pict>
      </w:r>
    </w:p>
    <w:p w:rsidR="0040260C" w:rsidRPr="00433ABA" w:rsidRDefault="0040260C" w:rsidP="005B256E">
      <w:pPr>
        <w:widowControl w:val="0"/>
        <w:kinsoku w:val="0"/>
        <w:overflowPunct w:val="0"/>
        <w:autoSpaceDE w:val="0"/>
        <w:autoSpaceDN w:val="0"/>
        <w:adjustRightInd w:val="0"/>
        <w:spacing w:after="0" w:line="200" w:lineRule="exact"/>
        <w:rPr>
          <w:sz w:val="20"/>
          <w:szCs w:val="20"/>
          <w:lang w:val="ru-RU"/>
        </w:rPr>
      </w:pPr>
    </w:p>
    <w:p w:rsidR="0040260C" w:rsidRPr="00433ABA" w:rsidRDefault="00584ACF" w:rsidP="005B256E">
      <w:pPr>
        <w:widowControl w:val="0"/>
        <w:kinsoku w:val="0"/>
        <w:overflowPunct w:val="0"/>
        <w:autoSpaceDE w:val="0"/>
        <w:autoSpaceDN w:val="0"/>
        <w:adjustRightInd w:val="0"/>
        <w:spacing w:after="0" w:line="200" w:lineRule="exact"/>
        <w:rPr>
          <w:sz w:val="20"/>
          <w:szCs w:val="20"/>
          <w:lang w:val="ru-RU"/>
        </w:rPr>
      </w:pPr>
      <w:r>
        <w:rPr>
          <w:noProof/>
          <w:sz w:val="20"/>
          <w:szCs w:val="20"/>
          <w:lang w:val="ru-RU" w:eastAsia="ru-RU" w:bidi="ar-SA"/>
        </w:rPr>
        <w:drawing>
          <wp:anchor distT="0" distB="0" distL="114300" distR="114300" simplePos="0" relativeHeight="251467264" behindDoc="0" locked="0" layoutInCell="1" allowOverlap="1">
            <wp:simplePos x="0" y="0"/>
            <wp:positionH relativeFrom="column">
              <wp:posOffset>2399665</wp:posOffset>
            </wp:positionH>
            <wp:positionV relativeFrom="paragraph">
              <wp:posOffset>117475</wp:posOffset>
            </wp:positionV>
            <wp:extent cx="1149350" cy="1423035"/>
            <wp:effectExtent l="19050" t="0" r="0" b="0"/>
            <wp:wrapNone/>
            <wp:docPr id="6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srcRect/>
                    <a:stretch>
                      <a:fillRect/>
                    </a:stretch>
                  </pic:blipFill>
                  <pic:spPr bwMode="auto">
                    <a:xfrm>
                      <a:off x="0" y="0"/>
                      <a:ext cx="1149350" cy="1423035"/>
                    </a:xfrm>
                    <a:prstGeom prst="rect">
                      <a:avLst/>
                    </a:prstGeom>
                    <a:noFill/>
                  </pic:spPr>
                </pic:pic>
              </a:graphicData>
            </a:graphic>
          </wp:anchor>
        </w:drawing>
      </w:r>
    </w:p>
    <w:p w:rsidR="0040260C" w:rsidRPr="00433ABA" w:rsidRDefault="0040260C" w:rsidP="005B256E">
      <w:pPr>
        <w:widowControl w:val="0"/>
        <w:kinsoku w:val="0"/>
        <w:overflowPunct w:val="0"/>
        <w:autoSpaceDE w:val="0"/>
        <w:autoSpaceDN w:val="0"/>
        <w:adjustRightInd w:val="0"/>
        <w:spacing w:after="0" w:line="200" w:lineRule="exact"/>
        <w:rPr>
          <w:sz w:val="20"/>
          <w:szCs w:val="20"/>
          <w:lang w:val="ru-RU"/>
        </w:rPr>
      </w:pPr>
    </w:p>
    <w:p w:rsidR="0040260C" w:rsidRPr="00433ABA" w:rsidRDefault="0040260C" w:rsidP="005B256E">
      <w:pPr>
        <w:widowControl w:val="0"/>
        <w:kinsoku w:val="0"/>
        <w:overflowPunct w:val="0"/>
        <w:autoSpaceDE w:val="0"/>
        <w:autoSpaceDN w:val="0"/>
        <w:adjustRightInd w:val="0"/>
        <w:spacing w:after="0" w:line="200" w:lineRule="exact"/>
        <w:rPr>
          <w:sz w:val="20"/>
          <w:szCs w:val="20"/>
          <w:lang w:val="ru-RU"/>
        </w:rPr>
      </w:pPr>
    </w:p>
    <w:p w:rsidR="0040260C" w:rsidRPr="00433ABA" w:rsidRDefault="00480F46" w:rsidP="005B256E">
      <w:pPr>
        <w:widowControl w:val="0"/>
        <w:kinsoku w:val="0"/>
        <w:overflowPunct w:val="0"/>
        <w:autoSpaceDE w:val="0"/>
        <w:autoSpaceDN w:val="0"/>
        <w:adjustRightInd w:val="0"/>
        <w:spacing w:after="0" w:line="200" w:lineRule="exact"/>
        <w:rPr>
          <w:sz w:val="20"/>
          <w:szCs w:val="20"/>
          <w:lang w:val="ru-RU"/>
        </w:rPr>
      </w:pPr>
      <w:r w:rsidRPr="00480F46">
        <w:rPr>
          <w:noProof/>
        </w:rPr>
        <w:pict>
          <v:rect id="_x0000_s1098" style="position:absolute;margin-left:5.6pt;margin-top:2.4pt;width:54pt;height:50.75pt;z-index:-251477504" o:allowincell="f" fillcolor="#99c" stroked="f">
            <v:path arrowok="t"/>
          </v:rect>
        </w:pict>
      </w:r>
      <w:r w:rsidRPr="00480F46">
        <w:rPr>
          <w:noProof/>
        </w:rPr>
        <w:pict>
          <v:rect id="_x0000_s1099" style="position:absolute;margin-left:-46.95pt;margin-top:2.4pt;width:53.3pt;height:50.75pt;z-index:-251478528" o:allowincell="f" fillcolor="#cccce5" stroked="f">
            <v:path arrowok="t"/>
          </v:rect>
        </w:pict>
      </w:r>
    </w:p>
    <w:p w:rsidR="0040260C" w:rsidRPr="00433ABA" w:rsidRDefault="0040260C" w:rsidP="005B256E">
      <w:pPr>
        <w:widowControl w:val="0"/>
        <w:kinsoku w:val="0"/>
        <w:overflowPunct w:val="0"/>
        <w:autoSpaceDE w:val="0"/>
        <w:autoSpaceDN w:val="0"/>
        <w:adjustRightInd w:val="0"/>
        <w:spacing w:after="0" w:line="200" w:lineRule="exact"/>
        <w:rPr>
          <w:sz w:val="20"/>
          <w:szCs w:val="20"/>
          <w:lang w:val="ru-RU"/>
        </w:rPr>
      </w:pPr>
    </w:p>
    <w:p w:rsidR="0040260C" w:rsidRPr="00433ABA" w:rsidRDefault="0040260C" w:rsidP="005B256E">
      <w:pPr>
        <w:widowControl w:val="0"/>
        <w:kinsoku w:val="0"/>
        <w:overflowPunct w:val="0"/>
        <w:autoSpaceDE w:val="0"/>
        <w:autoSpaceDN w:val="0"/>
        <w:adjustRightInd w:val="0"/>
        <w:spacing w:after="0" w:line="200" w:lineRule="exact"/>
        <w:rPr>
          <w:sz w:val="20"/>
          <w:szCs w:val="20"/>
          <w:lang w:val="ru-RU"/>
        </w:rPr>
      </w:pPr>
    </w:p>
    <w:p w:rsidR="0040260C" w:rsidRPr="00433ABA" w:rsidRDefault="0040260C" w:rsidP="005B256E">
      <w:pPr>
        <w:widowControl w:val="0"/>
        <w:kinsoku w:val="0"/>
        <w:overflowPunct w:val="0"/>
        <w:autoSpaceDE w:val="0"/>
        <w:autoSpaceDN w:val="0"/>
        <w:adjustRightInd w:val="0"/>
        <w:spacing w:after="0" w:line="200" w:lineRule="exact"/>
        <w:rPr>
          <w:sz w:val="20"/>
          <w:szCs w:val="20"/>
          <w:lang w:val="ru-RU"/>
        </w:rPr>
      </w:pPr>
    </w:p>
    <w:p w:rsidR="0040260C" w:rsidRPr="00433ABA" w:rsidRDefault="0040260C" w:rsidP="005B256E">
      <w:pPr>
        <w:widowControl w:val="0"/>
        <w:kinsoku w:val="0"/>
        <w:overflowPunct w:val="0"/>
        <w:autoSpaceDE w:val="0"/>
        <w:autoSpaceDN w:val="0"/>
        <w:adjustRightInd w:val="0"/>
        <w:spacing w:after="0" w:line="200" w:lineRule="exact"/>
        <w:rPr>
          <w:sz w:val="20"/>
          <w:szCs w:val="20"/>
          <w:lang w:val="ru-RU"/>
        </w:rPr>
      </w:pPr>
    </w:p>
    <w:p w:rsidR="00584ACF" w:rsidRPr="00433ABA" w:rsidRDefault="00584ACF" w:rsidP="005B256E">
      <w:pPr>
        <w:widowControl w:val="0"/>
        <w:kinsoku w:val="0"/>
        <w:overflowPunct w:val="0"/>
        <w:autoSpaceDE w:val="0"/>
        <w:autoSpaceDN w:val="0"/>
        <w:adjustRightInd w:val="0"/>
        <w:spacing w:after="0" w:line="200" w:lineRule="exact"/>
        <w:rPr>
          <w:sz w:val="20"/>
          <w:szCs w:val="20"/>
          <w:lang w:val="ru-RU"/>
        </w:rPr>
      </w:pPr>
    </w:p>
    <w:p w:rsidR="00584ACF" w:rsidRPr="00433ABA" w:rsidRDefault="00584ACF" w:rsidP="005B256E">
      <w:pPr>
        <w:widowControl w:val="0"/>
        <w:kinsoku w:val="0"/>
        <w:overflowPunct w:val="0"/>
        <w:autoSpaceDE w:val="0"/>
        <w:autoSpaceDN w:val="0"/>
        <w:adjustRightInd w:val="0"/>
        <w:spacing w:after="0" w:line="200" w:lineRule="exact"/>
        <w:rPr>
          <w:sz w:val="20"/>
          <w:szCs w:val="20"/>
          <w:lang w:val="ru-RU"/>
        </w:rPr>
      </w:pPr>
    </w:p>
    <w:p w:rsidR="00584ACF" w:rsidRPr="00433ABA" w:rsidRDefault="00584ACF" w:rsidP="005B256E">
      <w:pPr>
        <w:widowControl w:val="0"/>
        <w:kinsoku w:val="0"/>
        <w:overflowPunct w:val="0"/>
        <w:autoSpaceDE w:val="0"/>
        <w:autoSpaceDN w:val="0"/>
        <w:adjustRightInd w:val="0"/>
        <w:spacing w:after="0" w:line="200" w:lineRule="exact"/>
        <w:rPr>
          <w:sz w:val="20"/>
          <w:szCs w:val="20"/>
          <w:lang w:val="ru-RU"/>
        </w:rPr>
      </w:pPr>
    </w:p>
    <w:p w:rsidR="00584ACF" w:rsidRPr="00433ABA" w:rsidRDefault="00584ACF" w:rsidP="005B256E">
      <w:pPr>
        <w:widowControl w:val="0"/>
        <w:kinsoku w:val="0"/>
        <w:overflowPunct w:val="0"/>
        <w:autoSpaceDE w:val="0"/>
        <w:autoSpaceDN w:val="0"/>
        <w:adjustRightInd w:val="0"/>
        <w:spacing w:after="0" w:line="200" w:lineRule="exact"/>
        <w:rPr>
          <w:sz w:val="20"/>
          <w:szCs w:val="20"/>
          <w:lang w:val="ru-RU"/>
        </w:rPr>
      </w:pPr>
    </w:p>
    <w:p w:rsidR="0040260C" w:rsidRPr="00AF5083" w:rsidRDefault="0040260C" w:rsidP="005B256E">
      <w:pPr>
        <w:widowControl w:val="0"/>
        <w:kinsoku w:val="0"/>
        <w:overflowPunct w:val="0"/>
        <w:autoSpaceDE w:val="0"/>
        <w:autoSpaceDN w:val="0"/>
        <w:adjustRightInd w:val="0"/>
        <w:spacing w:before="22" w:after="0" w:line="250" w:lineRule="auto"/>
        <w:ind w:right="107"/>
        <w:jc w:val="center"/>
        <w:rPr>
          <w:rFonts w:ascii="Times New Roman" w:hAnsi="Times New Roman"/>
          <w:b/>
          <w:bCs/>
          <w:spacing w:val="-14"/>
          <w:sz w:val="28"/>
          <w:szCs w:val="28"/>
          <w:lang w:val="ru-RU"/>
        </w:rPr>
      </w:pPr>
      <w:r w:rsidRPr="00AF5083">
        <w:rPr>
          <w:rFonts w:ascii="Times New Roman" w:hAnsi="Times New Roman"/>
          <w:b/>
          <w:bCs/>
          <w:spacing w:val="-14"/>
          <w:sz w:val="28"/>
          <w:szCs w:val="28"/>
          <w:lang w:val="ru-RU"/>
        </w:rPr>
        <w:t>С</w:t>
      </w:r>
      <w:r w:rsidRPr="00AF5083">
        <w:rPr>
          <w:rFonts w:ascii="Times New Roman" w:hAnsi="Times New Roman"/>
          <w:b/>
          <w:bCs/>
          <w:spacing w:val="2"/>
          <w:sz w:val="28"/>
          <w:szCs w:val="28"/>
          <w:lang w:val="ru-RU"/>
        </w:rPr>
        <w:t>Х</w:t>
      </w:r>
      <w:r w:rsidRPr="00AF5083">
        <w:rPr>
          <w:rFonts w:ascii="Times New Roman" w:hAnsi="Times New Roman"/>
          <w:b/>
          <w:bCs/>
          <w:sz w:val="28"/>
          <w:szCs w:val="28"/>
          <w:lang w:val="ru-RU"/>
        </w:rPr>
        <w:t>ЕМА</w:t>
      </w:r>
      <w:r w:rsidRPr="00AF5083">
        <w:rPr>
          <w:rFonts w:ascii="Times New Roman" w:hAnsi="Times New Roman"/>
          <w:b/>
          <w:bCs/>
          <w:spacing w:val="-24"/>
          <w:sz w:val="28"/>
          <w:szCs w:val="28"/>
          <w:lang w:val="ru-RU"/>
        </w:rPr>
        <w:t xml:space="preserve"> </w:t>
      </w:r>
      <w:r w:rsidRPr="00AF5083">
        <w:rPr>
          <w:rFonts w:ascii="Times New Roman" w:hAnsi="Times New Roman"/>
          <w:b/>
          <w:bCs/>
          <w:sz w:val="28"/>
          <w:szCs w:val="28"/>
          <w:lang w:val="ru-RU"/>
        </w:rPr>
        <w:t>В</w:t>
      </w:r>
      <w:r w:rsidRPr="00AF5083">
        <w:rPr>
          <w:rFonts w:ascii="Times New Roman" w:hAnsi="Times New Roman"/>
          <w:b/>
          <w:bCs/>
          <w:spacing w:val="-30"/>
          <w:sz w:val="28"/>
          <w:szCs w:val="28"/>
          <w:lang w:val="ru-RU"/>
        </w:rPr>
        <w:t>О</w:t>
      </w:r>
      <w:r w:rsidRPr="00AF5083">
        <w:rPr>
          <w:rFonts w:ascii="Times New Roman" w:hAnsi="Times New Roman"/>
          <w:b/>
          <w:bCs/>
          <w:sz w:val="28"/>
          <w:szCs w:val="28"/>
          <w:lang w:val="ru-RU"/>
        </w:rPr>
        <w:t>Д</w:t>
      </w:r>
      <w:r w:rsidRPr="00AF5083">
        <w:rPr>
          <w:rFonts w:ascii="Times New Roman" w:hAnsi="Times New Roman"/>
          <w:b/>
          <w:bCs/>
          <w:spacing w:val="6"/>
          <w:sz w:val="28"/>
          <w:szCs w:val="28"/>
          <w:lang w:val="ru-RU"/>
        </w:rPr>
        <w:t>О</w:t>
      </w:r>
      <w:r w:rsidRPr="00AF5083">
        <w:rPr>
          <w:rFonts w:ascii="Times New Roman" w:hAnsi="Times New Roman"/>
          <w:b/>
          <w:bCs/>
          <w:sz w:val="28"/>
          <w:szCs w:val="28"/>
          <w:lang w:val="ru-RU"/>
        </w:rPr>
        <w:t>СНА</w:t>
      </w:r>
      <w:r w:rsidRPr="00AF5083">
        <w:rPr>
          <w:rFonts w:ascii="Times New Roman" w:hAnsi="Times New Roman"/>
          <w:b/>
          <w:bCs/>
          <w:spacing w:val="-17"/>
          <w:sz w:val="28"/>
          <w:szCs w:val="28"/>
          <w:lang w:val="ru-RU"/>
        </w:rPr>
        <w:t>Б</w:t>
      </w:r>
      <w:r w:rsidRPr="00AF5083">
        <w:rPr>
          <w:rFonts w:ascii="Times New Roman" w:hAnsi="Times New Roman"/>
          <w:b/>
          <w:bCs/>
          <w:sz w:val="28"/>
          <w:szCs w:val="28"/>
          <w:lang w:val="ru-RU"/>
        </w:rPr>
        <w:t>ЖЕНИЯ</w:t>
      </w:r>
      <w:r w:rsidRPr="00AF5083">
        <w:rPr>
          <w:rFonts w:ascii="Times New Roman" w:hAnsi="Times New Roman"/>
          <w:b/>
          <w:bCs/>
          <w:spacing w:val="-23"/>
          <w:sz w:val="28"/>
          <w:szCs w:val="28"/>
          <w:lang w:val="ru-RU"/>
        </w:rPr>
        <w:t xml:space="preserve"> </w:t>
      </w:r>
      <w:r w:rsidRPr="00AF5083">
        <w:rPr>
          <w:rFonts w:ascii="Times New Roman" w:hAnsi="Times New Roman"/>
          <w:b/>
          <w:bCs/>
          <w:sz w:val="28"/>
          <w:szCs w:val="28"/>
          <w:lang w:val="ru-RU"/>
        </w:rPr>
        <w:t>И</w:t>
      </w:r>
      <w:r w:rsidRPr="00AF5083">
        <w:rPr>
          <w:rFonts w:ascii="Times New Roman" w:hAnsi="Times New Roman"/>
          <w:b/>
          <w:bCs/>
          <w:w w:val="99"/>
          <w:sz w:val="28"/>
          <w:szCs w:val="28"/>
          <w:lang w:val="ru-RU"/>
        </w:rPr>
        <w:t xml:space="preserve"> </w:t>
      </w:r>
      <w:r w:rsidRPr="00AF5083">
        <w:rPr>
          <w:rFonts w:ascii="Times New Roman" w:hAnsi="Times New Roman"/>
          <w:b/>
          <w:bCs/>
          <w:spacing w:val="1"/>
          <w:sz w:val="28"/>
          <w:szCs w:val="28"/>
          <w:lang w:val="ru-RU"/>
        </w:rPr>
        <w:t>В</w:t>
      </w:r>
      <w:r w:rsidRPr="00AF5083">
        <w:rPr>
          <w:rFonts w:ascii="Times New Roman" w:hAnsi="Times New Roman"/>
          <w:b/>
          <w:bCs/>
          <w:spacing w:val="-32"/>
          <w:sz w:val="28"/>
          <w:szCs w:val="28"/>
          <w:lang w:val="ru-RU"/>
        </w:rPr>
        <w:t>О</w:t>
      </w:r>
      <w:r w:rsidRPr="00AF5083">
        <w:rPr>
          <w:rFonts w:ascii="Times New Roman" w:hAnsi="Times New Roman"/>
          <w:b/>
          <w:bCs/>
          <w:sz w:val="28"/>
          <w:szCs w:val="28"/>
          <w:lang w:val="ru-RU"/>
        </w:rPr>
        <w:t>ДОО</w:t>
      </w:r>
      <w:r w:rsidRPr="00AF5083">
        <w:rPr>
          <w:rFonts w:ascii="Times New Roman" w:hAnsi="Times New Roman"/>
          <w:b/>
          <w:bCs/>
          <w:spacing w:val="-2"/>
          <w:sz w:val="28"/>
          <w:szCs w:val="28"/>
          <w:lang w:val="ru-RU"/>
        </w:rPr>
        <w:t>Т</w:t>
      </w:r>
      <w:r w:rsidRPr="00AF5083">
        <w:rPr>
          <w:rFonts w:ascii="Times New Roman" w:hAnsi="Times New Roman"/>
          <w:b/>
          <w:bCs/>
          <w:spacing w:val="1"/>
          <w:sz w:val="28"/>
          <w:szCs w:val="28"/>
          <w:lang w:val="ru-RU"/>
        </w:rPr>
        <w:t>В</w:t>
      </w:r>
      <w:r w:rsidRPr="00AF5083">
        <w:rPr>
          <w:rFonts w:ascii="Times New Roman" w:hAnsi="Times New Roman"/>
          <w:b/>
          <w:bCs/>
          <w:sz w:val="28"/>
          <w:szCs w:val="28"/>
          <w:lang w:val="ru-RU"/>
        </w:rPr>
        <w:t>Е</w:t>
      </w:r>
      <w:r w:rsidRPr="00AF5083">
        <w:rPr>
          <w:rFonts w:ascii="Times New Roman" w:hAnsi="Times New Roman"/>
          <w:b/>
          <w:bCs/>
          <w:spacing w:val="1"/>
          <w:sz w:val="28"/>
          <w:szCs w:val="28"/>
          <w:lang w:val="ru-RU"/>
        </w:rPr>
        <w:t>Д</w:t>
      </w:r>
      <w:r w:rsidRPr="00AF5083">
        <w:rPr>
          <w:rFonts w:ascii="Times New Roman" w:hAnsi="Times New Roman"/>
          <w:b/>
          <w:bCs/>
          <w:sz w:val="28"/>
          <w:szCs w:val="28"/>
          <w:lang w:val="ru-RU"/>
        </w:rPr>
        <w:t>ЕНИЯ</w:t>
      </w:r>
      <w:r w:rsidRPr="00AF5083">
        <w:rPr>
          <w:rFonts w:ascii="Times New Roman" w:hAnsi="Times New Roman"/>
          <w:b/>
          <w:bCs/>
          <w:spacing w:val="-73"/>
          <w:sz w:val="28"/>
          <w:szCs w:val="28"/>
          <w:lang w:val="ru-RU"/>
        </w:rPr>
        <w:t xml:space="preserve"> </w:t>
      </w:r>
    </w:p>
    <w:p w:rsidR="0040260C" w:rsidRPr="00AF5083" w:rsidRDefault="0040260C" w:rsidP="005B256E">
      <w:pPr>
        <w:widowControl w:val="0"/>
        <w:kinsoku w:val="0"/>
        <w:overflowPunct w:val="0"/>
        <w:autoSpaceDE w:val="0"/>
        <w:autoSpaceDN w:val="0"/>
        <w:adjustRightInd w:val="0"/>
        <w:spacing w:before="22" w:after="0" w:line="250" w:lineRule="auto"/>
        <w:ind w:right="107"/>
        <w:jc w:val="center"/>
        <w:rPr>
          <w:rFonts w:ascii="Times New Roman" w:hAnsi="Times New Roman"/>
          <w:b/>
          <w:bCs/>
          <w:spacing w:val="-14"/>
          <w:sz w:val="28"/>
          <w:szCs w:val="28"/>
          <w:lang w:val="ru-RU"/>
        </w:rPr>
      </w:pPr>
      <w:r w:rsidRPr="00AF5083">
        <w:rPr>
          <w:rFonts w:ascii="Times New Roman" w:hAnsi="Times New Roman"/>
          <w:b/>
          <w:bCs/>
          <w:spacing w:val="-14"/>
          <w:sz w:val="28"/>
          <w:szCs w:val="28"/>
          <w:lang w:val="ru-RU"/>
        </w:rPr>
        <w:t xml:space="preserve">ВЕРХ-НЕЙВИНСКОГО </w:t>
      </w:r>
    </w:p>
    <w:p w:rsidR="0040260C" w:rsidRPr="00AF5083" w:rsidRDefault="0040260C" w:rsidP="005B256E">
      <w:pPr>
        <w:widowControl w:val="0"/>
        <w:kinsoku w:val="0"/>
        <w:overflowPunct w:val="0"/>
        <w:autoSpaceDE w:val="0"/>
        <w:autoSpaceDN w:val="0"/>
        <w:adjustRightInd w:val="0"/>
        <w:spacing w:before="22" w:after="0" w:line="250" w:lineRule="auto"/>
        <w:ind w:right="107"/>
        <w:jc w:val="center"/>
        <w:rPr>
          <w:rFonts w:ascii="Times New Roman" w:hAnsi="Times New Roman"/>
          <w:sz w:val="28"/>
          <w:szCs w:val="28"/>
          <w:lang w:val="ru-RU"/>
        </w:rPr>
      </w:pPr>
      <w:r w:rsidRPr="00AF5083">
        <w:rPr>
          <w:rFonts w:ascii="Times New Roman" w:hAnsi="Times New Roman"/>
          <w:b/>
          <w:bCs/>
          <w:spacing w:val="-14"/>
          <w:sz w:val="28"/>
          <w:szCs w:val="28"/>
          <w:lang w:val="ru-RU"/>
        </w:rPr>
        <w:t>ГОРОДСКОГО ОКРУГА</w:t>
      </w:r>
    </w:p>
    <w:p w:rsidR="0040260C" w:rsidRPr="00AF5083" w:rsidRDefault="00480F46" w:rsidP="005B256E">
      <w:pPr>
        <w:widowControl w:val="0"/>
        <w:kinsoku w:val="0"/>
        <w:overflowPunct w:val="0"/>
        <w:autoSpaceDE w:val="0"/>
        <w:autoSpaceDN w:val="0"/>
        <w:adjustRightInd w:val="0"/>
        <w:spacing w:after="0" w:line="200" w:lineRule="exact"/>
        <w:rPr>
          <w:sz w:val="28"/>
          <w:szCs w:val="28"/>
          <w:lang w:val="ru-RU"/>
        </w:rPr>
      </w:pPr>
      <w:r w:rsidRPr="00480F46">
        <w:rPr>
          <w:noProof/>
          <w:sz w:val="28"/>
          <w:szCs w:val="28"/>
        </w:rPr>
        <w:pict>
          <v:rect id="_x0000_s1100" style="position:absolute;margin-left:5.6pt;margin-top:2.4pt;width:54pt;height:50.45pt;z-index:-251483648" o:allowincell="f" fillcolor="#00007c" stroked="f">
            <v:path arrowok="t"/>
          </v:rect>
        </w:pict>
      </w:r>
      <w:r w:rsidRPr="00480F46">
        <w:rPr>
          <w:noProof/>
          <w:sz w:val="28"/>
          <w:szCs w:val="28"/>
        </w:rPr>
        <w:pict>
          <v:rect id="_x0000_s1101" style="position:absolute;margin-left:-46.95pt;margin-top:2.4pt;width:53.3pt;height:50.45pt;z-index:-251486720" o:allowincell="f" fillcolor="#99c" stroked="f">
            <v:path arrowok="t"/>
          </v:rect>
        </w:pict>
      </w:r>
    </w:p>
    <w:p w:rsidR="0040260C" w:rsidRPr="00AF5083" w:rsidRDefault="00480F46" w:rsidP="005B256E">
      <w:pPr>
        <w:widowControl w:val="0"/>
        <w:kinsoku w:val="0"/>
        <w:overflowPunct w:val="0"/>
        <w:autoSpaceDE w:val="0"/>
        <w:autoSpaceDN w:val="0"/>
        <w:adjustRightInd w:val="0"/>
        <w:spacing w:after="0" w:line="200" w:lineRule="exact"/>
        <w:rPr>
          <w:sz w:val="20"/>
          <w:szCs w:val="20"/>
          <w:lang w:val="ru-RU"/>
        </w:rPr>
      </w:pPr>
      <w:r w:rsidRPr="00480F46">
        <w:rPr>
          <w:noProof/>
        </w:rPr>
        <w:pict>
          <v:shape id="_x0000_s1372" style="position:absolute;margin-left:91.35pt;margin-top:88.7pt;width:1.2pt;height:62.25pt;z-index:-251815424;mso-position-horizontal-relative:text;mso-position-vertical-relative:text" coordsize="20,842" o:allowincell="f" path="m,2l,844e" filled="f" strokecolor="#e4e4f2" strokeweight=".24692mm">
            <v:path arrowok="t"/>
          </v:shape>
        </w:pict>
      </w:r>
      <w:r w:rsidRPr="00480F46">
        <w:rPr>
          <w:noProof/>
        </w:rPr>
        <w:pict>
          <v:shape id="_x0000_s1374" style="position:absolute;margin-left:104.15pt;margin-top:120.65pt;width:1.2pt;height:30.3pt;z-index:-251817472;mso-position-horizontal-relative:text;mso-position-vertical-relative:text" coordsize="20,410" o:allowincell="f" path="m,l,410e" filled="f" strokecolor="#e8e8f4" strokeweight=".24692mm">
            <v:path arrowok="t"/>
          </v:shape>
        </w:pict>
      </w:r>
      <w:r w:rsidRPr="00480F46">
        <w:rPr>
          <w:noProof/>
        </w:rPr>
        <w:pict>
          <v:shape id="_x0000_s1360" style="position:absolute;margin-left:82.7pt;margin-top:93.2pt;width:1.2pt;height:62.25pt;z-index:-251803136;mso-position-horizontal-relative:text;mso-position-vertical-relative:text" coordsize="20,842" o:allowincell="f" path="m,2l,844e" filled="f" strokecolor="#d0d0e8" strokeweight=".7pt">
            <v:path arrowok="t"/>
          </v:shape>
        </w:pict>
      </w:r>
      <w:r w:rsidRPr="00480F46">
        <w:rPr>
          <w:noProof/>
        </w:rPr>
        <w:pict>
          <v:shape id="_x0000_s1362" style="position:absolute;margin-left:82.7pt;margin-top:114.5pt;width:1.2pt;height:62.25pt;z-index:-251805184;mso-position-horizontal-relative:text;mso-position-vertical-relative:text" coordsize="20,842" o:allowincell="f" path="m,2l,844e" filled="f" strokecolor="#d4d4ea" strokeweight=".24692mm">
            <v:path arrowok="t"/>
          </v:shape>
        </w:pict>
      </w:r>
    </w:p>
    <w:p w:rsidR="00F9573B" w:rsidRPr="00AF5083" w:rsidRDefault="00F9573B" w:rsidP="00F9573B">
      <w:pPr>
        <w:widowControl w:val="0"/>
        <w:kinsoku w:val="0"/>
        <w:overflowPunct w:val="0"/>
        <w:autoSpaceDE w:val="0"/>
        <w:autoSpaceDN w:val="0"/>
        <w:adjustRightInd w:val="0"/>
        <w:spacing w:before="22" w:after="0" w:line="250" w:lineRule="auto"/>
        <w:ind w:right="107"/>
        <w:rPr>
          <w:sz w:val="60"/>
          <w:szCs w:val="60"/>
          <w:lang w:val="ru-RU"/>
        </w:rPr>
        <w:sectPr w:rsidR="00F9573B" w:rsidRPr="00AF5083" w:rsidSect="00584ACF">
          <w:headerReference w:type="default" r:id="rId12"/>
          <w:footerReference w:type="default" r:id="rId13"/>
          <w:footerReference w:type="first" r:id="rId14"/>
          <w:pgSz w:w="11907" w:h="16839" w:code="9"/>
          <w:pgMar w:top="851" w:right="1134" w:bottom="1701" w:left="1134" w:header="1021" w:footer="284" w:gutter="0"/>
          <w:paperSrc w:first="7" w:other="7"/>
          <w:cols w:space="720"/>
          <w:noEndnote/>
          <w:docGrid w:linePitch="299"/>
        </w:sectPr>
      </w:pPr>
      <w:bookmarkStart w:id="0" w:name="Страница_1"/>
      <w:bookmarkEnd w:id="0"/>
    </w:p>
    <w:p w:rsidR="0040260C" w:rsidRPr="00AF5083" w:rsidRDefault="00480F46" w:rsidP="005B256E">
      <w:pPr>
        <w:kinsoku w:val="0"/>
        <w:overflowPunct w:val="0"/>
        <w:spacing w:line="200" w:lineRule="exact"/>
        <w:jc w:val="right"/>
        <w:rPr>
          <w:sz w:val="20"/>
          <w:szCs w:val="20"/>
          <w:lang w:val="ru-RU"/>
        </w:rPr>
      </w:pPr>
      <w:r w:rsidRPr="00480F46">
        <w:rPr>
          <w:noProof/>
        </w:rPr>
        <w:lastRenderedPageBreak/>
        <w:pict>
          <v:rect id="_x0000_s1107" style="position:absolute;left:0;text-align:left;margin-left:33.75pt;margin-top:-52.8pt;width:13.05pt;height:16.05pt;z-index:-251544064" o:allowincell="f" fillcolor="#cccce5" stroked="f">
            <v:path arrowok="t"/>
          </v:rect>
        </w:pict>
      </w:r>
      <w:r w:rsidRPr="00480F46">
        <w:rPr>
          <w:noProof/>
        </w:rPr>
        <w:pict>
          <v:rect id="_x0000_s1268" style="position:absolute;left:0;text-align:left;margin-left:537.95pt;margin-top:-37.2pt;width:3.25pt;height:32pt;z-index:-251708928" o:allowincell="f" fillcolor="#a3a3d0" stroked="f">
            <v:path arrowok="t"/>
          </v:rect>
        </w:pict>
      </w:r>
      <w:r w:rsidRPr="00480F46">
        <w:rPr>
          <w:noProof/>
        </w:rPr>
        <w:pict>
          <v:rect id="_x0000_s1269" style="position:absolute;left:0;text-align:left;margin-left:541.1pt;margin-top:-37.2pt;width:3.3pt;height:32pt;z-index:-251709952" o:allowincell="f" fillcolor="#a4a4d0" stroked="f">
            <v:path arrowok="t"/>
          </v:rect>
        </w:pict>
      </w:r>
      <w:r w:rsidRPr="00480F46">
        <w:rPr>
          <w:noProof/>
        </w:rPr>
        <w:pict>
          <v:rect id="_x0000_s1270" style="position:absolute;left:0;text-align:left;margin-left:544.35pt;margin-top:-37.2pt;width:3.25pt;height:32pt;z-index:-251710976" o:allowincell="f" fillcolor="#a5a5d1" stroked="f">
            <v:path arrowok="t"/>
          </v:rect>
        </w:pict>
      </w:r>
      <w:r w:rsidRPr="00480F46">
        <w:rPr>
          <w:noProof/>
        </w:rPr>
        <w:pict>
          <v:rect id="_x0000_s1271" style="position:absolute;left:0;text-align:left;margin-left:547.45pt;margin-top:-37.2pt;width:3.25pt;height:32pt;z-index:-251712000" o:allowincell="f" fillcolor="#a6a6d1" stroked="f">
            <v:path arrowok="t"/>
          </v:rect>
        </w:pict>
      </w:r>
      <w:r w:rsidRPr="00480F46">
        <w:rPr>
          <w:noProof/>
        </w:rPr>
        <w:pict>
          <v:rect id="_x0000_s1272" style="position:absolute;left:0;text-align:left;margin-left:550.65pt;margin-top:-37.2pt;width:3.25pt;height:32pt;z-index:-251713024" o:allowincell="f" fillcolor="#a7a7d2" stroked="f">
            <v:path arrowok="t"/>
          </v:rect>
        </w:pict>
      </w:r>
      <w:r w:rsidRPr="00480F46">
        <w:rPr>
          <w:noProof/>
        </w:rPr>
        <w:pict>
          <v:rect id="_x0000_s1273" style="position:absolute;left:0;text-align:left;margin-left:553.9pt;margin-top:-37.2pt;width:3.25pt;height:32pt;z-index:-251714048" o:allowincell="f" fillcolor="#a8a8d2" stroked="f">
            <v:path arrowok="t"/>
          </v:rect>
        </w:pict>
      </w:r>
      <w:r w:rsidRPr="00480F46">
        <w:rPr>
          <w:noProof/>
        </w:rPr>
        <w:pict>
          <v:rect id="_x0000_s1274" style="position:absolute;left:0;text-align:left;margin-left:557.05pt;margin-top:-37.2pt;width:3.3pt;height:32pt;z-index:-251715072" o:allowincell="f" fillcolor="#a9a9d3" stroked="f">
            <v:path arrowok="t"/>
          </v:rect>
        </w:pict>
      </w:r>
      <w:r w:rsidRPr="00480F46">
        <w:rPr>
          <w:noProof/>
        </w:rPr>
        <w:pict>
          <v:rect id="_x0000_s1275" style="position:absolute;left:0;text-align:left;margin-left:560.3pt;margin-top:-37.2pt;width:3.25pt;height:32pt;z-index:-251716096" o:allowincell="f" fillcolor="#aaaad3" stroked="f">
            <v:path arrowok="t"/>
          </v:rect>
        </w:pict>
      </w:r>
      <w:r w:rsidRPr="00480F46">
        <w:rPr>
          <w:noProof/>
        </w:rPr>
        <w:pict>
          <v:rect id="_x0000_s1276" style="position:absolute;left:0;text-align:left;margin-left:563.45pt;margin-top:-37.2pt;width:3.25pt;height:32pt;z-index:-251717120" o:allowincell="f" fillcolor="#ababd4" stroked="f">
            <v:path arrowok="t"/>
          </v:rect>
        </w:pict>
      </w:r>
      <w:r w:rsidRPr="00480F46">
        <w:rPr>
          <w:noProof/>
        </w:rPr>
        <w:pict>
          <v:rect id="_x0000_s1277" style="position:absolute;left:0;text-align:left;margin-left:566.65pt;margin-top:-37.2pt;width:3.25pt;height:32pt;z-index:-251718144" o:allowincell="f" fillcolor="#acacd4" stroked="f">
            <v:path arrowok="t"/>
          </v:rect>
        </w:pict>
      </w:r>
      <w:r w:rsidRPr="00480F46">
        <w:rPr>
          <w:noProof/>
        </w:rPr>
        <w:pict>
          <v:rect id="_x0000_s1278" style="position:absolute;left:0;text-align:left;margin-left:569.75pt;margin-top:-37.2pt;width:3.4pt;height:32pt;z-index:-251719168" o:allowincell="f" fillcolor="#adadd5" stroked="f">
            <v:path arrowok="t"/>
          </v:rect>
        </w:pict>
      </w:r>
      <w:r w:rsidRPr="00480F46">
        <w:rPr>
          <w:noProof/>
        </w:rPr>
        <w:pict>
          <v:rect id="_x0000_s1279" style="position:absolute;left:0;text-align:left;margin-left:572.95pt;margin-top:-37.2pt;width:3.4pt;height:32pt;z-index:-251720192" o:allowincell="f" fillcolor="#aeaed5" stroked="f">
            <v:path arrowok="t"/>
          </v:rect>
        </w:pict>
      </w:r>
      <w:r w:rsidRPr="00480F46">
        <w:rPr>
          <w:noProof/>
        </w:rPr>
        <w:pict>
          <v:rect id="_x0000_s1280" style="position:absolute;left:0;text-align:left;margin-left:576.15pt;margin-top:-37.2pt;width:3.4pt;height:32pt;z-index:-251721216" o:allowincell="f" fillcolor="#afafd6" stroked="f">
            <v:path arrowok="t"/>
          </v:rect>
        </w:pict>
      </w:r>
      <w:r w:rsidRPr="00480F46">
        <w:rPr>
          <w:noProof/>
        </w:rPr>
        <w:pict>
          <v:rect id="_x0000_s1281" style="position:absolute;left:0;text-align:left;margin-left:579.4pt;margin-top:-37.2pt;width:3.25pt;height:32pt;z-index:-251722240" o:allowincell="f" fillcolor="#b0b0d6" stroked="f">
            <v:path arrowok="t"/>
          </v:rect>
        </w:pict>
      </w:r>
      <w:r w:rsidRPr="00480F46">
        <w:rPr>
          <w:noProof/>
        </w:rPr>
        <w:pict>
          <v:rect id="_x0000_s1282" style="position:absolute;left:0;text-align:left;margin-left:582.55pt;margin-top:-37.2pt;width:3.4pt;height:32pt;z-index:-251723264" o:allowincell="f" fillcolor="#b1b1d7" stroked="f">
            <v:path arrowok="t"/>
          </v:rect>
        </w:pict>
      </w:r>
      <w:r w:rsidRPr="00480F46">
        <w:rPr>
          <w:noProof/>
        </w:rPr>
        <w:pict>
          <v:rect id="_x0000_s1283" style="position:absolute;left:0;text-align:left;margin-left:585.75pt;margin-top:-37.2pt;width:3.35pt;height:32pt;z-index:-251724288" o:allowincell="f" fillcolor="#b2b2d7" stroked="f">
            <v:path arrowok="t"/>
          </v:rect>
        </w:pict>
      </w:r>
      <w:r w:rsidRPr="00480F46">
        <w:rPr>
          <w:noProof/>
        </w:rPr>
        <w:pict>
          <v:rect id="_x0000_s1284" style="position:absolute;left:0;text-align:left;margin-left:588.95pt;margin-top:-37.2pt;width:3.35pt;height:32pt;z-index:-251725312" o:allowincell="f" fillcolor="#b3b3d8" stroked="f">
            <v:path arrowok="t"/>
          </v:rect>
        </w:pict>
      </w:r>
      <w:r w:rsidRPr="00480F46">
        <w:rPr>
          <w:noProof/>
        </w:rPr>
        <w:pict>
          <v:rect id="_x0000_s1285" style="position:absolute;left:0;text-align:left;margin-left:592.15pt;margin-top:-37.2pt;width:3.35pt;height:32pt;z-index:-251726336" o:allowincell="f" fillcolor="#b4b4d8" stroked="f">
            <v:path arrowok="t"/>
          </v:rect>
        </w:pict>
      </w:r>
      <w:r w:rsidRPr="00480F46">
        <w:rPr>
          <w:noProof/>
        </w:rPr>
        <w:pict>
          <v:rect id="_x0000_s1286" style="position:absolute;left:0;text-align:left;margin-left:595.35pt;margin-top:-37.2pt;width:3.35pt;height:32pt;z-index:-251727360" o:allowincell="f" fillcolor="#b5b5d9" stroked="f">
            <v:path arrowok="t"/>
          </v:rect>
        </w:pict>
      </w:r>
      <w:r w:rsidRPr="00480F46">
        <w:rPr>
          <w:noProof/>
        </w:rPr>
        <w:pict>
          <v:rect id="_x0000_s1287" style="position:absolute;left:0;text-align:left;margin-left:598.55pt;margin-top:-37.2pt;width:3.35pt;height:32pt;z-index:-251728384" o:allowincell="f" fillcolor="#b6b6d9" stroked="f">
            <v:path arrowok="t"/>
          </v:rect>
        </w:pict>
      </w:r>
      <w:r w:rsidRPr="00480F46">
        <w:rPr>
          <w:noProof/>
        </w:rPr>
        <w:pict>
          <v:rect id="_x0000_s1288" style="position:absolute;left:0;text-align:left;margin-left:601.7pt;margin-top:-37.2pt;width:3.4pt;height:32pt;z-index:-251729408" o:allowincell="f" fillcolor="#b7b7da" stroked="f">
            <v:path arrowok="t"/>
          </v:rect>
        </w:pict>
      </w:r>
      <w:r w:rsidRPr="00480F46">
        <w:rPr>
          <w:noProof/>
        </w:rPr>
        <w:pict>
          <v:rect id="_x0000_s1289" style="position:absolute;left:0;text-align:left;margin-left:604.9pt;margin-top:-37.2pt;width:3.4pt;height:32pt;z-index:-251730432" o:allowincell="f" fillcolor="#b8b8da" stroked="f">
            <v:path arrowok="t"/>
          </v:rect>
        </w:pict>
      </w:r>
      <w:r w:rsidRPr="00480F46">
        <w:rPr>
          <w:noProof/>
        </w:rPr>
        <w:pict>
          <v:rect id="_x0000_s1290" style="position:absolute;left:0;text-align:left;margin-left:608.1pt;margin-top:-37.2pt;width:3.4pt;height:32pt;z-index:-251731456" o:allowincell="f" fillcolor="#b9b9db" stroked="f">
            <v:path arrowok="t"/>
          </v:rect>
        </w:pict>
      </w:r>
      <w:r w:rsidRPr="00480F46">
        <w:rPr>
          <w:noProof/>
        </w:rPr>
        <w:pict>
          <v:rect id="_x0000_s1291" style="position:absolute;left:0;text-align:left;margin-left:611.3pt;margin-top:-37.2pt;width:3.4pt;height:32pt;z-index:-251732480" o:allowincell="f" fillcolor="#babadb" stroked="f">
            <v:path arrowok="t"/>
          </v:rect>
        </w:pict>
      </w:r>
      <w:r w:rsidRPr="00480F46">
        <w:rPr>
          <w:noProof/>
        </w:rPr>
        <w:pict>
          <v:rect id="_x0000_s1292" style="position:absolute;left:0;text-align:left;margin-left:614.5pt;margin-top:-37.2pt;width:3.4pt;height:32pt;z-index:-251733504" o:allowincell="f" fillcolor="#bbbbdc" stroked="f">
            <v:path arrowok="t"/>
          </v:rect>
        </w:pict>
      </w:r>
      <w:r w:rsidRPr="00480F46">
        <w:rPr>
          <w:noProof/>
        </w:rPr>
        <w:pict>
          <v:rect id="_x0000_s1293" style="position:absolute;left:0;text-align:left;margin-left:617.7pt;margin-top:-37.2pt;width:3.25pt;height:32pt;z-index:-251734528" o:allowincell="f" fillcolor="#bcbcdc" stroked="f">
            <v:path arrowok="t"/>
          </v:rect>
        </w:pict>
      </w:r>
      <w:r w:rsidRPr="00480F46">
        <w:rPr>
          <w:noProof/>
        </w:rPr>
        <w:pict>
          <v:rect id="_x0000_s1294" style="position:absolute;left:0;text-align:left;margin-left:620.85pt;margin-top:-37.2pt;width:3.25pt;height:32pt;z-index:-251735552" o:allowincell="f" fillcolor="#bdbddd" stroked="f">
            <v:path arrowok="t"/>
          </v:rect>
        </w:pict>
      </w:r>
      <w:r w:rsidRPr="00480F46">
        <w:rPr>
          <w:noProof/>
        </w:rPr>
        <w:pict>
          <v:rect id="_x0000_s1295" style="position:absolute;left:0;text-align:left;margin-left:624.05pt;margin-top:-37.2pt;width:3.35pt;height:32pt;z-index:-251736576" o:allowincell="f" fillcolor="#bebedd" stroked="f">
            <v:path arrowok="t"/>
          </v:rect>
        </w:pict>
      </w:r>
      <w:r w:rsidRPr="00480F46">
        <w:rPr>
          <w:noProof/>
        </w:rPr>
        <w:pict>
          <v:rect id="_x0000_s1296" style="position:absolute;left:0;text-align:left;margin-left:627.3pt;margin-top:-37.2pt;width:3.35pt;height:32pt;z-index:-251737600" o:allowincell="f" fillcolor="#bfbfde" stroked="f">
            <v:path arrowok="t"/>
          </v:rect>
        </w:pict>
      </w:r>
      <w:r w:rsidRPr="00480F46">
        <w:rPr>
          <w:noProof/>
        </w:rPr>
        <w:pict>
          <v:rect id="_x0000_s1297" style="position:absolute;left:0;text-align:left;margin-left:630.5pt;margin-top:-37.2pt;width:3.25pt;height:32pt;z-index:-251738624" o:allowincell="f" fillcolor="#c0c0df" stroked="f">
            <v:path arrowok="t"/>
          </v:rect>
        </w:pict>
      </w:r>
      <w:r w:rsidRPr="00480F46">
        <w:rPr>
          <w:noProof/>
        </w:rPr>
        <w:pict>
          <v:rect id="_x0000_s1298" style="position:absolute;left:0;text-align:left;margin-left:633.6pt;margin-top:-37.2pt;width:3.25pt;height:32pt;z-index:-251739648" o:allowincell="f" fillcolor="#c1c1df" stroked="f">
            <v:path arrowok="t"/>
          </v:rect>
        </w:pict>
      </w:r>
      <w:r w:rsidRPr="00480F46">
        <w:rPr>
          <w:noProof/>
        </w:rPr>
        <w:pict>
          <v:rect id="_x0000_s1299" style="position:absolute;left:0;text-align:left;margin-left:636.8pt;margin-top:-37.2pt;width:3.25pt;height:32pt;z-index:-251740672" o:allowincell="f" fillcolor="#c2c2e0" stroked="f">
            <v:path arrowok="t"/>
          </v:rect>
        </w:pict>
      </w:r>
      <w:r w:rsidRPr="00480F46">
        <w:rPr>
          <w:noProof/>
        </w:rPr>
        <w:pict>
          <v:rect id="_x0000_s1300" style="position:absolute;left:0;text-align:left;margin-left:640pt;margin-top:-37.2pt;width:3.25pt;height:32pt;z-index:-251741696" o:allowincell="f" fillcolor="#c3c3e0" stroked="f">
            <v:path arrowok="t"/>
          </v:rect>
        </w:pict>
      </w:r>
      <w:r w:rsidRPr="00480F46">
        <w:rPr>
          <w:noProof/>
        </w:rPr>
        <w:pict>
          <v:rect id="_x0000_s1301" style="position:absolute;left:0;text-align:left;margin-left:643.25pt;margin-top:-37.2pt;width:3.25pt;height:32pt;z-index:-251742720" o:allowincell="f" fillcolor="#c4c4e1" stroked="f">
            <v:path arrowok="t"/>
          </v:rect>
        </w:pict>
      </w:r>
      <w:r w:rsidRPr="00480F46">
        <w:rPr>
          <w:noProof/>
        </w:rPr>
        <w:pict>
          <v:rect id="_x0000_s1302" style="position:absolute;left:0;text-align:left;margin-left:646.45pt;margin-top:-37.2pt;width:3.25pt;height:32pt;z-index:-251743744" o:allowincell="f" fillcolor="#c5c5e1" stroked="f">
            <v:path arrowok="t"/>
          </v:rect>
        </w:pict>
      </w:r>
      <w:r w:rsidRPr="00480F46">
        <w:rPr>
          <w:noProof/>
        </w:rPr>
        <w:pict>
          <v:rect id="_x0000_s1303" style="position:absolute;left:0;text-align:left;margin-left:649.6pt;margin-top:-37.2pt;width:3.25pt;height:32pt;z-index:-251744768" o:allowincell="f" fillcolor="#c6c6e2" stroked="f">
            <v:path arrowok="t"/>
          </v:rect>
        </w:pict>
      </w:r>
      <w:r w:rsidRPr="00480F46">
        <w:rPr>
          <w:noProof/>
        </w:rPr>
        <w:pict>
          <v:rect id="_x0000_s1304" style="position:absolute;left:0;text-align:left;margin-left:652.8pt;margin-top:-37.2pt;width:3.25pt;height:32pt;z-index:-251745792" o:allowincell="f" fillcolor="#c7c7e2" stroked="f">
            <v:path arrowok="t"/>
          </v:rect>
        </w:pict>
      </w:r>
      <w:r w:rsidRPr="00480F46">
        <w:rPr>
          <w:noProof/>
        </w:rPr>
        <w:pict>
          <v:rect id="_x0000_s1305" style="position:absolute;left:0;text-align:left;margin-left:656pt;margin-top:-37.2pt;width:3.25pt;height:32pt;z-index:-251746816" o:allowincell="f" fillcolor="#c8c8e3" stroked="f">
            <v:path arrowok="t"/>
          </v:rect>
        </w:pict>
      </w:r>
      <w:r w:rsidRPr="00480F46">
        <w:rPr>
          <w:noProof/>
        </w:rPr>
        <w:pict>
          <v:rect id="_x0000_s1306" style="position:absolute;left:0;text-align:left;margin-left:659.25pt;margin-top:-37.2pt;width:3.25pt;height:32pt;z-index:-251747840" o:allowincell="f" fillcolor="#c9c9e3" stroked="f">
            <v:path arrowok="t"/>
          </v:rect>
        </w:pict>
      </w:r>
      <w:r w:rsidRPr="00480F46">
        <w:rPr>
          <w:noProof/>
        </w:rPr>
        <w:pict>
          <v:rect id="_x0000_s1307" style="position:absolute;left:0;text-align:left;margin-left:662.45pt;margin-top:-37.2pt;width:3.25pt;height:32pt;z-index:-251748864" o:allowincell="f" fillcolor="#cacae4" stroked="f">
            <v:path arrowok="t"/>
          </v:rect>
        </w:pict>
      </w:r>
      <w:r w:rsidRPr="00480F46">
        <w:rPr>
          <w:noProof/>
        </w:rPr>
        <w:pict>
          <v:rect id="_x0000_s1308" style="position:absolute;left:0;text-align:left;margin-left:665.5pt;margin-top:-37.2pt;width:3.4pt;height:32pt;z-index:-251749888" o:allowincell="f" fillcolor="#cccce4" stroked="f">
            <v:path arrowok="t"/>
          </v:rect>
        </w:pict>
      </w:r>
      <w:r w:rsidRPr="00480F46">
        <w:rPr>
          <w:noProof/>
        </w:rPr>
        <w:pict>
          <v:rect id="_x0000_s1309" style="position:absolute;left:0;text-align:left;margin-left:668.7pt;margin-top:-37.2pt;width:3.4pt;height:32pt;z-index:-251750912" o:allowincell="f" fillcolor="#cccce5" stroked="f">
            <v:path arrowok="t"/>
          </v:rect>
        </w:pict>
      </w:r>
      <w:r w:rsidRPr="00480F46">
        <w:rPr>
          <w:noProof/>
        </w:rPr>
        <w:pict>
          <v:rect id="_x0000_s1310" style="position:absolute;left:0;text-align:left;margin-left:671.9pt;margin-top:-37.2pt;width:3.35pt;height:32pt;z-index:-251751936" o:allowincell="f" fillcolor="#cdcde5" stroked="f">
            <v:path arrowok="t"/>
          </v:rect>
        </w:pict>
      </w:r>
      <w:r w:rsidRPr="00480F46">
        <w:rPr>
          <w:noProof/>
        </w:rPr>
        <w:pict>
          <v:rect id="_x0000_s1311" style="position:absolute;left:0;text-align:left;margin-left:675.2pt;margin-top:-37.2pt;width:3.25pt;height:32pt;z-index:-251752960" o:allowincell="f" fillcolor="#cecee6" stroked="f">
            <v:path arrowok="t"/>
          </v:rect>
        </w:pict>
      </w:r>
      <w:r w:rsidRPr="00480F46">
        <w:rPr>
          <w:noProof/>
        </w:rPr>
        <w:pict>
          <v:rect id="_x0000_s1312" style="position:absolute;left:0;text-align:left;margin-left:678.3pt;margin-top:-37.2pt;width:3.35pt;height:32pt;z-index:-251753984" o:allowincell="f" fillcolor="#cfcfe6" stroked="f">
            <v:path arrowok="t"/>
          </v:rect>
        </w:pict>
      </w:r>
      <w:r w:rsidRPr="00480F46">
        <w:rPr>
          <w:noProof/>
        </w:rPr>
        <w:pict>
          <v:rect id="_x0000_s1313" style="position:absolute;left:0;text-align:left;margin-left:681.5pt;margin-top:-37.2pt;width:3.35pt;height:32pt;z-index:-251755008" o:allowincell="f" fillcolor="#d0d0e7" stroked="f">
            <v:path arrowok="t"/>
          </v:rect>
        </w:pict>
      </w:r>
      <w:r w:rsidRPr="00480F46">
        <w:rPr>
          <w:noProof/>
        </w:rPr>
        <w:pict>
          <v:rect id="_x0000_s1314" style="position:absolute;left:0;text-align:left;margin-left:684.7pt;margin-top:-37.2pt;width:3.35pt;height:32pt;z-index:-251756032" o:allowincell="f" fillcolor="#d1d1e7" stroked="f">
            <v:path arrowok="t"/>
          </v:rect>
        </w:pict>
      </w:r>
      <w:r w:rsidRPr="00480F46">
        <w:rPr>
          <w:noProof/>
        </w:rPr>
        <w:pict>
          <v:rect id="_x0000_s1315" style="position:absolute;left:0;text-align:left;margin-left:687.85pt;margin-top:-37.2pt;width:3.4pt;height:32pt;z-index:-251757056" o:allowincell="f" fillcolor="#d2d2e8" stroked="f">
            <v:path arrowok="t"/>
          </v:rect>
        </w:pict>
      </w:r>
      <w:r w:rsidRPr="00480F46">
        <w:rPr>
          <w:noProof/>
        </w:rPr>
        <w:pict>
          <v:rect id="_x0000_s1316" style="position:absolute;left:0;text-align:left;margin-left:691.05pt;margin-top:-37.2pt;width:3.4pt;height:32pt;z-index:-251758080" o:allowincell="f" fillcolor="#d3d3e8" stroked="f">
            <v:path arrowok="t"/>
          </v:rect>
        </w:pict>
      </w:r>
      <w:r w:rsidRPr="00480F46">
        <w:rPr>
          <w:noProof/>
        </w:rPr>
        <w:pict>
          <v:rect id="_x0000_s1317" style="position:absolute;left:0;text-align:left;margin-left:694.25pt;margin-top:-37.2pt;width:3.4pt;height:32pt;z-index:-251759104" o:allowincell="f" fillcolor="#d4d4e9" stroked="f">
            <v:path arrowok="t"/>
          </v:rect>
        </w:pict>
      </w:r>
      <w:r w:rsidRPr="00480F46">
        <w:rPr>
          <w:noProof/>
        </w:rPr>
        <w:pict>
          <v:rect id="_x0000_s1318" style="position:absolute;left:0;text-align:left;margin-left:697.45pt;margin-top:-37.2pt;width:3.4pt;height:32pt;z-index:-251760128" o:allowincell="f" fillcolor="#d5d5e9" stroked="f">
            <v:path arrowok="t"/>
          </v:rect>
        </w:pict>
      </w:r>
      <w:r w:rsidRPr="00480F46">
        <w:rPr>
          <w:noProof/>
        </w:rPr>
        <w:pict>
          <v:rect id="_x0000_s1319" style="position:absolute;left:0;text-align:left;margin-left:700.65pt;margin-top:-37.2pt;width:3.4pt;height:32pt;z-index:-251761152" o:allowincell="f" fillcolor="#d6d6ea" stroked="f">
            <v:path arrowok="t"/>
          </v:rect>
        </w:pict>
      </w:r>
      <w:r w:rsidRPr="00480F46">
        <w:rPr>
          <w:noProof/>
        </w:rPr>
        <w:pict>
          <v:rect id="_x0000_s1320" style="position:absolute;left:0;text-align:left;margin-left:703.85pt;margin-top:-37.2pt;width:3.35pt;height:32pt;z-index:-251762176" o:allowincell="f" fillcolor="#d7d7ea" stroked="f">
            <v:path arrowok="t"/>
          </v:rect>
        </w:pict>
      </w:r>
      <w:r w:rsidRPr="00480F46">
        <w:rPr>
          <w:noProof/>
        </w:rPr>
        <w:pict>
          <v:rect id="_x0000_s1321" style="position:absolute;left:0;text-align:left;margin-left:707.05pt;margin-top:-37.2pt;width:3.35pt;height:32pt;z-index:-251763200" o:allowincell="f" fillcolor="#d8d8eb" stroked="f">
            <v:path arrowok="t"/>
          </v:rect>
        </w:pict>
      </w:r>
      <w:r w:rsidRPr="00480F46">
        <w:rPr>
          <w:noProof/>
        </w:rPr>
        <w:pict>
          <v:rect id="_x0000_s1322" style="position:absolute;left:0;text-align:left;margin-left:710.25pt;margin-top:-37.2pt;width:3.35pt;height:32pt;z-index:-251764224" o:allowincell="f" fillcolor="#d9d9eb" stroked="f">
            <v:path arrowok="t"/>
          </v:rect>
        </w:pict>
      </w:r>
      <w:r w:rsidRPr="00480F46">
        <w:rPr>
          <w:noProof/>
        </w:rPr>
        <w:pict>
          <v:rect id="_x0000_s1323" style="position:absolute;left:0;text-align:left;margin-left:713.45pt;margin-top:-37.2pt;width:3.25pt;height:32pt;z-index:-251765248" o:allowincell="f" fillcolor="#dadaec" stroked="f">
            <v:path arrowok="t"/>
          </v:rect>
        </w:pict>
      </w:r>
      <w:r w:rsidRPr="00480F46">
        <w:rPr>
          <w:noProof/>
        </w:rPr>
        <w:pict>
          <v:rect id="_x0000_s1324" style="position:absolute;left:0;text-align:left;margin-left:716.65pt;margin-top:-37.2pt;width:3.35pt;height:32pt;z-index:-251766272" o:allowincell="f" fillcolor="#dbdbec" stroked="f">
            <v:path arrowok="t"/>
          </v:rect>
        </w:pict>
      </w:r>
      <w:r w:rsidRPr="00480F46">
        <w:rPr>
          <w:noProof/>
        </w:rPr>
        <w:pict>
          <v:rect id="_x0000_s1325" style="position:absolute;left:0;text-align:left;margin-left:719.85pt;margin-top:-37.2pt;width:3.35pt;height:32pt;z-index:-251767296" o:allowincell="f" fillcolor="#dcdced" stroked="f">
            <v:path arrowok="t"/>
          </v:rect>
        </w:pict>
      </w:r>
      <w:r w:rsidRPr="00480F46">
        <w:rPr>
          <w:noProof/>
        </w:rPr>
        <w:pict>
          <v:rect id="_x0000_s1326" style="position:absolute;left:0;text-align:left;margin-left:723pt;margin-top:-37.2pt;width:3.4pt;height:32pt;z-index:-251768320" o:allowincell="f" fillcolor="#dddded" stroked="f">
            <v:path arrowok="t"/>
          </v:rect>
        </w:pict>
      </w:r>
      <w:r w:rsidRPr="00480F46">
        <w:rPr>
          <w:noProof/>
        </w:rPr>
        <w:pict>
          <v:rect id="_x0000_s1327" style="position:absolute;left:0;text-align:left;margin-left:726.2pt;margin-top:-37.2pt;width:3.25pt;height:32pt;z-index:-251769344" o:allowincell="f" fillcolor="#dedeee" stroked="f">
            <v:path arrowok="t"/>
          </v:rect>
        </w:pict>
      </w:r>
      <w:r w:rsidRPr="00480F46">
        <w:rPr>
          <w:noProof/>
        </w:rPr>
        <w:pict>
          <v:rect id="_x0000_s1328" style="position:absolute;left:0;text-align:left;margin-left:729.35pt;margin-top:-37.2pt;width:3.25pt;height:32pt;z-index:-251770368" o:allowincell="f" fillcolor="#dfdfee" stroked="f">
            <v:path arrowok="t"/>
          </v:rect>
        </w:pict>
      </w:r>
      <w:r w:rsidRPr="00480F46">
        <w:rPr>
          <w:noProof/>
        </w:rPr>
        <w:pict>
          <v:rect id="_x0000_s1329" style="position:absolute;left:0;text-align:left;margin-left:732.6pt;margin-top:-37.2pt;width:3.25pt;height:32pt;z-index:-251771392" o:allowincell="f" fillcolor="#e0e0ef" stroked="f">
            <v:path arrowok="t"/>
          </v:rect>
        </w:pict>
      </w:r>
      <w:r w:rsidRPr="00480F46">
        <w:rPr>
          <w:noProof/>
        </w:rPr>
        <w:pict>
          <v:rect id="_x0000_s1330" style="position:absolute;left:0;text-align:left;margin-left:735.8pt;margin-top:-37.2pt;width:3.25pt;height:32pt;z-index:-251772416" o:allowincell="f" fillcolor="#e1e1ef" stroked="f">
            <v:path arrowok="t"/>
          </v:rect>
        </w:pict>
      </w:r>
      <w:r w:rsidRPr="00480F46">
        <w:rPr>
          <w:noProof/>
        </w:rPr>
        <w:pict>
          <v:rect id="_x0000_s1331" style="position:absolute;left:0;text-align:left;margin-left:738.95pt;margin-top:-37.2pt;width:3.25pt;height:32pt;z-index:-251773440" o:allowincell="f" fillcolor="#e2e2f0" stroked="f">
            <v:path arrowok="t"/>
          </v:rect>
        </w:pict>
      </w:r>
      <w:r w:rsidRPr="00480F46">
        <w:rPr>
          <w:noProof/>
        </w:rPr>
        <w:pict>
          <v:rect id="_x0000_s1332" style="position:absolute;left:0;text-align:left;margin-left:742.15pt;margin-top:-37.2pt;width:3.25pt;height:32pt;z-index:-251774464" o:allowincell="f" fillcolor="#e3e3f0" stroked="f">
            <v:path arrowok="t"/>
          </v:rect>
        </w:pict>
      </w:r>
      <w:r w:rsidRPr="00480F46">
        <w:rPr>
          <w:noProof/>
        </w:rPr>
        <w:pict>
          <v:rect id="_x0000_s1333" style="position:absolute;left:0;text-align:left;margin-left:745.35pt;margin-top:-37.2pt;width:3.25pt;height:32pt;z-index:-251775488" o:allowincell="f" fillcolor="#e4e4f1" stroked="f">
            <v:path arrowok="t"/>
          </v:rect>
        </w:pict>
      </w:r>
      <w:r w:rsidRPr="00480F46">
        <w:rPr>
          <w:noProof/>
        </w:rPr>
        <w:pict>
          <v:rect id="_x0000_s1334" style="position:absolute;left:0;text-align:left;margin-left:748.6pt;margin-top:-37.2pt;width:3.25pt;height:32pt;z-index:-251776512" o:allowincell="f" fillcolor="#e5e5f1" stroked="f">
            <v:path arrowok="t"/>
          </v:rect>
        </w:pict>
      </w:r>
      <w:r w:rsidRPr="00480F46">
        <w:rPr>
          <w:noProof/>
        </w:rPr>
        <w:pict>
          <v:rect id="_x0000_s1335" style="position:absolute;left:0;text-align:left;margin-left:751.8pt;margin-top:-37.2pt;width:3.25pt;height:32pt;z-index:-251777536" o:allowincell="f" fillcolor="#e6e6f2" stroked="f">
            <v:path arrowok="t"/>
          </v:rect>
        </w:pict>
      </w:r>
      <w:r w:rsidRPr="00480F46">
        <w:rPr>
          <w:noProof/>
        </w:rPr>
        <w:pict>
          <v:rect id="_x0000_s1336" style="position:absolute;left:0;text-align:left;margin-left:754.9pt;margin-top:-37.2pt;width:3.25pt;height:32pt;z-index:-251778560" o:allowincell="f" fillcolor="#e7e7f2" stroked="f">
            <v:path arrowok="t"/>
          </v:rect>
        </w:pict>
      </w:r>
      <w:r w:rsidRPr="00480F46">
        <w:rPr>
          <w:noProof/>
        </w:rPr>
        <w:pict>
          <v:rect id="_x0000_s1337" style="position:absolute;left:0;text-align:left;margin-left:758.1pt;margin-top:-37.2pt;width:3.25pt;height:32pt;z-index:-251779584" o:allowincell="f" fillcolor="#e8e8f3" stroked="f">
            <v:path arrowok="t"/>
          </v:rect>
        </w:pict>
      </w:r>
      <w:r w:rsidRPr="00480F46">
        <w:rPr>
          <w:noProof/>
        </w:rPr>
        <w:pict>
          <v:rect id="_x0000_s1338" style="position:absolute;left:0;text-align:left;margin-left:761.25pt;margin-top:-37.2pt;width:3.35pt;height:32pt;z-index:-251780608" o:allowincell="f" fillcolor="#e9e9f3" stroked="f">
            <v:path arrowok="t"/>
          </v:rect>
        </w:pict>
      </w:r>
      <w:r w:rsidRPr="00480F46">
        <w:rPr>
          <w:noProof/>
        </w:rPr>
        <w:pict>
          <v:rect id="_x0000_s1339" style="position:absolute;left:0;text-align:left;margin-left:764.45pt;margin-top:-37.2pt;width:3.35pt;height:32pt;z-index:-251781632" o:allowincell="f" fillcolor="#eaeaf4" stroked="f">
            <v:path arrowok="t"/>
          </v:rect>
        </w:pict>
      </w:r>
      <w:r w:rsidRPr="00480F46">
        <w:rPr>
          <w:noProof/>
        </w:rPr>
        <w:pict>
          <v:rect id="_x0000_s1340" style="position:absolute;left:0;text-align:left;margin-left:767.75pt;margin-top:-37.2pt;width:3.25pt;height:32pt;z-index:-251782656" o:allowincell="f" fillcolor="#ebebf4" stroked="f">
            <v:path arrowok="t"/>
          </v:rect>
        </w:pict>
      </w:r>
      <w:r w:rsidRPr="00480F46">
        <w:rPr>
          <w:noProof/>
        </w:rPr>
        <w:pict>
          <v:rect id="_x0000_s1341" style="position:absolute;left:0;text-align:left;margin-left:770.9pt;margin-top:-37.2pt;width:3.25pt;height:32pt;z-index:-251783680" o:allowincell="f" fillcolor="#ececf5" stroked="f">
            <v:path arrowok="t"/>
          </v:rect>
        </w:pict>
      </w:r>
      <w:r w:rsidRPr="00480F46">
        <w:rPr>
          <w:noProof/>
        </w:rPr>
        <w:pict>
          <v:rect id="_x0000_s1342" style="position:absolute;left:0;text-align:left;margin-left:774pt;margin-top:-37.2pt;width:3.4pt;height:32pt;z-index:-251784704" o:allowincell="f" fillcolor="#ededf5" stroked="f">
            <v:path arrowok="t"/>
          </v:rect>
        </w:pict>
      </w:r>
      <w:r w:rsidRPr="00480F46">
        <w:rPr>
          <w:noProof/>
        </w:rPr>
        <w:pict>
          <v:rect id="_x0000_s1343" style="position:absolute;left:0;text-align:left;margin-left:777.2pt;margin-top:-37.2pt;width:3.4pt;height:32pt;z-index:-251785728" o:allowincell="f" fillcolor="#eeeef6" stroked="f">
            <v:path arrowok="t"/>
          </v:rect>
        </w:pict>
      </w:r>
      <w:r w:rsidRPr="00480F46">
        <w:rPr>
          <w:noProof/>
        </w:rPr>
        <w:pict>
          <v:rect id="_x0000_s1344" style="position:absolute;left:0;text-align:left;margin-left:780.4pt;margin-top:-37.2pt;width:3.4pt;height:32pt;z-index:-251786752" o:allowincell="f" fillcolor="#efeff6" stroked="f">
            <v:path arrowok="t"/>
          </v:rect>
        </w:pict>
      </w:r>
      <w:r w:rsidRPr="00480F46">
        <w:rPr>
          <w:noProof/>
        </w:rPr>
        <w:pict>
          <v:rect id="_x0000_s1345" style="position:absolute;left:0;text-align:left;margin-left:783.6pt;margin-top:-37.2pt;width:3.4pt;height:32pt;z-index:-251787776" o:allowincell="f" fillcolor="#f0f0f7" stroked="f">
            <v:path arrowok="t"/>
          </v:rect>
        </w:pict>
      </w:r>
      <w:r w:rsidRPr="00480F46">
        <w:rPr>
          <w:noProof/>
        </w:rPr>
        <w:pict>
          <v:rect id="_x0000_s1346" style="position:absolute;left:0;text-align:left;margin-left:786.8pt;margin-top:-37.2pt;width:3.4pt;height:32pt;z-index:-251788800" o:allowincell="f" fillcolor="#f1f1f7" stroked="f">
            <v:path arrowok="t"/>
          </v:rect>
        </w:pict>
      </w:r>
      <w:r w:rsidRPr="00480F46">
        <w:rPr>
          <w:noProof/>
        </w:rPr>
        <w:pict>
          <v:rect id="_x0000_s1347" style="position:absolute;left:0;text-align:left;margin-left:790pt;margin-top:-37.2pt;width:3.35pt;height:32pt;z-index:-251789824" o:allowincell="f" fillcolor="#f2f2f8" stroked="f">
            <v:path arrowok="t"/>
          </v:rect>
        </w:pict>
      </w:r>
      <w:r w:rsidRPr="00480F46">
        <w:rPr>
          <w:noProof/>
        </w:rPr>
        <w:pict>
          <v:rect id="_x0000_s1348" style="position:absolute;left:0;text-align:left;margin-left:793.2pt;margin-top:-37.2pt;width:3.35pt;height:32pt;z-index:-251790848" o:allowincell="f" fillcolor="#f3f3f8" stroked="f">
            <v:path arrowok="t"/>
          </v:rect>
        </w:pict>
      </w:r>
      <w:r w:rsidRPr="00480F46">
        <w:rPr>
          <w:noProof/>
        </w:rPr>
        <w:pict>
          <v:rect id="_x0000_s1349" style="position:absolute;left:0;text-align:left;margin-left:796.4pt;margin-top:-37.2pt;width:3.35pt;height:32pt;z-index:-251791872" o:allowincell="f" fillcolor="#f4f4f9" stroked="f">
            <v:path arrowok="t"/>
          </v:rect>
        </w:pict>
      </w:r>
      <w:r w:rsidRPr="00480F46">
        <w:rPr>
          <w:noProof/>
        </w:rPr>
        <w:pict>
          <v:rect id="_x0000_s1350" style="position:absolute;left:0;text-align:left;margin-left:799.6pt;margin-top:-37.2pt;width:3.35pt;height:32pt;z-index:-251792896" o:allowincell="f" fillcolor="#f5f5f9" stroked="f">
            <v:path arrowok="t"/>
          </v:rect>
        </w:pict>
      </w:r>
      <w:r w:rsidRPr="00480F46">
        <w:rPr>
          <w:noProof/>
        </w:rPr>
        <w:pict>
          <v:rect id="_x0000_s1351" style="position:absolute;left:0;text-align:left;margin-left:802.8pt;margin-top:-37.2pt;width:3.35pt;height:32pt;z-index:-251793920" o:allowincell="f" fillcolor="#f6f6fa" stroked="f">
            <v:path arrowok="t"/>
          </v:rect>
        </w:pict>
      </w:r>
      <w:r w:rsidRPr="00480F46">
        <w:rPr>
          <w:noProof/>
        </w:rPr>
        <w:pict>
          <v:rect id="_x0000_s1352" style="position:absolute;left:0;text-align:left;margin-left:806pt;margin-top:-37.2pt;width:3.35pt;height:32pt;z-index:-251794944" o:allowincell="f" fillcolor="#f7f7fa" stroked="f">
            <v:path arrowok="t"/>
          </v:rect>
        </w:pict>
      </w:r>
      <w:r w:rsidRPr="00480F46">
        <w:rPr>
          <w:noProof/>
        </w:rPr>
        <w:pict>
          <v:rect id="_x0000_s1353" style="position:absolute;left:0;text-align:left;margin-left:809.15pt;margin-top:-37.2pt;width:3.4pt;height:32pt;z-index:-251795968" o:allowincell="f" fillcolor="#f8f8fb" stroked="f">
            <v:path arrowok="t"/>
          </v:rect>
        </w:pict>
      </w:r>
      <w:r w:rsidRPr="00480F46">
        <w:rPr>
          <w:noProof/>
        </w:rPr>
        <w:pict>
          <v:rect id="_x0000_s1354" style="position:absolute;left:0;text-align:left;margin-left:812.35pt;margin-top:-37.2pt;width:3.4pt;height:32pt;z-index:-251796992" o:allowincell="f" fillcolor="#f9f9fb" stroked="f">
            <v:path arrowok="t"/>
          </v:rect>
        </w:pict>
      </w:r>
      <w:r w:rsidRPr="00480F46">
        <w:rPr>
          <w:noProof/>
        </w:rPr>
        <w:pict>
          <v:rect id="_x0000_s1355" style="position:absolute;left:0;text-align:left;margin-left:815.55pt;margin-top:-37.2pt;width:3.4pt;height:32pt;z-index:-251798016" o:allowincell="f" fillcolor="#fafafc" stroked="f">
            <v:path arrowok="t"/>
          </v:rect>
        </w:pict>
      </w:r>
      <w:r w:rsidRPr="00480F46">
        <w:rPr>
          <w:noProof/>
        </w:rPr>
        <w:pict>
          <v:rect id="_x0000_s1356" style="position:absolute;left:0;text-align:left;margin-left:818.75pt;margin-top:-37.2pt;width:3.4pt;height:32pt;z-index:-251799040" o:allowincell="f" fillcolor="#fbfbfc" stroked="f">
            <v:path arrowok="t"/>
          </v:rect>
        </w:pict>
      </w:r>
      <w:r w:rsidRPr="00480F46">
        <w:rPr>
          <w:noProof/>
        </w:rPr>
        <w:pict>
          <v:rect id="_x0000_s1357" style="position:absolute;left:0;text-align:left;margin-left:821.95pt;margin-top:-37.2pt;width:3.25pt;height:32pt;z-index:-251800064" o:allowincell="f" fillcolor="#fcfcfd" stroked="f">
            <v:path arrowok="t"/>
          </v:rect>
        </w:pict>
      </w:r>
      <w:r w:rsidRPr="00480F46">
        <w:rPr>
          <w:noProof/>
        </w:rPr>
        <w:pict>
          <v:rect id="_x0000_s1358" style="position:absolute;left:0;text-align:left;margin-left:825.15pt;margin-top:-37.2pt;width:3.25pt;height:32pt;z-index:-251801088" o:allowincell="f" fillcolor="#fdfdfd" stroked="f">
            <v:path arrowok="t"/>
          </v:rect>
        </w:pict>
      </w:r>
      <w:r w:rsidRPr="00480F46">
        <w:rPr>
          <w:noProof/>
        </w:rPr>
        <w:pict>
          <v:shape id="_x0000_s1375" style="position:absolute;left:0;text-align:left;margin-left:-3pt;margin-top:-52.8pt;width:1.2pt;height:15.8pt;z-index:-251818496;mso-position-horizontal-relative:text;mso-position-vertical-relative:text" coordsize="20,214" o:allowincell="f" path="m,l,214e" filled="f" strokecolor="#e8e8f4" strokeweight=".24692mm">
            <v:path arrowok="t"/>
          </v:shape>
        </w:pict>
      </w:r>
      <w:r w:rsidRPr="00480F46">
        <w:rPr>
          <w:noProof/>
        </w:rPr>
        <w:pict>
          <v:shape id="_x0000_s1377" style="position:absolute;left:0;text-align:left;margin-left:-2.25pt;margin-top:-52.8pt;width:1.15pt;height:15.8pt;z-index:-251820544;mso-position-horizontal-relative:text;mso-position-vertical-relative:text" coordsize="20,214" o:allowincell="f" path="m,l,214e" filled="f" strokecolor="#e9e9f4" strokeweight=".24692mm">
            <v:path arrowok="t"/>
          </v:shape>
        </w:pict>
      </w:r>
      <w:r w:rsidRPr="00480F46">
        <w:rPr>
          <w:noProof/>
        </w:rPr>
        <w:pict>
          <v:shape id="_x0000_s1379" style="position:absolute;left:0;text-align:left;margin-left:-1.7pt;margin-top:-52.8pt;width:1.2pt;height:15.8pt;z-index:-251822592;mso-position-horizontal-relative:text;mso-position-vertical-relative:text" coordsize="20,214" o:allowincell="f" path="m,l,214e" filled="f" strokecolor="#ebebf5" strokeweight=".24692mm">
            <v:path arrowok="t"/>
          </v:shape>
        </w:pict>
      </w:r>
      <w:r w:rsidRPr="00480F46">
        <w:rPr>
          <w:noProof/>
        </w:rPr>
        <w:pict>
          <v:shape id="_x0000_s1381" style="position:absolute;left:0;text-align:left;margin-left:-.9pt;margin-top:-52.8pt;width:1.15pt;height:15.8pt;z-index:-251824640;mso-position-horizontal-relative:text;mso-position-vertical-relative:text" coordsize="20,214" o:allowincell="f" path="m,l,214e" filled="f" strokecolor="#ececf5" strokeweight=".24692mm">
            <v:path arrowok="t"/>
          </v:shape>
        </w:pict>
      </w:r>
      <w:r w:rsidRPr="00480F46">
        <w:rPr>
          <w:noProof/>
        </w:rPr>
        <w:pict>
          <v:shape id="_x0000_s1383" style="position:absolute;left:0;text-align:left;margin-left:-.25pt;margin-top:-52.8pt;width:1.15pt;height:15.8pt;z-index:-251826688;mso-position-horizontal-relative:text;mso-position-vertical-relative:text" coordsize="20,214" o:allowincell="f" path="m,l,214e" filled="f" strokecolor="#ededf6" strokeweight=".24692mm">
            <v:path arrowok="t"/>
          </v:shape>
        </w:pict>
      </w:r>
      <w:r w:rsidRPr="00480F46">
        <w:rPr>
          <w:noProof/>
        </w:rPr>
        <w:pict>
          <v:shape id="_x0000_s1385" style="position:absolute;left:0;text-align:left;margin-left:.4pt;margin-top:-52.8pt;width:1.15pt;height:15.8pt;z-index:-251828736;mso-position-horizontal-relative:text;mso-position-vertical-relative:text" coordsize="20,214" o:allowincell="f" path="m,l,214e" filled="f" strokecolor="#eeeef7" strokeweight=".8pt">
            <v:path arrowok="t"/>
          </v:shape>
        </w:pict>
      </w:r>
      <w:r w:rsidRPr="00480F46">
        <w:rPr>
          <w:noProof/>
        </w:rPr>
        <w:pict>
          <v:shape id="_x0000_s1387" style="position:absolute;left:0;text-align:left;margin-left:1.75pt;margin-top:-52.8pt;width:1.2pt;height:15.8pt;z-index:-251830784;mso-position-horizontal-relative:text;mso-position-vertical-relative:text" coordsize="20,214" o:allowincell="f" path="m,l,214e" filled="f" strokecolor="#f1f1f8" strokeweight=".24692mm">
            <v:path arrowok="t"/>
          </v:shape>
        </w:pict>
      </w:r>
      <w:r w:rsidRPr="00480F46">
        <w:rPr>
          <w:noProof/>
        </w:rPr>
        <w:pict>
          <v:shape id="_x0000_s1389" style="position:absolute;left:0;text-align:left;margin-left:2.45pt;margin-top:-52.8pt;width:1.2pt;height:15.8pt;z-index:-251832832;mso-position-horizontal-relative:text;mso-position-vertical-relative:text" coordsize="20,214" o:allowincell="f" path="m,l,214e" filled="f" strokecolor="#f2f2f8" strokeweight=".7pt">
            <v:path arrowok="t"/>
          </v:shape>
        </w:pict>
      </w:r>
      <w:r w:rsidRPr="00480F46">
        <w:rPr>
          <w:noProof/>
        </w:rPr>
        <w:pict>
          <v:shape id="_x0000_s1391" style="position:absolute;left:0;text-align:left;margin-left:3.8pt;margin-top:-52.8pt;width:1.2pt;height:15.8pt;z-index:-251834880;mso-position-horizontal-relative:text;mso-position-vertical-relative:text" coordsize="20,214" o:allowincell="f" path="m,l,214e" filled="f" strokecolor="#f5f5fa" strokeweight=".7pt">
            <v:path arrowok="t"/>
          </v:shape>
        </w:pict>
      </w:r>
      <w:r w:rsidRPr="00480F46">
        <w:rPr>
          <w:noProof/>
        </w:rPr>
        <w:pict>
          <v:shape id="_x0000_s1393" style="position:absolute;left:0;text-align:left;margin-left:4.55pt;margin-top:-52.8pt;width:1.15pt;height:15.8pt;z-index:-251836928;mso-position-horizontal-relative:text;mso-position-vertical-relative:text" coordsize="20,214" o:allowincell="f" path="m,l,214e" filled="f" strokecolor="#f6f6fa" strokeweight=".24692mm">
            <v:path arrowok="t"/>
          </v:shape>
        </w:pict>
      </w:r>
      <w:r w:rsidRPr="00480F46">
        <w:rPr>
          <w:noProof/>
        </w:rPr>
        <w:pict>
          <v:shape id="_x0000_s1395" style="position:absolute;left:0;text-align:left;margin-left:5.1pt;margin-top:-52.8pt;width:1.2pt;height:15.8pt;z-index:-251838976;mso-position-horizontal-relative:text;mso-position-vertical-relative:text" coordsize="20,214" o:allowincell="f" path="m,l,214e" filled="f" strokecolor="#f7f7fb" strokeweight=".24692mm">
            <v:path arrowok="t"/>
          </v:shape>
        </w:pict>
      </w:r>
      <w:r w:rsidRPr="00480F46">
        <w:rPr>
          <w:noProof/>
        </w:rPr>
        <w:pict>
          <v:shape id="_x0000_s1397" style="position:absolute;left:0;text-align:left;margin-left:5.8pt;margin-top:-52.8pt;width:1.15pt;height:15.8pt;z-index:-251841024;mso-position-horizontal-relative:text;mso-position-vertical-relative:text" coordsize="20,214" o:allowincell="f" path="m,l,214e" filled="f" strokecolor="#f8f8fb" strokeweight=".7pt">
            <v:path arrowok="t"/>
          </v:shape>
        </w:pict>
      </w:r>
      <w:r w:rsidRPr="00480F46">
        <w:rPr>
          <w:noProof/>
        </w:rPr>
        <w:pict>
          <v:shape id="_x0000_s1398" style="position:absolute;left:0;text-align:left;margin-left:6.5pt;margin-top:-20.95pt;width:1.15pt;height:30.3pt;z-index:-251842048;mso-position-horizontal-relative:text;mso-position-vertical-relative:text" coordsize="20,410" o:allowincell="f" path="m,l,410e" filled="f" strokecolor="#fafafc" strokeweight=".24692mm">
            <v:path arrowok="t"/>
          </v:shape>
        </w:pict>
      </w:r>
      <w:r w:rsidRPr="00480F46">
        <w:rPr>
          <w:noProof/>
        </w:rPr>
        <w:pict>
          <v:shape id="_x0000_s1399" style="position:absolute;left:0;text-align:left;margin-left:6.5pt;margin-top:-52.8pt;width:1.15pt;height:15.8pt;z-index:-251843072;mso-position-horizontal-relative:text;mso-position-vertical-relative:text" coordsize="20,214" o:allowincell="f" path="m,l,214e" filled="f" strokecolor="#fafafc" strokeweight=".24692mm">
            <v:path arrowok="t"/>
          </v:shape>
        </w:pict>
      </w:r>
      <w:r w:rsidRPr="00480F46">
        <w:rPr>
          <w:noProof/>
        </w:rPr>
        <w:pict>
          <v:shape id="_x0000_s1400" style="position:absolute;left:0;text-align:left;margin-left:7.1pt;margin-top:-52.8pt;width:1.15pt;height:62.25pt;z-index:-251844096;mso-position-horizontal-relative:text;mso-position-vertical-relative:text" coordsize="20,842" o:allowincell="f" path="m,2l,844e" filled="f" strokecolor="#fbfbfd" strokeweight=".24692mm">
            <v:path arrowok="t"/>
          </v:shape>
        </w:pict>
      </w:r>
      <w:r w:rsidRPr="00480F46">
        <w:rPr>
          <w:noProof/>
        </w:rPr>
        <w:pict>
          <v:shape id="_x0000_s1401" style="position:absolute;left:0;text-align:left;margin-left:7.8pt;margin-top:-52.8pt;width:1.15pt;height:62.25pt;z-index:-251845120;mso-position-horizontal-relative:text;mso-position-vertical-relative:text" coordsize="20,842" o:allowincell="f" path="m,2l,844e" filled="f" strokecolor="#fcfcfd" strokeweight=".7pt">
            <v:path arrowok="t"/>
          </v:shape>
        </w:pict>
      </w:r>
      <w:r w:rsidRPr="00480F46">
        <w:rPr>
          <w:noProof/>
        </w:rPr>
        <w:pict>
          <v:shape id="_x0000_s1402" style="position:absolute;left:0;text-align:left;margin-left:8.55pt;margin-top:-52.8pt;width:1.2pt;height:62.25pt;z-index:-251846144;mso-position-horizontal-relative:text;mso-position-vertical-relative:text" coordsize="20,842" o:allowincell="f" path="m,2l,844e" filled="f" strokecolor="#fdfdff" strokeweight=".7pt">
            <v:path arrowok="t"/>
          </v:shape>
        </w:pict>
      </w:r>
    </w:p>
    <w:p w:rsidR="0040260C" w:rsidRPr="00192E5B" w:rsidRDefault="0040260C" w:rsidP="00F9573B">
      <w:pPr>
        <w:pStyle w:val="aa"/>
        <w:kinsoku w:val="0"/>
        <w:overflowPunct w:val="0"/>
        <w:spacing w:before="90"/>
        <w:ind w:left="0" w:right="101"/>
        <w:contextualSpacing/>
        <w:jc w:val="right"/>
        <w:rPr>
          <w:w w:val="95"/>
          <w:lang w:val="ru-RU"/>
        </w:rPr>
      </w:pPr>
      <w:bookmarkStart w:id="1" w:name="Страница_2"/>
      <w:bookmarkEnd w:id="1"/>
      <w:r w:rsidRPr="00192E5B">
        <w:rPr>
          <w:w w:val="95"/>
          <w:lang w:val="ru-RU"/>
        </w:rPr>
        <w:t>УТВЕРЖ</w:t>
      </w:r>
      <w:r w:rsidRPr="00192E5B">
        <w:rPr>
          <w:spacing w:val="2"/>
          <w:w w:val="95"/>
          <w:lang w:val="ru-RU"/>
        </w:rPr>
        <w:t>Д</w:t>
      </w:r>
      <w:r w:rsidR="004E2500">
        <w:rPr>
          <w:spacing w:val="-2"/>
          <w:w w:val="95"/>
          <w:lang w:val="ru-RU"/>
        </w:rPr>
        <w:t>ЕНО</w:t>
      </w:r>
      <w:r w:rsidRPr="00192E5B">
        <w:rPr>
          <w:w w:val="95"/>
          <w:lang w:val="ru-RU"/>
        </w:rPr>
        <w:t>:</w:t>
      </w:r>
    </w:p>
    <w:p w:rsidR="004E2500" w:rsidRDefault="004E2500" w:rsidP="00F9573B">
      <w:pPr>
        <w:pStyle w:val="aa"/>
        <w:kinsoku w:val="0"/>
        <w:overflowPunct w:val="0"/>
        <w:spacing w:before="90"/>
        <w:ind w:left="0" w:right="101"/>
        <w:contextualSpacing/>
        <w:jc w:val="right"/>
        <w:rPr>
          <w:spacing w:val="-12"/>
          <w:lang w:val="ru-RU"/>
        </w:rPr>
      </w:pPr>
      <w:r>
        <w:rPr>
          <w:spacing w:val="-12"/>
          <w:lang w:val="ru-RU"/>
        </w:rPr>
        <w:t>Постановлением</w:t>
      </w:r>
    </w:p>
    <w:p w:rsidR="004E2500" w:rsidRPr="00192E5B" w:rsidRDefault="004E2500" w:rsidP="004E2500">
      <w:pPr>
        <w:pStyle w:val="aa"/>
        <w:kinsoku w:val="0"/>
        <w:overflowPunct w:val="0"/>
        <w:ind w:left="0" w:right="101"/>
        <w:contextualSpacing/>
        <w:jc w:val="center"/>
        <w:rPr>
          <w:lang w:val="ru-RU"/>
        </w:rPr>
      </w:pPr>
      <w:r>
        <w:rPr>
          <w:spacing w:val="-12"/>
          <w:lang w:val="ru-RU"/>
        </w:rPr>
        <w:t xml:space="preserve">                                                                                       </w:t>
      </w:r>
      <w:r w:rsidR="0040260C" w:rsidRPr="00192E5B">
        <w:rPr>
          <w:spacing w:val="-12"/>
          <w:lang w:val="ru-RU"/>
        </w:rPr>
        <w:t xml:space="preserve"> </w:t>
      </w:r>
      <w:r>
        <w:rPr>
          <w:spacing w:val="-12"/>
          <w:lang w:val="ru-RU"/>
        </w:rPr>
        <w:t xml:space="preserve">      </w:t>
      </w:r>
      <w:r w:rsidR="0040260C" w:rsidRPr="00192E5B">
        <w:rPr>
          <w:spacing w:val="-12"/>
          <w:lang w:val="ru-RU"/>
        </w:rPr>
        <w:t>администрации</w:t>
      </w:r>
      <w:r w:rsidR="00F9573B">
        <w:rPr>
          <w:spacing w:val="-12"/>
          <w:lang w:val="ru-RU"/>
        </w:rPr>
        <w:t xml:space="preserve"> </w:t>
      </w:r>
      <w:r w:rsidRPr="00192E5B">
        <w:rPr>
          <w:spacing w:val="-12"/>
          <w:lang w:val="ru-RU"/>
        </w:rPr>
        <w:t>городского округа</w:t>
      </w:r>
    </w:p>
    <w:p w:rsidR="00F9573B" w:rsidRDefault="008F7587" w:rsidP="004E2500">
      <w:pPr>
        <w:pStyle w:val="aa"/>
        <w:kinsoku w:val="0"/>
        <w:overflowPunct w:val="0"/>
        <w:spacing w:before="90"/>
        <w:ind w:left="0" w:right="101"/>
        <w:contextualSpacing/>
        <w:jc w:val="center"/>
        <w:rPr>
          <w:spacing w:val="-12"/>
          <w:lang w:val="ru-RU"/>
        </w:rPr>
      </w:pPr>
      <w:r>
        <w:rPr>
          <w:spacing w:val="-12"/>
          <w:lang w:val="ru-RU"/>
        </w:rPr>
        <w:t xml:space="preserve">                                                                                                                         Верх-Нейвинский</w:t>
      </w:r>
      <w:r w:rsidR="0040260C" w:rsidRPr="00192E5B">
        <w:rPr>
          <w:spacing w:val="-12"/>
          <w:lang w:val="ru-RU"/>
        </w:rPr>
        <w:t xml:space="preserve"> </w:t>
      </w:r>
    </w:p>
    <w:p w:rsidR="00AB1D84" w:rsidRDefault="00AB1D84" w:rsidP="00AB1D84">
      <w:pPr>
        <w:pStyle w:val="aa"/>
        <w:kinsoku w:val="0"/>
        <w:overflowPunct w:val="0"/>
        <w:spacing w:before="90"/>
        <w:ind w:left="0" w:right="101"/>
        <w:contextualSpacing/>
        <w:jc w:val="right"/>
        <w:rPr>
          <w:spacing w:val="-12"/>
          <w:lang w:val="ru-RU"/>
        </w:rPr>
      </w:pPr>
      <w:r>
        <w:rPr>
          <w:spacing w:val="-12"/>
          <w:lang w:val="ru-RU"/>
        </w:rPr>
        <w:t>от 18 июня 2014 года №306</w:t>
      </w:r>
    </w:p>
    <w:p w:rsidR="0035093C" w:rsidRPr="004E2500" w:rsidRDefault="0035093C" w:rsidP="00AB1D84">
      <w:pPr>
        <w:pStyle w:val="aa"/>
        <w:kinsoku w:val="0"/>
        <w:overflowPunct w:val="0"/>
        <w:spacing w:before="90"/>
        <w:ind w:left="0" w:right="101"/>
        <w:contextualSpacing/>
        <w:jc w:val="right"/>
        <w:rPr>
          <w:w w:val="95"/>
          <w:lang w:val="ru-RU"/>
        </w:rPr>
      </w:pPr>
      <w:r>
        <w:rPr>
          <w:spacing w:val="-12"/>
          <w:lang w:val="ru-RU"/>
        </w:rPr>
        <w:t>в ред. от 29.06.2020 №280</w:t>
      </w:r>
    </w:p>
    <w:p w:rsidR="0040260C" w:rsidRDefault="00F9573B" w:rsidP="008F7587">
      <w:pPr>
        <w:pStyle w:val="aa"/>
        <w:kinsoku w:val="0"/>
        <w:overflowPunct w:val="0"/>
        <w:ind w:left="0" w:right="101"/>
        <w:contextualSpacing/>
        <w:jc w:val="center"/>
        <w:rPr>
          <w:lang w:val="ru-RU"/>
        </w:rPr>
      </w:pPr>
      <w:r>
        <w:rPr>
          <w:spacing w:val="-12"/>
          <w:lang w:val="ru-RU"/>
        </w:rPr>
        <w:t xml:space="preserve">                                                                                                                    </w:t>
      </w:r>
      <w:r w:rsidR="0040260C">
        <w:rPr>
          <w:spacing w:val="2"/>
          <w:lang w:val="ru-RU"/>
        </w:rPr>
        <w:t xml:space="preserve">                                                                                                                                        </w:t>
      </w:r>
      <w:r>
        <w:rPr>
          <w:spacing w:val="2"/>
          <w:lang w:val="ru-RU"/>
        </w:rPr>
        <w:t xml:space="preserve">         </w:t>
      </w:r>
      <w:r w:rsidR="0040260C">
        <w:rPr>
          <w:spacing w:val="2"/>
          <w:lang w:val="ru-RU"/>
        </w:rPr>
        <w:t xml:space="preserve">                                                                                                                                              </w:t>
      </w:r>
      <w:r w:rsidR="008F7587">
        <w:rPr>
          <w:spacing w:val="2"/>
          <w:lang w:val="ru-RU"/>
        </w:rPr>
        <w:t xml:space="preserve">                         </w:t>
      </w:r>
      <w:r w:rsidR="00AB1D84">
        <w:rPr>
          <w:spacing w:val="2"/>
          <w:lang w:val="ru-RU"/>
        </w:rPr>
        <w:t xml:space="preserve">                  </w:t>
      </w:r>
    </w:p>
    <w:p w:rsidR="00AB1D84" w:rsidRPr="00192E5B" w:rsidRDefault="00AB1D84" w:rsidP="008F7587">
      <w:pPr>
        <w:pStyle w:val="aa"/>
        <w:kinsoku w:val="0"/>
        <w:overflowPunct w:val="0"/>
        <w:ind w:left="0" w:right="101"/>
        <w:contextualSpacing/>
        <w:jc w:val="center"/>
        <w:rPr>
          <w:lang w:val="ru-RU"/>
        </w:rPr>
      </w:pPr>
    </w:p>
    <w:p w:rsidR="0040260C" w:rsidRPr="00AF5083" w:rsidRDefault="0040260C" w:rsidP="00F9573B">
      <w:pPr>
        <w:kinsoku w:val="0"/>
        <w:overflowPunct w:val="0"/>
        <w:spacing w:line="240" w:lineRule="auto"/>
        <w:contextualSpacing/>
        <w:jc w:val="right"/>
        <w:rPr>
          <w:sz w:val="20"/>
          <w:szCs w:val="20"/>
          <w:lang w:val="ru-RU"/>
        </w:rPr>
      </w:pPr>
    </w:p>
    <w:p w:rsidR="0040260C" w:rsidRPr="00AF5083" w:rsidRDefault="0040260C" w:rsidP="005B256E">
      <w:pPr>
        <w:kinsoku w:val="0"/>
        <w:overflowPunct w:val="0"/>
        <w:spacing w:line="200" w:lineRule="exact"/>
        <w:jc w:val="right"/>
        <w:rPr>
          <w:sz w:val="20"/>
          <w:szCs w:val="20"/>
          <w:lang w:val="ru-RU"/>
        </w:rPr>
      </w:pPr>
    </w:p>
    <w:p w:rsidR="0040260C" w:rsidRPr="00AF5083" w:rsidRDefault="0040260C" w:rsidP="005B256E">
      <w:pPr>
        <w:kinsoku w:val="0"/>
        <w:overflowPunct w:val="0"/>
        <w:spacing w:before="9" w:line="220" w:lineRule="exact"/>
        <w:jc w:val="right"/>
        <w:rPr>
          <w:lang w:val="ru-RU"/>
        </w:rPr>
      </w:pPr>
    </w:p>
    <w:p w:rsidR="00244E33" w:rsidRPr="00DE4E51" w:rsidRDefault="0040260C" w:rsidP="005B256E">
      <w:pPr>
        <w:kinsoku w:val="0"/>
        <w:overflowPunct w:val="0"/>
        <w:spacing w:before="22" w:line="250" w:lineRule="auto"/>
        <w:ind w:right="107"/>
        <w:jc w:val="center"/>
        <w:rPr>
          <w:rFonts w:ascii="Times New Roman" w:hAnsi="Times New Roman"/>
          <w:b/>
          <w:bCs/>
          <w:spacing w:val="-73"/>
          <w:sz w:val="28"/>
          <w:szCs w:val="28"/>
          <w:lang w:val="ru-RU"/>
        </w:rPr>
      </w:pPr>
      <w:r w:rsidRPr="00AF5083">
        <w:rPr>
          <w:rFonts w:ascii="Times New Roman" w:hAnsi="Times New Roman"/>
          <w:b/>
          <w:bCs/>
          <w:spacing w:val="-14"/>
          <w:sz w:val="28"/>
          <w:szCs w:val="28"/>
          <w:lang w:val="ru-RU"/>
        </w:rPr>
        <w:t>С</w:t>
      </w:r>
      <w:r w:rsidRPr="00AF5083">
        <w:rPr>
          <w:rFonts w:ascii="Times New Roman" w:hAnsi="Times New Roman"/>
          <w:b/>
          <w:bCs/>
          <w:spacing w:val="2"/>
          <w:sz w:val="28"/>
          <w:szCs w:val="28"/>
          <w:lang w:val="ru-RU"/>
        </w:rPr>
        <w:t>Х</w:t>
      </w:r>
      <w:r w:rsidRPr="00AF5083">
        <w:rPr>
          <w:rFonts w:ascii="Times New Roman" w:hAnsi="Times New Roman"/>
          <w:b/>
          <w:bCs/>
          <w:sz w:val="28"/>
          <w:szCs w:val="28"/>
          <w:lang w:val="ru-RU"/>
        </w:rPr>
        <w:t>ЕМА</w:t>
      </w:r>
      <w:r w:rsidRPr="00AF5083">
        <w:rPr>
          <w:rFonts w:ascii="Times New Roman" w:hAnsi="Times New Roman"/>
          <w:b/>
          <w:bCs/>
          <w:spacing w:val="-24"/>
          <w:sz w:val="28"/>
          <w:szCs w:val="28"/>
          <w:lang w:val="ru-RU"/>
        </w:rPr>
        <w:t xml:space="preserve"> </w:t>
      </w:r>
      <w:r w:rsidRPr="00AF5083">
        <w:rPr>
          <w:rFonts w:ascii="Times New Roman" w:hAnsi="Times New Roman"/>
          <w:b/>
          <w:bCs/>
          <w:sz w:val="28"/>
          <w:szCs w:val="28"/>
          <w:lang w:val="ru-RU"/>
        </w:rPr>
        <w:t>В</w:t>
      </w:r>
      <w:r w:rsidRPr="00AF5083">
        <w:rPr>
          <w:rFonts w:ascii="Times New Roman" w:hAnsi="Times New Roman"/>
          <w:b/>
          <w:bCs/>
          <w:spacing w:val="-30"/>
          <w:sz w:val="28"/>
          <w:szCs w:val="28"/>
          <w:lang w:val="ru-RU"/>
        </w:rPr>
        <w:t>О</w:t>
      </w:r>
      <w:r w:rsidRPr="00AF5083">
        <w:rPr>
          <w:rFonts w:ascii="Times New Roman" w:hAnsi="Times New Roman"/>
          <w:b/>
          <w:bCs/>
          <w:sz w:val="28"/>
          <w:szCs w:val="28"/>
          <w:lang w:val="ru-RU"/>
        </w:rPr>
        <w:t>Д</w:t>
      </w:r>
      <w:r w:rsidRPr="00AF5083">
        <w:rPr>
          <w:rFonts w:ascii="Times New Roman" w:hAnsi="Times New Roman"/>
          <w:b/>
          <w:bCs/>
          <w:spacing w:val="6"/>
          <w:sz w:val="28"/>
          <w:szCs w:val="28"/>
          <w:lang w:val="ru-RU"/>
        </w:rPr>
        <w:t>О</w:t>
      </w:r>
      <w:r w:rsidRPr="00AF5083">
        <w:rPr>
          <w:rFonts w:ascii="Times New Roman" w:hAnsi="Times New Roman"/>
          <w:b/>
          <w:bCs/>
          <w:sz w:val="28"/>
          <w:szCs w:val="28"/>
          <w:lang w:val="ru-RU"/>
        </w:rPr>
        <w:t>СНА</w:t>
      </w:r>
      <w:r w:rsidRPr="00AF5083">
        <w:rPr>
          <w:rFonts w:ascii="Times New Roman" w:hAnsi="Times New Roman"/>
          <w:b/>
          <w:bCs/>
          <w:spacing w:val="-17"/>
          <w:sz w:val="28"/>
          <w:szCs w:val="28"/>
          <w:lang w:val="ru-RU"/>
        </w:rPr>
        <w:t>Б</w:t>
      </w:r>
      <w:r w:rsidRPr="00AF5083">
        <w:rPr>
          <w:rFonts w:ascii="Times New Roman" w:hAnsi="Times New Roman"/>
          <w:b/>
          <w:bCs/>
          <w:sz w:val="28"/>
          <w:szCs w:val="28"/>
          <w:lang w:val="ru-RU"/>
        </w:rPr>
        <w:t>ЖЕНИЯ</w:t>
      </w:r>
      <w:r w:rsidRPr="00AF5083">
        <w:rPr>
          <w:rFonts w:ascii="Times New Roman" w:hAnsi="Times New Roman"/>
          <w:b/>
          <w:bCs/>
          <w:spacing w:val="-23"/>
          <w:sz w:val="28"/>
          <w:szCs w:val="28"/>
          <w:lang w:val="ru-RU"/>
        </w:rPr>
        <w:t xml:space="preserve"> </w:t>
      </w:r>
      <w:r w:rsidRPr="00AF5083">
        <w:rPr>
          <w:rFonts w:ascii="Times New Roman" w:hAnsi="Times New Roman"/>
          <w:b/>
          <w:bCs/>
          <w:sz w:val="28"/>
          <w:szCs w:val="28"/>
          <w:lang w:val="ru-RU"/>
        </w:rPr>
        <w:t>И</w:t>
      </w:r>
      <w:r w:rsidRPr="00AF5083">
        <w:rPr>
          <w:rFonts w:ascii="Times New Roman" w:hAnsi="Times New Roman"/>
          <w:b/>
          <w:bCs/>
          <w:w w:val="99"/>
          <w:sz w:val="28"/>
          <w:szCs w:val="28"/>
          <w:lang w:val="ru-RU"/>
        </w:rPr>
        <w:t xml:space="preserve"> </w:t>
      </w:r>
      <w:r w:rsidRPr="00AF5083">
        <w:rPr>
          <w:rFonts w:ascii="Times New Roman" w:hAnsi="Times New Roman"/>
          <w:b/>
          <w:bCs/>
          <w:spacing w:val="1"/>
          <w:sz w:val="28"/>
          <w:szCs w:val="28"/>
          <w:lang w:val="ru-RU"/>
        </w:rPr>
        <w:t>В</w:t>
      </w:r>
      <w:r w:rsidRPr="00AF5083">
        <w:rPr>
          <w:rFonts w:ascii="Times New Roman" w:hAnsi="Times New Roman"/>
          <w:b/>
          <w:bCs/>
          <w:spacing w:val="-32"/>
          <w:sz w:val="28"/>
          <w:szCs w:val="28"/>
          <w:lang w:val="ru-RU"/>
        </w:rPr>
        <w:t>О</w:t>
      </w:r>
      <w:r w:rsidRPr="00AF5083">
        <w:rPr>
          <w:rFonts w:ascii="Times New Roman" w:hAnsi="Times New Roman"/>
          <w:b/>
          <w:bCs/>
          <w:sz w:val="28"/>
          <w:szCs w:val="28"/>
          <w:lang w:val="ru-RU"/>
        </w:rPr>
        <w:t>ДОО</w:t>
      </w:r>
      <w:r w:rsidRPr="00AF5083">
        <w:rPr>
          <w:rFonts w:ascii="Times New Roman" w:hAnsi="Times New Roman"/>
          <w:b/>
          <w:bCs/>
          <w:spacing w:val="-2"/>
          <w:sz w:val="28"/>
          <w:szCs w:val="28"/>
          <w:lang w:val="ru-RU"/>
        </w:rPr>
        <w:t>Т</w:t>
      </w:r>
      <w:r w:rsidRPr="00AF5083">
        <w:rPr>
          <w:rFonts w:ascii="Times New Roman" w:hAnsi="Times New Roman"/>
          <w:b/>
          <w:bCs/>
          <w:spacing w:val="1"/>
          <w:sz w:val="28"/>
          <w:szCs w:val="28"/>
          <w:lang w:val="ru-RU"/>
        </w:rPr>
        <w:t>В</w:t>
      </w:r>
      <w:r w:rsidRPr="00AF5083">
        <w:rPr>
          <w:rFonts w:ascii="Times New Roman" w:hAnsi="Times New Roman"/>
          <w:b/>
          <w:bCs/>
          <w:sz w:val="28"/>
          <w:szCs w:val="28"/>
          <w:lang w:val="ru-RU"/>
        </w:rPr>
        <w:t>Е</w:t>
      </w:r>
      <w:r w:rsidRPr="00AF5083">
        <w:rPr>
          <w:rFonts w:ascii="Times New Roman" w:hAnsi="Times New Roman"/>
          <w:b/>
          <w:bCs/>
          <w:spacing w:val="1"/>
          <w:sz w:val="28"/>
          <w:szCs w:val="28"/>
          <w:lang w:val="ru-RU"/>
        </w:rPr>
        <w:t>Д</w:t>
      </w:r>
      <w:r w:rsidRPr="00AF5083">
        <w:rPr>
          <w:rFonts w:ascii="Times New Roman" w:hAnsi="Times New Roman"/>
          <w:b/>
          <w:bCs/>
          <w:sz w:val="28"/>
          <w:szCs w:val="28"/>
          <w:lang w:val="ru-RU"/>
        </w:rPr>
        <w:t>ЕНИЯ</w:t>
      </w:r>
      <w:r w:rsidRPr="00AF5083">
        <w:rPr>
          <w:rFonts w:ascii="Times New Roman" w:hAnsi="Times New Roman"/>
          <w:b/>
          <w:bCs/>
          <w:spacing w:val="-73"/>
          <w:sz w:val="28"/>
          <w:szCs w:val="28"/>
          <w:lang w:val="ru-RU"/>
        </w:rPr>
        <w:t xml:space="preserve">   </w:t>
      </w:r>
    </w:p>
    <w:p w:rsidR="0040260C" w:rsidRPr="00AF5083" w:rsidRDefault="0040260C" w:rsidP="005B256E">
      <w:pPr>
        <w:kinsoku w:val="0"/>
        <w:overflowPunct w:val="0"/>
        <w:spacing w:before="22" w:line="250" w:lineRule="auto"/>
        <w:ind w:right="107"/>
        <w:jc w:val="center"/>
        <w:rPr>
          <w:rFonts w:ascii="Times New Roman" w:hAnsi="Times New Roman"/>
          <w:b/>
          <w:bCs/>
          <w:spacing w:val="-15"/>
          <w:sz w:val="28"/>
          <w:szCs w:val="28"/>
          <w:lang w:val="ru-RU"/>
        </w:rPr>
      </w:pPr>
      <w:r w:rsidRPr="00AF5083">
        <w:rPr>
          <w:rFonts w:ascii="Times New Roman" w:hAnsi="Times New Roman"/>
          <w:b/>
          <w:bCs/>
          <w:spacing w:val="-14"/>
          <w:sz w:val="28"/>
          <w:szCs w:val="28"/>
          <w:lang w:val="ru-RU"/>
        </w:rPr>
        <w:t>ВЕРХ-НЕЙВИНСКОГО ГОРОДСКОГО</w:t>
      </w:r>
      <w:r w:rsidRPr="00AF5083">
        <w:rPr>
          <w:rFonts w:ascii="Times New Roman" w:hAnsi="Times New Roman"/>
          <w:b/>
          <w:bCs/>
          <w:spacing w:val="-15"/>
          <w:sz w:val="28"/>
          <w:szCs w:val="28"/>
          <w:lang w:val="ru-RU"/>
        </w:rPr>
        <w:t xml:space="preserve">  ОКРУГА</w:t>
      </w:r>
    </w:p>
    <w:p w:rsidR="0040260C" w:rsidRDefault="0040260C" w:rsidP="005B256E">
      <w:pPr>
        <w:kinsoku w:val="0"/>
        <w:overflowPunct w:val="0"/>
        <w:spacing w:before="22" w:line="250" w:lineRule="auto"/>
        <w:ind w:right="107"/>
        <w:jc w:val="center"/>
        <w:rPr>
          <w:rFonts w:ascii="Times New Roman" w:hAnsi="Times New Roman"/>
          <w:b/>
          <w:bCs/>
          <w:spacing w:val="-15"/>
          <w:sz w:val="28"/>
          <w:szCs w:val="28"/>
          <w:lang w:val="ru-RU"/>
        </w:rPr>
      </w:pPr>
      <w:r w:rsidRPr="00AF5083">
        <w:rPr>
          <w:rFonts w:ascii="Times New Roman" w:hAnsi="Times New Roman"/>
          <w:b/>
          <w:bCs/>
          <w:spacing w:val="-15"/>
          <w:sz w:val="28"/>
          <w:szCs w:val="28"/>
          <w:lang w:val="ru-RU"/>
        </w:rPr>
        <w:t>СВЕРДЛОВСКОЙ ОБЛАСТИ</w:t>
      </w:r>
    </w:p>
    <w:p w:rsidR="003D5B89" w:rsidRPr="00AF5083" w:rsidRDefault="003D5B89" w:rsidP="005B256E">
      <w:pPr>
        <w:kinsoku w:val="0"/>
        <w:overflowPunct w:val="0"/>
        <w:spacing w:before="22" w:line="250" w:lineRule="auto"/>
        <w:ind w:right="107"/>
        <w:jc w:val="center"/>
        <w:rPr>
          <w:rFonts w:ascii="Times New Roman" w:hAnsi="Times New Roman"/>
          <w:sz w:val="28"/>
          <w:szCs w:val="28"/>
          <w:lang w:val="ru-RU"/>
        </w:rPr>
      </w:pPr>
      <w:r>
        <w:rPr>
          <w:rFonts w:ascii="Times New Roman" w:hAnsi="Times New Roman"/>
          <w:b/>
          <w:bCs/>
          <w:spacing w:val="-15"/>
          <w:sz w:val="28"/>
          <w:szCs w:val="28"/>
          <w:lang w:val="ru-RU"/>
        </w:rPr>
        <w:t>на период до 2029 года</w:t>
      </w:r>
    </w:p>
    <w:p w:rsidR="0040260C" w:rsidRPr="00192E5B" w:rsidRDefault="0040260C" w:rsidP="005B256E">
      <w:pPr>
        <w:pStyle w:val="aa"/>
        <w:kinsoku w:val="0"/>
        <w:overflowPunct w:val="0"/>
        <w:ind w:left="0" w:right="118"/>
        <w:jc w:val="right"/>
        <w:rPr>
          <w:rFonts w:ascii="Calibri" w:hAnsi="Calibri"/>
          <w:lang w:val="ru-RU"/>
        </w:rPr>
      </w:pPr>
    </w:p>
    <w:p w:rsidR="0040260C" w:rsidRPr="00192E5B" w:rsidRDefault="003D5B89" w:rsidP="005B256E">
      <w:pPr>
        <w:pStyle w:val="aa"/>
        <w:kinsoku w:val="0"/>
        <w:overflowPunct w:val="0"/>
        <w:ind w:left="0" w:right="118"/>
        <w:jc w:val="right"/>
        <w:rPr>
          <w:rFonts w:ascii="Calibri" w:hAnsi="Calibri"/>
          <w:lang w:val="ru-RU"/>
        </w:rPr>
      </w:pPr>
      <w:r>
        <w:rPr>
          <w:rFonts w:ascii="Calibri" w:hAnsi="Calibri"/>
          <w:noProof/>
          <w:lang w:val="ru-RU" w:eastAsia="ru-RU" w:bidi="ar-SA"/>
        </w:rPr>
        <w:drawing>
          <wp:anchor distT="0" distB="0" distL="114300" distR="114300" simplePos="0" relativeHeight="251850240" behindDoc="0" locked="0" layoutInCell="1" allowOverlap="1">
            <wp:simplePos x="0" y="0"/>
            <wp:positionH relativeFrom="column">
              <wp:posOffset>2052651</wp:posOffset>
            </wp:positionH>
            <wp:positionV relativeFrom="paragraph">
              <wp:posOffset>250825</wp:posOffset>
            </wp:positionV>
            <wp:extent cx="1613839" cy="2146852"/>
            <wp:effectExtent l="19050" t="0" r="5411" b="0"/>
            <wp:wrapNone/>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srcRect/>
                    <a:stretch>
                      <a:fillRect/>
                    </a:stretch>
                  </pic:blipFill>
                  <pic:spPr bwMode="auto">
                    <a:xfrm>
                      <a:off x="0" y="0"/>
                      <a:ext cx="1613834" cy="2146845"/>
                    </a:xfrm>
                    <a:prstGeom prst="rect">
                      <a:avLst/>
                    </a:prstGeom>
                    <a:noFill/>
                  </pic:spPr>
                </pic:pic>
              </a:graphicData>
            </a:graphic>
          </wp:anchor>
        </w:drawing>
      </w:r>
    </w:p>
    <w:p w:rsidR="0040260C" w:rsidRPr="00192E5B" w:rsidRDefault="0040260C" w:rsidP="005B256E">
      <w:pPr>
        <w:pStyle w:val="aa"/>
        <w:kinsoku w:val="0"/>
        <w:overflowPunct w:val="0"/>
        <w:ind w:left="0" w:right="118"/>
        <w:jc w:val="right"/>
        <w:rPr>
          <w:rFonts w:ascii="Calibri" w:hAnsi="Calibri"/>
          <w:lang w:val="ru-RU"/>
        </w:rPr>
      </w:pPr>
    </w:p>
    <w:p w:rsidR="0040260C" w:rsidRDefault="0040260C" w:rsidP="003D5B89">
      <w:pPr>
        <w:pStyle w:val="aa"/>
        <w:kinsoku w:val="0"/>
        <w:overflowPunct w:val="0"/>
        <w:ind w:left="0" w:right="118"/>
        <w:jc w:val="center"/>
        <w:rPr>
          <w:rFonts w:ascii="Calibri" w:hAnsi="Calibri"/>
          <w:lang w:val="ru-RU"/>
        </w:rPr>
      </w:pPr>
    </w:p>
    <w:p w:rsidR="00F9573B" w:rsidRDefault="00F9573B" w:rsidP="005B256E">
      <w:pPr>
        <w:pStyle w:val="aa"/>
        <w:kinsoku w:val="0"/>
        <w:overflowPunct w:val="0"/>
        <w:ind w:left="0" w:right="118"/>
        <w:jc w:val="right"/>
        <w:rPr>
          <w:rFonts w:ascii="Calibri" w:hAnsi="Calibri"/>
          <w:lang w:val="ru-RU"/>
        </w:rPr>
      </w:pPr>
    </w:p>
    <w:p w:rsidR="00F9573B" w:rsidRDefault="00F9573B" w:rsidP="005B256E">
      <w:pPr>
        <w:pStyle w:val="aa"/>
        <w:kinsoku w:val="0"/>
        <w:overflowPunct w:val="0"/>
        <w:ind w:left="0" w:right="118"/>
        <w:jc w:val="right"/>
        <w:rPr>
          <w:rFonts w:ascii="Calibri" w:hAnsi="Calibri"/>
          <w:lang w:val="ru-RU"/>
        </w:rPr>
      </w:pPr>
    </w:p>
    <w:p w:rsidR="00F9573B" w:rsidRDefault="00F9573B" w:rsidP="005B256E">
      <w:pPr>
        <w:pStyle w:val="aa"/>
        <w:kinsoku w:val="0"/>
        <w:overflowPunct w:val="0"/>
        <w:ind w:left="0" w:right="118"/>
        <w:jc w:val="right"/>
        <w:rPr>
          <w:rFonts w:ascii="Calibri" w:hAnsi="Calibri"/>
          <w:lang w:val="ru-RU"/>
        </w:rPr>
      </w:pPr>
    </w:p>
    <w:p w:rsidR="00F9573B" w:rsidRDefault="00F9573B" w:rsidP="005B256E">
      <w:pPr>
        <w:pStyle w:val="aa"/>
        <w:kinsoku w:val="0"/>
        <w:overflowPunct w:val="0"/>
        <w:ind w:left="0" w:right="118"/>
        <w:jc w:val="right"/>
        <w:rPr>
          <w:rFonts w:ascii="Calibri" w:hAnsi="Calibri"/>
          <w:lang w:val="ru-RU"/>
        </w:rPr>
      </w:pPr>
    </w:p>
    <w:p w:rsidR="00F9573B" w:rsidRDefault="00F9573B" w:rsidP="005B256E">
      <w:pPr>
        <w:pStyle w:val="aa"/>
        <w:kinsoku w:val="0"/>
        <w:overflowPunct w:val="0"/>
        <w:ind w:left="0" w:right="118"/>
        <w:jc w:val="right"/>
        <w:rPr>
          <w:rFonts w:ascii="Calibri" w:hAnsi="Calibri"/>
          <w:lang w:val="ru-RU"/>
        </w:rPr>
      </w:pPr>
    </w:p>
    <w:p w:rsidR="00F9573B" w:rsidRDefault="00F9573B" w:rsidP="005B256E">
      <w:pPr>
        <w:pStyle w:val="aa"/>
        <w:kinsoku w:val="0"/>
        <w:overflowPunct w:val="0"/>
        <w:ind w:left="0" w:right="118"/>
        <w:jc w:val="right"/>
        <w:rPr>
          <w:rFonts w:ascii="Calibri" w:hAnsi="Calibri"/>
          <w:lang w:val="ru-RU"/>
        </w:rPr>
      </w:pPr>
    </w:p>
    <w:p w:rsidR="00F9573B" w:rsidRDefault="00F9573B" w:rsidP="005B256E">
      <w:pPr>
        <w:pStyle w:val="aa"/>
        <w:kinsoku w:val="0"/>
        <w:overflowPunct w:val="0"/>
        <w:ind w:left="0" w:right="118"/>
        <w:jc w:val="right"/>
        <w:rPr>
          <w:rFonts w:ascii="Calibri" w:hAnsi="Calibri"/>
          <w:lang w:val="ru-RU"/>
        </w:rPr>
      </w:pPr>
    </w:p>
    <w:p w:rsidR="00F9573B" w:rsidRDefault="00F9573B" w:rsidP="005B256E">
      <w:pPr>
        <w:pStyle w:val="aa"/>
        <w:kinsoku w:val="0"/>
        <w:overflowPunct w:val="0"/>
        <w:ind w:left="0" w:right="118"/>
        <w:jc w:val="right"/>
        <w:rPr>
          <w:rFonts w:ascii="Calibri" w:hAnsi="Calibri"/>
          <w:lang w:val="ru-RU"/>
        </w:rPr>
      </w:pPr>
    </w:p>
    <w:p w:rsidR="00F9573B" w:rsidRDefault="00F9573B" w:rsidP="005B256E">
      <w:pPr>
        <w:pStyle w:val="aa"/>
        <w:kinsoku w:val="0"/>
        <w:overflowPunct w:val="0"/>
        <w:ind w:left="0" w:right="118"/>
        <w:jc w:val="right"/>
        <w:rPr>
          <w:rFonts w:ascii="Calibri" w:hAnsi="Calibri"/>
          <w:lang w:val="ru-RU"/>
        </w:rPr>
      </w:pPr>
    </w:p>
    <w:p w:rsidR="00F9573B" w:rsidRDefault="00F9573B" w:rsidP="005B256E">
      <w:pPr>
        <w:pStyle w:val="aa"/>
        <w:kinsoku w:val="0"/>
        <w:overflowPunct w:val="0"/>
        <w:ind w:left="0" w:right="118"/>
        <w:jc w:val="right"/>
        <w:rPr>
          <w:rFonts w:ascii="Calibri" w:hAnsi="Calibri"/>
          <w:lang w:val="ru-RU"/>
        </w:rPr>
      </w:pPr>
    </w:p>
    <w:p w:rsidR="00F9573B" w:rsidRDefault="00F9573B" w:rsidP="005B256E">
      <w:pPr>
        <w:pStyle w:val="aa"/>
        <w:kinsoku w:val="0"/>
        <w:overflowPunct w:val="0"/>
        <w:ind w:left="0" w:right="118"/>
        <w:jc w:val="right"/>
        <w:rPr>
          <w:rFonts w:ascii="Calibri" w:hAnsi="Calibri"/>
          <w:lang w:val="ru-RU"/>
        </w:rPr>
      </w:pPr>
    </w:p>
    <w:p w:rsidR="00F9573B" w:rsidRDefault="00F9573B" w:rsidP="005B256E">
      <w:pPr>
        <w:pStyle w:val="aa"/>
        <w:kinsoku w:val="0"/>
        <w:overflowPunct w:val="0"/>
        <w:ind w:left="0" w:right="118"/>
        <w:jc w:val="right"/>
        <w:rPr>
          <w:rFonts w:ascii="Calibri" w:hAnsi="Calibri"/>
          <w:lang w:val="ru-RU"/>
        </w:rPr>
      </w:pPr>
    </w:p>
    <w:p w:rsidR="00F9573B" w:rsidRPr="00192E5B" w:rsidRDefault="00F9573B" w:rsidP="00504B7F">
      <w:pPr>
        <w:pStyle w:val="aa"/>
        <w:kinsoku w:val="0"/>
        <w:overflowPunct w:val="0"/>
        <w:ind w:left="0" w:right="118"/>
        <w:rPr>
          <w:rFonts w:ascii="Calibri" w:hAnsi="Calibri"/>
          <w:lang w:val="ru-RU"/>
        </w:rPr>
      </w:pPr>
    </w:p>
    <w:p w:rsidR="0040260C" w:rsidRPr="00AF5083" w:rsidRDefault="0040260C" w:rsidP="005B256E">
      <w:pPr>
        <w:spacing w:before="240" w:after="0" w:line="240" w:lineRule="auto"/>
        <w:contextualSpacing/>
        <w:jc w:val="center"/>
        <w:rPr>
          <w:rFonts w:ascii="Times New Roman" w:hAnsi="Times New Roman"/>
          <w:sz w:val="32"/>
          <w:szCs w:val="32"/>
          <w:lang w:val="ru-RU"/>
        </w:rPr>
      </w:pPr>
      <w:r w:rsidRPr="00AF5083">
        <w:rPr>
          <w:rFonts w:ascii="Times New Roman" w:hAnsi="Times New Roman"/>
          <w:sz w:val="32"/>
          <w:szCs w:val="32"/>
          <w:lang w:val="ru-RU"/>
        </w:rPr>
        <w:t>ООО «Энвайро»</w:t>
      </w:r>
    </w:p>
    <w:p w:rsidR="0040260C" w:rsidRPr="00AF5083" w:rsidRDefault="0040260C" w:rsidP="00F9573B">
      <w:pPr>
        <w:jc w:val="center"/>
        <w:rPr>
          <w:rFonts w:ascii="Times New Roman" w:hAnsi="Times New Roman"/>
          <w:b/>
          <w:sz w:val="28"/>
          <w:szCs w:val="28"/>
          <w:lang w:val="ru-RU"/>
        </w:rPr>
      </w:pPr>
    </w:p>
    <w:p w:rsidR="00F9573B" w:rsidRPr="004F029B" w:rsidRDefault="00F9573B" w:rsidP="00F9573B">
      <w:pPr>
        <w:jc w:val="center"/>
        <w:rPr>
          <w:rFonts w:ascii="Times New Roman" w:hAnsi="Times New Roman"/>
          <w:sz w:val="28"/>
          <w:szCs w:val="28"/>
          <w:lang w:val="ru-RU"/>
        </w:rPr>
      </w:pPr>
      <w:r w:rsidRPr="004F029B">
        <w:rPr>
          <w:rFonts w:ascii="Times New Roman" w:hAnsi="Times New Roman"/>
          <w:sz w:val="28"/>
          <w:szCs w:val="28"/>
          <w:lang w:val="ru-RU"/>
        </w:rPr>
        <w:t>2014 год</w:t>
      </w:r>
    </w:p>
    <w:p w:rsidR="004B2B04" w:rsidRPr="004F029B" w:rsidRDefault="004B2B04" w:rsidP="00106499">
      <w:pPr>
        <w:pStyle w:val="33"/>
        <w:rPr>
          <w:lang w:val="ru-RU"/>
        </w:rPr>
      </w:pPr>
    </w:p>
    <w:bookmarkStart w:id="2" w:name="_Toc366077985" w:displacedByCustomXml="next"/>
    <w:sdt>
      <w:sdtPr>
        <w:rPr>
          <w:rFonts w:asciiTheme="minorHAnsi" w:eastAsiaTheme="minorEastAsia" w:hAnsiTheme="minorHAnsi" w:cs="Times New Roman"/>
          <w:b w:val="0"/>
          <w:bCs w:val="0"/>
          <w:sz w:val="22"/>
          <w:szCs w:val="24"/>
        </w:rPr>
        <w:id w:val="31815417"/>
        <w:docPartObj>
          <w:docPartGallery w:val="Table of Contents"/>
          <w:docPartUnique/>
        </w:docPartObj>
      </w:sdtPr>
      <w:sdtEndPr>
        <w:rPr>
          <w:rFonts w:cstheme="minorBidi"/>
          <w:szCs w:val="22"/>
          <w:lang w:val="ru-RU"/>
        </w:rPr>
      </w:sdtEndPr>
      <w:sdtContent>
        <w:p w:rsidR="00433ABA" w:rsidRPr="00A708D3" w:rsidRDefault="00433ABA">
          <w:pPr>
            <w:pStyle w:val="af7"/>
            <w:rPr>
              <w:rFonts w:cs="Times New Roman"/>
              <w:szCs w:val="24"/>
              <w:lang w:val="ru-RU"/>
            </w:rPr>
          </w:pPr>
          <w:r w:rsidRPr="00A708D3">
            <w:rPr>
              <w:rFonts w:cs="Times New Roman"/>
              <w:szCs w:val="24"/>
              <w:lang w:val="ru-RU"/>
            </w:rPr>
            <w:t>Оглавление</w:t>
          </w:r>
        </w:p>
        <w:p w:rsidR="00633396" w:rsidRDefault="00480F46">
          <w:pPr>
            <w:pStyle w:val="13"/>
            <w:rPr>
              <w:rFonts w:asciiTheme="minorHAnsi" w:hAnsiTheme="minorHAnsi"/>
              <w:noProof/>
              <w:sz w:val="22"/>
              <w:lang w:val="ru-RU" w:eastAsia="ru-RU" w:bidi="ar-SA"/>
            </w:rPr>
          </w:pPr>
          <w:r>
            <w:rPr>
              <w:rFonts w:cs="Times New Roman"/>
              <w:szCs w:val="24"/>
              <w:lang w:val="ru-RU"/>
            </w:rPr>
            <w:fldChar w:fldCharType="begin"/>
          </w:r>
          <w:r w:rsidR="00A708D3">
            <w:rPr>
              <w:rFonts w:cs="Times New Roman"/>
              <w:szCs w:val="24"/>
              <w:lang w:val="ru-RU"/>
            </w:rPr>
            <w:instrText xml:space="preserve"> TOC \o "1-6" \h \z \u </w:instrText>
          </w:r>
          <w:r>
            <w:rPr>
              <w:rFonts w:cs="Times New Roman"/>
              <w:szCs w:val="24"/>
              <w:lang w:val="ru-RU"/>
            </w:rPr>
            <w:fldChar w:fldCharType="separate"/>
          </w:r>
          <w:hyperlink w:anchor="_Toc383599130" w:history="1">
            <w:r w:rsidR="00633396" w:rsidRPr="00D91411">
              <w:rPr>
                <w:rStyle w:val="af6"/>
                <w:noProof/>
                <w:lang w:val="ru-RU"/>
              </w:rPr>
              <w:t>Введение</w:t>
            </w:r>
            <w:r w:rsidR="00633396">
              <w:rPr>
                <w:noProof/>
                <w:webHidden/>
              </w:rPr>
              <w:tab/>
            </w:r>
            <w:r>
              <w:rPr>
                <w:noProof/>
                <w:webHidden/>
              </w:rPr>
              <w:fldChar w:fldCharType="begin"/>
            </w:r>
            <w:r w:rsidR="00633396">
              <w:rPr>
                <w:noProof/>
                <w:webHidden/>
              </w:rPr>
              <w:instrText xml:space="preserve"> PAGEREF _Toc383599130 \h </w:instrText>
            </w:r>
            <w:r>
              <w:rPr>
                <w:noProof/>
                <w:webHidden/>
              </w:rPr>
            </w:r>
            <w:r>
              <w:rPr>
                <w:noProof/>
                <w:webHidden/>
              </w:rPr>
              <w:fldChar w:fldCharType="separate"/>
            </w:r>
            <w:r w:rsidR="00DE4E51">
              <w:rPr>
                <w:noProof/>
                <w:webHidden/>
              </w:rPr>
              <w:t>9</w:t>
            </w:r>
            <w:r>
              <w:rPr>
                <w:noProof/>
                <w:webHidden/>
              </w:rPr>
              <w:fldChar w:fldCharType="end"/>
            </w:r>
          </w:hyperlink>
        </w:p>
        <w:p w:rsidR="00633396" w:rsidRDefault="00480F46">
          <w:pPr>
            <w:pStyle w:val="13"/>
            <w:rPr>
              <w:rFonts w:asciiTheme="minorHAnsi" w:hAnsiTheme="minorHAnsi"/>
              <w:noProof/>
              <w:sz w:val="22"/>
              <w:lang w:val="ru-RU" w:eastAsia="ru-RU" w:bidi="ar-SA"/>
            </w:rPr>
          </w:pPr>
          <w:hyperlink w:anchor="_Toc383599131" w:history="1">
            <w:r w:rsidR="00633396" w:rsidRPr="00D91411">
              <w:rPr>
                <w:rStyle w:val="af6"/>
                <w:noProof/>
                <w:lang w:val="ru-RU"/>
              </w:rPr>
              <w:t xml:space="preserve">Глава </w:t>
            </w:r>
            <w:r w:rsidR="00633396" w:rsidRPr="00D91411">
              <w:rPr>
                <w:rStyle w:val="af6"/>
                <w:noProof/>
              </w:rPr>
              <w:t>I</w:t>
            </w:r>
            <w:r w:rsidR="00633396" w:rsidRPr="00D91411">
              <w:rPr>
                <w:rStyle w:val="af6"/>
                <w:noProof/>
                <w:lang w:val="ru-RU"/>
              </w:rPr>
              <w:t>. Схема водоснабжения</w:t>
            </w:r>
            <w:r w:rsidR="00633396">
              <w:rPr>
                <w:noProof/>
                <w:webHidden/>
              </w:rPr>
              <w:tab/>
            </w:r>
            <w:r>
              <w:rPr>
                <w:noProof/>
                <w:webHidden/>
              </w:rPr>
              <w:fldChar w:fldCharType="begin"/>
            </w:r>
            <w:r w:rsidR="00633396">
              <w:rPr>
                <w:noProof/>
                <w:webHidden/>
              </w:rPr>
              <w:instrText xml:space="preserve"> PAGEREF _Toc383599131 \h </w:instrText>
            </w:r>
            <w:r>
              <w:rPr>
                <w:noProof/>
                <w:webHidden/>
              </w:rPr>
            </w:r>
            <w:r>
              <w:rPr>
                <w:noProof/>
                <w:webHidden/>
              </w:rPr>
              <w:fldChar w:fldCharType="separate"/>
            </w:r>
            <w:r w:rsidR="00DE4E51">
              <w:rPr>
                <w:noProof/>
                <w:webHidden/>
              </w:rPr>
              <w:t>14</w:t>
            </w:r>
            <w:r>
              <w:rPr>
                <w:noProof/>
                <w:webHidden/>
              </w:rPr>
              <w:fldChar w:fldCharType="end"/>
            </w:r>
          </w:hyperlink>
        </w:p>
        <w:p w:rsidR="00633396" w:rsidRDefault="00480F46">
          <w:pPr>
            <w:pStyle w:val="13"/>
            <w:rPr>
              <w:rFonts w:asciiTheme="minorHAnsi" w:hAnsiTheme="minorHAnsi"/>
              <w:noProof/>
              <w:sz w:val="22"/>
              <w:lang w:val="ru-RU" w:eastAsia="ru-RU" w:bidi="ar-SA"/>
            </w:rPr>
          </w:pPr>
          <w:hyperlink w:anchor="_Toc383599132" w:history="1">
            <w:r w:rsidR="00633396" w:rsidRPr="00D91411">
              <w:rPr>
                <w:rStyle w:val="af6"/>
                <w:noProof/>
                <w:lang w:val="ru-RU"/>
              </w:rPr>
              <w:t>1. Существующее положение в сфере водоснабжения п. Верх-Нейвинский</w:t>
            </w:r>
            <w:r w:rsidR="00633396">
              <w:rPr>
                <w:noProof/>
                <w:webHidden/>
              </w:rPr>
              <w:tab/>
            </w:r>
            <w:r>
              <w:rPr>
                <w:noProof/>
                <w:webHidden/>
              </w:rPr>
              <w:fldChar w:fldCharType="begin"/>
            </w:r>
            <w:r w:rsidR="00633396">
              <w:rPr>
                <w:noProof/>
                <w:webHidden/>
              </w:rPr>
              <w:instrText xml:space="preserve"> PAGEREF _Toc383599132 \h </w:instrText>
            </w:r>
            <w:r>
              <w:rPr>
                <w:noProof/>
                <w:webHidden/>
              </w:rPr>
            </w:r>
            <w:r>
              <w:rPr>
                <w:noProof/>
                <w:webHidden/>
              </w:rPr>
              <w:fldChar w:fldCharType="separate"/>
            </w:r>
            <w:r w:rsidR="00DE4E51">
              <w:rPr>
                <w:noProof/>
                <w:webHidden/>
              </w:rPr>
              <w:t>14</w:t>
            </w:r>
            <w:r>
              <w:rPr>
                <w:noProof/>
                <w:webHidden/>
              </w:rPr>
              <w:fldChar w:fldCharType="end"/>
            </w:r>
          </w:hyperlink>
        </w:p>
        <w:p w:rsidR="00633396" w:rsidRDefault="00480F46">
          <w:pPr>
            <w:pStyle w:val="23"/>
            <w:rPr>
              <w:rFonts w:asciiTheme="minorHAnsi" w:hAnsiTheme="minorHAnsi"/>
              <w:noProof/>
              <w:sz w:val="22"/>
              <w:lang w:val="ru-RU" w:eastAsia="ru-RU" w:bidi="ar-SA"/>
            </w:rPr>
          </w:pPr>
          <w:hyperlink w:anchor="_Toc383599133" w:history="1">
            <w:r w:rsidR="00633396" w:rsidRPr="00D91411">
              <w:rPr>
                <w:rStyle w:val="af6"/>
                <w:noProof/>
                <w:lang w:val="ru-RU"/>
              </w:rPr>
              <w:t>1.1. Описание структуры системы водоснабжения п. Верх-Нейвинский и территориально-исполнительного деления   поселения на зоны действия предприятий, организующих водоснабжение (эксплуатационные зоны)</w:t>
            </w:r>
            <w:r w:rsidR="00633396">
              <w:rPr>
                <w:noProof/>
                <w:webHidden/>
              </w:rPr>
              <w:tab/>
            </w:r>
            <w:r>
              <w:rPr>
                <w:noProof/>
                <w:webHidden/>
              </w:rPr>
              <w:fldChar w:fldCharType="begin"/>
            </w:r>
            <w:r w:rsidR="00633396">
              <w:rPr>
                <w:noProof/>
                <w:webHidden/>
              </w:rPr>
              <w:instrText xml:space="preserve"> PAGEREF _Toc383599133 \h </w:instrText>
            </w:r>
            <w:r>
              <w:rPr>
                <w:noProof/>
                <w:webHidden/>
              </w:rPr>
            </w:r>
            <w:r>
              <w:rPr>
                <w:noProof/>
                <w:webHidden/>
              </w:rPr>
              <w:fldChar w:fldCharType="separate"/>
            </w:r>
            <w:r w:rsidR="00DE4E51">
              <w:rPr>
                <w:noProof/>
                <w:webHidden/>
              </w:rPr>
              <w:t>14</w:t>
            </w:r>
            <w:r>
              <w:rPr>
                <w:noProof/>
                <w:webHidden/>
              </w:rPr>
              <w:fldChar w:fldCharType="end"/>
            </w:r>
          </w:hyperlink>
        </w:p>
        <w:p w:rsidR="00633396" w:rsidRDefault="00480F46">
          <w:pPr>
            <w:pStyle w:val="13"/>
            <w:rPr>
              <w:rFonts w:asciiTheme="minorHAnsi" w:hAnsiTheme="minorHAnsi"/>
              <w:noProof/>
              <w:sz w:val="22"/>
              <w:lang w:val="ru-RU" w:eastAsia="ru-RU" w:bidi="ar-SA"/>
            </w:rPr>
          </w:pPr>
          <w:hyperlink w:anchor="_Toc383599134" w:history="1">
            <w:r w:rsidR="00633396" w:rsidRPr="00D91411">
              <w:rPr>
                <w:rStyle w:val="af6"/>
                <w:noProof/>
                <w:lang w:val="ru-RU"/>
              </w:rPr>
              <w:t>1.2. Описание состояния существующих источников водоснабжения и водозаборных сооружений</w:t>
            </w:r>
            <w:r w:rsidR="00633396">
              <w:rPr>
                <w:noProof/>
                <w:webHidden/>
              </w:rPr>
              <w:tab/>
            </w:r>
            <w:r>
              <w:rPr>
                <w:noProof/>
                <w:webHidden/>
              </w:rPr>
              <w:fldChar w:fldCharType="begin"/>
            </w:r>
            <w:r w:rsidR="00633396">
              <w:rPr>
                <w:noProof/>
                <w:webHidden/>
              </w:rPr>
              <w:instrText xml:space="preserve"> PAGEREF _Toc383599134 \h </w:instrText>
            </w:r>
            <w:r>
              <w:rPr>
                <w:noProof/>
                <w:webHidden/>
              </w:rPr>
            </w:r>
            <w:r>
              <w:rPr>
                <w:noProof/>
                <w:webHidden/>
              </w:rPr>
              <w:fldChar w:fldCharType="separate"/>
            </w:r>
            <w:r w:rsidR="00DE4E51">
              <w:rPr>
                <w:noProof/>
                <w:webHidden/>
              </w:rPr>
              <w:t>16</w:t>
            </w:r>
            <w:r>
              <w:rPr>
                <w:noProof/>
                <w:webHidden/>
              </w:rPr>
              <w:fldChar w:fldCharType="end"/>
            </w:r>
          </w:hyperlink>
        </w:p>
        <w:p w:rsidR="00633396" w:rsidRDefault="00480F46">
          <w:pPr>
            <w:pStyle w:val="23"/>
            <w:rPr>
              <w:rFonts w:asciiTheme="minorHAnsi" w:hAnsiTheme="minorHAnsi"/>
              <w:noProof/>
              <w:sz w:val="22"/>
              <w:lang w:val="ru-RU" w:eastAsia="ru-RU" w:bidi="ar-SA"/>
            </w:rPr>
          </w:pPr>
          <w:hyperlink w:anchor="_Toc383599135" w:history="1">
            <w:r w:rsidR="00633396" w:rsidRPr="00D91411">
              <w:rPr>
                <w:rStyle w:val="af6"/>
                <w:noProof/>
                <w:lang w:val="ru-RU"/>
              </w:rPr>
              <w:t>1.3. Описание существующих сооружений очистки и подготовки воды, включая оценку соответствия применяемой технологической схемы требованиям обеспечения нормативов качества и определение существующего дефицита (резерва) мощностей</w:t>
            </w:r>
            <w:r w:rsidR="00633396">
              <w:rPr>
                <w:noProof/>
                <w:webHidden/>
              </w:rPr>
              <w:tab/>
            </w:r>
            <w:r>
              <w:rPr>
                <w:noProof/>
                <w:webHidden/>
              </w:rPr>
              <w:fldChar w:fldCharType="begin"/>
            </w:r>
            <w:r w:rsidR="00633396">
              <w:rPr>
                <w:noProof/>
                <w:webHidden/>
              </w:rPr>
              <w:instrText xml:space="preserve"> PAGEREF _Toc383599135 \h </w:instrText>
            </w:r>
            <w:r>
              <w:rPr>
                <w:noProof/>
                <w:webHidden/>
              </w:rPr>
            </w:r>
            <w:r>
              <w:rPr>
                <w:noProof/>
                <w:webHidden/>
              </w:rPr>
              <w:fldChar w:fldCharType="separate"/>
            </w:r>
            <w:r w:rsidR="00DE4E51">
              <w:rPr>
                <w:noProof/>
                <w:webHidden/>
              </w:rPr>
              <w:t>23</w:t>
            </w:r>
            <w:r>
              <w:rPr>
                <w:noProof/>
                <w:webHidden/>
              </w:rPr>
              <w:fldChar w:fldCharType="end"/>
            </w:r>
          </w:hyperlink>
        </w:p>
        <w:p w:rsidR="00633396" w:rsidRDefault="00480F46">
          <w:pPr>
            <w:pStyle w:val="23"/>
            <w:rPr>
              <w:rFonts w:asciiTheme="minorHAnsi" w:hAnsiTheme="minorHAnsi"/>
              <w:noProof/>
              <w:sz w:val="22"/>
              <w:lang w:val="ru-RU" w:eastAsia="ru-RU" w:bidi="ar-SA"/>
            </w:rPr>
          </w:pPr>
          <w:hyperlink w:anchor="_Toc383599136" w:history="1">
            <w:r w:rsidR="00633396" w:rsidRPr="00D91411">
              <w:rPr>
                <w:rStyle w:val="af6"/>
                <w:noProof/>
                <w:lang w:val="ru-RU"/>
              </w:rPr>
              <w:t>1.4. Описание технологических зон водоснабжения (отдельно для каждого водопроводного сооружения)</w:t>
            </w:r>
            <w:r w:rsidR="00633396">
              <w:rPr>
                <w:noProof/>
                <w:webHidden/>
              </w:rPr>
              <w:tab/>
            </w:r>
            <w:r>
              <w:rPr>
                <w:noProof/>
                <w:webHidden/>
              </w:rPr>
              <w:fldChar w:fldCharType="begin"/>
            </w:r>
            <w:r w:rsidR="00633396">
              <w:rPr>
                <w:noProof/>
                <w:webHidden/>
              </w:rPr>
              <w:instrText xml:space="preserve"> PAGEREF _Toc383599136 \h </w:instrText>
            </w:r>
            <w:r>
              <w:rPr>
                <w:noProof/>
                <w:webHidden/>
              </w:rPr>
            </w:r>
            <w:r>
              <w:rPr>
                <w:noProof/>
                <w:webHidden/>
              </w:rPr>
              <w:fldChar w:fldCharType="separate"/>
            </w:r>
            <w:r w:rsidR="00DE4E51">
              <w:rPr>
                <w:noProof/>
                <w:webHidden/>
              </w:rPr>
              <w:t>27</w:t>
            </w:r>
            <w:r>
              <w:rPr>
                <w:noProof/>
                <w:webHidden/>
              </w:rPr>
              <w:fldChar w:fldCharType="end"/>
            </w:r>
          </w:hyperlink>
        </w:p>
        <w:p w:rsidR="00633396" w:rsidRDefault="00480F46">
          <w:pPr>
            <w:pStyle w:val="23"/>
            <w:rPr>
              <w:rFonts w:asciiTheme="minorHAnsi" w:hAnsiTheme="minorHAnsi"/>
              <w:noProof/>
              <w:sz w:val="22"/>
              <w:lang w:val="ru-RU" w:eastAsia="ru-RU" w:bidi="ar-SA"/>
            </w:rPr>
          </w:pPr>
          <w:hyperlink w:anchor="_Toc383599137" w:history="1">
            <w:r w:rsidR="00633396" w:rsidRPr="00D91411">
              <w:rPr>
                <w:rStyle w:val="af6"/>
                <w:noProof/>
                <w:lang w:val="ru-RU"/>
              </w:rPr>
              <w:t>1.5. Описание состояния и функционирования существующих насосных станций, включая оценку энергоэффективности подачи воды</w:t>
            </w:r>
            <w:r w:rsidR="00633396">
              <w:rPr>
                <w:noProof/>
                <w:webHidden/>
              </w:rPr>
              <w:tab/>
            </w:r>
            <w:r>
              <w:rPr>
                <w:noProof/>
                <w:webHidden/>
              </w:rPr>
              <w:fldChar w:fldCharType="begin"/>
            </w:r>
            <w:r w:rsidR="00633396">
              <w:rPr>
                <w:noProof/>
                <w:webHidden/>
              </w:rPr>
              <w:instrText xml:space="preserve"> PAGEREF _Toc383599137 \h </w:instrText>
            </w:r>
            <w:r>
              <w:rPr>
                <w:noProof/>
                <w:webHidden/>
              </w:rPr>
            </w:r>
            <w:r>
              <w:rPr>
                <w:noProof/>
                <w:webHidden/>
              </w:rPr>
              <w:fldChar w:fldCharType="separate"/>
            </w:r>
            <w:r w:rsidR="00DE4E51">
              <w:rPr>
                <w:noProof/>
                <w:webHidden/>
              </w:rPr>
              <w:t>28</w:t>
            </w:r>
            <w:r>
              <w:rPr>
                <w:noProof/>
                <w:webHidden/>
              </w:rPr>
              <w:fldChar w:fldCharType="end"/>
            </w:r>
          </w:hyperlink>
        </w:p>
        <w:p w:rsidR="00633396" w:rsidRDefault="00480F46">
          <w:pPr>
            <w:pStyle w:val="23"/>
            <w:rPr>
              <w:rFonts w:asciiTheme="minorHAnsi" w:hAnsiTheme="minorHAnsi"/>
              <w:noProof/>
              <w:sz w:val="22"/>
              <w:lang w:val="ru-RU" w:eastAsia="ru-RU" w:bidi="ar-SA"/>
            </w:rPr>
          </w:pPr>
          <w:hyperlink w:anchor="_Toc383599138" w:history="1">
            <w:r w:rsidR="00633396" w:rsidRPr="00D91411">
              <w:rPr>
                <w:rStyle w:val="af6"/>
                <w:noProof/>
                <w:lang w:val="ru-RU"/>
              </w:rPr>
              <w:t>1.6. Описание состояния и функционирования водопроводных сетей систем водоснабжения, включая оценку амортизации сетей и определение возможности обеспечения качества воды в процессе транспортировки.</w:t>
            </w:r>
            <w:r w:rsidR="00633396">
              <w:rPr>
                <w:noProof/>
                <w:webHidden/>
              </w:rPr>
              <w:tab/>
            </w:r>
            <w:r>
              <w:rPr>
                <w:noProof/>
                <w:webHidden/>
              </w:rPr>
              <w:fldChar w:fldCharType="begin"/>
            </w:r>
            <w:r w:rsidR="00633396">
              <w:rPr>
                <w:noProof/>
                <w:webHidden/>
              </w:rPr>
              <w:instrText xml:space="preserve"> PAGEREF _Toc383599138 \h </w:instrText>
            </w:r>
            <w:r>
              <w:rPr>
                <w:noProof/>
                <w:webHidden/>
              </w:rPr>
            </w:r>
            <w:r>
              <w:rPr>
                <w:noProof/>
                <w:webHidden/>
              </w:rPr>
              <w:fldChar w:fldCharType="separate"/>
            </w:r>
            <w:r w:rsidR="00DE4E51">
              <w:rPr>
                <w:noProof/>
                <w:webHidden/>
              </w:rPr>
              <w:t>29</w:t>
            </w:r>
            <w:r>
              <w:rPr>
                <w:noProof/>
                <w:webHidden/>
              </w:rPr>
              <w:fldChar w:fldCharType="end"/>
            </w:r>
          </w:hyperlink>
        </w:p>
        <w:p w:rsidR="00633396" w:rsidRDefault="00480F46">
          <w:pPr>
            <w:pStyle w:val="23"/>
            <w:rPr>
              <w:rFonts w:asciiTheme="minorHAnsi" w:hAnsiTheme="minorHAnsi"/>
              <w:noProof/>
              <w:sz w:val="22"/>
              <w:lang w:val="ru-RU" w:eastAsia="ru-RU" w:bidi="ar-SA"/>
            </w:rPr>
          </w:pPr>
          <w:hyperlink w:anchor="_Toc383599139" w:history="1">
            <w:r w:rsidR="00633396" w:rsidRPr="00D91411">
              <w:rPr>
                <w:rStyle w:val="af6"/>
                <w:noProof/>
                <w:lang w:val="ru-RU"/>
              </w:rPr>
              <w:t>1.7. Описание территорий п. Верх-Нейвинский, неохваченных централизованной системой водоснабжения.</w:t>
            </w:r>
            <w:r w:rsidR="00633396">
              <w:rPr>
                <w:noProof/>
                <w:webHidden/>
              </w:rPr>
              <w:tab/>
            </w:r>
            <w:r>
              <w:rPr>
                <w:noProof/>
                <w:webHidden/>
              </w:rPr>
              <w:fldChar w:fldCharType="begin"/>
            </w:r>
            <w:r w:rsidR="00633396">
              <w:rPr>
                <w:noProof/>
                <w:webHidden/>
              </w:rPr>
              <w:instrText xml:space="preserve"> PAGEREF _Toc383599139 \h </w:instrText>
            </w:r>
            <w:r>
              <w:rPr>
                <w:noProof/>
                <w:webHidden/>
              </w:rPr>
            </w:r>
            <w:r>
              <w:rPr>
                <w:noProof/>
                <w:webHidden/>
              </w:rPr>
              <w:fldChar w:fldCharType="separate"/>
            </w:r>
            <w:r w:rsidR="00DE4E51">
              <w:rPr>
                <w:noProof/>
                <w:webHidden/>
              </w:rPr>
              <w:t>34</w:t>
            </w:r>
            <w:r>
              <w:rPr>
                <w:noProof/>
                <w:webHidden/>
              </w:rPr>
              <w:fldChar w:fldCharType="end"/>
            </w:r>
          </w:hyperlink>
        </w:p>
        <w:p w:rsidR="00633396" w:rsidRDefault="00480F46">
          <w:pPr>
            <w:pStyle w:val="23"/>
            <w:rPr>
              <w:rFonts w:asciiTheme="minorHAnsi" w:hAnsiTheme="minorHAnsi"/>
              <w:noProof/>
              <w:sz w:val="22"/>
              <w:lang w:val="ru-RU" w:eastAsia="ru-RU" w:bidi="ar-SA"/>
            </w:rPr>
          </w:pPr>
          <w:hyperlink w:anchor="_Toc383599140" w:history="1">
            <w:r w:rsidR="00633396" w:rsidRPr="00D91411">
              <w:rPr>
                <w:rStyle w:val="af6"/>
                <w:noProof/>
                <w:lang w:val="ru-RU"/>
              </w:rPr>
              <w:t>1.8. Описание существующих технических и технологических проблем в водоснабжении п. Верх-Нейвинский</w:t>
            </w:r>
            <w:r w:rsidR="00633396">
              <w:rPr>
                <w:noProof/>
                <w:webHidden/>
              </w:rPr>
              <w:tab/>
            </w:r>
            <w:r>
              <w:rPr>
                <w:noProof/>
                <w:webHidden/>
              </w:rPr>
              <w:fldChar w:fldCharType="begin"/>
            </w:r>
            <w:r w:rsidR="00633396">
              <w:rPr>
                <w:noProof/>
                <w:webHidden/>
              </w:rPr>
              <w:instrText xml:space="preserve"> PAGEREF _Toc383599140 \h </w:instrText>
            </w:r>
            <w:r>
              <w:rPr>
                <w:noProof/>
                <w:webHidden/>
              </w:rPr>
            </w:r>
            <w:r>
              <w:rPr>
                <w:noProof/>
                <w:webHidden/>
              </w:rPr>
              <w:fldChar w:fldCharType="separate"/>
            </w:r>
            <w:r w:rsidR="00DE4E51">
              <w:rPr>
                <w:noProof/>
                <w:webHidden/>
              </w:rPr>
              <w:t>42</w:t>
            </w:r>
            <w:r>
              <w:rPr>
                <w:noProof/>
                <w:webHidden/>
              </w:rPr>
              <w:fldChar w:fldCharType="end"/>
            </w:r>
          </w:hyperlink>
        </w:p>
        <w:p w:rsidR="00633396" w:rsidRDefault="00480F46">
          <w:pPr>
            <w:pStyle w:val="13"/>
            <w:rPr>
              <w:rFonts w:asciiTheme="minorHAnsi" w:hAnsiTheme="minorHAnsi"/>
              <w:noProof/>
              <w:sz w:val="22"/>
              <w:lang w:val="ru-RU" w:eastAsia="ru-RU" w:bidi="ar-SA"/>
            </w:rPr>
          </w:pPr>
          <w:hyperlink w:anchor="_Toc383599141" w:history="1">
            <w:r w:rsidR="00633396" w:rsidRPr="00D91411">
              <w:rPr>
                <w:rStyle w:val="af6"/>
                <w:noProof/>
                <w:lang w:val="ru-RU"/>
              </w:rPr>
              <w:t>2. Существующие балансы производительности сооружений системы водоснабжения и потребления воды, удельное водопотребление</w:t>
            </w:r>
            <w:r w:rsidR="00633396">
              <w:rPr>
                <w:noProof/>
                <w:webHidden/>
              </w:rPr>
              <w:tab/>
            </w:r>
            <w:r>
              <w:rPr>
                <w:noProof/>
                <w:webHidden/>
              </w:rPr>
              <w:fldChar w:fldCharType="begin"/>
            </w:r>
            <w:r w:rsidR="00633396">
              <w:rPr>
                <w:noProof/>
                <w:webHidden/>
              </w:rPr>
              <w:instrText xml:space="preserve"> PAGEREF _Toc383599141 \h </w:instrText>
            </w:r>
            <w:r>
              <w:rPr>
                <w:noProof/>
                <w:webHidden/>
              </w:rPr>
            </w:r>
            <w:r>
              <w:rPr>
                <w:noProof/>
                <w:webHidden/>
              </w:rPr>
              <w:fldChar w:fldCharType="separate"/>
            </w:r>
            <w:r w:rsidR="00DE4E51">
              <w:rPr>
                <w:noProof/>
                <w:webHidden/>
              </w:rPr>
              <w:t>44</w:t>
            </w:r>
            <w:r>
              <w:rPr>
                <w:noProof/>
                <w:webHidden/>
              </w:rPr>
              <w:fldChar w:fldCharType="end"/>
            </w:r>
          </w:hyperlink>
        </w:p>
        <w:p w:rsidR="00633396" w:rsidRDefault="00480F46">
          <w:pPr>
            <w:pStyle w:val="23"/>
            <w:rPr>
              <w:rFonts w:asciiTheme="minorHAnsi" w:hAnsiTheme="minorHAnsi"/>
              <w:noProof/>
              <w:sz w:val="22"/>
              <w:lang w:val="ru-RU" w:eastAsia="ru-RU" w:bidi="ar-SA"/>
            </w:rPr>
          </w:pPr>
          <w:hyperlink w:anchor="_Toc383599142" w:history="1">
            <w:r w:rsidR="00633396" w:rsidRPr="00D91411">
              <w:rPr>
                <w:rStyle w:val="af6"/>
                <w:noProof/>
                <w:spacing w:val="2"/>
                <w:lang w:val="ru-RU"/>
              </w:rPr>
              <w:t>2.1. О</w:t>
            </w:r>
            <w:r w:rsidR="00633396" w:rsidRPr="00D91411">
              <w:rPr>
                <w:rStyle w:val="af6"/>
                <w:noProof/>
                <w:lang w:val="ru-RU"/>
              </w:rPr>
              <w:t>б</w:t>
            </w:r>
            <w:r w:rsidR="00633396" w:rsidRPr="00D91411">
              <w:rPr>
                <w:rStyle w:val="af6"/>
                <w:noProof/>
                <w:spacing w:val="1"/>
                <w:lang w:val="ru-RU"/>
              </w:rPr>
              <w:t>щ</w:t>
            </w:r>
            <w:r w:rsidR="00633396" w:rsidRPr="00D91411">
              <w:rPr>
                <w:rStyle w:val="af6"/>
                <w:noProof/>
                <w:lang w:val="ru-RU"/>
              </w:rPr>
              <w:t>ий</w:t>
            </w:r>
            <w:r w:rsidR="00633396" w:rsidRPr="00D91411">
              <w:rPr>
                <w:rStyle w:val="af6"/>
                <w:noProof/>
                <w:spacing w:val="55"/>
                <w:lang w:val="ru-RU"/>
              </w:rPr>
              <w:t xml:space="preserve"> </w:t>
            </w:r>
            <w:r w:rsidR="00633396" w:rsidRPr="00D91411">
              <w:rPr>
                <w:rStyle w:val="af6"/>
                <w:noProof/>
                <w:lang w:val="ru-RU"/>
              </w:rPr>
              <w:t>во</w:t>
            </w:r>
            <w:r w:rsidR="00633396" w:rsidRPr="00D91411">
              <w:rPr>
                <w:rStyle w:val="af6"/>
                <w:noProof/>
                <w:spacing w:val="1"/>
                <w:lang w:val="ru-RU"/>
              </w:rPr>
              <w:t>д</w:t>
            </w:r>
            <w:r w:rsidR="00633396" w:rsidRPr="00D91411">
              <w:rPr>
                <w:rStyle w:val="af6"/>
                <w:noProof/>
                <w:lang w:val="ru-RU"/>
              </w:rPr>
              <w:t>ный</w:t>
            </w:r>
            <w:r w:rsidR="00633396" w:rsidRPr="00D91411">
              <w:rPr>
                <w:rStyle w:val="af6"/>
                <w:noProof/>
                <w:spacing w:val="55"/>
                <w:lang w:val="ru-RU"/>
              </w:rPr>
              <w:t xml:space="preserve"> </w:t>
            </w:r>
            <w:r w:rsidR="00633396" w:rsidRPr="00D91411">
              <w:rPr>
                <w:rStyle w:val="af6"/>
                <w:noProof/>
                <w:lang w:val="ru-RU"/>
              </w:rPr>
              <w:t>б</w:t>
            </w:r>
            <w:r w:rsidR="00633396" w:rsidRPr="00D91411">
              <w:rPr>
                <w:rStyle w:val="af6"/>
                <w:noProof/>
                <w:spacing w:val="1"/>
                <w:lang w:val="ru-RU"/>
              </w:rPr>
              <w:t>а</w:t>
            </w:r>
            <w:r w:rsidR="00633396" w:rsidRPr="00D91411">
              <w:rPr>
                <w:rStyle w:val="af6"/>
                <w:noProof/>
                <w:spacing w:val="4"/>
                <w:lang w:val="ru-RU"/>
              </w:rPr>
              <w:t>л</w:t>
            </w:r>
            <w:r w:rsidR="00633396" w:rsidRPr="00D91411">
              <w:rPr>
                <w:rStyle w:val="af6"/>
                <w:noProof/>
                <w:spacing w:val="1"/>
                <w:lang w:val="ru-RU"/>
              </w:rPr>
              <w:t>а</w:t>
            </w:r>
            <w:r w:rsidR="00633396" w:rsidRPr="00D91411">
              <w:rPr>
                <w:rStyle w:val="af6"/>
                <w:noProof/>
                <w:spacing w:val="2"/>
                <w:lang w:val="ru-RU"/>
              </w:rPr>
              <w:t>н</w:t>
            </w:r>
            <w:r w:rsidR="00633396" w:rsidRPr="00D91411">
              <w:rPr>
                <w:rStyle w:val="af6"/>
                <w:noProof/>
                <w:lang w:val="ru-RU"/>
              </w:rPr>
              <w:t>с</w:t>
            </w:r>
            <w:r w:rsidR="00633396" w:rsidRPr="00D91411">
              <w:rPr>
                <w:rStyle w:val="af6"/>
                <w:noProof/>
                <w:spacing w:val="-8"/>
                <w:lang w:val="ru-RU"/>
              </w:rPr>
              <w:t xml:space="preserve"> </w:t>
            </w:r>
            <w:r w:rsidR="00633396" w:rsidRPr="00D91411">
              <w:rPr>
                <w:rStyle w:val="af6"/>
                <w:noProof/>
                <w:lang w:val="ru-RU"/>
              </w:rPr>
              <w:t>по</w:t>
            </w:r>
            <w:r w:rsidR="00633396" w:rsidRPr="00D91411">
              <w:rPr>
                <w:rStyle w:val="af6"/>
                <w:noProof/>
                <w:spacing w:val="1"/>
                <w:lang w:val="ru-RU"/>
              </w:rPr>
              <w:t>д</w:t>
            </w:r>
            <w:r w:rsidR="00633396" w:rsidRPr="00D91411">
              <w:rPr>
                <w:rStyle w:val="af6"/>
                <w:noProof/>
                <w:lang w:val="ru-RU"/>
              </w:rPr>
              <w:t>а</w:t>
            </w:r>
            <w:r w:rsidR="00633396" w:rsidRPr="00D91411">
              <w:rPr>
                <w:rStyle w:val="af6"/>
                <w:noProof/>
                <w:spacing w:val="1"/>
                <w:lang w:val="ru-RU"/>
              </w:rPr>
              <w:t>ч</w:t>
            </w:r>
            <w:r w:rsidR="00633396" w:rsidRPr="00D91411">
              <w:rPr>
                <w:rStyle w:val="af6"/>
                <w:noProof/>
                <w:lang w:val="ru-RU"/>
              </w:rPr>
              <w:t>и</w:t>
            </w:r>
            <w:r w:rsidR="00633396" w:rsidRPr="00D91411">
              <w:rPr>
                <w:rStyle w:val="af6"/>
                <w:noProof/>
                <w:spacing w:val="-7"/>
                <w:lang w:val="ru-RU"/>
              </w:rPr>
              <w:t xml:space="preserve"> </w:t>
            </w:r>
            <w:r w:rsidR="00633396" w:rsidRPr="00D91411">
              <w:rPr>
                <w:rStyle w:val="af6"/>
                <w:noProof/>
                <w:lang w:val="ru-RU"/>
              </w:rPr>
              <w:t>и</w:t>
            </w:r>
            <w:r w:rsidR="00633396" w:rsidRPr="00D91411">
              <w:rPr>
                <w:rStyle w:val="af6"/>
                <w:noProof/>
                <w:spacing w:val="-7"/>
                <w:lang w:val="ru-RU"/>
              </w:rPr>
              <w:t xml:space="preserve"> </w:t>
            </w:r>
            <w:r w:rsidR="00633396" w:rsidRPr="00D91411">
              <w:rPr>
                <w:rStyle w:val="af6"/>
                <w:noProof/>
                <w:spacing w:val="1"/>
                <w:lang w:val="ru-RU"/>
              </w:rPr>
              <w:t>р</w:t>
            </w:r>
            <w:r w:rsidR="00633396" w:rsidRPr="00D91411">
              <w:rPr>
                <w:rStyle w:val="af6"/>
                <w:noProof/>
                <w:spacing w:val="2"/>
                <w:lang w:val="ru-RU"/>
              </w:rPr>
              <w:t>е</w:t>
            </w:r>
            <w:r w:rsidR="00633396" w:rsidRPr="00D91411">
              <w:rPr>
                <w:rStyle w:val="af6"/>
                <w:noProof/>
                <w:spacing w:val="1"/>
                <w:lang w:val="ru-RU"/>
              </w:rPr>
              <w:t>а</w:t>
            </w:r>
            <w:r w:rsidR="00633396" w:rsidRPr="00D91411">
              <w:rPr>
                <w:rStyle w:val="af6"/>
                <w:noProof/>
                <w:spacing w:val="4"/>
                <w:lang w:val="ru-RU"/>
              </w:rPr>
              <w:t>л</w:t>
            </w:r>
            <w:r w:rsidR="00633396" w:rsidRPr="00D91411">
              <w:rPr>
                <w:rStyle w:val="af6"/>
                <w:noProof/>
                <w:lang w:val="ru-RU"/>
              </w:rPr>
              <w:t>иза</w:t>
            </w:r>
            <w:r w:rsidR="00633396" w:rsidRPr="00D91411">
              <w:rPr>
                <w:rStyle w:val="af6"/>
                <w:noProof/>
                <w:spacing w:val="2"/>
                <w:lang w:val="ru-RU"/>
              </w:rPr>
              <w:t>ц</w:t>
            </w:r>
            <w:r w:rsidR="00633396" w:rsidRPr="00D91411">
              <w:rPr>
                <w:rStyle w:val="af6"/>
                <w:noProof/>
                <w:lang w:val="ru-RU"/>
              </w:rPr>
              <w:t>ии</w:t>
            </w:r>
            <w:r w:rsidR="00633396" w:rsidRPr="00D91411">
              <w:rPr>
                <w:rStyle w:val="af6"/>
                <w:noProof/>
                <w:spacing w:val="-8"/>
                <w:lang w:val="ru-RU"/>
              </w:rPr>
              <w:t xml:space="preserve"> </w:t>
            </w:r>
            <w:r w:rsidR="00633396" w:rsidRPr="00D91411">
              <w:rPr>
                <w:rStyle w:val="af6"/>
                <w:noProof/>
                <w:spacing w:val="2"/>
                <w:lang w:val="ru-RU"/>
              </w:rPr>
              <w:t>в</w:t>
            </w:r>
            <w:r w:rsidR="00633396" w:rsidRPr="00D91411">
              <w:rPr>
                <w:rStyle w:val="af6"/>
                <w:noProof/>
                <w:lang w:val="ru-RU"/>
              </w:rPr>
              <w:t>о</w:t>
            </w:r>
            <w:r w:rsidR="00633396" w:rsidRPr="00D91411">
              <w:rPr>
                <w:rStyle w:val="af6"/>
                <w:noProof/>
                <w:spacing w:val="1"/>
                <w:lang w:val="ru-RU"/>
              </w:rPr>
              <w:t>д</w:t>
            </w:r>
            <w:r w:rsidR="00633396" w:rsidRPr="00D91411">
              <w:rPr>
                <w:rStyle w:val="af6"/>
                <w:noProof/>
                <w:lang w:val="ru-RU"/>
              </w:rPr>
              <w:t>ы, включая оценку и анализ структурных составляющих неучтенных расходов потерь воды при ее производстве и транспортировке.</w:t>
            </w:r>
            <w:r w:rsidR="00633396">
              <w:rPr>
                <w:noProof/>
                <w:webHidden/>
              </w:rPr>
              <w:tab/>
            </w:r>
            <w:r>
              <w:rPr>
                <w:noProof/>
                <w:webHidden/>
              </w:rPr>
              <w:fldChar w:fldCharType="begin"/>
            </w:r>
            <w:r w:rsidR="00633396">
              <w:rPr>
                <w:noProof/>
                <w:webHidden/>
              </w:rPr>
              <w:instrText xml:space="preserve"> PAGEREF _Toc383599142 \h </w:instrText>
            </w:r>
            <w:r>
              <w:rPr>
                <w:noProof/>
                <w:webHidden/>
              </w:rPr>
            </w:r>
            <w:r>
              <w:rPr>
                <w:noProof/>
                <w:webHidden/>
              </w:rPr>
              <w:fldChar w:fldCharType="separate"/>
            </w:r>
            <w:r w:rsidR="00DE4E51">
              <w:rPr>
                <w:noProof/>
                <w:webHidden/>
              </w:rPr>
              <w:t>44</w:t>
            </w:r>
            <w:r>
              <w:rPr>
                <w:noProof/>
                <w:webHidden/>
              </w:rPr>
              <w:fldChar w:fldCharType="end"/>
            </w:r>
          </w:hyperlink>
        </w:p>
        <w:p w:rsidR="00633396" w:rsidRDefault="00480F46">
          <w:pPr>
            <w:pStyle w:val="23"/>
            <w:rPr>
              <w:rFonts w:asciiTheme="minorHAnsi" w:hAnsiTheme="minorHAnsi"/>
              <w:noProof/>
              <w:sz w:val="22"/>
              <w:lang w:val="ru-RU" w:eastAsia="ru-RU" w:bidi="ar-SA"/>
            </w:rPr>
          </w:pPr>
          <w:hyperlink w:anchor="_Toc383599143" w:history="1">
            <w:r w:rsidR="00633396" w:rsidRPr="00D91411">
              <w:rPr>
                <w:rStyle w:val="af6"/>
                <w:noProof/>
                <w:lang w:val="ru-RU"/>
              </w:rPr>
              <w:t>2.2. Т</w:t>
            </w:r>
            <w:r w:rsidR="00633396" w:rsidRPr="00D91411">
              <w:rPr>
                <w:rStyle w:val="af6"/>
                <w:noProof/>
                <w:spacing w:val="2"/>
                <w:lang w:val="ru-RU"/>
              </w:rPr>
              <w:t>е</w:t>
            </w:r>
            <w:r w:rsidR="00633396" w:rsidRPr="00D91411">
              <w:rPr>
                <w:rStyle w:val="af6"/>
                <w:noProof/>
                <w:spacing w:val="-1"/>
                <w:lang w:val="ru-RU"/>
              </w:rPr>
              <w:t>р</w:t>
            </w:r>
            <w:r w:rsidR="00633396" w:rsidRPr="00D91411">
              <w:rPr>
                <w:rStyle w:val="af6"/>
                <w:noProof/>
                <w:spacing w:val="3"/>
                <w:lang w:val="ru-RU"/>
              </w:rPr>
              <w:t>р</w:t>
            </w:r>
            <w:r w:rsidR="00633396" w:rsidRPr="00D91411">
              <w:rPr>
                <w:rStyle w:val="af6"/>
                <w:noProof/>
                <w:lang w:val="ru-RU"/>
              </w:rPr>
              <w:t>и</w:t>
            </w:r>
            <w:r w:rsidR="00633396" w:rsidRPr="00D91411">
              <w:rPr>
                <w:rStyle w:val="af6"/>
                <w:noProof/>
                <w:spacing w:val="3"/>
                <w:lang w:val="ru-RU"/>
              </w:rPr>
              <w:t>т</w:t>
            </w:r>
            <w:r w:rsidR="00633396" w:rsidRPr="00D91411">
              <w:rPr>
                <w:rStyle w:val="af6"/>
                <w:noProof/>
                <w:lang w:val="ru-RU"/>
              </w:rPr>
              <w:t>о</w:t>
            </w:r>
            <w:r w:rsidR="00633396" w:rsidRPr="00D91411">
              <w:rPr>
                <w:rStyle w:val="af6"/>
                <w:noProof/>
                <w:spacing w:val="3"/>
                <w:lang w:val="ru-RU"/>
              </w:rPr>
              <w:t>р</w:t>
            </w:r>
            <w:r w:rsidR="00633396" w:rsidRPr="00D91411">
              <w:rPr>
                <w:rStyle w:val="af6"/>
                <w:noProof/>
                <w:lang w:val="ru-RU"/>
              </w:rPr>
              <w:t>и</w:t>
            </w:r>
            <w:r w:rsidR="00633396" w:rsidRPr="00D91411">
              <w:rPr>
                <w:rStyle w:val="af6"/>
                <w:noProof/>
                <w:spacing w:val="3"/>
                <w:lang w:val="ru-RU"/>
              </w:rPr>
              <w:t>а</w:t>
            </w:r>
            <w:r w:rsidR="00633396" w:rsidRPr="00D91411">
              <w:rPr>
                <w:rStyle w:val="af6"/>
                <w:noProof/>
                <w:spacing w:val="2"/>
                <w:lang w:val="ru-RU"/>
              </w:rPr>
              <w:t>л</w:t>
            </w:r>
            <w:r w:rsidR="00633396" w:rsidRPr="00D91411">
              <w:rPr>
                <w:rStyle w:val="af6"/>
                <w:noProof/>
                <w:lang w:val="ru-RU"/>
              </w:rPr>
              <w:t>ь</w:t>
            </w:r>
            <w:r w:rsidR="00633396" w:rsidRPr="00D91411">
              <w:rPr>
                <w:rStyle w:val="af6"/>
                <w:noProof/>
                <w:spacing w:val="2"/>
                <w:lang w:val="ru-RU"/>
              </w:rPr>
              <w:t>н</w:t>
            </w:r>
            <w:r w:rsidR="00633396" w:rsidRPr="00D91411">
              <w:rPr>
                <w:rStyle w:val="af6"/>
                <w:noProof/>
                <w:lang w:val="ru-RU"/>
              </w:rPr>
              <w:t>ый</w:t>
            </w:r>
            <w:r w:rsidR="00633396" w:rsidRPr="00D91411">
              <w:rPr>
                <w:rStyle w:val="af6"/>
                <w:noProof/>
                <w:spacing w:val="-15"/>
                <w:lang w:val="ru-RU"/>
              </w:rPr>
              <w:t xml:space="preserve"> </w:t>
            </w:r>
            <w:r w:rsidR="00633396" w:rsidRPr="00D91411">
              <w:rPr>
                <w:rStyle w:val="af6"/>
                <w:noProof/>
                <w:spacing w:val="2"/>
                <w:lang w:val="ru-RU"/>
              </w:rPr>
              <w:t>в</w:t>
            </w:r>
            <w:r w:rsidR="00633396" w:rsidRPr="00D91411">
              <w:rPr>
                <w:rStyle w:val="af6"/>
                <w:noProof/>
                <w:spacing w:val="3"/>
                <w:lang w:val="ru-RU"/>
              </w:rPr>
              <w:t>о</w:t>
            </w:r>
            <w:r w:rsidR="00633396" w:rsidRPr="00D91411">
              <w:rPr>
                <w:rStyle w:val="af6"/>
                <w:noProof/>
                <w:lang w:val="ru-RU"/>
              </w:rPr>
              <w:t>дный</w:t>
            </w:r>
            <w:r w:rsidR="00633396" w:rsidRPr="00D91411">
              <w:rPr>
                <w:rStyle w:val="af6"/>
                <w:noProof/>
                <w:spacing w:val="-14"/>
                <w:lang w:val="ru-RU"/>
              </w:rPr>
              <w:t xml:space="preserve"> </w:t>
            </w:r>
            <w:r w:rsidR="00633396" w:rsidRPr="00D91411">
              <w:rPr>
                <w:rStyle w:val="af6"/>
                <w:noProof/>
                <w:spacing w:val="3"/>
                <w:lang w:val="ru-RU"/>
              </w:rPr>
              <w:t>ба</w:t>
            </w:r>
            <w:r w:rsidR="00633396" w:rsidRPr="00D91411">
              <w:rPr>
                <w:rStyle w:val="af6"/>
                <w:noProof/>
                <w:spacing w:val="2"/>
                <w:lang w:val="ru-RU"/>
              </w:rPr>
              <w:t>л</w:t>
            </w:r>
            <w:r w:rsidR="00633396" w:rsidRPr="00D91411">
              <w:rPr>
                <w:rStyle w:val="af6"/>
                <w:noProof/>
                <w:lang w:val="ru-RU"/>
              </w:rPr>
              <w:t>а</w:t>
            </w:r>
            <w:r w:rsidR="00633396" w:rsidRPr="00D91411">
              <w:rPr>
                <w:rStyle w:val="af6"/>
                <w:noProof/>
                <w:spacing w:val="2"/>
                <w:lang w:val="ru-RU"/>
              </w:rPr>
              <w:t>н</w:t>
            </w:r>
            <w:r w:rsidR="00633396" w:rsidRPr="00D91411">
              <w:rPr>
                <w:rStyle w:val="af6"/>
                <w:noProof/>
                <w:lang w:val="ru-RU"/>
              </w:rPr>
              <w:t>с</w:t>
            </w:r>
            <w:r w:rsidR="00633396" w:rsidRPr="00D91411">
              <w:rPr>
                <w:rStyle w:val="af6"/>
                <w:noProof/>
                <w:spacing w:val="-14"/>
                <w:lang w:val="ru-RU"/>
              </w:rPr>
              <w:t xml:space="preserve"> </w:t>
            </w:r>
            <w:r w:rsidR="00633396" w:rsidRPr="00D91411">
              <w:rPr>
                <w:rStyle w:val="af6"/>
                <w:noProof/>
                <w:spacing w:val="2"/>
                <w:lang w:val="ru-RU"/>
              </w:rPr>
              <w:t>п</w:t>
            </w:r>
            <w:r w:rsidR="00633396" w:rsidRPr="00D91411">
              <w:rPr>
                <w:rStyle w:val="af6"/>
                <w:noProof/>
                <w:lang w:val="ru-RU"/>
              </w:rPr>
              <w:t>од</w:t>
            </w:r>
            <w:r w:rsidR="00633396" w:rsidRPr="00D91411">
              <w:rPr>
                <w:rStyle w:val="af6"/>
                <w:noProof/>
                <w:spacing w:val="3"/>
                <w:lang w:val="ru-RU"/>
              </w:rPr>
              <w:t>а</w:t>
            </w:r>
            <w:r w:rsidR="00633396" w:rsidRPr="00D91411">
              <w:rPr>
                <w:rStyle w:val="af6"/>
                <w:noProof/>
                <w:lang w:val="ru-RU"/>
              </w:rPr>
              <w:t>чи</w:t>
            </w:r>
            <w:r w:rsidR="00633396" w:rsidRPr="00D91411">
              <w:rPr>
                <w:rStyle w:val="af6"/>
                <w:noProof/>
                <w:spacing w:val="-13"/>
                <w:lang w:val="ru-RU"/>
              </w:rPr>
              <w:t xml:space="preserve"> </w:t>
            </w:r>
            <w:r w:rsidR="00633396" w:rsidRPr="00D91411">
              <w:rPr>
                <w:rStyle w:val="af6"/>
                <w:noProof/>
                <w:lang w:val="ru-RU"/>
              </w:rPr>
              <w:t>в</w:t>
            </w:r>
            <w:r w:rsidR="00633396" w:rsidRPr="00D91411">
              <w:rPr>
                <w:rStyle w:val="af6"/>
                <w:noProof/>
                <w:spacing w:val="3"/>
                <w:lang w:val="ru-RU"/>
              </w:rPr>
              <w:t>о</w:t>
            </w:r>
            <w:r w:rsidR="00633396" w:rsidRPr="00D91411">
              <w:rPr>
                <w:rStyle w:val="af6"/>
                <w:noProof/>
                <w:lang w:val="ru-RU"/>
              </w:rPr>
              <w:t>ды по зонам действия водопроводных сооружений и анализ структурных составляющих неучтенных расходов и потерь воды при ее производстве и транспортировке</w:t>
            </w:r>
            <w:r w:rsidR="00633396">
              <w:rPr>
                <w:noProof/>
                <w:webHidden/>
              </w:rPr>
              <w:tab/>
            </w:r>
            <w:r>
              <w:rPr>
                <w:noProof/>
                <w:webHidden/>
              </w:rPr>
              <w:fldChar w:fldCharType="begin"/>
            </w:r>
            <w:r w:rsidR="00633396">
              <w:rPr>
                <w:noProof/>
                <w:webHidden/>
              </w:rPr>
              <w:instrText xml:space="preserve"> PAGEREF _Toc383599143 \h </w:instrText>
            </w:r>
            <w:r>
              <w:rPr>
                <w:noProof/>
                <w:webHidden/>
              </w:rPr>
            </w:r>
            <w:r>
              <w:rPr>
                <w:noProof/>
                <w:webHidden/>
              </w:rPr>
              <w:fldChar w:fldCharType="separate"/>
            </w:r>
            <w:r w:rsidR="00DE4E51">
              <w:rPr>
                <w:noProof/>
                <w:webHidden/>
              </w:rPr>
              <w:t>49</w:t>
            </w:r>
            <w:r>
              <w:rPr>
                <w:noProof/>
                <w:webHidden/>
              </w:rPr>
              <w:fldChar w:fldCharType="end"/>
            </w:r>
          </w:hyperlink>
        </w:p>
        <w:p w:rsidR="00633396" w:rsidRDefault="00480F46">
          <w:pPr>
            <w:pStyle w:val="23"/>
            <w:rPr>
              <w:rFonts w:asciiTheme="minorHAnsi" w:hAnsiTheme="minorHAnsi"/>
              <w:noProof/>
              <w:sz w:val="22"/>
              <w:lang w:val="ru-RU" w:eastAsia="ru-RU" w:bidi="ar-SA"/>
            </w:rPr>
          </w:pPr>
          <w:hyperlink w:anchor="_Toc383599144" w:history="1">
            <w:r w:rsidR="00633396" w:rsidRPr="00D91411">
              <w:rPr>
                <w:rStyle w:val="af6"/>
                <w:noProof/>
                <w:lang w:val="ru-RU"/>
              </w:rPr>
              <w:t>2.3. С</w:t>
            </w:r>
            <w:r w:rsidR="00633396" w:rsidRPr="00D91411">
              <w:rPr>
                <w:rStyle w:val="af6"/>
                <w:noProof/>
                <w:spacing w:val="-3"/>
                <w:lang w:val="ru-RU"/>
              </w:rPr>
              <w:t>т</w:t>
            </w:r>
            <w:r w:rsidR="00633396" w:rsidRPr="00D91411">
              <w:rPr>
                <w:rStyle w:val="af6"/>
                <w:noProof/>
                <w:lang w:val="ru-RU"/>
              </w:rPr>
              <w:t>рук</w:t>
            </w:r>
            <w:r w:rsidR="00633396" w:rsidRPr="00D91411">
              <w:rPr>
                <w:rStyle w:val="af6"/>
                <w:noProof/>
                <w:spacing w:val="-3"/>
                <w:lang w:val="ru-RU"/>
              </w:rPr>
              <w:t>т</w:t>
            </w:r>
            <w:r w:rsidR="00633396" w:rsidRPr="00D91411">
              <w:rPr>
                <w:rStyle w:val="af6"/>
                <w:noProof/>
                <w:spacing w:val="1"/>
                <w:lang w:val="ru-RU"/>
              </w:rPr>
              <w:t>у</w:t>
            </w:r>
            <w:r w:rsidR="00633396" w:rsidRPr="00D91411">
              <w:rPr>
                <w:rStyle w:val="af6"/>
                <w:noProof/>
                <w:spacing w:val="2"/>
                <w:lang w:val="ru-RU"/>
              </w:rPr>
              <w:t>р</w:t>
            </w:r>
            <w:r w:rsidR="00633396" w:rsidRPr="00D91411">
              <w:rPr>
                <w:rStyle w:val="af6"/>
                <w:noProof/>
                <w:spacing w:val="-2"/>
                <w:lang w:val="ru-RU"/>
              </w:rPr>
              <w:t>н</w:t>
            </w:r>
            <w:r w:rsidR="00633396" w:rsidRPr="00D91411">
              <w:rPr>
                <w:rStyle w:val="af6"/>
                <w:noProof/>
                <w:spacing w:val="1"/>
                <w:lang w:val="ru-RU"/>
              </w:rPr>
              <w:t>ы</w:t>
            </w:r>
            <w:r w:rsidR="00633396" w:rsidRPr="00D91411">
              <w:rPr>
                <w:rStyle w:val="af6"/>
                <w:noProof/>
                <w:lang w:val="ru-RU"/>
              </w:rPr>
              <w:t>й</w:t>
            </w:r>
            <w:r w:rsidR="00633396" w:rsidRPr="00D91411">
              <w:rPr>
                <w:rStyle w:val="af6"/>
                <w:noProof/>
                <w:spacing w:val="-10"/>
                <w:lang w:val="ru-RU"/>
              </w:rPr>
              <w:t xml:space="preserve"> </w:t>
            </w:r>
            <w:r w:rsidR="00633396" w:rsidRPr="00D91411">
              <w:rPr>
                <w:rStyle w:val="af6"/>
                <w:noProof/>
                <w:lang w:val="ru-RU"/>
              </w:rPr>
              <w:t>в</w:t>
            </w:r>
            <w:r w:rsidR="00633396" w:rsidRPr="00D91411">
              <w:rPr>
                <w:rStyle w:val="af6"/>
                <w:noProof/>
                <w:spacing w:val="1"/>
                <w:lang w:val="ru-RU"/>
              </w:rPr>
              <w:t>од</w:t>
            </w:r>
            <w:r w:rsidR="00633396" w:rsidRPr="00D91411">
              <w:rPr>
                <w:rStyle w:val="af6"/>
                <w:noProof/>
                <w:lang w:val="ru-RU"/>
              </w:rPr>
              <w:t>ный</w:t>
            </w:r>
            <w:r w:rsidR="00633396" w:rsidRPr="00D91411">
              <w:rPr>
                <w:rStyle w:val="af6"/>
                <w:noProof/>
                <w:spacing w:val="46"/>
                <w:lang w:val="ru-RU"/>
              </w:rPr>
              <w:t xml:space="preserve"> </w:t>
            </w:r>
            <w:r w:rsidR="00633396" w:rsidRPr="00D91411">
              <w:rPr>
                <w:rStyle w:val="af6"/>
                <w:noProof/>
                <w:lang w:val="ru-RU"/>
              </w:rPr>
              <w:t>б</w:t>
            </w:r>
            <w:r w:rsidR="00633396" w:rsidRPr="00D91411">
              <w:rPr>
                <w:rStyle w:val="af6"/>
                <w:noProof/>
                <w:spacing w:val="1"/>
                <w:lang w:val="ru-RU"/>
              </w:rPr>
              <w:t>а</w:t>
            </w:r>
            <w:r w:rsidR="00633396" w:rsidRPr="00D91411">
              <w:rPr>
                <w:rStyle w:val="af6"/>
                <w:noProof/>
                <w:lang w:val="ru-RU"/>
              </w:rPr>
              <w:t>л</w:t>
            </w:r>
            <w:r w:rsidR="00633396" w:rsidRPr="00D91411">
              <w:rPr>
                <w:rStyle w:val="af6"/>
                <w:noProof/>
                <w:spacing w:val="1"/>
                <w:lang w:val="ru-RU"/>
              </w:rPr>
              <w:t>а</w:t>
            </w:r>
            <w:r w:rsidR="00633396" w:rsidRPr="00D91411">
              <w:rPr>
                <w:rStyle w:val="af6"/>
                <w:noProof/>
                <w:lang w:val="ru-RU"/>
              </w:rPr>
              <w:t>нс</w:t>
            </w:r>
            <w:r w:rsidR="00633396" w:rsidRPr="00D91411">
              <w:rPr>
                <w:rStyle w:val="af6"/>
                <w:noProof/>
                <w:spacing w:val="-11"/>
                <w:lang w:val="ru-RU"/>
              </w:rPr>
              <w:t xml:space="preserve"> </w:t>
            </w:r>
            <w:r w:rsidR="00633396" w:rsidRPr="00D91411">
              <w:rPr>
                <w:rStyle w:val="af6"/>
                <w:noProof/>
                <w:spacing w:val="2"/>
                <w:lang w:val="ru-RU"/>
              </w:rPr>
              <w:t>р</w:t>
            </w:r>
            <w:r w:rsidR="00633396" w:rsidRPr="00D91411">
              <w:rPr>
                <w:rStyle w:val="af6"/>
                <w:noProof/>
                <w:spacing w:val="-2"/>
                <w:lang w:val="ru-RU"/>
              </w:rPr>
              <w:t>е</w:t>
            </w:r>
            <w:r w:rsidR="00633396" w:rsidRPr="00D91411">
              <w:rPr>
                <w:rStyle w:val="af6"/>
                <w:noProof/>
                <w:lang w:val="ru-RU"/>
              </w:rPr>
              <w:t>а</w:t>
            </w:r>
            <w:r w:rsidR="00633396" w:rsidRPr="00D91411">
              <w:rPr>
                <w:rStyle w:val="af6"/>
                <w:noProof/>
                <w:spacing w:val="-2"/>
                <w:lang w:val="ru-RU"/>
              </w:rPr>
              <w:t>л</w:t>
            </w:r>
            <w:r w:rsidR="00633396" w:rsidRPr="00D91411">
              <w:rPr>
                <w:rStyle w:val="af6"/>
                <w:noProof/>
                <w:lang w:val="ru-RU"/>
              </w:rPr>
              <w:t>изации</w:t>
            </w:r>
            <w:r w:rsidR="00633396" w:rsidRPr="00D91411">
              <w:rPr>
                <w:rStyle w:val="af6"/>
                <w:noProof/>
                <w:spacing w:val="-11"/>
                <w:lang w:val="ru-RU"/>
              </w:rPr>
              <w:t xml:space="preserve"> </w:t>
            </w:r>
            <w:r w:rsidR="00633396" w:rsidRPr="00D91411">
              <w:rPr>
                <w:rStyle w:val="af6"/>
                <w:noProof/>
                <w:spacing w:val="2"/>
                <w:lang w:val="ru-RU"/>
              </w:rPr>
              <w:t>в</w:t>
            </w:r>
            <w:r w:rsidR="00633396" w:rsidRPr="00D91411">
              <w:rPr>
                <w:rStyle w:val="af6"/>
                <w:noProof/>
                <w:spacing w:val="1"/>
                <w:lang w:val="ru-RU"/>
              </w:rPr>
              <w:t>о</w:t>
            </w:r>
            <w:r w:rsidR="00633396" w:rsidRPr="00D91411">
              <w:rPr>
                <w:rStyle w:val="af6"/>
                <w:noProof/>
                <w:lang w:val="ru-RU"/>
              </w:rPr>
              <w:t>ды</w:t>
            </w:r>
            <w:r w:rsidR="00633396" w:rsidRPr="00D91411">
              <w:rPr>
                <w:rStyle w:val="af6"/>
                <w:noProof/>
                <w:spacing w:val="-10"/>
                <w:lang w:val="ru-RU"/>
              </w:rPr>
              <w:t xml:space="preserve"> </w:t>
            </w:r>
            <w:r w:rsidR="00633396" w:rsidRPr="00D91411">
              <w:rPr>
                <w:rStyle w:val="af6"/>
                <w:noProof/>
                <w:lang w:val="ru-RU"/>
              </w:rPr>
              <w:t>по</w:t>
            </w:r>
            <w:r w:rsidR="00633396" w:rsidRPr="00D91411">
              <w:rPr>
                <w:rStyle w:val="af6"/>
                <w:noProof/>
                <w:spacing w:val="-10"/>
                <w:lang w:val="ru-RU"/>
              </w:rPr>
              <w:t xml:space="preserve"> </w:t>
            </w:r>
            <w:r w:rsidR="00633396" w:rsidRPr="00D91411">
              <w:rPr>
                <w:rStyle w:val="af6"/>
                <w:noProof/>
                <w:spacing w:val="-1"/>
                <w:lang w:val="ru-RU"/>
              </w:rPr>
              <w:t>г</w:t>
            </w:r>
            <w:r w:rsidR="00633396" w:rsidRPr="00D91411">
              <w:rPr>
                <w:rStyle w:val="af6"/>
                <w:noProof/>
                <w:spacing w:val="2"/>
                <w:lang w:val="ru-RU"/>
              </w:rPr>
              <w:t>р</w:t>
            </w:r>
            <w:r w:rsidR="00633396" w:rsidRPr="00D91411">
              <w:rPr>
                <w:rStyle w:val="af6"/>
                <w:noProof/>
                <w:spacing w:val="1"/>
                <w:lang w:val="ru-RU"/>
              </w:rPr>
              <w:t>у</w:t>
            </w:r>
            <w:r w:rsidR="00633396" w:rsidRPr="00D91411">
              <w:rPr>
                <w:rStyle w:val="af6"/>
                <w:noProof/>
                <w:lang w:val="ru-RU"/>
              </w:rPr>
              <w:t>пп</w:t>
            </w:r>
            <w:r w:rsidR="00633396" w:rsidRPr="00D91411">
              <w:rPr>
                <w:rStyle w:val="af6"/>
                <w:noProof/>
                <w:spacing w:val="1"/>
                <w:lang w:val="ru-RU"/>
              </w:rPr>
              <w:t>а</w:t>
            </w:r>
            <w:r w:rsidR="00633396" w:rsidRPr="00D91411">
              <w:rPr>
                <w:rStyle w:val="af6"/>
                <w:noProof/>
                <w:lang w:val="ru-RU"/>
              </w:rPr>
              <w:t>м</w:t>
            </w:r>
            <w:r w:rsidR="00633396" w:rsidRPr="00D91411">
              <w:rPr>
                <w:rStyle w:val="af6"/>
                <w:noProof/>
                <w:spacing w:val="-9"/>
                <w:lang w:val="ru-RU"/>
              </w:rPr>
              <w:t xml:space="preserve"> </w:t>
            </w:r>
            <w:r w:rsidR="00633396" w:rsidRPr="00D91411">
              <w:rPr>
                <w:rStyle w:val="af6"/>
                <w:noProof/>
                <w:lang w:val="ru-RU"/>
              </w:rPr>
              <w:t>по</w:t>
            </w:r>
            <w:r w:rsidR="00633396" w:rsidRPr="00D91411">
              <w:rPr>
                <w:rStyle w:val="af6"/>
                <w:noProof/>
                <w:spacing w:val="-6"/>
                <w:lang w:val="ru-RU"/>
              </w:rPr>
              <w:t>т</w:t>
            </w:r>
            <w:r w:rsidR="00633396" w:rsidRPr="00D91411">
              <w:rPr>
                <w:rStyle w:val="af6"/>
                <w:noProof/>
                <w:spacing w:val="2"/>
                <w:lang w:val="ru-RU"/>
              </w:rPr>
              <w:t>р</w:t>
            </w:r>
            <w:r w:rsidR="00633396" w:rsidRPr="00D91411">
              <w:rPr>
                <w:rStyle w:val="af6"/>
                <w:noProof/>
                <w:lang w:val="ru-RU"/>
              </w:rPr>
              <w:t>е</w:t>
            </w:r>
            <w:r w:rsidR="00633396" w:rsidRPr="00D91411">
              <w:rPr>
                <w:rStyle w:val="af6"/>
                <w:noProof/>
                <w:spacing w:val="1"/>
                <w:lang w:val="ru-RU"/>
              </w:rPr>
              <w:t>б</w:t>
            </w:r>
            <w:r w:rsidR="00633396" w:rsidRPr="00D91411">
              <w:rPr>
                <w:rStyle w:val="af6"/>
                <w:noProof/>
                <w:lang w:val="ru-RU"/>
              </w:rPr>
              <w:t>и</w:t>
            </w:r>
            <w:r w:rsidR="00633396" w:rsidRPr="00D91411">
              <w:rPr>
                <w:rStyle w:val="af6"/>
                <w:noProof/>
                <w:spacing w:val="-3"/>
                <w:lang w:val="ru-RU"/>
              </w:rPr>
              <w:t>т</w:t>
            </w:r>
            <w:r w:rsidR="00633396" w:rsidRPr="00D91411">
              <w:rPr>
                <w:rStyle w:val="af6"/>
                <w:noProof/>
                <w:lang w:val="ru-RU"/>
              </w:rPr>
              <w:t>елей</w:t>
            </w:r>
            <w:r w:rsidR="00633396">
              <w:rPr>
                <w:noProof/>
                <w:webHidden/>
              </w:rPr>
              <w:tab/>
            </w:r>
            <w:r>
              <w:rPr>
                <w:noProof/>
                <w:webHidden/>
              </w:rPr>
              <w:fldChar w:fldCharType="begin"/>
            </w:r>
            <w:r w:rsidR="00633396">
              <w:rPr>
                <w:noProof/>
                <w:webHidden/>
              </w:rPr>
              <w:instrText xml:space="preserve"> PAGEREF _Toc383599144 \h </w:instrText>
            </w:r>
            <w:r>
              <w:rPr>
                <w:noProof/>
                <w:webHidden/>
              </w:rPr>
            </w:r>
            <w:r>
              <w:rPr>
                <w:noProof/>
                <w:webHidden/>
              </w:rPr>
              <w:fldChar w:fldCharType="separate"/>
            </w:r>
            <w:r w:rsidR="00DE4E51">
              <w:rPr>
                <w:noProof/>
                <w:webHidden/>
              </w:rPr>
              <w:t>51</w:t>
            </w:r>
            <w:r>
              <w:rPr>
                <w:noProof/>
                <w:webHidden/>
              </w:rPr>
              <w:fldChar w:fldCharType="end"/>
            </w:r>
          </w:hyperlink>
        </w:p>
        <w:p w:rsidR="00633396" w:rsidRDefault="00480F46">
          <w:pPr>
            <w:pStyle w:val="23"/>
            <w:rPr>
              <w:rFonts w:asciiTheme="minorHAnsi" w:hAnsiTheme="minorHAnsi"/>
              <w:noProof/>
              <w:sz w:val="22"/>
              <w:lang w:val="ru-RU" w:eastAsia="ru-RU" w:bidi="ar-SA"/>
            </w:rPr>
          </w:pPr>
          <w:hyperlink w:anchor="_Toc383599145" w:history="1">
            <w:r w:rsidR="00633396" w:rsidRPr="00D91411">
              <w:rPr>
                <w:rStyle w:val="af6"/>
                <w:noProof/>
                <w:spacing w:val="1"/>
                <w:lang w:val="ru-RU"/>
              </w:rPr>
              <w:t>2.4. С</w:t>
            </w:r>
            <w:r w:rsidR="00633396" w:rsidRPr="00D91411">
              <w:rPr>
                <w:rStyle w:val="af6"/>
                <w:noProof/>
                <w:lang w:val="ru-RU"/>
              </w:rPr>
              <w:t>в</w:t>
            </w:r>
            <w:r w:rsidR="00633396" w:rsidRPr="00D91411">
              <w:rPr>
                <w:rStyle w:val="af6"/>
                <w:noProof/>
                <w:spacing w:val="2"/>
                <w:lang w:val="ru-RU"/>
              </w:rPr>
              <w:t>е</w:t>
            </w:r>
            <w:r w:rsidR="00633396" w:rsidRPr="00D91411">
              <w:rPr>
                <w:rStyle w:val="af6"/>
                <w:noProof/>
                <w:spacing w:val="1"/>
                <w:lang w:val="ru-RU"/>
              </w:rPr>
              <w:t>д</w:t>
            </w:r>
            <w:r w:rsidR="00633396" w:rsidRPr="00D91411">
              <w:rPr>
                <w:rStyle w:val="af6"/>
                <w:noProof/>
                <w:lang w:val="ru-RU"/>
              </w:rPr>
              <w:t>е</w:t>
            </w:r>
            <w:r w:rsidR="00633396" w:rsidRPr="00D91411">
              <w:rPr>
                <w:rStyle w:val="af6"/>
                <w:noProof/>
                <w:spacing w:val="2"/>
                <w:lang w:val="ru-RU"/>
              </w:rPr>
              <w:t>н</w:t>
            </w:r>
            <w:r w:rsidR="00633396" w:rsidRPr="00D91411">
              <w:rPr>
                <w:rStyle w:val="af6"/>
                <w:noProof/>
                <w:lang w:val="ru-RU"/>
              </w:rPr>
              <w:t>ия</w:t>
            </w:r>
            <w:r w:rsidR="00633396" w:rsidRPr="00D91411">
              <w:rPr>
                <w:rStyle w:val="af6"/>
                <w:noProof/>
                <w:spacing w:val="69"/>
                <w:lang w:val="ru-RU"/>
              </w:rPr>
              <w:t xml:space="preserve"> </w:t>
            </w:r>
            <w:r w:rsidR="00633396" w:rsidRPr="00D91411">
              <w:rPr>
                <w:rStyle w:val="af6"/>
                <w:noProof/>
                <w:lang w:val="ru-RU"/>
              </w:rPr>
              <w:t>о</w:t>
            </w:r>
            <w:r w:rsidR="00633396" w:rsidRPr="00D91411">
              <w:rPr>
                <w:rStyle w:val="af6"/>
                <w:noProof/>
                <w:spacing w:val="2"/>
                <w:lang w:val="ru-RU"/>
              </w:rPr>
              <w:t xml:space="preserve"> </w:t>
            </w:r>
            <w:r w:rsidR="00633396" w:rsidRPr="00D91411">
              <w:rPr>
                <w:rStyle w:val="af6"/>
                <w:noProof/>
                <w:lang w:val="ru-RU"/>
              </w:rPr>
              <w:t>д</w:t>
            </w:r>
            <w:r w:rsidR="00633396" w:rsidRPr="00D91411">
              <w:rPr>
                <w:rStyle w:val="af6"/>
                <w:noProof/>
                <w:spacing w:val="2"/>
                <w:lang w:val="ru-RU"/>
              </w:rPr>
              <w:t>е</w:t>
            </w:r>
            <w:r w:rsidR="00633396" w:rsidRPr="00D91411">
              <w:rPr>
                <w:rStyle w:val="af6"/>
                <w:noProof/>
                <w:lang w:val="ru-RU"/>
              </w:rPr>
              <w:t>й</w:t>
            </w:r>
            <w:r w:rsidR="00633396" w:rsidRPr="00D91411">
              <w:rPr>
                <w:rStyle w:val="af6"/>
                <w:noProof/>
                <w:spacing w:val="2"/>
                <w:lang w:val="ru-RU"/>
              </w:rPr>
              <w:t>с</w:t>
            </w:r>
            <w:r w:rsidR="00633396" w:rsidRPr="00D91411">
              <w:rPr>
                <w:rStyle w:val="af6"/>
                <w:noProof/>
                <w:spacing w:val="1"/>
                <w:lang w:val="ru-RU"/>
              </w:rPr>
              <w:t>т</w:t>
            </w:r>
            <w:r w:rsidR="00633396" w:rsidRPr="00D91411">
              <w:rPr>
                <w:rStyle w:val="af6"/>
                <w:noProof/>
                <w:spacing w:val="2"/>
                <w:lang w:val="ru-RU"/>
              </w:rPr>
              <w:t>в</w:t>
            </w:r>
            <w:r w:rsidR="00633396" w:rsidRPr="00D91411">
              <w:rPr>
                <w:rStyle w:val="af6"/>
                <w:noProof/>
                <w:spacing w:val="3"/>
                <w:lang w:val="ru-RU"/>
              </w:rPr>
              <w:t>у</w:t>
            </w:r>
            <w:r w:rsidR="00633396" w:rsidRPr="00D91411">
              <w:rPr>
                <w:rStyle w:val="af6"/>
                <w:noProof/>
                <w:spacing w:val="2"/>
                <w:lang w:val="ru-RU"/>
              </w:rPr>
              <w:t>ю</w:t>
            </w:r>
            <w:r w:rsidR="00633396" w:rsidRPr="00D91411">
              <w:rPr>
                <w:rStyle w:val="af6"/>
                <w:noProof/>
                <w:lang w:val="ru-RU"/>
              </w:rPr>
              <w:t>щих</w:t>
            </w:r>
            <w:r w:rsidR="00633396" w:rsidRPr="00D91411">
              <w:rPr>
                <w:rStyle w:val="af6"/>
                <w:noProof/>
                <w:spacing w:val="2"/>
                <w:lang w:val="ru-RU"/>
              </w:rPr>
              <w:t xml:space="preserve"> н</w:t>
            </w:r>
            <w:r w:rsidR="00633396" w:rsidRPr="00D91411">
              <w:rPr>
                <w:rStyle w:val="af6"/>
                <w:noProof/>
                <w:spacing w:val="1"/>
                <w:lang w:val="ru-RU"/>
              </w:rPr>
              <w:t>ор</w:t>
            </w:r>
            <w:r w:rsidR="00633396" w:rsidRPr="00D91411">
              <w:rPr>
                <w:rStyle w:val="af6"/>
                <w:noProof/>
                <w:spacing w:val="3"/>
                <w:lang w:val="ru-RU"/>
              </w:rPr>
              <w:t>ма</w:t>
            </w:r>
            <w:r w:rsidR="00633396" w:rsidRPr="00D91411">
              <w:rPr>
                <w:rStyle w:val="af6"/>
                <w:noProof/>
                <w:lang w:val="ru-RU"/>
              </w:rPr>
              <w:t>х</w:t>
            </w:r>
            <w:r w:rsidR="00633396" w:rsidRPr="00D91411">
              <w:rPr>
                <w:rStyle w:val="af6"/>
                <w:noProof/>
                <w:spacing w:val="2"/>
                <w:lang w:val="ru-RU"/>
              </w:rPr>
              <w:t xml:space="preserve"> </w:t>
            </w:r>
            <w:r w:rsidR="00633396" w:rsidRPr="00D91411">
              <w:rPr>
                <w:rStyle w:val="af6"/>
                <w:noProof/>
                <w:spacing w:val="3"/>
                <w:lang w:val="ru-RU"/>
              </w:rPr>
              <w:t>у</w:t>
            </w:r>
            <w:r w:rsidR="00633396" w:rsidRPr="00D91411">
              <w:rPr>
                <w:rStyle w:val="af6"/>
                <w:noProof/>
                <w:spacing w:val="1"/>
                <w:lang w:val="ru-RU"/>
              </w:rPr>
              <w:t>д</w:t>
            </w:r>
            <w:r w:rsidR="00633396" w:rsidRPr="00D91411">
              <w:rPr>
                <w:rStyle w:val="af6"/>
                <w:noProof/>
                <w:lang w:val="ru-RU"/>
              </w:rPr>
              <w:t>е</w:t>
            </w:r>
            <w:r w:rsidR="00633396" w:rsidRPr="00D91411">
              <w:rPr>
                <w:rStyle w:val="af6"/>
                <w:noProof/>
                <w:spacing w:val="2"/>
                <w:lang w:val="ru-RU"/>
              </w:rPr>
              <w:t>л</w:t>
            </w:r>
            <w:r w:rsidR="00633396" w:rsidRPr="00D91411">
              <w:rPr>
                <w:rStyle w:val="af6"/>
                <w:noProof/>
                <w:spacing w:val="3"/>
                <w:lang w:val="ru-RU"/>
              </w:rPr>
              <w:t>ь</w:t>
            </w:r>
            <w:r w:rsidR="00633396" w:rsidRPr="00D91411">
              <w:rPr>
                <w:rStyle w:val="af6"/>
                <w:noProof/>
                <w:lang w:val="ru-RU"/>
              </w:rPr>
              <w:t>н</w:t>
            </w:r>
            <w:r w:rsidR="00633396" w:rsidRPr="00D91411">
              <w:rPr>
                <w:rStyle w:val="af6"/>
                <w:noProof/>
                <w:spacing w:val="3"/>
                <w:lang w:val="ru-RU"/>
              </w:rPr>
              <w:t>о</w:t>
            </w:r>
            <w:r w:rsidR="00633396" w:rsidRPr="00D91411">
              <w:rPr>
                <w:rStyle w:val="af6"/>
                <w:noProof/>
                <w:lang w:val="ru-RU"/>
              </w:rPr>
              <w:t>го</w:t>
            </w:r>
            <w:r w:rsidR="00633396" w:rsidRPr="00D91411">
              <w:rPr>
                <w:rStyle w:val="af6"/>
                <w:noProof/>
                <w:spacing w:val="2"/>
                <w:lang w:val="ru-RU"/>
              </w:rPr>
              <w:t xml:space="preserve"> в</w:t>
            </w:r>
            <w:r w:rsidR="00633396" w:rsidRPr="00D91411">
              <w:rPr>
                <w:rStyle w:val="af6"/>
                <w:noProof/>
                <w:spacing w:val="3"/>
                <w:lang w:val="ru-RU"/>
              </w:rPr>
              <w:t>о</w:t>
            </w:r>
            <w:r w:rsidR="00633396" w:rsidRPr="00D91411">
              <w:rPr>
                <w:rStyle w:val="af6"/>
                <w:noProof/>
                <w:lang w:val="ru-RU"/>
              </w:rPr>
              <w:t>д</w:t>
            </w:r>
            <w:r w:rsidR="00633396" w:rsidRPr="00D91411">
              <w:rPr>
                <w:rStyle w:val="af6"/>
                <w:noProof/>
                <w:spacing w:val="3"/>
                <w:lang w:val="ru-RU"/>
              </w:rPr>
              <w:t>о</w:t>
            </w:r>
            <w:r w:rsidR="00633396" w:rsidRPr="00D91411">
              <w:rPr>
                <w:rStyle w:val="af6"/>
                <w:noProof/>
                <w:spacing w:val="2"/>
                <w:lang w:val="ru-RU"/>
              </w:rPr>
              <w:t>п</w:t>
            </w:r>
            <w:r w:rsidR="00633396" w:rsidRPr="00D91411">
              <w:rPr>
                <w:rStyle w:val="af6"/>
                <w:noProof/>
                <w:spacing w:val="1"/>
                <w:lang w:val="ru-RU"/>
              </w:rPr>
              <w:t>о</w:t>
            </w:r>
            <w:r w:rsidR="00633396" w:rsidRPr="00D91411">
              <w:rPr>
                <w:rStyle w:val="af6"/>
                <w:noProof/>
                <w:spacing w:val="3"/>
                <w:lang w:val="ru-RU"/>
              </w:rPr>
              <w:t>т</w:t>
            </w:r>
            <w:r w:rsidR="00633396" w:rsidRPr="00D91411">
              <w:rPr>
                <w:rStyle w:val="af6"/>
                <w:noProof/>
                <w:spacing w:val="1"/>
                <w:lang w:val="ru-RU"/>
              </w:rPr>
              <w:t>р</w:t>
            </w:r>
            <w:r w:rsidR="00633396" w:rsidRPr="00D91411">
              <w:rPr>
                <w:rStyle w:val="af6"/>
                <w:noProof/>
                <w:lang w:val="ru-RU"/>
              </w:rPr>
              <w:t>е</w:t>
            </w:r>
            <w:r w:rsidR="00633396" w:rsidRPr="00D91411">
              <w:rPr>
                <w:rStyle w:val="af6"/>
                <w:noProof/>
                <w:spacing w:val="3"/>
                <w:lang w:val="ru-RU"/>
              </w:rPr>
              <w:t>б</w:t>
            </w:r>
            <w:r w:rsidR="00633396" w:rsidRPr="00D91411">
              <w:rPr>
                <w:rStyle w:val="af6"/>
                <w:noProof/>
                <w:spacing w:val="2"/>
                <w:lang w:val="ru-RU"/>
              </w:rPr>
              <w:t>ле</w:t>
            </w:r>
            <w:r w:rsidR="00633396" w:rsidRPr="00D91411">
              <w:rPr>
                <w:rStyle w:val="af6"/>
                <w:noProof/>
                <w:lang w:val="ru-RU"/>
              </w:rPr>
              <w:t>ния</w:t>
            </w:r>
            <w:r w:rsidR="00633396" w:rsidRPr="00D91411">
              <w:rPr>
                <w:rStyle w:val="af6"/>
                <w:noProof/>
                <w:spacing w:val="69"/>
                <w:lang w:val="ru-RU"/>
              </w:rPr>
              <w:t xml:space="preserve"> </w:t>
            </w:r>
            <w:r w:rsidR="00633396" w:rsidRPr="00D91411">
              <w:rPr>
                <w:rStyle w:val="af6"/>
                <w:noProof/>
                <w:lang w:val="ru-RU"/>
              </w:rPr>
              <w:t>н</w:t>
            </w:r>
            <w:r w:rsidR="00633396" w:rsidRPr="00D91411">
              <w:rPr>
                <w:rStyle w:val="af6"/>
                <w:noProof/>
                <w:spacing w:val="3"/>
                <w:lang w:val="ru-RU"/>
              </w:rPr>
              <w:t>а</w:t>
            </w:r>
            <w:r w:rsidR="00633396" w:rsidRPr="00D91411">
              <w:rPr>
                <w:rStyle w:val="af6"/>
                <w:noProof/>
                <w:spacing w:val="2"/>
                <w:lang w:val="ru-RU"/>
              </w:rPr>
              <w:t>с</w:t>
            </w:r>
            <w:r w:rsidR="00633396" w:rsidRPr="00D91411">
              <w:rPr>
                <w:rStyle w:val="af6"/>
                <w:noProof/>
                <w:lang w:val="ru-RU"/>
              </w:rPr>
              <w:t>е</w:t>
            </w:r>
            <w:r w:rsidR="00633396" w:rsidRPr="00D91411">
              <w:rPr>
                <w:rStyle w:val="af6"/>
                <w:noProof/>
                <w:spacing w:val="2"/>
                <w:lang w:val="ru-RU"/>
              </w:rPr>
              <w:t>ле</w:t>
            </w:r>
            <w:r w:rsidR="00633396" w:rsidRPr="00D91411">
              <w:rPr>
                <w:rStyle w:val="af6"/>
                <w:noProof/>
                <w:lang w:val="ru-RU"/>
              </w:rPr>
              <w:t>ния и</w:t>
            </w:r>
            <w:r w:rsidR="00633396" w:rsidRPr="00D91411">
              <w:rPr>
                <w:rStyle w:val="af6"/>
                <w:noProof/>
                <w:spacing w:val="69"/>
                <w:lang w:val="ru-RU"/>
              </w:rPr>
              <w:t xml:space="preserve"> </w:t>
            </w:r>
            <w:r w:rsidR="00633396" w:rsidRPr="00D91411">
              <w:rPr>
                <w:rStyle w:val="af6"/>
                <w:noProof/>
                <w:lang w:val="ru-RU"/>
              </w:rPr>
              <w:t>о ф</w:t>
            </w:r>
            <w:r w:rsidR="00633396" w:rsidRPr="00D91411">
              <w:rPr>
                <w:rStyle w:val="af6"/>
                <w:noProof/>
                <w:spacing w:val="3"/>
                <w:lang w:val="ru-RU"/>
              </w:rPr>
              <w:t>а</w:t>
            </w:r>
            <w:r w:rsidR="00633396" w:rsidRPr="00D91411">
              <w:rPr>
                <w:rStyle w:val="af6"/>
                <w:noProof/>
                <w:lang w:val="ru-RU"/>
              </w:rPr>
              <w:t>к</w:t>
            </w:r>
            <w:r w:rsidR="00633396" w:rsidRPr="00D91411">
              <w:rPr>
                <w:rStyle w:val="af6"/>
                <w:noProof/>
                <w:spacing w:val="3"/>
                <w:lang w:val="ru-RU"/>
              </w:rPr>
              <w:t>т</w:t>
            </w:r>
            <w:r w:rsidR="00633396" w:rsidRPr="00D91411">
              <w:rPr>
                <w:rStyle w:val="af6"/>
                <w:noProof/>
                <w:lang w:val="ru-RU"/>
              </w:rPr>
              <w:t>и</w:t>
            </w:r>
            <w:r w:rsidR="00633396" w:rsidRPr="00D91411">
              <w:rPr>
                <w:rStyle w:val="af6"/>
                <w:noProof/>
                <w:spacing w:val="1"/>
                <w:lang w:val="ru-RU"/>
              </w:rPr>
              <w:t>ч</w:t>
            </w:r>
            <w:r w:rsidR="00633396" w:rsidRPr="00D91411">
              <w:rPr>
                <w:rStyle w:val="af6"/>
                <w:noProof/>
                <w:spacing w:val="2"/>
                <w:lang w:val="ru-RU"/>
              </w:rPr>
              <w:t>е</w:t>
            </w:r>
            <w:r w:rsidR="00633396" w:rsidRPr="00D91411">
              <w:rPr>
                <w:rStyle w:val="af6"/>
                <w:noProof/>
                <w:lang w:val="ru-RU"/>
              </w:rPr>
              <w:t>с</w:t>
            </w:r>
            <w:r w:rsidR="00633396" w:rsidRPr="00D91411">
              <w:rPr>
                <w:rStyle w:val="af6"/>
                <w:noProof/>
                <w:spacing w:val="2"/>
                <w:lang w:val="ru-RU"/>
              </w:rPr>
              <w:t>к</w:t>
            </w:r>
            <w:r w:rsidR="00633396" w:rsidRPr="00D91411">
              <w:rPr>
                <w:rStyle w:val="af6"/>
                <w:noProof/>
                <w:spacing w:val="1"/>
                <w:lang w:val="ru-RU"/>
              </w:rPr>
              <w:t>о</w:t>
            </w:r>
            <w:r w:rsidR="00633396" w:rsidRPr="00D91411">
              <w:rPr>
                <w:rStyle w:val="af6"/>
                <w:noProof/>
                <w:lang w:val="ru-RU"/>
              </w:rPr>
              <w:t>м</w:t>
            </w:r>
            <w:r w:rsidR="00633396" w:rsidRPr="00D91411">
              <w:rPr>
                <w:rStyle w:val="af6"/>
                <w:noProof/>
                <w:spacing w:val="-24"/>
                <w:lang w:val="ru-RU"/>
              </w:rPr>
              <w:t xml:space="preserve"> </w:t>
            </w:r>
            <w:r w:rsidR="00633396" w:rsidRPr="00D91411">
              <w:rPr>
                <w:rStyle w:val="af6"/>
                <w:noProof/>
                <w:spacing w:val="3"/>
                <w:lang w:val="ru-RU"/>
              </w:rPr>
              <w:t>у</w:t>
            </w:r>
            <w:r w:rsidR="00633396" w:rsidRPr="00D91411">
              <w:rPr>
                <w:rStyle w:val="af6"/>
                <w:noProof/>
                <w:spacing w:val="1"/>
                <w:lang w:val="ru-RU"/>
              </w:rPr>
              <w:t>д</w:t>
            </w:r>
            <w:r w:rsidR="00633396" w:rsidRPr="00D91411">
              <w:rPr>
                <w:rStyle w:val="af6"/>
                <w:noProof/>
                <w:lang w:val="ru-RU"/>
              </w:rPr>
              <w:t>е</w:t>
            </w:r>
            <w:r w:rsidR="00633396" w:rsidRPr="00D91411">
              <w:rPr>
                <w:rStyle w:val="af6"/>
                <w:noProof/>
                <w:spacing w:val="2"/>
                <w:lang w:val="ru-RU"/>
              </w:rPr>
              <w:t>л</w:t>
            </w:r>
            <w:r w:rsidR="00633396" w:rsidRPr="00D91411">
              <w:rPr>
                <w:rStyle w:val="af6"/>
                <w:noProof/>
                <w:spacing w:val="3"/>
                <w:lang w:val="ru-RU"/>
              </w:rPr>
              <w:t>ь</w:t>
            </w:r>
            <w:r w:rsidR="00633396" w:rsidRPr="00D91411">
              <w:rPr>
                <w:rStyle w:val="af6"/>
                <w:noProof/>
                <w:lang w:val="ru-RU"/>
              </w:rPr>
              <w:t>н</w:t>
            </w:r>
            <w:r w:rsidR="00633396" w:rsidRPr="00D91411">
              <w:rPr>
                <w:rStyle w:val="af6"/>
                <w:noProof/>
                <w:spacing w:val="3"/>
                <w:lang w:val="ru-RU"/>
              </w:rPr>
              <w:t>о</w:t>
            </w:r>
            <w:r w:rsidR="00633396" w:rsidRPr="00D91411">
              <w:rPr>
                <w:rStyle w:val="af6"/>
                <w:noProof/>
                <w:lang w:val="ru-RU"/>
              </w:rPr>
              <w:t>м</w:t>
            </w:r>
            <w:r w:rsidR="00633396" w:rsidRPr="00D91411">
              <w:rPr>
                <w:rStyle w:val="af6"/>
                <w:noProof/>
                <w:spacing w:val="-23"/>
                <w:lang w:val="ru-RU"/>
              </w:rPr>
              <w:t xml:space="preserve"> </w:t>
            </w:r>
            <w:r w:rsidR="00633396" w:rsidRPr="00D91411">
              <w:rPr>
                <w:rStyle w:val="af6"/>
                <w:noProof/>
                <w:lang w:val="ru-RU"/>
              </w:rPr>
              <w:t>в</w:t>
            </w:r>
            <w:r w:rsidR="00633396" w:rsidRPr="00D91411">
              <w:rPr>
                <w:rStyle w:val="af6"/>
                <w:noProof/>
                <w:spacing w:val="3"/>
                <w:lang w:val="ru-RU"/>
              </w:rPr>
              <w:t>о</w:t>
            </w:r>
            <w:r w:rsidR="00633396" w:rsidRPr="00D91411">
              <w:rPr>
                <w:rStyle w:val="af6"/>
                <w:noProof/>
                <w:spacing w:val="1"/>
                <w:lang w:val="ru-RU"/>
              </w:rPr>
              <w:t>д</w:t>
            </w:r>
            <w:r w:rsidR="00633396" w:rsidRPr="00D91411">
              <w:rPr>
                <w:rStyle w:val="af6"/>
                <w:noProof/>
                <w:spacing w:val="3"/>
                <w:lang w:val="ru-RU"/>
              </w:rPr>
              <w:t>о</w:t>
            </w:r>
            <w:r w:rsidR="00633396" w:rsidRPr="00D91411">
              <w:rPr>
                <w:rStyle w:val="af6"/>
                <w:noProof/>
                <w:lang w:val="ru-RU"/>
              </w:rPr>
              <w:t>п</w:t>
            </w:r>
            <w:r w:rsidR="00633396" w:rsidRPr="00D91411">
              <w:rPr>
                <w:rStyle w:val="af6"/>
                <w:noProof/>
                <w:spacing w:val="3"/>
                <w:lang w:val="ru-RU"/>
              </w:rPr>
              <w:t>о</w:t>
            </w:r>
            <w:r w:rsidR="00633396" w:rsidRPr="00D91411">
              <w:rPr>
                <w:rStyle w:val="af6"/>
                <w:noProof/>
                <w:spacing w:val="1"/>
                <w:lang w:val="ru-RU"/>
              </w:rPr>
              <w:t>тр</w:t>
            </w:r>
            <w:r w:rsidR="00633396" w:rsidRPr="00D91411">
              <w:rPr>
                <w:rStyle w:val="af6"/>
                <w:noProof/>
                <w:spacing w:val="2"/>
                <w:lang w:val="ru-RU"/>
              </w:rPr>
              <w:t>е</w:t>
            </w:r>
            <w:r w:rsidR="00633396" w:rsidRPr="00D91411">
              <w:rPr>
                <w:rStyle w:val="af6"/>
                <w:noProof/>
                <w:spacing w:val="3"/>
                <w:lang w:val="ru-RU"/>
              </w:rPr>
              <w:t>б</w:t>
            </w:r>
            <w:r w:rsidR="00633396" w:rsidRPr="00D91411">
              <w:rPr>
                <w:rStyle w:val="af6"/>
                <w:noProof/>
                <w:spacing w:val="2"/>
                <w:lang w:val="ru-RU"/>
              </w:rPr>
              <w:t>л</w:t>
            </w:r>
            <w:r w:rsidR="00633396" w:rsidRPr="00D91411">
              <w:rPr>
                <w:rStyle w:val="af6"/>
                <w:noProof/>
                <w:lang w:val="ru-RU"/>
              </w:rPr>
              <w:t>е</w:t>
            </w:r>
            <w:r w:rsidR="00633396" w:rsidRPr="00D91411">
              <w:rPr>
                <w:rStyle w:val="af6"/>
                <w:noProof/>
                <w:spacing w:val="2"/>
                <w:lang w:val="ru-RU"/>
              </w:rPr>
              <w:t>н</w:t>
            </w:r>
            <w:r w:rsidR="00633396" w:rsidRPr="00D91411">
              <w:rPr>
                <w:rStyle w:val="af6"/>
                <w:noProof/>
                <w:lang w:val="ru-RU"/>
              </w:rPr>
              <w:t>ии населения и о фактическом удельном водопотреблении с указанием способов его оценки.</w:t>
            </w:r>
            <w:r w:rsidR="00633396">
              <w:rPr>
                <w:noProof/>
                <w:webHidden/>
              </w:rPr>
              <w:tab/>
            </w:r>
            <w:r>
              <w:rPr>
                <w:noProof/>
                <w:webHidden/>
              </w:rPr>
              <w:fldChar w:fldCharType="begin"/>
            </w:r>
            <w:r w:rsidR="00633396">
              <w:rPr>
                <w:noProof/>
                <w:webHidden/>
              </w:rPr>
              <w:instrText xml:space="preserve"> PAGEREF _Toc383599145 \h </w:instrText>
            </w:r>
            <w:r>
              <w:rPr>
                <w:noProof/>
                <w:webHidden/>
              </w:rPr>
            </w:r>
            <w:r>
              <w:rPr>
                <w:noProof/>
                <w:webHidden/>
              </w:rPr>
              <w:fldChar w:fldCharType="separate"/>
            </w:r>
            <w:r w:rsidR="00DE4E51">
              <w:rPr>
                <w:noProof/>
                <w:webHidden/>
              </w:rPr>
              <w:t>53</w:t>
            </w:r>
            <w:r>
              <w:rPr>
                <w:noProof/>
                <w:webHidden/>
              </w:rPr>
              <w:fldChar w:fldCharType="end"/>
            </w:r>
          </w:hyperlink>
        </w:p>
        <w:p w:rsidR="00633396" w:rsidRDefault="00480F46">
          <w:pPr>
            <w:pStyle w:val="23"/>
            <w:rPr>
              <w:rFonts w:asciiTheme="minorHAnsi" w:hAnsiTheme="minorHAnsi"/>
              <w:noProof/>
              <w:sz w:val="22"/>
              <w:lang w:val="ru-RU" w:eastAsia="ru-RU" w:bidi="ar-SA"/>
            </w:rPr>
          </w:pPr>
          <w:hyperlink w:anchor="_Toc383599146" w:history="1">
            <w:r w:rsidR="00633396" w:rsidRPr="00D91411">
              <w:rPr>
                <w:rStyle w:val="af6"/>
                <w:noProof/>
                <w:lang w:val="ru-RU"/>
              </w:rPr>
              <w:t>2.5. Описание системы коммерческого приборного учета воды, отпущенной из сетей абонентам и анализ планов по установке приборов учета</w:t>
            </w:r>
            <w:r w:rsidR="00633396">
              <w:rPr>
                <w:noProof/>
                <w:webHidden/>
              </w:rPr>
              <w:tab/>
            </w:r>
            <w:r>
              <w:rPr>
                <w:noProof/>
                <w:webHidden/>
              </w:rPr>
              <w:fldChar w:fldCharType="begin"/>
            </w:r>
            <w:r w:rsidR="00633396">
              <w:rPr>
                <w:noProof/>
                <w:webHidden/>
              </w:rPr>
              <w:instrText xml:space="preserve"> PAGEREF _Toc383599146 \h </w:instrText>
            </w:r>
            <w:r>
              <w:rPr>
                <w:noProof/>
                <w:webHidden/>
              </w:rPr>
            </w:r>
            <w:r>
              <w:rPr>
                <w:noProof/>
                <w:webHidden/>
              </w:rPr>
              <w:fldChar w:fldCharType="separate"/>
            </w:r>
            <w:r w:rsidR="00DE4E51">
              <w:rPr>
                <w:noProof/>
                <w:webHidden/>
              </w:rPr>
              <w:t>55</w:t>
            </w:r>
            <w:r>
              <w:rPr>
                <w:noProof/>
                <w:webHidden/>
              </w:rPr>
              <w:fldChar w:fldCharType="end"/>
            </w:r>
          </w:hyperlink>
        </w:p>
        <w:p w:rsidR="00633396" w:rsidRDefault="00480F46">
          <w:pPr>
            <w:pStyle w:val="23"/>
            <w:rPr>
              <w:rFonts w:asciiTheme="minorHAnsi" w:hAnsiTheme="minorHAnsi"/>
              <w:noProof/>
              <w:sz w:val="22"/>
              <w:lang w:val="ru-RU" w:eastAsia="ru-RU" w:bidi="ar-SA"/>
            </w:rPr>
          </w:pPr>
          <w:hyperlink w:anchor="_Toc383599147" w:history="1">
            <w:r w:rsidR="00633396" w:rsidRPr="00D91411">
              <w:rPr>
                <w:rStyle w:val="af6"/>
                <w:noProof/>
                <w:lang w:val="ru-RU"/>
              </w:rPr>
              <w:t>2.6. А</w:t>
            </w:r>
            <w:r w:rsidR="00633396" w:rsidRPr="00D91411">
              <w:rPr>
                <w:rStyle w:val="af6"/>
                <w:noProof/>
                <w:spacing w:val="-3"/>
                <w:lang w:val="ru-RU"/>
              </w:rPr>
              <w:t>н</w:t>
            </w:r>
            <w:r w:rsidR="00633396" w:rsidRPr="00D91411">
              <w:rPr>
                <w:rStyle w:val="af6"/>
                <w:noProof/>
                <w:spacing w:val="-1"/>
                <w:lang w:val="ru-RU"/>
              </w:rPr>
              <w:t>а</w:t>
            </w:r>
            <w:r w:rsidR="00633396" w:rsidRPr="00D91411">
              <w:rPr>
                <w:rStyle w:val="af6"/>
                <w:noProof/>
                <w:spacing w:val="-5"/>
                <w:lang w:val="ru-RU"/>
              </w:rPr>
              <w:t>л</w:t>
            </w:r>
            <w:r w:rsidR="00633396" w:rsidRPr="00D91411">
              <w:rPr>
                <w:rStyle w:val="af6"/>
                <w:noProof/>
                <w:spacing w:val="-3"/>
                <w:lang w:val="ru-RU"/>
              </w:rPr>
              <w:t>и</w:t>
            </w:r>
            <w:r w:rsidR="00633396" w:rsidRPr="00D91411">
              <w:rPr>
                <w:rStyle w:val="af6"/>
                <w:noProof/>
                <w:lang w:val="ru-RU"/>
              </w:rPr>
              <w:t>з</w:t>
            </w:r>
            <w:r w:rsidR="00633396" w:rsidRPr="00D91411">
              <w:rPr>
                <w:rStyle w:val="af6"/>
                <w:noProof/>
                <w:spacing w:val="60"/>
                <w:lang w:val="ru-RU"/>
              </w:rPr>
              <w:t xml:space="preserve"> </w:t>
            </w:r>
            <w:r w:rsidR="00633396" w:rsidRPr="00D91411">
              <w:rPr>
                <w:rStyle w:val="af6"/>
                <w:noProof/>
                <w:spacing w:val="-3"/>
                <w:lang w:val="ru-RU"/>
              </w:rPr>
              <w:t>р</w:t>
            </w:r>
            <w:r w:rsidR="00633396" w:rsidRPr="00D91411">
              <w:rPr>
                <w:rStyle w:val="af6"/>
                <w:noProof/>
                <w:spacing w:val="1"/>
                <w:lang w:val="ru-RU"/>
              </w:rPr>
              <w:t>е</w:t>
            </w:r>
            <w:r w:rsidR="00633396" w:rsidRPr="00D91411">
              <w:rPr>
                <w:rStyle w:val="af6"/>
                <w:noProof/>
                <w:spacing w:val="-3"/>
                <w:lang w:val="ru-RU"/>
              </w:rPr>
              <w:t>з</w:t>
            </w:r>
            <w:r w:rsidR="00633396" w:rsidRPr="00D91411">
              <w:rPr>
                <w:rStyle w:val="af6"/>
                <w:noProof/>
                <w:spacing w:val="-1"/>
                <w:lang w:val="ru-RU"/>
              </w:rPr>
              <w:t>е</w:t>
            </w:r>
            <w:r w:rsidR="00633396" w:rsidRPr="00D91411">
              <w:rPr>
                <w:rStyle w:val="af6"/>
                <w:noProof/>
                <w:lang w:val="ru-RU"/>
              </w:rPr>
              <w:t>р</w:t>
            </w:r>
            <w:r w:rsidR="00633396" w:rsidRPr="00D91411">
              <w:rPr>
                <w:rStyle w:val="af6"/>
                <w:noProof/>
                <w:spacing w:val="-3"/>
                <w:lang w:val="ru-RU"/>
              </w:rPr>
              <w:t>в</w:t>
            </w:r>
            <w:r w:rsidR="00633396" w:rsidRPr="00D91411">
              <w:rPr>
                <w:rStyle w:val="af6"/>
                <w:noProof/>
                <w:spacing w:val="-1"/>
                <w:lang w:val="ru-RU"/>
              </w:rPr>
              <w:t>о</w:t>
            </w:r>
            <w:r w:rsidR="00633396" w:rsidRPr="00D91411">
              <w:rPr>
                <w:rStyle w:val="af6"/>
                <w:noProof/>
                <w:lang w:val="ru-RU"/>
              </w:rPr>
              <w:t>в</w:t>
            </w:r>
            <w:r w:rsidR="00633396" w:rsidRPr="00D91411">
              <w:rPr>
                <w:rStyle w:val="af6"/>
                <w:noProof/>
                <w:spacing w:val="58"/>
                <w:lang w:val="ru-RU"/>
              </w:rPr>
              <w:t xml:space="preserve"> </w:t>
            </w:r>
            <w:r w:rsidR="00633396" w:rsidRPr="00D91411">
              <w:rPr>
                <w:rStyle w:val="af6"/>
                <w:noProof/>
                <w:lang w:val="ru-RU"/>
              </w:rPr>
              <w:t>и</w:t>
            </w:r>
            <w:r w:rsidR="00633396" w:rsidRPr="00D91411">
              <w:rPr>
                <w:rStyle w:val="af6"/>
                <w:noProof/>
                <w:spacing w:val="59"/>
                <w:lang w:val="ru-RU"/>
              </w:rPr>
              <w:t xml:space="preserve"> </w:t>
            </w:r>
            <w:r w:rsidR="00633396" w:rsidRPr="00D91411">
              <w:rPr>
                <w:rStyle w:val="af6"/>
                <w:noProof/>
                <w:lang w:val="ru-RU"/>
              </w:rPr>
              <w:t>д</w:t>
            </w:r>
            <w:r w:rsidR="00633396" w:rsidRPr="00D91411">
              <w:rPr>
                <w:rStyle w:val="af6"/>
                <w:noProof/>
                <w:spacing w:val="-1"/>
                <w:lang w:val="ru-RU"/>
              </w:rPr>
              <w:t>е</w:t>
            </w:r>
            <w:r w:rsidR="00633396" w:rsidRPr="00D91411">
              <w:rPr>
                <w:rStyle w:val="af6"/>
                <w:noProof/>
                <w:spacing w:val="-3"/>
                <w:lang w:val="ru-RU"/>
              </w:rPr>
              <w:t>фици</w:t>
            </w:r>
            <w:r w:rsidR="00633396" w:rsidRPr="00D91411">
              <w:rPr>
                <w:rStyle w:val="af6"/>
                <w:noProof/>
                <w:lang w:val="ru-RU"/>
              </w:rPr>
              <w:t>т</w:t>
            </w:r>
            <w:r w:rsidR="00633396" w:rsidRPr="00D91411">
              <w:rPr>
                <w:rStyle w:val="af6"/>
                <w:noProof/>
                <w:spacing w:val="-4"/>
                <w:lang w:val="ru-RU"/>
              </w:rPr>
              <w:t>о</w:t>
            </w:r>
            <w:r w:rsidR="00633396" w:rsidRPr="00D91411">
              <w:rPr>
                <w:rStyle w:val="af6"/>
                <w:noProof/>
                <w:lang w:val="ru-RU"/>
              </w:rPr>
              <w:t>в</w:t>
            </w:r>
            <w:r w:rsidR="00633396" w:rsidRPr="00D91411">
              <w:rPr>
                <w:rStyle w:val="af6"/>
                <w:noProof/>
                <w:spacing w:val="59"/>
                <w:lang w:val="ru-RU"/>
              </w:rPr>
              <w:t xml:space="preserve"> </w:t>
            </w:r>
            <w:r w:rsidR="00633396" w:rsidRPr="00D91411">
              <w:rPr>
                <w:rStyle w:val="af6"/>
                <w:noProof/>
                <w:spacing w:val="-3"/>
                <w:lang w:val="ru-RU"/>
              </w:rPr>
              <w:t>п</w:t>
            </w:r>
            <w:r w:rsidR="00633396" w:rsidRPr="00D91411">
              <w:rPr>
                <w:rStyle w:val="af6"/>
                <w:noProof/>
                <w:lang w:val="ru-RU"/>
              </w:rPr>
              <w:t>р</w:t>
            </w:r>
            <w:r w:rsidR="00633396" w:rsidRPr="00D91411">
              <w:rPr>
                <w:rStyle w:val="af6"/>
                <w:noProof/>
                <w:spacing w:val="-4"/>
                <w:lang w:val="ru-RU"/>
              </w:rPr>
              <w:t>о</w:t>
            </w:r>
            <w:r w:rsidR="00633396" w:rsidRPr="00D91411">
              <w:rPr>
                <w:rStyle w:val="af6"/>
                <w:noProof/>
                <w:spacing w:val="-3"/>
                <w:lang w:val="ru-RU"/>
              </w:rPr>
              <w:t>и</w:t>
            </w:r>
            <w:r w:rsidR="00633396" w:rsidRPr="00D91411">
              <w:rPr>
                <w:rStyle w:val="af6"/>
                <w:noProof/>
                <w:lang w:val="ru-RU"/>
              </w:rPr>
              <w:t>з</w:t>
            </w:r>
            <w:r w:rsidR="00633396" w:rsidRPr="00D91411">
              <w:rPr>
                <w:rStyle w:val="af6"/>
                <w:noProof/>
                <w:spacing w:val="-3"/>
                <w:lang w:val="ru-RU"/>
              </w:rPr>
              <w:t>в</w:t>
            </w:r>
            <w:r w:rsidR="00633396" w:rsidRPr="00D91411">
              <w:rPr>
                <w:rStyle w:val="af6"/>
                <w:noProof/>
                <w:spacing w:val="-4"/>
                <w:lang w:val="ru-RU"/>
              </w:rPr>
              <w:t>о</w:t>
            </w:r>
            <w:r w:rsidR="00633396" w:rsidRPr="00D91411">
              <w:rPr>
                <w:rStyle w:val="af6"/>
                <w:noProof/>
                <w:lang w:val="ru-RU"/>
              </w:rPr>
              <w:t>д</w:t>
            </w:r>
            <w:r w:rsidR="00633396" w:rsidRPr="00D91411">
              <w:rPr>
                <w:rStyle w:val="af6"/>
                <w:noProof/>
                <w:spacing w:val="-1"/>
                <w:lang w:val="ru-RU"/>
              </w:rPr>
              <w:t>с</w:t>
            </w:r>
            <w:r w:rsidR="00633396" w:rsidRPr="00D91411">
              <w:rPr>
                <w:rStyle w:val="af6"/>
                <w:noProof/>
                <w:spacing w:val="-3"/>
                <w:lang w:val="ru-RU"/>
              </w:rPr>
              <w:t>т</w:t>
            </w:r>
            <w:r w:rsidR="00633396" w:rsidRPr="00D91411">
              <w:rPr>
                <w:rStyle w:val="af6"/>
                <w:noProof/>
                <w:lang w:val="ru-RU"/>
              </w:rPr>
              <w:t>в</w:t>
            </w:r>
            <w:r w:rsidR="00633396" w:rsidRPr="00D91411">
              <w:rPr>
                <w:rStyle w:val="af6"/>
                <w:noProof/>
                <w:spacing w:val="-1"/>
                <w:lang w:val="ru-RU"/>
              </w:rPr>
              <w:t>е</w:t>
            </w:r>
            <w:r w:rsidR="00633396" w:rsidRPr="00D91411">
              <w:rPr>
                <w:rStyle w:val="af6"/>
                <w:noProof/>
                <w:spacing w:val="-3"/>
                <w:lang w:val="ru-RU"/>
              </w:rPr>
              <w:t>нн</w:t>
            </w:r>
            <w:r w:rsidR="00633396" w:rsidRPr="00D91411">
              <w:rPr>
                <w:rStyle w:val="af6"/>
                <w:noProof/>
                <w:lang w:val="ru-RU"/>
              </w:rPr>
              <w:t>ых</w:t>
            </w:r>
            <w:r w:rsidR="00633396" w:rsidRPr="00D91411">
              <w:rPr>
                <w:rStyle w:val="af6"/>
                <w:noProof/>
                <w:spacing w:val="58"/>
                <w:lang w:val="ru-RU"/>
              </w:rPr>
              <w:t xml:space="preserve"> </w:t>
            </w:r>
            <w:r w:rsidR="00633396" w:rsidRPr="00D91411">
              <w:rPr>
                <w:rStyle w:val="af6"/>
                <w:noProof/>
                <w:spacing w:val="-1"/>
                <w:lang w:val="ru-RU"/>
              </w:rPr>
              <w:t>м</w:t>
            </w:r>
            <w:r w:rsidR="00633396" w:rsidRPr="00D91411">
              <w:rPr>
                <w:rStyle w:val="af6"/>
                <w:noProof/>
                <w:spacing w:val="-4"/>
                <w:lang w:val="ru-RU"/>
              </w:rPr>
              <w:t>о</w:t>
            </w:r>
            <w:r w:rsidR="00633396" w:rsidRPr="00D91411">
              <w:rPr>
                <w:rStyle w:val="af6"/>
                <w:noProof/>
                <w:lang w:val="ru-RU"/>
              </w:rPr>
              <w:t>щ</w:t>
            </w:r>
            <w:r w:rsidR="00633396" w:rsidRPr="00D91411">
              <w:rPr>
                <w:rStyle w:val="af6"/>
                <w:noProof/>
                <w:spacing w:val="-3"/>
                <w:lang w:val="ru-RU"/>
              </w:rPr>
              <w:t>н</w:t>
            </w:r>
            <w:r w:rsidR="00633396" w:rsidRPr="00D91411">
              <w:rPr>
                <w:rStyle w:val="af6"/>
                <w:noProof/>
                <w:spacing w:val="-4"/>
                <w:lang w:val="ru-RU"/>
              </w:rPr>
              <w:t>о</w:t>
            </w:r>
            <w:r w:rsidR="00633396" w:rsidRPr="00D91411">
              <w:rPr>
                <w:rStyle w:val="af6"/>
                <w:noProof/>
                <w:spacing w:val="-1"/>
                <w:lang w:val="ru-RU"/>
              </w:rPr>
              <w:t>с</w:t>
            </w:r>
            <w:r w:rsidR="00633396" w:rsidRPr="00D91411">
              <w:rPr>
                <w:rStyle w:val="af6"/>
                <w:noProof/>
                <w:lang w:val="ru-RU"/>
              </w:rPr>
              <w:t>т</w:t>
            </w:r>
            <w:r w:rsidR="00633396" w:rsidRPr="00D91411">
              <w:rPr>
                <w:rStyle w:val="af6"/>
                <w:noProof/>
                <w:spacing w:val="-1"/>
                <w:lang w:val="ru-RU"/>
              </w:rPr>
              <w:t>е</w:t>
            </w:r>
            <w:r w:rsidR="00633396" w:rsidRPr="00D91411">
              <w:rPr>
                <w:rStyle w:val="af6"/>
                <w:noProof/>
                <w:lang w:val="ru-RU"/>
              </w:rPr>
              <w:t>й</w:t>
            </w:r>
            <w:r w:rsidR="00633396" w:rsidRPr="00D91411">
              <w:rPr>
                <w:rStyle w:val="af6"/>
                <w:noProof/>
                <w:spacing w:val="57"/>
                <w:lang w:val="ru-RU"/>
              </w:rPr>
              <w:t xml:space="preserve"> </w:t>
            </w:r>
            <w:r w:rsidR="00633396" w:rsidRPr="00D91411">
              <w:rPr>
                <w:rStyle w:val="af6"/>
                <w:noProof/>
                <w:spacing w:val="1"/>
                <w:lang w:val="ru-RU"/>
              </w:rPr>
              <w:t>с</w:t>
            </w:r>
            <w:r w:rsidR="00633396" w:rsidRPr="00D91411">
              <w:rPr>
                <w:rStyle w:val="af6"/>
                <w:noProof/>
                <w:spacing w:val="-3"/>
                <w:lang w:val="ru-RU"/>
              </w:rPr>
              <w:t>и</w:t>
            </w:r>
            <w:r w:rsidR="00633396" w:rsidRPr="00D91411">
              <w:rPr>
                <w:rStyle w:val="af6"/>
                <w:noProof/>
                <w:spacing w:val="-1"/>
                <w:lang w:val="ru-RU"/>
              </w:rPr>
              <w:t>с</w:t>
            </w:r>
            <w:r w:rsidR="00633396" w:rsidRPr="00D91411">
              <w:rPr>
                <w:rStyle w:val="af6"/>
                <w:noProof/>
                <w:spacing w:val="-3"/>
                <w:lang w:val="ru-RU"/>
              </w:rPr>
              <w:t>т</w:t>
            </w:r>
            <w:r w:rsidR="00633396" w:rsidRPr="00D91411">
              <w:rPr>
                <w:rStyle w:val="af6"/>
                <w:noProof/>
                <w:spacing w:val="-1"/>
                <w:lang w:val="ru-RU"/>
              </w:rPr>
              <w:t>ем</w:t>
            </w:r>
            <w:r w:rsidR="00633396" w:rsidRPr="00D91411">
              <w:rPr>
                <w:rStyle w:val="af6"/>
                <w:noProof/>
                <w:lang w:val="ru-RU"/>
              </w:rPr>
              <w:t>ы</w:t>
            </w:r>
            <w:r w:rsidR="00633396" w:rsidRPr="00D91411">
              <w:rPr>
                <w:rStyle w:val="af6"/>
                <w:noProof/>
                <w:spacing w:val="58"/>
                <w:lang w:val="ru-RU"/>
              </w:rPr>
              <w:t xml:space="preserve"> </w:t>
            </w:r>
            <w:r w:rsidR="00633396" w:rsidRPr="00D91411">
              <w:rPr>
                <w:rStyle w:val="af6"/>
                <w:noProof/>
                <w:lang w:val="ru-RU"/>
              </w:rPr>
              <w:t>в</w:t>
            </w:r>
            <w:r w:rsidR="00633396" w:rsidRPr="00D91411">
              <w:rPr>
                <w:rStyle w:val="af6"/>
                <w:noProof/>
                <w:spacing w:val="-4"/>
                <w:lang w:val="ru-RU"/>
              </w:rPr>
              <w:t>о</w:t>
            </w:r>
            <w:r w:rsidR="00633396" w:rsidRPr="00D91411">
              <w:rPr>
                <w:rStyle w:val="af6"/>
                <w:noProof/>
                <w:lang w:val="ru-RU"/>
              </w:rPr>
              <w:t>д</w:t>
            </w:r>
            <w:r w:rsidR="00633396" w:rsidRPr="00D91411">
              <w:rPr>
                <w:rStyle w:val="af6"/>
                <w:noProof/>
                <w:spacing w:val="-4"/>
                <w:lang w:val="ru-RU"/>
              </w:rPr>
              <w:t>о</w:t>
            </w:r>
            <w:r w:rsidR="00633396" w:rsidRPr="00D91411">
              <w:rPr>
                <w:rStyle w:val="af6"/>
                <w:noProof/>
                <w:spacing w:val="1"/>
                <w:lang w:val="ru-RU"/>
              </w:rPr>
              <w:t>с</w:t>
            </w:r>
            <w:r w:rsidR="00633396" w:rsidRPr="00D91411">
              <w:rPr>
                <w:rStyle w:val="af6"/>
                <w:noProof/>
                <w:spacing w:val="-3"/>
                <w:lang w:val="ru-RU"/>
              </w:rPr>
              <w:t>н</w:t>
            </w:r>
            <w:r w:rsidR="00633396" w:rsidRPr="00D91411">
              <w:rPr>
                <w:rStyle w:val="af6"/>
                <w:noProof/>
                <w:spacing w:val="-4"/>
                <w:lang w:val="ru-RU"/>
              </w:rPr>
              <w:t>а</w:t>
            </w:r>
            <w:r w:rsidR="00633396" w:rsidRPr="00D91411">
              <w:rPr>
                <w:rStyle w:val="af6"/>
                <w:noProof/>
                <w:spacing w:val="-1"/>
                <w:lang w:val="ru-RU"/>
              </w:rPr>
              <w:t>б</w:t>
            </w:r>
            <w:r w:rsidR="00633396" w:rsidRPr="00D91411">
              <w:rPr>
                <w:rStyle w:val="af6"/>
                <w:noProof/>
                <w:spacing w:val="-4"/>
                <w:lang w:val="ru-RU"/>
              </w:rPr>
              <w:t>ж</w:t>
            </w:r>
            <w:r w:rsidR="00633396" w:rsidRPr="00D91411">
              <w:rPr>
                <w:rStyle w:val="af6"/>
                <w:noProof/>
                <w:spacing w:val="-1"/>
                <w:lang w:val="ru-RU"/>
              </w:rPr>
              <w:t>е</w:t>
            </w:r>
            <w:r w:rsidR="00633396" w:rsidRPr="00D91411">
              <w:rPr>
                <w:rStyle w:val="af6"/>
                <w:noProof/>
                <w:lang w:val="ru-RU"/>
              </w:rPr>
              <w:t>н</w:t>
            </w:r>
            <w:r w:rsidR="00633396" w:rsidRPr="00D91411">
              <w:rPr>
                <w:rStyle w:val="af6"/>
                <w:noProof/>
                <w:spacing w:val="-3"/>
                <w:lang w:val="ru-RU"/>
              </w:rPr>
              <w:t>и</w:t>
            </w:r>
            <w:r w:rsidR="00633396" w:rsidRPr="00D91411">
              <w:rPr>
                <w:rStyle w:val="af6"/>
                <w:noProof/>
                <w:lang w:val="ru-RU"/>
              </w:rPr>
              <w:t>я п</w:t>
            </w:r>
            <w:r w:rsidR="00633396" w:rsidRPr="00D91411">
              <w:rPr>
                <w:rStyle w:val="af6"/>
                <w:noProof/>
                <w:spacing w:val="-4"/>
                <w:lang w:val="ru-RU"/>
              </w:rPr>
              <w:t>о</w:t>
            </w:r>
            <w:r w:rsidR="00633396" w:rsidRPr="00D91411">
              <w:rPr>
                <w:rStyle w:val="af6"/>
                <w:noProof/>
                <w:spacing w:val="-1"/>
                <w:lang w:val="ru-RU"/>
              </w:rPr>
              <w:t>с</w:t>
            </w:r>
            <w:r w:rsidR="00633396" w:rsidRPr="00D91411">
              <w:rPr>
                <w:rStyle w:val="af6"/>
                <w:noProof/>
                <w:spacing w:val="1"/>
                <w:lang w:val="ru-RU"/>
              </w:rPr>
              <w:t>е</w:t>
            </w:r>
            <w:r w:rsidR="00633396" w:rsidRPr="00D91411">
              <w:rPr>
                <w:rStyle w:val="af6"/>
                <w:noProof/>
                <w:spacing w:val="-5"/>
                <w:lang w:val="ru-RU"/>
              </w:rPr>
              <w:t>л</w:t>
            </w:r>
            <w:r w:rsidR="00633396" w:rsidRPr="00D91411">
              <w:rPr>
                <w:rStyle w:val="af6"/>
                <w:noProof/>
                <w:spacing w:val="-1"/>
                <w:lang w:val="ru-RU"/>
              </w:rPr>
              <w:t>е</w:t>
            </w:r>
            <w:r w:rsidR="00633396" w:rsidRPr="00D91411">
              <w:rPr>
                <w:rStyle w:val="af6"/>
                <w:noProof/>
                <w:lang w:val="ru-RU"/>
              </w:rPr>
              <w:t>н</w:t>
            </w:r>
            <w:r w:rsidR="00633396" w:rsidRPr="00D91411">
              <w:rPr>
                <w:rStyle w:val="af6"/>
                <w:noProof/>
                <w:spacing w:val="-3"/>
                <w:lang w:val="ru-RU"/>
              </w:rPr>
              <w:t>и</w:t>
            </w:r>
            <w:r w:rsidR="00633396" w:rsidRPr="00D91411">
              <w:rPr>
                <w:rStyle w:val="af6"/>
                <w:noProof/>
                <w:lang w:val="ru-RU"/>
              </w:rPr>
              <w:t>я</w:t>
            </w:r>
            <w:r w:rsidR="00633396">
              <w:rPr>
                <w:noProof/>
                <w:webHidden/>
              </w:rPr>
              <w:tab/>
            </w:r>
            <w:r>
              <w:rPr>
                <w:noProof/>
                <w:webHidden/>
              </w:rPr>
              <w:fldChar w:fldCharType="begin"/>
            </w:r>
            <w:r w:rsidR="00633396">
              <w:rPr>
                <w:noProof/>
                <w:webHidden/>
              </w:rPr>
              <w:instrText xml:space="preserve"> PAGEREF _Toc383599147 \h </w:instrText>
            </w:r>
            <w:r>
              <w:rPr>
                <w:noProof/>
                <w:webHidden/>
              </w:rPr>
            </w:r>
            <w:r>
              <w:rPr>
                <w:noProof/>
                <w:webHidden/>
              </w:rPr>
              <w:fldChar w:fldCharType="separate"/>
            </w:r>
            <w:r w:rsidR="00DE4E51">
              <w:rPr>
                <w:noProof/>
                <w:webHidden/>
              </w:rPr>
              <w:t>57</w:t>
            </w:r>
            <w:r>
              <w:rPr>
                <w:noProof/>
                <w:webHidden/>
              </w:rPr>
              <w:fldChar w:fldCharType="end"/>
            </w:r>
          </w:hyperlink>
        </w:p>
        <w:p w:rsidR="00633396" w:rsidRDefault="00480F46">
          <w:pPr>
            <w:pStyle w:val="13"/>
            <w:rPr>
              <w:rFonts w:asciiTheme="minorHAnsi" w:hAnsiTheme="minorHAnsi"/>
              <w:noProof/>
              <w:sz w:val="22"/>
              <w:lang w:val="ru-RU" w:eastAsia="ru-RU" w:bidi="ar-SA"/>
            </w:rPr>
          </w:pPr>
          <w:hyperlink w:anchor="_Toc383599148" w:history="1">
            <w:r w:rsidR="00633396" w:rsidRPr="00D91411">
              <w:rPr>
                <w:rStyle w:val="af6"/>
                <w:noProof/>
                <w:lang w:val="ru-RU"/>
              </w:rPr>
              <w:t>3. Перспективное потребление коммунальных ресурсов в сфере водоснабжения</w:t>
            </w:r>
            <w:r w:rsidR="00633396">
              <w:rPr>
                <w:noProof/>
                <w:webHidden/>
              </w:rPr>
              <w:tab/>
            </w:r>
            <w:r>
              <w:rPr>
                <w:noProof/>
                <w:webHidden/>
              </w:rPr>
              <w:fldChar w:fldCharType="begin"/>
            </w:r>
            <w:r w:rsidR="00633396">
              <w:rPr>
                <w:noProof/>
                <w:webHidden/>
              </w:rPr>
              <w:instrText xml:space="preserve"> PAGEREF _Toc383599148 \h </w:instrText>
            </w:r>
            <w:r>
              <w:rPr>
                <w:noProof/>
                <w:webHidden/>
              </w:rPr>
            </w:r>
            <w:r>
              <w:rPr>
                <w:noProof/>
                <w:webHidden/>
              </w:rPr>
              <w:fldChar w:fldCharType="separate"/>
            </w:r>
            <w:r w:rsidR="00DE4E51">
              <w:rPr>
                <w:noProof/>
                <w:webHidden/>
              </w:rPr>
              <w:t>57</w:t>
            </w:r>
            <w:r>
              <w:rPr>
                <w:noProof/>
                <w:webHidden/>
              </w:rPr>
              <w:fldChar w:fldCharType="end"/>
            </w:r>
          </w:hyperlink>
        </w:p>
        <w:p w:rsidR="00633396" w:rsidRDefault="00480F46">
          <w:pPr>
            <w:pStyle w:val="23"/>
            <w:rPr>
              <w:rFonts w:asciiTheme="minorHAnsi" w:hAnsiTheme="minorHAnsi"/>
              <w:noProof/>
              <w:sz w:val="22"/>
              <w:lang w:val="ru-RU" w:eastAsia="ru-RU" w:bidi="ar-SA"/>
            </w:rPr>
          </w:pPr>
          <w:hyperlink w:anchor="_Toc383599149" w:history="1">
            <w:r w:rsidR="00633396" w:rsidRPr="00D91411">
              <w:rPr>
                <w:rStyle w:val="af6"/>
                <w:noProof/>
                <w:lang w:val="ru-RU"/>
              </w:rPr>
              <w:t>3.1. Сведения о фактическом ожидаемом потреблении воды (годовое, среднесуточное, максимальное суточное)</w:t>
            </w:r>
            <w:r w:rsidR="00633396">
              <w:rPr>
                <w:noProof/>
                <w:webHidden/>
              </w:rPr>
              <w:tab/>
            </w:r>
            <w:r>
              <w:rPr>
                <w:noProof/>
                <w:webHidden/>
              </w:rPr>
              <w:fldChar w:fldCharType="begin"/>
            </w:r>
            <w:r w:rsidR="00633396">
              <w:rPr>
                <w:noProof/>
                <w:webHidden/>
              </w:rPr>
              <w:instrText xml:space="preserve"> PAGEREF _Toc383599149 \h </w:instrText>
            </w:r>
            <w:r>
              <w:rPr>
                <w:noProof/>
                <w:webHidden/>
              </w:rPr>
            </w:r>
            <w:r>
              <w:rPr>
                <w:noProof/>
                <w:webHidden/>
              </w:rPr>
              <w:fldChar w:fldCharType="separate"/>
            </w:r>
            <w:r w:rsidR="00DE4E51">
              <w:rPr>
                <w:noProof/>
                <w:webHidden/>
              </w:rPr>
              <w:t>57</w:t>
            </w:r>
            <w:r>
              <w:rPr>
                <w:noProof/>
                <w:webHidden/>
              </w:rPr>
              <w:fldChar w:fldCharType="end"/>
            </w:r>
          </w:hyperlink>
        </w:p>
        <w:p w:rsidR="00633396" w:rsidRDefault="00480F46">
          <w:pPr>
            <w:pStyle w:val="23"/>
            <w:rPr>
              <w:rFonts w:asciiTheme="minorHAnsi" w:hAnsiTheme="minorHAnsi"/>
              <w:noProof/>
              <w:sz w:val="22"/>
              <w:lang w:val="ru-RU" w:eastAsia="ru-RU" w:bidi="ar-SA"/>
            </w:rPr>
          </w:pPr>
          <w:hyperlink w:anchor="_Toc383599150" w:history="1">
            <w:r w:rsidR="00633396" w:rsidRPr="00D91411">
              <w:rPr>
                <w:rStyle w:val="af6"/>
                <w:noProof/>
                <w:lang w:val="ru-RU"/>
              </w:rPr>
              <w:t>3.2. Описание территориальной структуры потребления воды, которую следует  определять по отчетам организаций, осуществляющих водоснабжение с территориальной разбивкой по технологическим зонам водопроводных станций</w:t>
            </w:r>
            <w:r w:rsidR="00633396">
              <w:rPr>
                <w:noProof/>
                <w:webHidden/>
              </w:rPr>
              <w:tab/>
            </w:r>
            <w:r>
              <w:rPr>
                <w:noProof/>
                <w:webHidden/>
              </w:rPr>
              <w:fldChar w:fldCharType="begin"/>
            </w:r>
            <w:r w:rsidR="00633396">
              <w:rPr>
                <w:noProof/>
                <w:webHidden/>
              </w:rPr>
              <w:instrText xml:space="preserve"> PAGEREF _Toc383599150 \h </w:instrText>
            </w:r>
            <w:r>
              <w:rPr>
                <w:noProof/>
                <w:webHidden/>
              </w:rPr>
            </w:r>
            <w:r>
              <w:rPr>
                <w:noProof/>
                <w:webHidden/>
              </w:rPr>
              <w:fldChar w:fldCharType="separate"/>
            </w:r>
            <w:r w:rsidR="00DE4E51">
              <w:rPr>
                <w:noProof/>
                <w:webHidden/>
              </w:rPr>
              <w:t>62</w:t>
            </w:r>
            <w:r>
              <w:rPr>
                <w:noProof/>
                <w:webHidden/>
              </w:rPr>
              <w:fldChar w:fldCharType="end"/>
            </w:r>
          </w:hyperlink>
        </w:p>
        <w:p w:rsidR="00633396" w:rsidRDefault="00480F46">
          <w:pPr>
            <w:pStyle w:val="23"/>
            <w:rPr>
              <w:rFonts w:asciiTheme="minorHAnsi" w:hAnsiTheme="minorHAnsi"/>
              <w:noProof/>
              <w:sz w:val="22"/>
              <w:lang w:val="ru-RU" w:eastAsia="ru-RU" w:bidi="ar-SA"/>
            </w:rPr>
          </w:pPr>
          <w:hyperlink w:anchor="_Toc383599151" w:history="1">
            <w:r w:rsidR="00633396" w:rsidRPr="00D91411">
              <w:rPr>
                <w:rStyle w:val="af6"/>
                <w:noProof/>
                <w:lang w:val="ru-RU"/>
              </w:rPr>
              <w:t>3.3. Оценка расходов на водоснабжение по типам абонентов в виде прогноза по типам абонентов в виде прогноза изменения удельных расходов воды питьевого качества, в том числе: на водоснабжение жилых зданий, на водоснабжение объектов общественно-делового назначения, на водоснабжение промышленных объектов</w:t>
            </w:r>
            <w:r w:rsidR="00633396">
              <w:rPr>
                <w:noProof/>
                <w:webHidden/>
              </w:rPr>
              <w:tab/>
            </w:r>
            <w:r>
              <w:rPr>
                <w:noProof/>
                <w:webHidden/>
              </w:rPr>
              <w:fldChar w:fldCharType="begin"/>
            </w:r>
            <w:r w:rsidR="00633396">
              <w:rPr>
                <w:noProof/>
                <w:webHidden/>
              </w:rPr>
              <w:instrText xml:space="preserve"> PAGEREF _Toc383599151 \h </w:instrText>
            </w:r>
            <w:r>
              <w:rPr>
                <w:noProof/>
                <w:webHidden/>
              </w:rPr>
            </w:r>
            <w:r>
              <w:rPr>
                <w:noProof/>
                <w:webHidden/>
              </w:rPr>
              <w:fldChar w:fldCharType="separate"/>
            </w:r>
            <w:r w:rsidR="00DE4E51">
              <w:rPr>
                <w:noProof/>
                <w:webHidden/>
              </w:rPr>
              <w:t>64</w:t>
            </w:r>
            <w:r>
              <w:rPr>
                <w:noProof/>
                <w:webHidden/>
              </w:rPr>
              <w:fldChar w:fldCharType="end"/>
            </w:r>
          </w:hyperlink>
        </w:p>
        <w:p w:rsidR="00633396" w:rsidRDefault="00480F46">
          <w:pPr>
            <w:pStyle w:val="23"/>
            <w:rPr>
              <w:rFonts w:asciiTheme="minorHAnsi" w:hAnsiTheme="minorHAnsi"/>
              <w:noProof/>
              <w:sz w:val="22"/>
              <w:lang w:val="ru-RU" w:eastAsia="ru-RU" w:bidi="ar-SA"/>
            </w:rPr>
          </w:pPr>
          <w:hyperlink w:anchor="_Toc383599152" w:history="1">
            <w:r w:rsidR="00633396" w:rsidRPr="00D91411">
              <w:rPr>
                <w:rStyle w:val="af6"/>
                <w:noProof/>
                <w:lang w:val="ru-RU"/>
              </w:rPr>
              <w:t>3.4. Сведения о фактических и планируемых потерях воды при ее транспортировке п.Верх-Нейвинский (годовые, среднесуточные значения)</w:t>
            </w:r>
            <w:r w:rsidR="00633396">
              <w:rPr>
                <w:noProof/>
                <w:webHidden/>
              </w:rPr>
              <w:tab/>
            </w:r>
            <w:r>
              <w:rPr>
                <w:noProof/>
                <w:webHidden/>
              </w:rPr>
              <w:fldChar w:fldCharType="begin"/>
            </w:r>
            <w:r w:rsidR="00633396">
              <w:rPr>
                <w:noProof/>
                <w:webHidden/>
              </w:rPr>
              <w:instrText xml:space="preserve"> PAGEREF _Toc383599152 \h </w:instrText>
            </w:r>
            <w:r>
              <w:rPr>
                <w:noProof/>
                <w:webHidden/>
              </w:rPr>
            </w:r>
            <w:r>
              <w:rPr>
                <w:noProof/>
                <w:webHidden/>
              </w:rPr>
              <w:fldChar w:fldCharType="separate"/>
            </w:r>
            <w:r w:rsidR="00DE4E51">
              <w:rPr>
                <w:noProof/>
                <w:webHidden/>
              </w:rPr>
              <w:t>66</w:t>
            </w:r>
            <w:r>
              <w:rPr>
                <w:noProof/>
                <w:webHidden/>
              </w:rPr>
              <w:fldChar w:fldCharType="end"/>
            </w:r>
          </w:hyperlink>
        </w:p>
        <w:p w:rsidR="00633396" w:rsidRDefault="00480F46">
          <w:pPr>
            <w:pStyle w:val="23"/>
            <w:rPr>
              <w:rFonts w:asciiTheme="minorHAnsi" w:hAnsiTheme="minorHAnsi"/>
              <w:noProof/>
              <w:sz w:val="22"/>
              <w:lang w:val="ru-RU" w:eastAsia="ru-RU" w:bidi="ar-SA"/>
            </w:rPr>
          </w:pPr>
          <w:hyperlink w:anchor="_Toc383599153" w:history="1">
            <w:r w:rsidR="00633396" w:rsidRPr="00D91411">
              <w:rPr>
                <w:rStyle w:val="af6"/>
                <w:noProof/>
                <w:lang w:val="ru-RU"/>
              </w:rPr>
              <w:t>3.5. Перспективные водные балансы(общий, территориальный по водопроводным сооружениям, а также по группам потребителей)</w:t>
            </w:r>
            <w:r w:rsidR="00633396">
              <w:rPr>
                <w:noProof/>
                <w:webHidden/>
              </w:rPr>
              <w:tab/>
            </w:r>
            <w:r>
              <w:rPr>
                <w:noProof/>
                <w:webHidden/>
              </w:rPr>
              <w:fldChar w:fldCharType="begin"/>
            </w:r>
            <w:r w:rsidR="00633396">
              <w:rPr>
                <w:noProof/>
                <w:webHidden/>
              </w:rPr>
              <w:instrText xml:space="preserve"> PAGEREF _Toc383599153 \h </w:instrText>
            </w:r>
            <w:r>
              <w:rPr>
                <w:noProof/>
                <w:webHidden/>
              </w:rPr>
            </w:r>
            <w:r>
              <w:rPr>
                <w:noProof/>
                <w:webHidden/>
              </w:rPr>
              <w:fldChar w:fldCharType="separate"/>
            </w:r>
            <w:r w:rsidR="00DE4E51">
              <w:rPr>
                <w:noProof/>
                <w:webHidden/>
              </w:rPr>
              <w:t>67</w:t>
            </w:r>
            <w:r>
              <w:rPr>
                <w:noProof/>
                <w:webHidden/>
              </w:rPr>
              <w:fldChar w:fldCharType="end"/>
            </w:r>
          </w:hyperlink>
        </w:p>
        <w:p w:rsidR="00633396" w:rsidRDefault="00480F46">
          <w:pPr>
            <w:pStyle w:val="23"/>
            <w:rPr>
              <w:rFonts w:asciiTheme="minorHAnsi" w:hAnsiTheme="minorHAnsi"/>
              <w:noProof/>
              <w:sz w:val="22"/>
              <w:lang w:val="ru-RU" w:eastAsia="ru-RU" w:bidi="ar-SA"/>
            </w:rPr>
          </w:pPr>
          <w:hyperlink w:anchor="_Toc383599154" w:history="1">
            <w:r w:rsidR="00633396" w:rsidRPr="00D91411">
              <w:rPr>
                <w:rStyle w:val="af6"/>
                <w:noProof/>
                <w:lang w:val="ru-RU"/>
              </w:rPr>
              <w:t>3.6. Расчет требуемой мощности водозаборных и очистных сооружений исходя из данных о перспективном потреблении воды и величины неучтенных расходов и потерь воды при ее транспортировке, дефицита (резерва) мощностей по зонам действия сооружений по годам на расчетный срок (в том числе, с учетом подачи воды ведомственными сооружениями водоподготовки)</w:t>
            </w:r>
            <w:r w:rsidR="00633396">
              <w:rPr>
                <w:noProof/>
                <w:webHidden/>
              </w:rPr>
              <w:tab/>
            </w:r>
            <w:r>
              <w:rPr>
                <w:noProof/>
                <w:webHidden/>
              </w:rPr>
              <w:fldChar w:fldCharType="begin"/>
            </w:r>
            <w:r w:rsidR="00633396">
              <w:rPr>
                <w:noProof/>
                <w:webHidden/>
              </w:rPr>
              <w:instrText xml:space="preserve"> PAGEREF _Toc383599154 \h </w:instrText>
            </w:r>
            <w:r>
              <w:rPr>
                <w:noProof/>
                <w:webHidden/>
              </w:rPr>
            </w:r>
            <w:r>
              <w:rPr>
                <w:noProof/>
                <w:webHidden/>
              </w:rPr>
              <w:fldChar w:fldCharType="separate"/>
            </w:r>
            <w:r w:rsidR="00DE4E51">
              <w:rPr>
                <w:noProof/>
                <w:webHidden/>
              </w:rPr>
              <w:t>69</w:t>
            </w:r>
            <w:r>
              <w:rPr>
                <w:noProof/>
                <w:webHidden/>
              </w:rPr>
              <w:fldChar w:fldCharType="end"/>
            </w:r>
          </w:hyperlink>
        </w:p>
        <w:p w:rsidR="00633396" w:rsidRDefault="00480F46">
          <w:pPr>
            <w:pStyle w:val="13"/>
            <w:rPr>
              <w:rFonts w:asciiTheme="minorHAnsi" w:hAnsiTheme="minorHAnsi"/>
              <w:noProof/>
              <w:sz w:val="22"/>
              <w:lang w:val="ru-RU" w:eastAsia="ru-RU" w:bidi="ar-SA"/>
            </w:rPr>
          </w:pPr>
          <w:hyperlink w:anchor="_Toc383599155" w:history="1">
            <w:r w:rsidR="00633396" w:rsidRPr="00D91411">
              <w:rPr>
                <w:rStyle w:val="af6"/>
                <w:noProof/>
                <w:lang w:val="ru-RU"/>
              </w:rPr>
              <w:t>4. Предложения по строительству, реконструкции и модернизации объектов систем водоснабжения</w:t>
            </w:r>
            <w:r w:rsidR="00633396">
              <w:rPr>
                <w:noProof/>
                <w:webHidden/>
              </w:rPr>
              <w:tab/>
            </w:r>
            <w:r>
              <w:rPr>
                <w:noProof/>
                <w:webHidden/>
              </w:rPr>
              <w:fldChar w:fldCharType="begin"/>
            </w:r>
            <w:r w:rsidR="00633396">
              <w:rPr>
                <w:noProof/>
                <w:webHidden/>
              </w:rPr>
              <w:instrText xml:space="preserve"> PAGEREF _Toc383599155 \h </w:instrText>
            </w:r>
            <w:r>
              <w:rPr>
                <w:noProof/>
                <w:webHidden/>
              </w:rPr>
            </w:r>
            <w:r>
              <w:rPr>
                <w:noProof/>
                <w:webHidden/>
              </w:rPr>
              <w:fldChar w:fldCharType="separate"/>
            </w:r>
            <w:r w:rsidR="00DE4E51">
              <w:rPr>
                <w:noProof/>
                <w:webHidden/>
              </w:rPr>
              <w:t>69</w:t>
            </w:r>
            <w:r>
              <w:rPr>
                <w:noProof/>
                <w:webHidden/>
              </w:rPr>
              <w:fldChar w:fldCharType="end"/>
            </w:r>
          </w:hyperlink>
        </w:p>
        <w:p w:rsidR="00633396" w:rsidRDefault="00480F46">
          <w:pPr>
            <w:pStyle w:val="23"/>
            <w:rPr>
              <w:rFonts w:asciiTheme="minorHAnsi" w:hAnsiTheme="minorHAnsi"/>
              <w:noProof/>
              <w:sz w:val="22"/>
              <w:lang w:val="ru-RU" w:eastAsia="ru-RU" w:bidi="ar-SA"/>
            </w:rPr>
          </w:pPr>
          <w:hyperlink w:anchor="_Toc383599156" w:history="1">
            <w:r w:rsidR="00633396" w:rsidRPr="00D91411">
              <w:rPr>
                <w:rStyle w:val="af6"/>
                <w:noProof/>
                <w:lang w:val="ru-RU"/>
              </w:rPr>
              <w:t>4.1. Сведения об объектах, предлагаемых для обеспечения перспективной подачи в  сутки  максимального   водопотребления</w:t>
            </w:r>
            <w:r w:rsidR="00633396">
              <w:rPr>
                <w:noProof/>
                <w:webHidden/>
              </w:rPr>
              <w:tab/>
            </w:r>
            <w:r>
              <w:rPr>
                <w:noProof/>
                <w:webHidden/>
              </w:rPr>
              <w:fldChar w:fldCharType="begin"/>
            </w:r>
            <w:r w:rsidR="00633396">
              <w:rPr>
                <w:noProof/>
                <w:webHidden/>
              </w:rPr>
              <w:instrText xml:space="preserve"> PAGEREF _Toc383599156 \h </w:instrText>
            </w:r>
            <w:r>
              <w:rPr>
                <w:noProof/>
                <w:webHidden/>
              </w:rPr>
            </w:r>
            <w:r>
              <w:rPr>
                <w:noProof/>
                <w:webHidden/>
              </w:rPr>
              <w:fldChar w:fldCharType="separate"/>
            </w:r>
            <w:r w:rsidR="00DE4E51">
              <w:rPr>
                <w:noProof/>
                <w:webHidden/>
              </w:rPr>
              <w:t>70</w:t>
            </w:r>
            <w:r>
              <w:rPr>
                <w:noProof/>
                <w:webHidden/>
              </w:rPr>
              <w:fldChar w:fldCharType="end"/>
            </w:r>
          </w:hyperlink>
        </w:p>
        <w:p w:rsidR="00633396" w:rsidRDefault="00480F46">
          <w:pPr>
            <w:pStyle w:val="23"/>
            <w:rPr>
              <w:rFonts w:asciiTheme="minorHAnsi" w:hAnsiTheme="minorHAnsi"/>
              <w:noProof/>
              <w:sz w:val="22"/>
              <w:lang w:val="ru-RU" w:eastAsia="ru-RU" w:bidi="ar-SA"/>
            </w:rPr>
          </w:pPr>
          <w:hyperlink w:anchor="_Toc383599157" w:history="1">
            <w:r w:rsidR="00633396" w:rsidRPr="00D91411">
              <w:rPr>
                <w:rStyle w:val="af6"/>
                <w:noProof/>
                <w:lang w:val="ru-RU"/>
              </w:rPr>
              <w:t>4.2. Сведения о действующих объектах, предлагаемых к реконструкции (техническому перевооружению) для обеспечения перспективной подачи в сутки максимального водопотребления</w:t>
            </w:r>
            <w:r w:rsidR="00633396">
              <w:rPr>
                <w:noProof/>
                <w:webHidden/>
              </w:rPr>
              <w:tab/>
            </w:r>
            <w:r>
              <w:rPr>
                <w:noProof/>
                <w:webHidden/>
              </w:rPr>
              <w:fldChar w:fldCharType="begin"/>
            </w:r>
            <w:r w:rsidR="00633396">
              <w:rPr>
                <w:noProof/>
                <w:webHidden/>
              </w:rPr>
              <w:instrText xml:space="preserve"> PAGEREF _Toc383599157 \h </w:instrText>
            </w:r>
            <w:r>
              <w:rPr>
                <w:noProof/>
                <w:webHidden/>
              </w:rPr>
            </w:r>
            <w:r>
              <w:rPr>
                <w:noProof/>
                <w:webHidden/>
              </w:rPr>
              <w:fldChar w:fldCharType="separate"/>
            </w:r>
            <w:r w:rsidR="00DE4E51">
              <w:rPr>
                <w:noProof/>
                <w:webHidden/>
              </w:rPr>
              <w:t>70</w:t>
            </w:r>
            <w:r>
              <w:rPr>
                <w:noProof/>
                <w:webHidden/>
              </w:rPr>
              <w:fldChar w:fldCharType="end"/>
            </w:r>
          </w:hyperlink>
        </w:p>
        <w:p w:rsidR="00633396" w:rsidRDefault="00480F46">
          <w:pPr>
            <w:pStyle w:val="51"/>
            <w:rPr>
              <w:rFonts w:asciiTheme="minorHAnsi" w:hAnsiTheme="minorHAnsi"/>
              <w:noProof/>
              <w:sz w:val="22"/>
              <w:lang w:val="ru-RU" w:eastAsia="ru-RU" w:bidi="ar-SA"/>
            </w:rPr>
          </w:pPr>
          <w:hyperlink w:anchor="_Toc383599158" w:history="1">
            <w:r w:rsidR="00633396" w:rsidRPr="00D91411">
              <w:rPr>
                <w:rStyle w:val="af6"/>
                <w:noProof/>
                <w:lang w:val="ru-RU"/>
              </w:rPr>
              <w:t>4.2.1. Реконструкция и модернизация оборудования и запорно-регулирующей арматуры на водопроводных сетях</w:t>
            </w:r>
            <w:r w:rsidR="00633396">
              <w:rPr>
                <w:noProof/>
                <w:webHidden/>
              </w:rPr>
              <w:tab/>
            </w:r>
            <w:r>
              <w:rPr>
                <w:noProof/>
                <w:webHidden/>
              </w:rPr>
              <w:fldChar w:fldCharType="begin"/>
            </w:r>
            <w:r w:rsidR="00633396">
              <w:rPr>
                <w:noProof/>
                <w:webHidden/>
              </w:rPr>
              <w:instrText xml:space="preserve"> PAGEREF _Toc383599158 \h </w:instrText>
            </w:r>
            <w:r>
              <w:rPr>
                <w:noProof/>
                <w:webHidden/>
              </w:rPr>
            </w:r>
            <w:r>
              <w:rPr>
                <w:noProof/>
                <w:webHidden/>
              </w:rPr>
              <w:fldChar w:fldCharType="separate"/>
            </w:r>
            <w:r w:rsidR="00DE4E51">
              <w:rPr>
                <w:noProof/>
                <w:webHidden/>
              </w:rPr>
              <w:t>70</w:t>
            </w:r>
            <w:r>
              <w:rPr>
                <w:noProof/>
                <w:webHidden/>
              </w:rPr>
              <w:fldChar w:fldCharType="end"/>
            </w:r>
          </w:hyperlink>
        </w:p>
        <w:p w:rsidR="00633396" w:rsidRDefault="00480F46">
          <w:pPr>
            <w:pStyle w:val="51"/>
            <w:rPr>
              <w:rFonts w:asciiTheme="minorHAnsi" w:hAnsiTheme="minorHAnsi"/>
              <w:noProof/>
              <w:sz w:val="22"/>
              <w:lang w:val="ru-RU" w:eastAsia="ru-RU" w:bidi="ar-SA"/>
            </w:rPr>
          </w:pPr>
          <w:hyperlink w:anchor="_Toc383599159" w:history="1">
            <w:r w:rsidR="00633396" w:rsidRPr="00D91411">
              <w:rPr>
                <w:rStyle w:val="af6"/>
                <w:noProof/>
                <w:lang w:val="ru-RU"/>
              </w:rPr>
              <w:t>4.2.2. Реконструкция и модернизация в системе энергохозяйства.</w:t>
            </w:r>
            <w:r w:rsidR="00633396">
              <w:rPr>
                <w:noProof/>
                <w:webHidden/>
              </w:rPr>
              <w:tab/>
            </w:r>
            <w:r>
              <w:rPr>
                <w:noProof/>
                <w:webHidden/>
              </w:rPr>
              <w:fldChar w:fldCharType="begin"/>
            </w:r>
            <w:r w:rsidR="00633396">
              <w:rPr>
                <w:noProof/>
                <w:webHidden/>
              </w:rPr>
              <w:instrText xml:space="preserve"> PAGEREF _Toc383599159 \h </w:instrText>
            </w:r>
            <w:r>
              <w:rPr>
                <w:noProof/>
                <w:webHidden/>
              </w:rPr>
            </w:r>
            <w:r>
              <w:rPr>
                <w:noProof/>
                <w:webHidden/>
              </w:rPr>
              <w:fldChar w:fldCharType="separate"/>
            </w:r>
            <w:r w:rsidR="00DE4E51">
              <w:rPr>
                <w:noProof/>
                <w:webHidden/>
              </w:rPr>
              <w:t>71</w:t>
            </w:r>
            <w:r>
              <w:rPr>
                <w:noProof/>
                <w:webHidden/>
              </w:rPr>
              <w:fldChar w:fldCharType="end"/>
            </w:r>
          </w:hyperlink>
        </w:p>
        <w:p w:rsidR="00633396" w:rsidRDefault="00480F46">
          <w:pPr>
            <w:pStyle w:val="61"/>
            <w:rPr>
              <w:rFonts w:asciiTheme="minorHAnsi" w:hAnsiTheme="minorHAnsi"/>
              <w:noProof/>
              <w:sz w:val="22"/>
              <w:lang w:val="ru-RU" w:eastAsia="ru-RU" w:bidi="ar-SA"/>
            </w:rPr>
          </w:pPr>
          <w:hyperlink w:anchor="_Toc383599160" w:history="1">
            <w:r w:rsidR="00633396" w:rsidRPr="00D91411">
              <w:rPr>
                <w:rStyle w:val="af6"/>
                <w:noProof/>
                <w:spacing w:val="-2"/>
                <w:lang w:val="ru-RU"/>
              </w:rPr>
              <w:t>4.2.2.1. Э</w:t>
            </w:r>
            <w:r w:rsidR="00633396" w:rsidRPr="00D91411">
              <w:rPr>
                <w:rStyle w:val="af6"/>
                <w:noProof/>
                <w:lang w:val="ru-RU"/>
              </w:rPr>
              <w:t>не</w:t>
            </w:r>
            <w:r w:rsidR="00633396" w:rsidRPr="00D91411">
              <w:rPr>
                <w:rStyle w:val="af6"/>
                <w:noProof/>
                <w:spacing w:val="-1"/>
                <w:lang w:val="ru-RU"/>
              </w:rPr>
              <w:t>р</w:t>
            </w:r>
            <w:r w:rsidR="00633396" w:rsidRPr="00D91411">
              <w:rPr>
                <w:rStyle w:val="af6"/>
                <w:noProof/>
                <w:spacing w:val="1"/>
                <w:lang w:val="ru-RU"/>
              </w:rPr>
              <w:t>г</w:t>
            </w:r>
            <w:r w:rsidR="00633396" w:rsidRPr="00D91411">
              <w:rPr>
                <w:rStyle w:val="af6"/>
                <w:noProof/>
                <w:spacing w:val="-2"/>
                <w:lang w:val="ru-RU"/>
              </w:rPr>
              <w:t>о</w:t>
            </w:r>
            <w:r w:rsidR="00633396" w:rsidRPr="00D91411">
              <w:rPr>
                <w:rStyle w:val="af6"/>
                <w:noProof/>
                <w:lang w:val="ru-RU"/>
              </w:rPr>
              <w:t>с</w:t>
            </w:r>
            <w:r w:rsidR="00633396" w:rsidRPr="00D91411">
              <w:rPr>
                <w:rStyle w:val="af6"/>
                <w:noProof/>
                <w:spacing w:val="1"/>
                <w:lang w:val="ru-RU"/>
              </w:rPr>
              <w:t>б</w:t>
            </w:r>
            <w:r w:rsidR="00633396" w:rsidRPr="00D91411">
              <w:rPr>
                <w:rStyle w:val="af6"/>
                <w:noProof/>
                <w:lang w:val="ru-RU"/>
              </w:rPr>
              <w:t>е</w:t>
            </w:r>
            <w:r w:rsidR="00633396" w:rsidRPr="00D91411">
              <w:rPr>
                <w:rStyle w:val="af6"/>
                <w:noProof/>
                <w:spacing w:val="-3"/>
                <w:lang w:val="ru-RU"/>
              </w:rPr>
              <w:t>р</w:t>
            </w:r>
            <w:r w:rsidR="00633396" w:rsidRPr="00D91411">
              <w:rPr>
                <w:rStyle w:val="af6"/>
                <w:noProof/>
                <w:spacing w:val="1"/>
                <w:lang w:val="ru-RU"/>
              </w:rPr>
              <w:t>е</w:t>
            </w:r>
            <w:r w:rsidR="00633396" w:rsidRPr="00D91411">
              <w:rPr>
                <w:rStyle w:val="af6"/>
                <w:noProof/>
                <w:spacing w:val="-7"/>
                <w:lang w:val="ru-RU"/>
              </w:rPr>
              <w:t>ж</w:t>
            </w:r>
            <w:r w:rsidR="00633396" w:rsidRPr="00D91411">
              <w:rPr>
                <w:rStyle w:val="af6"/>
                <w:noProof/>
                <w:lang w:val="ru-RU"/>
              </w:rPr>
              <w:t>ение</w:t>
            </w:r>
            <w:r w:rsidR="00633396" w:rsidRPr="00D91411">
              <w:rPr>
                <w:rStyle w:val="af6"/>
                <w:noProof/>
                <w:spacing w:val="22"/>
                <w:lang w:val="ru-RU"/>
              </w:rPr>
              <w:t xml:space="preserve"> </w:t>
            </w:r>
            <w:r w:rsidR="00633396" w:rsidRPr="00D91411">
              <w:rPr>
                <w:rStyle w:val="af6"/>
                <w:noProof/>
                <w:lang w:val="ru-RU"/>
              </w:rPr>
              <w:t>и</w:t>
            </w:r>
            <w:r w:rsidR="00633396" w:rsidRPr="00D91411">
              <w:rPr>
                <w:rStyle w:val="af6"/>
                <w:noProof/>
                <w:spacing w:val="22"/>
                <w:lang w:val="ru-RU"/>
              </w:rPr>
              <w:t xml:space="preserve"> </w:t>
            </w:r>
            <w:r w:rsidR="00633396" w:rsidRPr="00D91411">
              <w:rPr>
                <w:rStyle w:val="af6"/>
                <w:noProof/>
                <w:lang w:val="ru-RU"/>
              </w:rPr>
              <w:t>п</w:t>
            </w:r>
            <w:r w:rsidR="00633396" w:rsidRPr="00D91411">
              <w:rPr>
                <w:rStyle w:val="af6"/>
                <w:noProof/>
                <w:spacing w:val="1"/>
                <w:lang w:val="ru-RU"/>
              </w:rPr>
              <w:t>о</w:t>
            </w:r>
            <w:r w:rsidR="00633396" w:rsidRPr="00D91411">
              <w:rPr>
                <w:rStyle w:val="af6"/>
                <w:noProof/>
                <w:lang w:val="ru-RU"/>
              </w:rPr>
              <w:t>вы</w:t>
            </w:r>
            <w:r w:rsidR="00633396" w:rsidRPr="00D91411">
              <w:rPr>
                <w:rStyle w:val="af6"/>
                <w:noProof/>
                <w:spacing w:val="-6"/>
                <w:lang w:val="ru-RU"/>
              </w:rPr>
              <w:t>ш</w:t>
            </w:r>
            <w:r w:rsidR="00633396" w:rsidRPr="00D91411">
              <w:rPr>
                <w:rStyle w:val="af6"/>
                <w:noProof/>
                <w:lang w:val="ru-RU"/>
              </w:rPr>
              <w:t>ение</w:t>
            </w:r>
            <w:r w:rsidR="00633396" w:rsidRPr="00D91411">
              <w:rPr>
                <w:rStyle w:val="af6"/>
                <w:noProof/>
                <w:spacing w:val="22"/>
                <w:lang w:val="ru-RU"/>
              </w:rPr>
              <w:t xml:space="preserve"> </w:t>
            </w:r>
            <w:r w:rsidR="00633396" w:rsidRPr="00D91411">
              <w:rPr>
                <w:rStyle w:val="af6"/>
                <w:noProof/>
                <w:spacing w:val="-1"/>
                <w:lang w:val="ru-RU"/>
              </w:rPr>
              <w:t>э</w:t>
            </w:r>
            <w:r w:rsidR="00633396" w:rsidRPr="00D91411">
              <w:rPr>
                <w:rStyle w:val="af6"/>
                <w:noProof/>
                <w:lang w:val="ru-RU"/>
              </w:rPr>
              <w:t>не</w:t>
            </w:r>
            <w:r w:rsidR="00633396" w:rsidRPr="00D91411">
              <w:rPr>
                <w:rStyle w:val="af6"/>
                <w:noProof/>
                <w:spacing w:val="-1"/>
                <w:lang w:val="ru-RU"/>
              </w:rPr>
              <w:t>р</w:t>
            </w:r>
            <w:r w:rsidR="00633396" w:rsidRPr="00D91411">
              <w:rPr>
                <w:rStyle w:val="af6"/>
                <w:noProof/>
                <w:spacing w:val="1"/>
                <w:lang w:val="ru-RU"/>
              </w:rPr>
              <w:t>г</w:t>
            </w:r>
            <w:r w:rsidR="00633396" w:rsidRPr="00D91411">
              <w:rPr>
                <w:rStyle w:val="af6"/>
                <w:noProof/>
                <w:lang w:val="ru-RU"/>
              </w:rPr>
              <w:t>е</w:t>
            </w:r>
            <w:r w:rsidR="00633396" w:rsidRPr="00D91411">
              <w:rPr>
                <w:rStyle w:val="af6"/>
                <w:noProof/>
                <w:spacing w:val="-1"/>
                <w:lang w:val="ru-RU"/>
              </w:rPr>
              <w:t>т</w:t>
            </w:r>
            <w:r w:rsidR="00633396" w:rsidRPr="00D91411">
              <w:rPr>
                <w:rStyle w:val="af6"/>
                <w:noProof/>
                <w:lang w:val="ru-RU"/>
              </w:rPr>
              <w:t>и</w:t>
            </w:r>
            <w:r w:rsidR="00633396" w:rsidRPr="00D91411">
              <w:rPr>
                <w:rStyle w:val="af6"/>
                <w:noProof/>
                <w:spacing w:val="-1"/>
                <w:lang w:val="ru-RU"/>
              </w:rPr>
              <w:t>ч</w:t>
            </w:r>
            <w:r w:rsidR="00633396" w:rsidRPr="00D91411">
              <w:rPr>
                <w:rStyle w:val="af6"/>
                <w:noProof/>
                <w:lang w:val="ru-RU"/>
              </w:rPr>
              <w:t>ес</w:t>
            </w:r>
            <w:r w:rsidR="00633396" w:rsidRPr="00D91411">
              <w:rPr>
                <w:rStyle w:val="af6"/>
                <w:noProof/>
                <w:spacing w:val="1"/>
                <w:lang w:val="ru-RU"/>
              </w:rPr>
              <w:t>к</w:t>
            </w:r>
            <w:r w:rsidR="00633396" w:rsidRPr="00D91411">
              <w:rPr>
                <w:rStyle w:val="af6"/>
                <w:noProof/>
                <w:spacing w:val="-2"/>
                <w:lang w:val="ru-RU"/>
              </w:rPr>
              <w:t>о</w:t>
            </w:r>
            <w:r w:rsidR="00633396" w:rsidRPr="00D91411">
              <w:rPr>
                <w:rStyle w:val="af6"/>
                <w:noProof/>
                <w:lang w:val="ru-RU"/>
              </w:rPr>
              <w:t>й</w:t>
            </w:r>
            <w:r w:rsidR="00633396" w:rsidRPr="00D91411">
              <w:rPr>
                <w:rStyle w:val="af6"/>
                <w:noProof/>
                <w:spacing w:val="22"/>
                <w:lang w:val="ru-RU"/>
              </w:rPr>
              <w:t xml:space="preserve"> </w:t>
            </w:r>
            <w:r w:rsidR="00633396" w:rsidRPr="00D91411">
              <w:rPr>
                <w:rStyle w:val="af6"/>
                <w:noProof/>
                <w:spacing w:val="-1"/>
                <w:lang w:val="ru-RU"/>
              </w:rPr>
              <w:t>э</w:t>
            </w:r>
            <w:r w:rsidR="00633396" w:rsidRPr="00D91411">
              <w:rPr>
                <w:rStyle w:val="af6"/>
                <w:noProof/>
                <w:spacing w:val="-4"/>
                <w:lang w:val="ru-RU"/>
              </w:rPr>
              <w:t>ф</w:t>
            </w:r>
            <w:r w:rsidR="00633396" w:rsidRPr="00D91411">
              <w:rPr>
                <w:rStyle w:val="af6"/>
                <w:noProof/>
                <w:spacing w:val="-2"/>
                <w:lang w:val="ru-RU"/>
              </w:rPr>
              <w:t>ф</w:t>
            </w:r>
            <w:r w:rsidR="00633396" w:rsidRPr="00D91411">
              <w:rPr>
                <w:rStyle w:val="af6"/>
                <w:noProof/>
                <w:lang w:val="ru-RU"/>
              </w:rPr>
              <w:t>ек</w:t>
            </w:r>
            <w:r w:rsidR="00633396" w:rsidRPr="00D91411">
              <w:rPr>
                <w:rStyle w:val="af6"/>
                <w:noProof/>
                <w:spacing w:val="-1"/>
                <w:lang w:val="ru-RU"/>
              </w:rPr>
              <w:t>т</w:t>
            </w:r>
            <w:r w:rsidR="00633396" w:rsidRPr="00D91411">
              <w:rPr>
                <w:rStyle w:val="af6"/>
                <w:noProof/>
                <w:spacing w:val="1"/>
                <w:lang w:val="ru-RU"/>
              </w:rPr>
              <w:t>и</w:t>
            </w:r>
            <w:r w:rsidR="00633396" w:rsidRPr="00D91411">
              <w:rPr>
                <w:rStyle w:val="af6"/>
                <w:noProof/>
                <w:lang w:val="ru-RU"/>
              </w:rPr>
              <w:t>вн</w:t>
            </w:r>
            <w:r w:rsidR="00633396" w:rsidRPr="00D91411">
              <w:rPr>
                <w:rStyle w:val="af6"/>
                <w:noProof/>
                <w:spacing w:val="1"/>
                <w:lang w:val="ru-RU"/>
              </w:rPr>
              <w:t>о</w:t>
            </w:r>
            <w:r w:rsidR="00633396" w:rsidRPr="00D91411">
              <w:rPr>
                <w:rStyle w:val="af6"/>
                <w:noProof/>
                <w:lang w:val="ru-RU"/>
              </w:rPr>
              <w:t>с</w:t>
            </w:r>
            <w:r w:rsidR="00633396" w:rsidRPr="00D91411">
              <w:rPr>
                <w:rStyle w:val="af6"/>
                <w:noProof/>
                <w:spacing w:val="-1"/>
                <w:lang w:val="ru-RU"/>
              </w:rPr>
              <w:t>т</w:t>
            </w:r>
            <w:r w:rsidR="00633396" w:rsidRPr="00D91411">
              <w:rPr>
                <w:rStyle w:val="af6"/>
                <w:noProof/>
                <w:lang w:val="ru-RU"/>
              </w:rPr>
              <w:t>и.</w:t>
            </w:r>
            <w:r w:rsidR="00633396">
              <w:rPr>
                <w:noProof/>
                <w:webHidden/>
              </w:rPr>
              <w:tab/>
            </w:r>
            <w:r>
              <w:rPr>
                <w:noProof/>
                <w:webHidden/>
              </w:rPr>
              <w:fldChar w:fldCharType="begin"/>
            </w:r>
            <w:r w:rsidR="00633396">
              <w:rPr>
                <w:noProof/>
                <w:webHidden/>
              </w:rPr>
              <w:instrText xml:space="preserve"> PAGEREF _Toc383599160 \h </w:instrText>
            </w:r>
            <w:r>
              <w:rPr>
                <w:noProof/>
                <w:webHidden/>
              </w:rPr>
            </w:r>
            <w:r>
              <w:rPr>
                <w:noProof/>
                <w:webHidden/>
              </w:rPr>
              <w:fldChar w:fldCharType="separate"/>
            </w:r>
            <w:r w:rsidR="00DE4E51">
              <w:rPr>
                <w:noProof/>
                <w:webHidden/>
              </w:rPr>
              <w:t>71</w:t>
            </w:r>
            <w:r>
              <w:rPr>
                <w:noProof/>
                <w:webHidden/>
              </w:rPr>
              <w:fldChar w:fldCharType="end"/>
            </w:r>
          </w:hyperlink>
        </w:p>
        <w:p w:rsidR="00633396" w:rsidRDefault="00480F46">
          <w:pPr>
            <w:pStyle w:val="61"/>
            <w:rPr>
              <w:rFonts w:asciiTheme="minorHAnsi" w:hAnsiTheme="minorHAnsi"/>
              <w:noProof/>
              <w:sz w:val="22"/>
              <w:lang w:val="ru-RU" w:eastAsia="ru-RU" w:bidi="ar-SA"/>
            </w:rPr>
          </w:pPr>
          <w:hyperlink w:anchor="_Toc383599161" w:history="1">
            <w:r w:rsidR="00633396" w:rsidRPr="00D91411">
              <w:rPr>
                <w:rStyle w:val="af6"/>
                <w:noProof/>
                <w:lang w:val="ru-RU"/>
              </w:rPr>
              <w:t>4.2.2.2. Электроснабжение</w:t>
            </w:r>
            <w:r w:rsidR="00633396">
              <w:rPr>
                <w:noProof/>
                <w:webHidden/>
              </w:rPr>
              <w:tab/>
            </w:r>
            <w:r>
              <w:rPr>
                <w:noProof/>
                <w:webHidden/>
              </w:rPr>
              <w:fldChar w:fldCharType="begin"/>
            </w:r>
            <w:r w:rsidR="00633396">
              <w:rPr>
                <w:noProof/>
                <w:webHidden/>
              </w:rPr>
              <w:instrText xml:space="preserve"> PAGEREF _Toc383599161 \h </w:instrText>
            </w:r>
            <w:r>
              <w:rPr>
                <w:noProof/>
                <w:webHidden/>
              </w:rPr>
            </w:r>
            <w:r>
              <w:rPr>
                <w:noProof/>
                <w:webHidden/>
              </w:rPr>
              <w:fldChar w:fldCharType="separate"/>
            </w:r>
            <w:r w:rsidR="00DE4E51">
              <w:rPr>
                <w:noProof/>
                <w:webHidden/>
              </w:rPr>
              <w:t>74</w:t>
            </w:r>
            <w:r>
              <w:rPr>
                <w:noProof/>
                <w:webHidden/>
              </w:rPr>
              <w:fldChar w:fldCharType="end"/>
            </w:r>
          </w:hyperlink>
        </w:p>
        <w:p w:rsidR="00633396" w:rsidRDefault="00480F46">
          <w:pPr>
            <w:pStyle w:val="61"/>
            <w:rPr>
              <w:rFonts w:asciiTheme="minorHAnsi" w:hAnsiTheme="minorHAnsi"/>
              <w:noProof/>
              <w:sz w:val="22"/>
              <w:lang w:val="ru-RU" w:eastAsia="ru-RU" w:bidi="ar-SA"/>
            </w:rPr>
          </w:pPr>
          <w:hyperlink w:anchor="_Toc383599162" w:history="1">
            <w:r w:rsidR="00633396" w:rsidRPr="00D91411">
              <w:rPr>
                <w:rStyle w:val="af6"/>
                <w:noProof/>
                <w:lang w:val="ru-RU"/>
              </w:rPr>
              <w:t>4.2.2.3. Теплосбережение</w:t>
            </w:r>
            <w:r w:rsidR="00633396">
              <w:rPr>
                <w:noProof/>
                <w:webHidden/>
              </w:rPr>
              <w:tab/>
            </w:r>
            <w:r>
              <w:rPr>
                <w:noProof/>
                <w:webHidden/>
              </w:rPr>
              <w:fldChar w:fldCharType="begin"/>
            </w:r>
            <w:r w:rsidR="00633396">
              <w:rPr>
                <w:noProof/>
                <w:webHidden/>
              </w:rPr>
              <w:instrText xml:space="preserve"> PAGEREF _Toc383599162 \h </w:instrText>
            </w:r>
            <w:r>
              <w:rPr>
                <w:noProof/>
                <w:webHidden/>
              </w:rPr>
            </w:r>
            <w:r>
              <w:rPr>
                <w:noProof/>
                <w:webHidden/>
              </w:rPr>
              <w:fldChar w:fldCharType="separate"/>
            </w:r>
            <w:r w:rsidR="00DE4E51">
              <w:rPr>
                <w:noProof/>
                <w:webHidden/>
              </w:rPr>
              <w:t>74</w:t>
            </w:r>
            <w:r>
              <w:rPr>
                <w:noProof/>
                <w:webHidden/>
              </w:rPr>
              <w:fldChar w:fldCharType="end"/>
            </w:r>
          </w:hyperlink>
        </w:p>
        <w:p w:rsidR="00633396" w:rsidRDefault="00480F46">
          <w:pPr>
            <w:pStyle w:val="23"/>
            <w:rPr>
              <w:rFonts w:asciiTheme="minorHAnsi" w:hAnsiTheme="minorHAnsi"/>
              <w:noProof/>
              <w:sz w:val="22"/>
              <w:lang w:val="ru-RU" w:eastAsia="ru-RU" w:bidi="ar-SA"/>
            </w:rPr>
          </w:pPr>
          <w:hyperlink w:anchor="_Toc383599163" w:history="1">
            <w:r w:rsidR="00633396" w:rsidRPr="00D91411">
              <w:rPr>
                <w:rStyle w:val="af6"/>
                <w:noProof/>
                <w:lang w:val="ru-RU"/>
              </w:rPr>
              <w:t>4.3. С</w:t>
            </w:r>
            <w:r w:rsidR="00633396" w:rsidRPr="00D91411">
              <w:rPr>
                <w:rStyle w:val="af6"/>
                <w:noProof/>
                <w:spacing w:val="-3"/>
                <w:lang w:val="ru-RU"/>
              </w:rPr>
              <w:t>в</w:t>
            </w:r>
            <w:r w:rsidR="00633396" w:rsidRPr="00D91411">
              <w:rPr>
                <w:rStyle w:val="af6"/>
                <w:noProof/>
                <w:spacing w:val="1"/>
                <w:lang w:val="ru-RU"/>
              </w:rPr>
              <w:t>е</w:t>
            </w:r>
            <w:r w:rsidR="00633396" w:rsidRPr="00D91411">
              <w:rPr>
                <w:rStyle w:val="af6"/>
                <w:noProof/>
                <w:spacing w:val="-3"/>
                <w:lang w:val="ru-RU"/>
              </w:rPr>
              <w:t>д</w:t>
            </w:r>
            <w:r w:rsidR="00633396" w:rsidRPr="00D91411">
              <w:rPr>
                <w:rStyle w:val="af6"/>
                <w:noProof/>
                <w:spacing w:val="-1"/>
                <w:lang w:val="ru-RU"/>
              </w:rPr>
              <w:t>е</w:t>
            </w:r>
            <w:r w:rsidR="00633396" w:rsidRPr="00D91411">
              <w:rPr>
                <w:rStyle w:val="af6"/>
                <w:noProof/>
                <w:spacing w:val="-3"/>
                <w:lang w:val="ru-RU"/>
              </w:rPr>
              <w:t>н</w:t>
            </w:r>
            <w:r w:rsidR="00633396" w:rsidRPr="00D91411">
              <w:rPr>
                <w:rStyle w:val="af6"/>
                <w:noProof/>
                <w:lang w:val="ru-RU"/>
              </w:rPr>
              <w:t>ия</w:t>
            </w:r>
            <w:r w:rsidR="00633396" w:rsidRPr="00D91411">
              <w:rPr>
                <w:rStyle w:val="af6"/>
                <w:noProof/>
                <w:spacing w:val="-23"/>
                <w:lang w:val="ru-RU"/>
              </w:rPr>
              <w:t xml:space="preserve"> </w:t>
            </w:r>
            <w:r w:rsidR="00633396" w:rsidRPr="00D91411">
              <w:rPr>
                <w:rStyle w:val="af6"/>
                <w:noProof/>
                <w:lang w:val="ru-RU"/>
              </w:rPr>
              <w:t>о</w:t>
            </w:r>
            <w:r w:rsidR="00633396" w:rsidRPr="00D91411">
              <w:rPr>
                <w:rStyle w:val="af6"/>
                <w:noProof/>
                <w:spacing w:val="-23"/>
                <w:lang w:val="ru-RU"/>
              </w:rPr>
              <w:t xml:space="preserve"> </w:t>
            </w:r>
            <w:r w:rsidR="00633396" w:rsidRPr="00D91411">
              <w:rPr>
                <w:rStyle w:val="af6"/>
                <w:noProof/>
                <w:lang w:val="ru-RU"/>
              </w:rPr>
              <w:t>д</w:t>
            </w:r>
            <w:r w:rsidR="00633396" w:rsidRPr="00D91411">
              <w:rPr>
                <w:rStyle w:val="af6"/>
                <w:noProof/>
                <w:spacing w:val="-1"/>
                <w:lang w:val="ru-RU"/>
              </w:rPr>
              <w:t>е</w:t>
            </w:r>
            <w:r w:rsidR="00633396" w:rsidRPr="00D91411">
              <w:rPr>
                <w:rStyle w:val="af6"/>
                <w:noProof/>
                <w:spacing w:val="-3"/>
                <w:lang w:val="ru-RU"/>
              </w:rPr>
              <w:t>й</w:t>
            </w:r>
            <w:r w:rsidR="00633396" w:rsidRPr="00D91411">
              <w:rPr>
                <w:rStyle w:val="af6"/>
                <w:noProof/>
                <w:spacing w:val="-1"/>
                <w:lang w:val="ru-RU"/>
              </w:rPr>
              <w:t>с</w:t>
            </w:r>
            <w:r w:rsidR="00633396" w:rsidRPr="00D91411">
              <w:rPr>
                <w:rStyle w:val="af6"/>
                <w:noProof/>
                <w:lang w:val="ru-RU"/>
              </w:rPr>
              <w:t>т</w:t>
            </w:r>
            <w:r w:rsidR="00633396" w:rsidRPr="00D91411">
              <w:rPr>
                <w:rStyle w:val="af6"/>
                <w:noProof/>
                <w:spacing w:val="-3"/>
                <w:lang w:val="ru-RU"/>
              </w:rPr>
              <w:t>в</w:t>
            </w:r>
            <w:r w:rsidR="00633396" w:rsidRPr="00D91411">
              <w:rPr>
                <w:rStyle w:val="af6"/>
                <w:noProof/>
                <w:spacing w:val="-4"/>
                <w:lang w:val="ru-RU"/>
              </w:rPr>
              <w:t>у</w:t>
            </w:r>
            <w:r w:rsidR="00633396" w:rsidRPr="00D91411">
              <w:rPr>
                <w:rStyle w:val="af6"/>
                <w:noProof/>
                <w:lang w:val="ru-RU"/>
              </w:rPr>
              <w:t>ю</w:t>
            </w:r>
            <w:r w:rsidR="00633396" w:rsidRPr="00D91411">
              <w:rPr>
                <w:rStyle w:val="af6"/>
                <w:noProof/>
                <w:spacing w:val="-3"/>
                <w:lang w:val="ru-RU"/>
              </w:rPr>
              <w:t>щ</w:t>
            </w:r>
            <w:r w:rsidR="00633396" w:rsidRPr="00D91411">
              <w:rPr>
                <w:rStyle w:val="af6"/>
                <w:noProof/>
                <w:lang w:val="ru-RU"/>
              </w:rPr>
              <w:t>их</w:t>
            </w:r>
            <w:r w:rsidR="00633396" w:rsidRPr="00D91411">
              <w:rPr>
                <w:rStyle w:val="af6"/>
                <w:noProof/>
                <w:spacing w:val="-22"/>
                <w:lang w:val="ru-RU"/>
              </w:rPr>
              <w:t xml:space="preserve"> </w:t>
            </w:r>
            <w:r w:rsidR="00633396" w:rsidRPr="00D91411">
              <w:rPr>
                <w:rStyle w:val="af6"/>
                <w:noProof/>
                <w:spacing w:val="-4"/>
                <w:lang w:val="ru-RU"/>
              </w:rPr>
              <w:t>о</w:t>
            </w:r>
            <w:r w:rsidR="00633396" w:rsidRPr="00D91411">
              <w:rPr>
                <w:rStyle w:val="af6"/>
                <w:noProof/>
                <w:spacing w:val="-1"/>
                <w:lang w:val="ru-RU"/>
              </w:rPr>
              <w:t>б</w:t>
            </w:r>
            <w:r w:rsidR="00633396" w:rsidRPr="00D91411">
              <w:rPr>
                <w:rStyle w:val="af6"/>
                <w:noProof/>
                <w:spacing w:val="-3"/>
                <w:lang w:val="ru-RU"/>
              </w:rPr>
              <w:t>ъ</w:t>
            </w:r>
            <w:r w:rsidR="00633396" w:rsidRPr="00D91411">
              <w:rPr>
                <w:rStyle w:val="af6"/>
                <w:noProof/>
                <w:spacing w:val="-1"/>
                <w:lang w:val="ru-RU"/>
              </w:rPr>
              <w:t>е</w:t>
            </w:r>
            <w:r w:rsidR="00633396" w:rsidRPr="00D91411">
              <w:rPr>
                <w:rStyle w:val="af6"/>
                <w:noProof/>
                <w:spacing w:val="-3"/>
                <w:lang w:val="ru-RU"/>
              </w:rPr>
              <w:t>к</w:t>
            </w:r>
            <w:r w:rsidR="00633396" w:rsidRPr="00D91411">
              <w:rPr>
                <w:rStyle w:val="af6"/>
                <w:noProof/>
                <w:lang w:val="ru-RU"/>
              </w:rPr>
              <w:t>т</w:t>
            </w:r>
            <w:r w:rsidR="00633396" w:rsidRPr="00D91411">
              <w:rPr>
                <w:rStyle w:val="af6"/>
                <w:noProof/>
                <w:spacing w:val="-4"/>
                <w:lang w:val="ru-RU"/>
              </w:rPr>
              <w:t>а</w:t>
            </w:r>
            <w:r w:rsidR="00633396" w:rsidRPr="00D91411">
              <w:rPr>
                <w:rStyle w:val="af6"/>
                <w:noProof/>
                <w:spacing w:val="-1"/>
                <w:lang w:val="ru-RU"/>
              </w:rPr>
              <w:t>х</w:t>
            </w:r>
            <w:r w:rsidR="00633396" w:rsidRPr="00D91411">
              <w:rPr>
                <w:rStyle w:val="af6"/>
                <w:noProof/>
                <w:lang w:val="ru-RU"/>
              </w:rPr>
              <w:t>,</w:t>
            </w:r>
            <w:r w:rsidR="00633396" w:rsidRPr="00D91411">
              <w:rPr>
                <w:rStyle w:val="af6"/>
                <w:noProof/>
                <w:spacing w:val="-23"/>
                <w:lang w:val="ru-RU"/>
              </w:rPr>
              <w:t xml:space="preserve"> </w:t>
            </w:r>
            <w:r w:rsidR="00633396" w:rsidRPr="00D91411">
              <w:rPr>
                <w:rStyle w:val="af6"/>
                <w:noProof/>
                <w:spacing w:val="-3"/>
                <w:lang w:val="ru-RU"/>
              </w:rPr>
              <w:t>п</w:t>
            </w:r>
            <w:r w:rsidR="00633396" w:rsidRPr="00D91411">
              <w:rPr>
                <w:rStyle w:val="af6"/>
                <w:noProof/>
                <w:lang w:val="ru-RU"/>
              </w:rPr>
              <w:t>р</w:t>
            </w:r>
            <w:r w:rsidR="00633396" w:rsidRPr="00D91411">
              <w:rPr>
                <w:rStyle w:val="af6"/>
                <w:noProof/>
                <w:spacing w:val="-1"/>
                <w:lang w:val="ru-RU"/>
              </w:rPr>
              <w:t>е</w:t>
            </w:r>
            <w:r w:rsidR="00633396" w:rsidRPr="00D91411">
              <w:rPr>
                <w:rStyle w:val="af6"/>
                <w:noProof/>
                <w:lang w:val="ru-RU"/>
              </w:rPr>
              <w:t>д</w:t>
            </w:r>
            <w:r w:rsidR="00633396" w:rsidRPr="00D91411">
              <w:rPr>
                <w:rStyle w:val="af6"/>
                <w:noProof/>
                <w:spacing w:val="-3"/>
                <w:lang w:val="ru-RU"/>
              </w:rPr>
              <w:t>л</w:t>
            </w:r>
            <w:r w:rsidR="00633396" w:rsidRPr="00D91411">
              <w:rPr>
                <w:rStyle w:val="af6"/>
                <w:noProof/>
                <w:spacing w:val="-4"/>
                <w:lang w:val="ru-RU"/>
              </w:rPr>
              <w:t>а</w:t>
            </w:r>
            <w:r w:rsidR="00633396" w:rsidRPr="00D91411">
              <w:rPr>
                <w:rStyle w:val="af6"/>
                <w:noProof/>
                <w:spacing w:val="-3"/>
                <w:lang w:val="ru-RU"/>
              </w:rPr>
              <w:t>г</w:t>
            </w:r>
            <w:r w:rsidR="00633396" w:rsidRPr="00D91411">
              <w:rPr>
                <w:rStyle w:val="af6"/>
                <w:noProof/>
                <w:spacing w:val="-1"/>
                <w:lang w:val="ru-RU"/>
              </w:rPr>
              <w:t>аем</w:t>
            </w:r>
            <w:r w:rsidR="00633396" w:rsidRPr="00D91411">
              <w:rPr>
                <w:rStyle w:val="af6"/>
                <w:noProof/>
                <w:lang w:val="ru-RU"/>
              </w:rPr>
              <w:t>ых</w:t>
            </w:r>
            <w:r w:rsidR="00633396" w:rsidRPr="00D91411">
              <w:rPr>
                <w:rStyle w:val="af6"/>
                <w:noProof/>
                <w:spacing w:val="-23"/>
                <w:lang w:val="ru-RU"/>
              </w:rPr>
              <w:t xml:space="preserve"> </w:t>
            </w:r>
            <w:r w:rsidR="00633396" w:rsidRPr="00D91411">
              <w:rPr>
                <w:rStyle w:val="af6"/>
                <w:noProof/>
                <w:lang w:val="ru-RU"/>
              </w:rPr>
              <w:t>к</w:t>
            </w:r>
            <w:r w:rsidR="00633396" w:rsidRPr="00D91411">
              <w:rPr>
                <w:rStyle w:val="af6"/>
                <w:noProof/>
                <w:spacing w:val="-22"/>
                <w:lang w:val="ru-RU"/>
              </w:rPr>
              <w:t xml:space="preserve"> </w:t>
            </w:r>
            <w:r w:rsidR="00633396" w:rsidRPr="00D91411">
              <w:rPr>
                <w:rStyle w:val="af6"/>
                <w:noProof/>
                <w:spacing w:val="-3"/>
                <w:lang w:val="ru-RU"/>
              </w:rPr>
              <w:t>в</w:t>
            </w:r>
            <w:r w:rsidR="00633396" w:rsidRPr="00D91411">
              <w:rPr>
                <w:rStyle w:val="af6"/>
                <w:noProof/>
                <w:lang w:val="ru-RU"/>
              </w:rPr>
              <w:t>ыв</w:t>
            </w:r>
            <w:r w:rsidR="00633396" w:rsidRPr="00D91411">
              <w:rPr>
                <w:rStyle w:val="af6"/>
                <w:noProof/>
                <w:spacing w:val="-4"/>
                <w:lang w:val="ru-RU"/>
              </w:rPr>
              <w:t>о</w:t>
            </w:r>
            <w:r w:rsidR="00633396" w:rsidRPr="00D91411">
              <w:rPr>
                <w:rStyle w:val="af6"/>
                <w:noProof/>
                <w:lang w:val="ru-RU"/>
              </w:rPr>
              <w:t>ду</w:t>
            </w:r>
            <w:r w:rsidR="00633396" w:rsidRPr="00D91411">
              <w:rPr>
                <w:rStyle w:val="af6"/>
                <w:noProof/>
                <w:spacing w:val="-23"/>
                <w:lang w:val="ru-RU"/>
              </w:rPr>
              <w:t xml:space="preserve"> </w:t>
            </w:r>
            <w:r w:rsidR="00633396" w:rsidRPr="00D91411">
              <w:rPr>
                <w:rStyle w:val="af6"/>
                <w:noProof/>
                <w:spacing w:val="-3"/>
                <w:lang w:val="ru-RU"/>
              </w:rPr>
              <w:t>и</w:t>
            </w:r>
            <w:r w:rsidR="00633396" w:rsidRPr="00D91411">
              <w:rPr>
                <w:rStyle w:val="af6"/>
                <w:noProof/>
                <w:lang w:val="ru-RU"/>
              </w:rPr>
              <w:t>з</w:t>
            </w:r>
            <w:r w:rsidR="00633396" w:rsidRPr="00D91411">
              <w:rPr>
                <w:rStyle w:val="af6"/>
                <w:noProof/>
                <w:spacing w:val="-22"/>
                <w:lang w:val="ru-RU"/>
              </w:rPr>
              <w:t xml:space="preserve"> </w:t>
            </w:r>
            <w:r w:rsidR="00633396" w:rsidRPr="00D91411">
              <w:rPr>
                <w:rStyle w:val="af6"/>
                <w:noProof/>
                <w:lang w:val="ru-RU"/>
              </w:rPr>
              <w:t>э</w:t>
            </w:r>
            <w:r w:rsidR="00633396" w:rsidRPr="00D91411">
              <w:rPr>
                <w:rStyle w:val="af6"/>
                <w:noProof/>
                <w:spacing w:val="-3"/>
                <w:lang w:val="ru-RU"/>
              </w:rPr>
              <w:t>к</w:t>
            </w:r>
            <w:r w:rsidR="00633396" w:rsidRPr="00D91411">
              <w:rPr>
                <w:rStyle w:val="af6"/>
                <w:noProof/>
                <w:spacing w:val="1"/>
                <w:lang w:val="ru-RU"/>
              </w:rPr>
              <w:t>с</w:t>
            </w:r>
            <w:r w:rsidR="00633396" w:rsidRPr="00D91411">
              <w:rPr>
                <w:rStyle w:val="af6"/>
                <w:noProof/>
                <w:spacing w:val="-3"/>
                <w:lang w:val="ru-RU"/>
              </w:rPr>
              <w:t>п</w:t>
            </w:r>
            <w:r w:rsidR="00633396" w:rsidRPr="00D91411">
              <w:rPr>
                <w:rStyle w:val="af6"/>
                <w:noProof/>
                <w:spacing w:val="-5"/>
                <w:lang w:val="ru-RU"/>
              </w:rPr>
              <w:t>л</w:t>
            </w:r>
            <w:r w:rsidR="00633396" w:rsidRPr="00D91411">
              <w:rPr>
                <w:rStyle w:val="af6"/>
                <w:noProof/>
                <w:spacing w:val="-1"/>
                <w:lang w:val="ru-RU"/>
              </w:rPr>
              <w:t>у</w:t>
            </w:r>
            <w:r w:rsidR="00633396" w:rsidRPr="00D91411">
              <w:rPr>
                <w:rStyle w:val="af6"/>
                <w:noProof/>
                <w:spacing w:val="-4"/>
                <w:lang w:val="ru-RU"/>
              </w:rPr>
              <w:t>а</w:t>
            </w:r>
            <w:r w:rsidR="00633396" w:rsidRPr="00D91411">
              <w:rPr>
                <w:rStyle w:val="af6"/>
                <w:noProof/>
                <w:lang w:val="ru-RU"/>
              </w:rPr>
              <w:t>т</w:t>
            </w:r>
            <w:r w:rsidR="00633396" w:rsidRPr="00D91411">
              <w:rPr>
                <w:rStyle w:val="af6"/>
                <w:noProof/>
                <w:spacing w:val="-4"/>
                <w:lang w:val="ru-RU"/>
              </w:rPr>
              <w:t>а</w:t>
            </w:r>
            <w:r w:rsidR="00633396" w:rsidRPr="00D91411">
              <w:rPr>
                <w:rStyle w:val="af6"/>
                <w:noProof/>
                <w:spacing w:val="-3"/>
                <w:lang w:val="ru-RU"/>
              </w:rPr>
              <w:t>ци</w:t>
            </w:r>
            <w:r w:rsidR="00633396" w:rsidRPr="00D91411">
              <w:rPr>
                <w:rStyle w:val="af6"/>
                <w:noProof/>
                <w:lang w:val="ru-RU"/>
              </w:rPr>
              <w:t>и.</w:t>
            </w:r>
            <w:r w:rsidR="00633396">
              <w:rPr>
                <w:noProof/>
                <w:webHidden/>
              </w:rPr>
              <w:tab/>
            </w:r>
            <w:r>
              <w:rPr>
                <w:noProof/>
                <w:webHidden/>
              </w:rPr>
              <w:fldChar w:fldCharType="begin"/>
            </w:r>
            <w:r w:rsidR="00633396">
              <w:rPr>
                <w:noProof/>
                <w:webHidden/>
              </w:rPr>
              <w:instrText xml:space="preserve"> PAGEREF _Toc383599163 \h </w:instrText>
            </w:r>
            <w:r>
              <w:rPr>
                <w:noProof/>
                <w:webHidden/>
              </w:rPr>
            </w:r>
            <w:r>
              <w:rPr>
                <w:noProof/>
                <w:webHidden/>
              </w:rPr>
              <w:fldChar w:fldCharType="separate"/>
            </w:r>
            <w:r w:rsidR="00DE4E51">
              <w:rPr>
                <w:noProof/>
                <w:webHidden/>
              </w:rPr>
              <w:t>76</w:t>
            </w:r>
            <w:r>
              <w:rPr>
                <w:noProof/>
                <w:webHidden/>
              </w:rPr>
              <w:fldChar w:fldCharType="end"/>
            </w:r>
          </w:hyperlink>
        </w:p>
        <w:p w:rsidR="00633396" w:rsidRDefault="00480F46">
          <w:pPr>
            <w:pStyle w:val="23"/>
            <w:rPr>
              <w:rFonts w:asciiTheme="minorHAnsi" w:hAnsiTheme="minorHAnsi"/>
              <w:noProof/>
              <w:sz w:val="22"/>
              <w:lang w:val="ru-RU" w:eastAsia="ru-RU" w:bidi="ar-SA"/>
            </w:rPr>
          </w:pPr>
          <w:hyperlink w:anchor="_Toc383599164" w:history="1">
            <w:r w:rsidR="00633396" w:rsidRPr="00D91411">
              <w:rPr>
                <w:rStyle w:val="af6"/>
                <w:noProof/>
                <w:lang w:val="ru-RU"/>
              </w:rPr>
              <w:t>4.4. Обеспечение абонентов водой питьевого качества в необходимом количестве.</w:t>
            </w:r>
            <w:r w:rsidR="00633396">
              <w:rPr>
                <w:noProof/>
                <w:webHidden/>
              </w:rPr>
              <w:tab/>
            </w:r>
            <w:r>
              <w:rPr>
                <w:noProof/>
                <w:webHidden/>
              </w:rPr>
              <w:fldChar w:fldCharType="begin"/>
            </w:r>
            <w:r w:rsidR="00633396">
              <w:rPr>
                <w:noProof/>
                <w:webHidden/>
              </w:rPr>
              <w:instrText xml:space="preserve"> PAGEREF _Toc383599164 \h </w:instrText>
            </w:r>
            <w:r>
              <w:rPr>
                <w:noProof/>
                <w:webHidden/>
              </w:rPr>
            </w:r>
            <w:r>
              <w:rPr>
                <w:noProof/>
                <w:webHidden/>
              </w:rPr>
              <w:fldChar w:fldCharType="separate"/>
            </w:r>
            <w:r w:rsidR="00DE4E51">
              <w:rPr>
                <w:noProof/>
                <w:webHidden/>
              </w:rPr>
              <w:t>76</w:t>
            </w:r>
            <w:r>
              <w:rPr>
                <w:noProof/>
                <w:webHidden/>
              </w:rPr>
              <w:fldChar w:fldCharType="end"/>
            </w:r>
          </w:hyperlink>
        </w:p>
        <w:p w:rsidR="00633396" w:rsidRDefault="00480F46">
          <w:pPr>
            <w:pStyle w:val="23"/>
            <w:rPr>
              <w:rFonts w:asciiTheme="minorHAnsi" w:hAnsiTheme="minorHAnsi"/>
              <w:noProof/>
              <w:sz w:val="22"/>
              <w:lang w:val="ru-RU" w:eastAsia="ru-RU" w:bidi="ar-SA"/>
            </w:rPr>
          </w:pPr>
          <w:hyperlink w:anchor="_Toc383599165" w:history="1">
            <w:r w:rsidR="00633396" w:rsidRPr="00D91411">
              <w:rPr>
                <w:rStyle w:val="af6"/>
                <w:noProof/>
                <w:lang w:val="ru-RU"/>
              </w:rPr>
              <w:t>4.5. Организация централизованного водоснабжения на территориях, где оно отсутствует.</w:t>
            </w:r>
            <w:r w:rsidR="00633396">
              <w:rPr>
                <w:noProof/>
                <w:webHidden/>
              </w:rPr>
              <w:tab/>
            </w:r>
            <w:r>
              <w:rPr>
                <w:noProof/>
                <w:webHidden/>
              </w:rPr>
              <w:fldChar w:fldCharType="begin"/>
            </w:r>
            <w:r w:rsidR="00633396">
              <w:rPr>
                <w:noProof/>
                <w:webHidden/>
              </w:rPr>
              <w:instrText xml:space="preserve"> PAGEREF _Toc383599165 \h </w:instrText>
            </w:r>
            <w:r>
              <w:rPr>
                <w:noProof/>
                <w:webHidden/>
              </w:rPr>
            </w:r>
            <w:r>
              <w:rPr>
                <w:noProof/>
                <w:webHidden/>
              </w:rPr>
              <w:fldChar w:fldCharType="separate"/>
            </w:r>
            <w:r w:rsidR="00DE4E51">
              <w:rPr>
                <w:noProof/>
                <w:webHidden/>
              </w:rPr>
              <w:t>77</w:t>
            </w:r>
            <w:r>
              <w:rPr>
                <w:noProof/>
                <w:webHidden/>
              </w:rPr>
              <w:fldChar w:fldCharType="end"/>
            </w:r>
          </w:hyperlink>
        </w:p>
        <w:p w:rsidR="00633396" w:rsidRDefault="00480F46">
          <w:pPr>
            <w:pStyle w:val="23"/>
            <w:rPr>
              <w:rFonts w:asciiTheme="minorHAnsi" w:hAnsiTheme="minorHAnsi"/>
              <w:noProof/>
              <w:sz w:val="22"/>
              <w:lang w:val="ru-RU" w:eastAsia="ru-RU" w:bidi="ar-SA"/>
            </w:rPr>
          </w:pPr>
          <w:hyperlink w:anchor="_Toc383599166" w:history="1">
            <w:r w:rsidR="00633396" w:rsidRPr="00D91411">
              <w:rPr>
                <w:rStyle w:val="af6"/>
                <w:noProof/>
                <w:lang w:val="ru-RU"/>
              </w:rPr>
              <w:t xml:space="preserve">4.6. Предложения о  внедрении безопасных технологий в процессе водоподготовки и модернизации современных технологических процессов, которые позволяют получать воду в соответствии с </w:t>
            </w:r>
            <w:r w:rsidR="00633396" w:rsidRPr="00D91411">
              <w:rPr>
                <w:rStyle w:val="af6"/>
                <w:noProof/>
                <w:spacing w:val="2"/>
                <w:lang w:val="ru-RU"/>
              </w:rPr>
              <w:t>нор</w:t>
            </w:r>
            <w:r w:rsidR="00633396" w:rsidRPr="00D91411">
              <w:rPr>
                <w:rStyle w:val="af6"/>
                <w:noProof/>
                <w:spacing w:val="1"/>
                <w:lang w:val="ru-RU"/>
              </w:rPr>
              <w:t>м</w:t>
            </w:r>
            <w:r w:rsidR="00633396" w:rsidRPr="00D91411">
              <w:rPr>
                <w:rStyle w:val="af6"/>
                <w:noProof/>
                <w:spacing w:val="2"/>
                <w:lang w:val="ru-RU"/>
              </w:rPr>
              <w:t>а</w:t>
            </w:r>
            <w:r w:rsidR="00633396" w:rsidRPr="00D91411">
              <w:rPr>
                <w:rStyle w:val="af6"/>
                <w:noProof/>
                <w:lang w:val="ru-RU"/>
              </w:rPr>
              <w:t>т</w:t>
            </w:r>
            <w:r w:rsidR="00633396" w:rsidRPr="00D91411">
              <w:rPr>
                <w:rStyle w:val="af6"/>
                <w:noProof/>
                <w:spacing w:val="2"/>
                <w:lang w:val="ru-RU"/>
              </w:rPr>
              <w:t>и</w:t>
            </w:r>
            <w:r w:rsidR="00633396" w:rsidRPr="00D91411">
              <w:rPr>
                <w:rStyle w:val="af6"/>
                <w:noProof/>
                <w:spacing w:val="3"/>
                <w:lang w:val="ru-RU"/>
              </w:rPr>
              <w:t>в</w:t>
            </w:r>
            <w:r w:rsidR="00633396" w:rsidRPr="00D91411">
              <w:rPr>
                <w:rStyle w:val="af6"/>
                <w:noProof/>
                <w:lang w:val="ru-RU"/>
              </w:rPr>
              <w:t xml:space="preserve">ами </w:t>
            </w:r>
            <w:r w:rsidR="00633396" w:rsidRPr="00D91411">
              <w:rPr>
                <w:rStyle w:val="af6"/>
                <w:noProof/>
                <w:spacing w:val="1"/>
                <w:lang w:val="ru-RU"/>
              </w:rPr>
              <w:t>к</w:t>
            </w:r>
            <w:r w:rsidR="00633396" w:rsidRPr="00D91411">
              <w:rPr>
                <w:rStyle w:val="af6"/>
                <w:noProof/>
                <w:spacing w:val="2"/>
                <w:lang w:val="ru-RU"/>
              </w:rPr>
              <w:t>а</w:t>
            </w:r>
            <w:r w:rsidR="00633396" w:rsidRPr="00D91411">
              <w:rPr>
                <w:rStyle w:val="af6"/>
                <w:noProof/>
                <w:spacing w:val="1"/>
                <w:lang w:val="ru-RU"/>
              </w:rPr>
              <w:t>ч</w:t>
            </w:r>
            <w:r w:rsidR="00633396" w:rsidRPr="00D91411">
              <w:rPr>
                <w:rStyle w:val="af6"/>
                <w:noProof/>
                <w:spacing w:val="2"/>
                <w:lang w:val="ru-RU"/>
              </w:rPr>
              <w:t>е</w:t>
            </w:r>
            <w:r w:rsidR="00633396" w:rsidRPr="00D91411">
              <w:rPr>
                <w:rStyle w:val="af6"/>
                <w:noProof/>
                <w:lang w:val="ru-RU"/>
              </w:rPr>
              <w:t>с</w:t>
            </w:r>
            <w:r w:rsidR="00633396" w:rsidRPr="00D91411">
              <w:rPr>
                <w:rStyle w:val="af6"/>
                <w:noProof/>
                <w:spacing w:val="2"/>
                <w:lang w:val="ru-RU"/>
              </w:rPr>
              <w:t>т</w:t>
            </w:r>
            <w:r w:rsidR="00633396" w:rsidRPr="00D91411">
              <w:rPr>
                <w:rStyle w:val="af6"/>
                <w:noProof/>
                <w:spacing w:val="1"/>
                <w:lang w:val="ru-RU"/>
              </w:rPr>
              <w:t>в</w:t>
            </w:r>
            <w:r w:rsidR="00633396" w:rsidRPr="00D91411">
              <w:rPr>
                <w:rStyle w:val="af6"/>
                <w:noProof/>
                <w:lang w:val="ru-RU"/>
              </w:rPr>
              <w:t>а</w:t>
            </w:r>
            <w:r w:rsidR="00633396" w:rsidRPr="00D91411">
              <w:rPr>
                <w:rStyle w:val="af6"/>
                <w:noProof/>
                <w:spacing w:val="2"/>
                <w:lang w:val="ru-RU"/>
              </w:rPr>
              <w:t xml:space="preserve"> «П</w:t>
            </w:r>
            <w:r w:rsidR="00633396" w:rsidRPr="00D91411">
              <w:rPr>
                <w:rStyle w:val="af6"/>
                <w:noProof/>
                <w:lang w:val="ru-RU"/>
              </w:rPr>
              <w:t>р</w:t>
            </w:r>
            <w:r w:rsidR="00633396" w:rsidRPr="00D91411">
              <w:rPr>
                <w:rStyle w:val="af6"/>
                <w:noProof/>
                <w:spacing w:val="2"/>
                <w:lang w:val="ru-RU"/>
              </w:rPr>
              <w:t>е</w:t>
            </w:r>
            <w:r w:rsidR="00633396" w:rsidRPr="00D91411">
              <w:rPr>
                <w:rStyle w:val="af6"/>
                <w:noProof/>
                <w:spacing w:val="3"/>
                <w:lang w:val="ru-RU"/>
              </w:rPr>
              <w:t>д</w:t>
            </w:r>
            <w:r w:rsidR="00633396" w:rsidRPr="00D91411">
              <w:rPr>
                <w:rStyle w:val="af6"/>
                <w:noProof/>
                <w:lang w:val="ru-RU"/>
              </w:rPr>
              <w:t>е</w:t>
            </w:r>
            <w:r w:rsidR="00633396" w:rsidRPr="00D91411">
              <w:rPr>
                <w:rStyle w:val="af6"/>
                <w:noProof/>
                <w:spacing w:val="2"/>
                <w:lang w:val="ru-RU"/>
              </w:rPr>
              <w:t>л</w:t>
            </w:r>
            <w:r w:rsidR="00633396" w:rsidRPr="00D91411">
              <w:rPr>
                <w:rStyle w:val="af6"/>
                <w:noProof/>
                <w:spacing w:val="1"/>
                <w:lang w:val="ru-RU"/>
              </w:rPr>
              <w:t>ь</w:t>
            </w:r>
            <w:r w:rsidR="00633396" w:rsidRPr="00D91411">
              <w:rPr>
                <w:rStyle w:val="af6"/>
                <w:noProof/>
                <w:spacing w:val="2"/>
                <w:lang w:val="ru-RU"/>
              </w:rPr>
              <w:t xml:space="preserve">но </w:t>
            </w:r>
            <w:r w:rsidR="00633396" w:rsidRPr="00D91411">
              <w:rPr>
                <w:rStyle w:val="af6"/>
                <w:noProof/>
                <w:spacing w:val="3"/>
                <w:lang w:val="ru-RU"/>
              </w:rPr>
              <w:t>д</w:t>
            </w:r>
            <w:r w:rsidR="00633396" w:rsidRPr="00D91411">
              <w:rPr>
                <w:rStyle w:val="af6"/>
                <w:noProof/>
                <w:spacing w:val="2"/>
                <w:lang w:val="ru-RU"/>
              </w:rPr>
              <w:t>опу</w:t>
            </w:r>
            <w:r w:rsidR="00633396" w:rsidRPr="00D91411">
              <w:rPr>
                <w:rStyle w:val="af6"/>
                <w:noProof/>
                <w:lang w:val="ru-RU"/>
              </w:rPr>
              <w:t>с</w:t>
            </w:r>
            <w:r w:rsidR="00633396" w:rsidRPr="00D91411">
              <w:rPr>
                <w:rStyle w:val="af6"/>
                <w:noProof/>
                <w:spacing w:val="2"/>
                <w:lang w:val="ru-RU"/>
              </w:rPr>
              <w:t>ти</w:t>
            </w:r>
            <w:r w:rsidR="00633396" w:rsidRPr="00D91411">
              <w:rPr>
                <w:rStyle w:val="af6"/>
                <w:noProof/>
                <w:spacing w:val="-1"/>
                <w:lang w:val="ru-RU"/>
              </w:rPr>
              <w:t>м</w:t>
            </w:r>
            <w:r w:rsidR="00633396" w:rsidRPr="00D91411">
              <w:rPr>
                <w:rStyle w:val="af6"/>
                <w:noProof/>
                <w:spacing w:val="3"/>
                <w:lang w:val="ru-RU"/>
              </w:rPr>
              <w:t>ы</w:t>
            </w:r>
            <w:r w:rsidR="00633396" w:rsidRPr="00D91411">
              <w:rPr>
                <w:rStyle w:val="af6"/>
                <w:noProof/>
                <w:lang w:val="ru-RU"/>
              </w:rPr>
              <w:t xml:space="preserve">х </w:t>
            </w:r>
            <w:r w:rsidR="00633396" w:rsidRPr="00D91411">
              <w:rPr>
                <w:rStyle w:val="af6"/>
                <w:noProof/>
                <w:spacing w:val="1"/>
                <w:lang w:val="ru-RU"/>
              </w:rPr>
              <w:t>к</w:t>
            </w:r>
            <w:r w:rsidR="00633396" w:rsidRPr="00D91411">
              <w:rPr>
                <w:rStyle w:val="af6"/>
                <w:noProof/>
                <w:spacing w:val="2"/>
                <w:lang w:val="ru-RU"/>
              </w:rPr>
              <w:t>онц</w:t>
            </w:r>
            <w:r w:rsidR="00633396" w:rsidRPr="00D91411">
              <w:rPr>
                <w:rStyle w:val="af6"/>
                <w:noProof/>
                <w:lang w:val="ru-RU"/>
              </w:rPr>
              <w:t>е</w:t>
            </w:r>
            <w:r w:rsidR="00633396" w:rsidRPr="00D91411">
              <w:rPr>
                <w:rStyle w:val="af6"/>
                <w:noProof/>
                <w:spacing w:val="2"/>
                <w:lang w:val="ru-RU"/>
              </w:rPr>
              <w:t>нтр</w:t>
            </w:r>
            <w:r w:rsidR="00633396" w:rsidRPr="00D91411">
              <w:rPr>
                <w:rStyle w:val="af6"/>
                <w:noProof/>
                <w:lang w:val="ru-RU"/>
              </w:rPr>
              <w:t>а</w:t>
            </w:r>
            <w:r w:rsidR="00633396" w:rsidRPr="00D91411">
              <w:rPr>
                <w:rStyle w:val="af6"/>
                <w:noProof/>
                <w:spacing w:val="2"/>
                <w:lang w:val="ru-RU"/>
              </w:rPr>
              <w:t>ци</w:t>
            </w:r>
            <w:r w:rsidR="00633396" w:rsidRPr="00D91411">
              <w:rPr>
                <w:rStyle w:val="af6"/>
                <w:noProof/>
                <w:lang w:val="ru-RU"/>
              </w:rPr>
              <w:t>й</w:t>
            </w:r>
            <w:r w:rsidR="00633396" w:rsidRPr="00D91411">
              <w:rPr>
                <w:rStyle w:val="af6"/>
                <w:noProof/>
                <w:spacing w:val="1"/>
                <w:lang w:val="ru-RU"/>
              </w:rPr>
              <w:t xml:space="preserve"> (</w:t>
            </w:r>
            <w:r w:rsidR="00633396" w:rsidRPr="00D91411">
              <w:rPr>
                <w:rStyle w:val="af6"/>
                <w:noProof/>
                <w:spacing w:val="2"/>
                <w:lang w:val="ru-RU"/>
              </w:rPr>
              <w:t>ПДК</w:t>
            </w:r>
            <w:r w:rsidR="00633396" w:rsidRPr="00D91411">
              <w:rPr>
                <w:rStyle w:val="af6"/>
                <w:noProof/>
                <w:lang w:val="ru-RU"/>
              </w:rPr>
              <w:t xml:space="preserve">) </w:t>
            </w:r>
            <w:r w:rsidR="00633396" w:rsidRPr="00D91411">
              <w:rPr>
                <w:rStyle w:val="af6"/>
                <w:noProof/>
                <w:spacing w:val="2"/>
                <w:lang w:val="ru-RU"/>
              </w:rPr>
              <w:t>х</w:t>
            </w:r>
            <w:r w:rsidR="00633396" w:rsidRPr="00D91411">
              <w:rPr>
                <w:rStyle w:val="af6"/>
                <w:noProof/>
                <w:lang w:val="ru-RU"/>
              </w:rPr>
              <w:t>и</w:t>
            </w:r>
            <w:r w:rsidR="00633396" w:rsidRPr="00D91411">
              <w:rPr>
                <w:rStyle w:val="af6"/>
                <w:noProof/>
                <w:spacing w:val="1"/>
                <w:lang w:val="ru-RU"/>
              </w:rPr>
              <w:t>м</w:t>
            </w:r>
            <w:r w:rsidR="00633396" w:rsidRPr="00D91411">
              <w:rPr>
                <w:rStyle w:val="af6"/>
                <w:noProof/>
                <w:spacing w:val="2"/>
                <w:lang w:val="ru-RU"/>
              </w:rPr>
              <w:t>и</w:t>
            </w:r>
            <w:r w:rsidR="00633396" w:rsidRPr="00D91411">
              <w:rPr>
                <w:rStyle w:val="af6"/>
                <w:noProof/>
                <w:spacing w:val="1"/>
                <w:lang w:val="ru-RU"/>
              </w:rPr>
              <w:t>ч</w:t>
            </w:r>
            <w:r w:rsidR="00633396" w:rsidRPr="00D91411">
              <w:rPr>
                <w:rStyle w:val="af6"/>
                <w:noProof/>
                <w:spacing w:val="2"/>
                <w:lang w:val="ru-RU"/>
              </w:rPr>
              <w:t>ес</w:t>
            </w:r>
            <w:r w:rsidR="00633396" w:rsidRPr="00D91411">
              <w:rPr>
                <w:rStyle w:val="af6"/>
                <w:noProof/>
                <w:lang w:val="ru-RU"/>
              </w:rPr>
              <w:t>к</w:t>
            </w:r>
            <w:r w:rsidR="00633396" w:rsidRPr="00D91411">
              <w:rPr>
                <w:rStyle w:val="af6"/>
                <w:noProof/>
                <w:spacing w:val="2"/>
                <w:lang w:val="ru-RU"/>
              </w:rPr>
              <w:t>и</w:t>
            </w:r>
            <w:r w:rsidR="00633396" w:rsidRPr="00D91411">
              <w:rPr>
                <w:rStyle w:val="af6"/>
                <w:noProof/>
                <w:lang w:val="ru-RU"/>
              </w:rPr>
              <w:t xml:space="preserve">х </w:t>
            </w:r>
            <w:r w:rsidR="00633396" w:rsidRPr="00D91411">
              <w:rPr>
                <w:rStyle w:val="af6"/>
                <w:noProof/>
                <w:spacing w:val="3"/>
                <w:lang w:val="ru-RU"/>
              </w:rPr>
              <w:t>в</w:t>
            </w:r>
            <w:r w:rsidR="00633396" w:rsidRPr="00D91411">
              <w:rPr>
                <w:rStyle w:val="af6"/>
                <w:noProof/>
                <w:spacing w:val="2"/>
                <w:lang w:val="ru-RU"/>
              </w:rPr>
              <w:t>е</w:t>
            </w:r>
            <w:r w:rsidR="00633396" w:rsidRPr="00D91411">
              <w:rPr>
                <w:rStyle w:val="af6"/>
                <w:noProof/>
                <w:spacing w:val="3"/>
                <w:lang w:val="ru-RU"/>
              </w:rPr>
              <w:t>щ</w:t>
            </w:r>
            <w:r w:rsidR="00633396" w:rsidRPr="00D91411">
              <w:rPr>
                <w:rStyle w:val="af6"/>
                <w:noProof/>
                <w:spacing w:val="2"/>
                <w:lang w:val="ru-RU"/>
              </w:rPr>
              <w:t>е</w:t>
            </w:r>
            <w:r w:rsidR="00633396" w:rsidRPr="00D91411">
              <w:rPr>
                <w:rStyle w:val="af6"/>
                <w:noProof/>
                <w:lang w:val="ru-RU"/>
              </w:rPr>
              <w:t>с</w:t>
            </w:r>
            <w:r w:rsidR="00633396" w:rsidRPr="00D91411">
              <w:rPr>
                <w:rStyle w:val="af6"/>
                <w:noProof/>
                <w:spacing w:val="2"/>
                <w:lang w:val="ru-RU"/>
              </w:rPr>
              <w:t>т</w:t>
            </w:r>
            <w:r w:rsidR="00633396" w:rsidRPr="00D91411">
              <w:rPr>
                <w:rStyle w:val="af6"/>
                <w:noProof/>
                <w:lang w:val="ru-RU"/>
              </w:rPr>
              <w:t xml:space="preserve">в в </w:t>
            </w:r>
            <w:r w:rsidR="00633396" w:rsidRPr="00D91411">
              <w:rPr>
                <w:rStyle w:val="af6"/>
                <w:noProof/>
                <w:spacing w:val="1"/>
                <w:lang w:val="ru-RU"/>
              </w:rPr>
              <w:t>в</w:t>
            </w:r>
            <w:r w:rsidR="00633396" w:rsidRPr="00D91411">
              <w:rPr>
                <w:rStyle w:val="af6"/>
                <w:noProof/>
                <w:spacing w:val="3"/>
                <w:lang w:val="ru-RU"/>
              </w:rPr>
              <w:t>о</w:t>
            </w:r>
            <w:r w:rsidR="00633396" w:rsidRPr="00D91411">
              <w:rPr>
                <w:rStyle w:val="af6"/>
                <w:noProof/>
                <w:spacing w:val="1"/>
                <w:lang w:val="ru-RU"/>
              </w:rPr>
              <w:t>д</w:t>
            </w:r>
            <w:r w:rsidR="00633396" w:rsidRPr="00D91411">
              <w:rPr>
                <w:rStyle w:val="af6"/>
                <w:noProof/>
                <w:lang w:val="ru-RU"/>
              </w:rPr>
              <w:t xml:space="preserve">е </w:t>
            </w:r>
            <w:r w:rsidR="00633396" w:rsidRPr="00D91411">
              <w:rPr>
                <w:rStyle w:val="af6"/>
                <w:noProof/>
                <w:spacing w:val="3"/>
                <w:lang w:val="ru-RU"/>
              </w:rPr>
              <w:t>в</w:t>
            </w:r>
            <w:r w:rsidR="00633396" w:rsidRPr="00D91411">
              <w:rPr>
                <w:rStyle w:val="af6"/>
                <w:noProof/>
                <w:spacing w:val="2"/>
                <w:lang w:val="ru-RU"/>
              </w:rPr>
              <w:t>о</w:t>
            </w:r>
            <w:r w:rsidR="00633396" w:rsidRPr="00D91411">
              <w:rPr>
                <w:rStyle w:val="af6"/>
                <w:noProof/>
                <w:spacing w:val="1"/>
                <w:lang w:val="ru-RU"/>
              </w:rPr>
              <w:t>д</w:t>
            </w:r>
            <w:r w:rsidR="00633396" w:rsidRPr="00D91411">
              <w:rPr>
                <w:rStyle w:val="af6"/>
                <w:noProof/>
                <w:lang w:val="ru-RU"/>
              </w:rPr>
              <w:t>н</w:t>
            </w:r>
            <w:r w:rsidR="00633396" w:rsidRPr="00D91411">
              <w:rPr>
                <w:rStyle w:val="af6"/>
                <w:noProof/>
                <w:spacing w:val="3"/>
                <w:lang w:val="ru-RU"/>
              </w:rPr>
              <w:t>ы</w:t>
            </w:r>
            <w:r w:rsidR="00633396" w:rsidRPr="00D91411">
              <w:rPr>
                <w:rStyle w:val="af6"/>
                <w:noProof/>
                <w:lang w:val="ru-RU"/>
              </w:rPr>
              <w:t xml:space="preserve">х </w:t>
            </w:r>
            <w:r w:rsidR="00633396" w:rsidRPr="00D91411">
              <w:rPr>
                <w:rStyle w:val="af6"/>
                <w:noProof/>
                <w:spacing w:val="2"/>
                <w:lang w:val="ru-RU"/>
              </w:rPr>
              <w:t>о</w:t>
            </w:r>
            <w:r w:rsidR="00633396" w:rsidRPr="00D91411">
              <w:rPr>
                <w:rStyle w:val="af6"/>
                <w:noProof/>
                <w:spacing w:val="1"/>
                <w:lang w:val="ru-RU"/>
              </w:rPr>
              <w:t>б</w:t>
            </w:r>
            <w:r w:rsidR="00633396" w:rsidRPr="00D91411">
              <w:rPr>
                <w:rStyle w:val="af6"/>
                <w:noProof/>
                <w:spacing w:val="3"/>
                <w:lang w:val="ru-RU"/>
              </w:rPr>
              <w:t>ъ</w:t>
            </w:r>
            <w:r w:rsidR="00633396" w:rsidRPr="00D91411">
              <w:rPr>
                <w:rStyle w:val="af6"/>
                <w:noProof/>
                <w:lang w:val="ru-RU"/>
              </w:rPr>
              <w:t>е</w:t>
            </w:r>
            <w:r w:rsidR="00633396" w:rsidRPr="00D91411">
              <w:rPr>
                <w:rStyle w:val="af6"/>
                <w:noProof/>
                <w:spacing w:val="1"/>
                <w:lang w:val="ru-RU"/>
              </w:rPr>
              <w:t>к</w:t>
            </w:r>
            <w:r w:rsidR="00633396" w:rsidRPr="00D91411">
              <w:rPr>
                <w:rStyle w:val="af6"/>
                <w:noProof/>
                <w:spacing w:val="2"/>
                <w:lang w:val="ru-RU"/>
              </w:rPr>
              <w:t>то</w:t>
            </w:r>
            <w:r w:rsidR="00633396" w:rsidRPr="00D91411">
              <w:rPr>
                <w:rStyle w:val="af6"/>
                <w:noProof/>
                <w:lang w:val="ru-RU"/>
              </w:rPr>
              <w:t xml:space="preserve">в </w:t>
            </w:r>
            <w:r w:rsidR="00633396" w:rsidRPr="00D91411">
              <w:rPr>
                <w:rStyle w:val="af6"/>
                <w:noProof/>
                <w:spacing w:val="2"/>
                <w:lang w:val="ru-RU"/>
              </w:rPr>
              <w:t>хо</w:t>
            </w:r>
            <w:r w:rsidR="00633396" w:rsidRPr="00D91411">
              <w:rPr>
                <w:rStyle w:val="af6"/>
                <w:noProof/>
                <w:spacing w:val="-1"/>
                <w:lang w:val="ru-RU"/>
              </w:rPr>
              <w:t>з</w:t>
            </w:r>
            <w:r w:rsidR="00633396" w:rsidRPr="00D91411">
              <w:rPr>
                <w:rStyle w:val="af6"/>
                <w:noProof/>
                <w:lang w:val="ru-RU"/>
              </w:rPr>
              <w:t>я</w:t>
            </w:r>
            <w:r w:rsidR="00633396" w:rsidRPr="00D91411">
              <w:rPr>
                <w:rStyle w:val="af6"/>
                <w:noProof/>
                <w:spacing w:val="2"/>
                <w:lang w:val="ru-RU"/>
              </w:rPr>
              <w:t>йс</w:t>
            </w:r>
            <w:r w:rsidR="00633396" w:rsidRPr="00D91411">
              <w:rPr>
                <w:rStyle w:val="af6"/>
                <w:noProof/>
                <w:lang w:val="ru-RU"/>
              </w:rPr>
              <w:t>т</w:t>
            </w:r>
            <w:r w:rsidR="00633396" w:rsidRPr="00D91411">
              <w:rPr>
                <w:rStyle w:val="af6"/>
                <w:noProof/>
                <w:spacing w:val="3"/>
                <w:lang w:val="ru-RU"/>
              </w:rPr>
              <w:t>в</w:t>
            </w:r>
            <w:r w:rsidR="00633396" w:rsidRPr="00D91411">
              <w:rPr>
                <w:rStyle w:val="af6"/>
                <w:noProof/>
                <w:spacing w:val="2"/>
                <w:lang w:val="ru-RU"/>
              </w:rPr>
              <w:t>е</w:t>
            </w:r>
            <w:r w:rsidR="00633396" w:rsidRPr="00D91411">
              <w:rPr>
                <w:rStyle w:val="af6"/>
                <w:noProof/>
                <w:lang w:val="ru-RU"/>
              </w:rPr>
              <w:t>н</w:t>
            </w:r>
            <w:r w:rsidR="00633396" w:rsidRPr="00D91411">
              <w:rPr>
                <w:rStyle w:val="af6"/>
                <w:noProof/>
                <w:spacing w:val="2"/>
                <w:lang w:val="ru-RU"/>
              </w:rPr>
              <w:t>но-</w:t>
            </w:r>
            <w:r w:rsidR="00633396" w:rsidRPr="00D91411">
              <w:rPr>
                <w:rStyle w:val="af6"/>
                <w:noProof/>
                <w:lang w:val="ru-RU"/>
              </w:rPr>
              <w:t>п</w:t>
            </w:r>
            <w:r w:rsidR="00633396" w:rsidRPr="00D91411">
              <w:rPr>
                <w:rStyle w:val="af6"/>
                <w:noProof/>
                <w:spacing w:val="2"/>
                <w:lang w:val="ru-RU"/>
              </w:rPr>
              <w:t>ит</w:t>
            </w:r>
            <w:r w:rsidR="00633396" w:rsidRPr="00D91411">
              <w:rPr>
                <w:rStyle w:val="af6"/>
                <w:noProof/>
                <w:spacing w:val="1"/>
                <w:lang w:val="ru-RU"/>
              </w:rPr>
              <w:t>ь</w:t>
            </w:r>
            <w:r w:rsidR="00633396" w:rsidRPr="00D91411">
              <w:rPr>
                <w:rStyle w:val="af6"/>
                <w:noProof/>
                <w:lang w:val="ru-RU"/>
              </w:rPr>
              <w:t>е</w:t>
            </w:r>
            <w:r w:rsidR="00633396" w:rsidRPr="00D91411">
              <w:rPr>
                <w:rStyle w:val="af6"/>
                <w:noProof/>
                <w:spacing w:val="3"/>
                <w:lang w:val="ru-RU"/>
              </w:rPr>
              <w:t>в</w:t>
            </w:r>
            <w:r w:rsidR="00633396" w:rsidRPr="00D91411">
              <w:rPr>
                <w:rStyle w:val="af6"/>
                <w:noProof/>
                <w:spacing w:val="2"/>
                <w:lang w:val="ru-RU"/>
              </w:rPr>
              <w:t>о</w:t>
            </w:r>
            <w:r w:rsidR="00633396" w:rsidRPr="00D91411">
              <w:rPr>
                <w:rStyle w:val="af6"/>
                <w:noProof/>
                <w:spacing w:val="1"/>
                <w:lang w:val="ru-RU"/>
              </w:rPr>
              <w:t>г</w:t>
            </w:r>
            <w:r w:rsidR="00633396" w:rsidRPr="00D91411">
              <w:rPr>
                <w:rStyle w:val="af6"/>
                <w:noProof/>
                <w:lang w:val="ru-RU"/>
              </w:rPr>
              <w:t xml:space="preserve">о и </w:t>
            </w:r>
            <w:r w:rsidR="00633396" w:rsidRPr="00D91411">
              <w:rPr>
                <w:rStyle w:val="af6"/>
                <w:noProof/>
                <w:spacing w:val="1"/>
                <w:lang w:val="ru-RU"/>
              </w:rPr>
              <w:t>к</w:t>
            </w:r>
            <w:r w:rsidR="00633396" w:rsidRPr="00D91411">
              <w:rPr>
                <w:rStyle w:val="af6"/>
                <w:noProof/>
                <w:spacing w:val="2"/>
                <w:lang w:val="ru-RU"/>
              </w:rPr>
              <w:t>ул</w:t>
            </w:r>
            <w:r w:rsidR="00633396" w:rsidRPr="00D91411">
              <w:rPr>
                <w:rStyle w:val="af6"/>
                <w:noProof/>
                <w:spacing w:val="1"/>
                <w:lang w:val="ru-RU"/>
              </w:rPr>
              <w:t>ь</w:t>
            </w:r>
            <w:r w:rsidR="00633396" w:rsidRPr="00D91411">
              <w:rPr>
                <w:rStyle w:val="af6"/>
                <w:noProof/>
                <w:spacing w:val="2"/>
                <w:lang w:val="ru-RU"/>
              </w:rPr>
              <w:t>тур</w:t>
            </w:r>
            <w:r w:rsidR="00633396" w:rsidRPr="00D91411">
              <w:rPr>
                <w:rStyle w:val="af6"/>
                <w:noProof/>
                <w:lang w:val="ru-RU"/>
              </w:rPr>
              <w:t>н</w:t>
            </w:r>
            <w:r w:rsidR="00633396" w:rsidRPr="00D91411">
              <w:rPr>
                <w:rStyle w:val="af6"/>
                <w:noProof/>
                <w:spacing w:val="2"/>
                <w:lang w:val="ru-RU"/>
              </w:rPr>
              <w:t>о-</w:t>
            </w:r>
            <w:r w:rsidR="00633396" w:rsidRPr="00D91411">
              <w:rPr>
                <w:rStyle w:val="af6"/>
                <w:noProof/>
                <w:spacing w:val="1"/>
                <w:lang w:val="ru-RU"/>
              </w:rPr>
              <w:t>б</w:t>
            </w:r>
            <w:r w:rsidR="00633396" w:rsidRPr="00D91411">
              <w:rPr>
                <w:rStyle w:val="af6"/>
                <w:noProof/>
                <w:spacing w:val="3"/>
                <w:lang w:val="ru-RU"/>
              </w:rPr>
              <w:t>ы</w:t>
            </w:r>
            <w:r w:rsidR="00633396" w:rsidRPr="00D91411">
              <w:rPr>
                <w:rStyle w:val="af6"/>
                <w:noProof/>
                <w:lang w:val="ru-RU"/>
              </w:rPr>
              <w:t>т</w:t>
            </w:r>
            <w:r w:rsidR="00633396" w:rsidRPr="00D91411">
              <w:rPr>
                <w:rStyle w:val="af6"/>
                <w:noProof/>
                <w:spacing w:val="2"/>
                <w:lang w:val="ru-RU"/>
              </w:rPr>
              <w:t>о</w:t>
            </w:r>
            <w:r w:rsidR="00633396" w:rsidRPr="00D91411">
              <w:rPr>
                <w:rStyle w:val="af6"/>
                <w:noProof/>
                <w:spacing w:val="3"/>
                <w:lang w:val="ru-RU"/>
              </w:rPr>
              <w:t>в</w:t>
            </w:r>
            <w:r w:rsidR="00633396" w:rsidRPr="00D91411">
              <w:rPr>
                <w:rStyle w:val="af6"/>
                <w:noProof/>
                <w:spacing w:val="2"/>
                <w:lang w:val="ru-RU"/>
              </w:rPr>
              <w:t>о</w:t>
            </w:r>
            <w:r w:rsidR="00633396" w:rsidRPr="00D91411">
              <w:rPr>
                <w:rStyle w:val="af6"/>
                <w:noProof/>
                <w:spacing w:val="1"/>
                <w:lang w:val="ru-RU"/>
              </w:rPr>
              <w:t>г</w:t>
            </w:r>
            <w:r w:rsidR="00633396" w:rsidRPr="00D91411">
              <w:rPr>
                <w:rStyle w:val="af6"/>
                <w:noProof/>
                <w:lang w:val="ru-RU"/>
              </w:rPr>
              <w:t xml:space="preserve">о </w:t>
            </w:r>
            <w:r w:rsidR="00633396" w:rsidRPr="00D91411">
              <w:rPr>
                <w:rStyle w:val="af6"/>
                <w:noProof/>
                <w:spacing w:val="1"/>
                <w:lang w:val="ru-RU"/>
              </w:rPr>
              <w:t>в</w:t>
            </w:r>
            <w:r w:rsidR="00633396" w:rsidRPr="00D91411">
              <w:rPr>
                <w:rStyle w:val="af6"/>
                <w:noProof/>
                <w:spacing w:val="2"/>
                <w:lang w:val="ru-RU"/>
              </w:rPr>
              <w:t>о</w:t>
            </w:r>
            <w:r w:rsidR="00633396" w:rsidRPr="00D91411">
              <w:rPr>
                <w:rStyle w:val="af6"/>
                <w:noProof/>
                <w:spacing w:val="1"/>
                <w:lang w:val="ru-RU"/>
              </w:rPr>
              <w:t>д</w:t>
            </w:r>
            <w:r w:rsidR="00633396" w:rsidRPr="00D91411">
              <w:rPr>
                <w:rStyle w:val="af6"/>
                <w:noProof/>
                <w:spacing w:val="2"/>
                <w:lang w:val="ru-RU"/>
              </w:rPr>
              <w:t>опол</w:t>
            </w:r>
            <w:r w:rsidR="00633396" w:rsidRPr="00D91411">
              <w:rPr>
                <w:rStyle w:val="af6"/>
                <w:noProof/>
                <w:spacing w:val="1"/>
                <w:lang w:val="ru-RU"/>
              </w:rPr>
              <w:t>ьз</w:t>
            </w:r>
            <w:r w:rsidR="00633396" w:rsidRPr="00D91411">
              <w:rPr>
                <w:rStyle w:val="af6"/>
                <w:noProof/>
                <w:spacing w:val="2"/>
                <w:lang w:val="ru-RU"/>
              </w:rPr>
              <w:t>о</w:t>
            </w:r>
            <w:r w:rsidR="00633396" w:rsidRPr="00D91411">
              <w:rPr>
                <w:rStyle w:val="af6"/>
                <w:noProof/>
                <w:spacing w:val="1"/>
                <w:lang w:val="ru-RU"/>
              </w:rPr>
              <w:t>в</w:t>
            </w:r>
            <w:r w:rsidR="00633396" w:rsidRPr="00D91411">
              <w:rPr>
                <w:rStyle w:val="af6"/>
                <w:noProof/>
                <w:spacing w:val="2"/>
                <w:lang w:val="ru-RU"/>
              </w:rPr>
              <w:t>ан</w:t>
            </w:r>
            <w:r w:rsidR="00633396" w:rsidRPr="00D91411">
              <w:rPr>
                <w:rStyle w:val="af6"/>
                <w:noProof/>
                <w:lang w:val="ru-RU"/>
              </w:rPr>
              <w:t>ия»</w:t>
            </w:r>
            <w:r w:rsidR="00633396">
              <w:rPr>
                <w:noProof/>
                <w:webHidden/>
              </w:rPr>
              <w:tab/>
            </w:r>
            <w:r>
              <w:rPr>
                <w:noProof/>
                <w:webHidden/>
              </w:rPr>
              <w:fldChar w:fldCharType="begin"/>
            </w:r>
            <w:r w:rsidR="00633396">
              <w:rPr>
                <w:noProof/>
                <w:webHidden/>
              </w:rPr>
              <w:instrText xml:space="preserve"> PAGEREF _Toc383599166 \h </w:instrText>
            </w:r>
            <w:r>
              <w:rPr>
                <w:noProof/>
                <w:webHidden/>
              </w:rPr>
            </w:r>
            <w:r>
              <w:rPr>
                <w:noProof/>
                <w:webHidden/>
              </w:rPr>
              <w:fldChar w:fldCharType="separate"/>
            </w:r>
            <w:r w:rsidR="00DE4E51">
              <w:rPr>
                <w:noProof/>
                <w:webHidden/>
              </w:rPr>
              <w:t>78</w:t>
            </w:r>
            <w:r>
              <w:rPr>
                <w:noProof/>
                <w:webHidden/>
              </w:rPr>
              <w:fldChar w:fldCharType="end"/>
            </w:r>
          </w:hyperlink>
        </w:p>
        <w:p w:rsidR="00633396" w:rsidRDefault="00480F46">
          <w:pPr>
            <w:pStyle w:val="23"/>
            <w:rPr>
              <w:rFonts w:asciiTheme="minorHAnsi" w:hAnsiTheme="minorHAnsi"/>
              <w:noProof/>
              <w:sz w:val="22"/>
              <w:lang w:val="ru-RU" w:eastAsia="ru-RU" w:bidi="ar-SA"/>
            </w:rPr>
          </w:pPr>
          <w:hyperlink w:anchor="_Toc383599167" w:history="1">
            <w:r w:rsidR="00633396" w:rsidRPr="00D91411">
              <w:rPr>
                <w:rStyle w:val="af6"/>
                <w:noProof/>
                <w:lang w:val="ru-RU"/>
              </w:rPr>
              <w:t>4.7. Прекращение сбора промывных вод сооружений без очистки, внедрение систем с оборотным   водоснабжением  в производстве.</w:t>
            </w:r>
            <w:r w:rsidR="00633396">
              <w:rPr>
                <w:noProof/>
                <w:webHidden/>
              </w:rPr>
              <w:tab/>
            </w:r>
            <w:r>
              <w:rPr>
                <w:noProof/>
                <w:webHidden/>
              </w:rPr>
              <w:fldChar w:fldCharType="begin"/>
            </w:r>
            <w:r w:rsidR="00633396">
              <w:rPr>
                <w:noProof/>
                <w:webHidden/>
              </w:rPr>
              <w:instrText xml:space="preserve"> PAGEREF _Toc383599167 \h </w:instrText>
            </w:r>
            <w:r>
              <w:rPr>
                <w:noProof/>
                <w:webHidden/>
              </w:rPr>
            </w:r>
            <w:r>
              <w:rPr>
                <w:noProof/>
                <w:webHidden/>
              </w:rPr>
              <w:fldChar w:fldCharType="separate"/>
            </w:r>
            <w:r w:rsidR="00DE4E51">
              <w:rPr>
                <w:noProof/>
                <w:webHidden/>
              </w:rPr>
              <w:t>79</w:t>
            </w:r>
            <w:r>
              <w:rPr>
                <w:noProof/>
                <w:webHidden/>
              </w:rPr>
              <w:fldChar w:fldCharType="end"/>
            </w:r>
          </w:hyperlink>
        </w:p>
        <w:p w:rsidR="00633396" w:rsidRDefault="00480F46">
          <w:pPr>
            <w:pStyle w:val="23"/>
            <w:rPr>
              <w:rFonts w:asciiTheme="minorHAnsi" w:hAnsiTheme="minorHAnsi"/>
              <w:noProof/>
              <w:sz w:val="22"/>
              <w:lang w:val="ru-RU" w:eastAsia="ru-RU" w:bidi="ar-SA"/>
            </w:rPr>
          </w:pPr>
          <w:hyperlink w:anchor="_Toc383599168" w:history="1">
            <w:r w:rsidR="00633396" w:rsidRPr="00D91411">
              <w:rPr>
                <w:rStyle w:val="af6"/>
                <w:noProof/>
                <w:lang w:val="ru-RU"/>
              </w:rPr>
              <w:t>4.8. Обеспечение водоснабжением  максимального водопотребления объектов в сутки нового строительства и реконструируемых объектов, для которых производительности существующих сооружений недостаточно.</w:t>
            </w:r>
            <w:r w:rsidR="00633396">
              <w:rPr>
                <w:noProof/>
                <w:webHidden/>
              </w:rPr>
              <w:tab/>
            </w:r>
            <w:r>
              <w:rPr>
                <w:noProof/>
                <w:webHidden/>
              </w:rPr>
              <w:fldChar w:fldCharType="begin"/>
            </w:r>
            <w:r w:rsidR="00633396">
              <w:rPr>
                <w:noProof/>
                <w:webHidden/>
              </w:rPr>
              <w:instrText xml:space="preserve"> PAGEREF _Toc383599168 \h </w:instrText>
            </w:r>
            <w:r>
              <w:rPr>
                <w:noProof/>
                <w:webHidden/>
              </w:rPr>
            </w:r>
            <w:r>
              <w:rPr>
                <w:noProof/>
                <w:webHidden/>
              </w:rPr>
              <w:fldChar w:fldCharType="separate"/>
            </w:r>
            <w:r w:rsidR="00DE4E51">
              <w:rPr>
                <w:noProof/>
                <w:webHidden/>
              </w:rPr>
              <w:t>79</w:t>
            </w:r>
            <w:r>
              <w:rPr>
                <w:noProof/>
                <w:webHidden/>
              </w:rPr>
              <w:fldChar w:fldCharType="end"/>
            </w:r>
          </w:hyperlink>
        </w:p>
        <w:p w:rsidR="00633396" w:rsidRDefault="00480F46">
          <w:pPr>
            <w:pStyle w:val="23"/>
            <w:rPr>
              <w:rFonts w:asciiTheme="minorHAnsi" w:hAnsiTheme="minorHAnsi"/>
              <w:noProof/>
              <w:sz w:val="22"/>
              <w:lang w:val="ru-RU" w:eastAsia="ru-RU" w:bidi="ar-SA"/>
            </w:rPr>
          </w:pPr>
          <w:hyperlink w:anchor="_Toc383599169" w:history="1">
            <w:r w:rsidR="00633396" w:rsidRPr="00D91411">
              <w:rPr>
                <w:rStyle w:val="af6"/>
                <w:noProof/>
                <w:lang w:val="ru-RU"/>
              </w:rPr>
              <w:t>4.9. Определение ориентировочного объема инвестиций для строительства, реконструкции и технического перевооружения (модернизации) объектов.</w:t>
            </w:r>
            <w:r w:rsidR="00633396">
              <w:rPr>
                <w:noProof/>
                <w:webHidden/>
              </w:rPr>
              <w:tab/>
            </w:r>
            <w:r>
              <w:rPr>
                <w:noProof/>
                <w:webHidden/>
              </w:rPr>
              <w:fldChar w:fldCharType="begin"/>
            </w:r>
            <w:r w:rsidR="00633396">
              <w:rPr>
                <w:noProof/>
                <w:webHidden/>
              </w:rPr>
              <w:instrText xml:space="preserve"> PAGEREF _Toc383599169 \h </w:instrText>
            </w:r>
            <w:r>
              <w:rPr>
                <w:noProof/>
                <w:webHidden/>
              </w:rPr>
            </w:r>
            <w:r>
              <w:rPr>
                <w:noProof/>
                <w:webHidden/>
              </w:rPr>
              <w:fldChar w:fldCharType="separate"/>
            </w:r>
            <w:r w:rsidR="00DE4E51">
              <w:rPr>
                <w:noProof/>
                <w:webHidden/>
              </w:rPr>
              <w:t>79</w:t>
            </w:r>
            <w:r>
              <w:rPr>
                <w:noProof/>
                <w:webHidden/>
              </w:rPr>
              <w:fldChar w:fldCharType="end"/>
            </w:r>
          </w:hyperlink>
        </w:p>
        <w:p w:rsidR="00633396" w:rsidRDefault="00480F46">
          <w:pPr>
            <w:pStyle w:val="23"/>
            <w:rPr>
              <w:rFonts w:asciiTheme="minorHAnsi" w:hAnsiTheme="minorHAnsi"/>
              <w:noProof/>
              <w:sz w:val="22"/>
              <w:lang w:val="ru-RU" w:eastAsia="ru-RU" w:bidi="ar-SA"/>
            </w:rPr>
          </w:pPr>
          <w:hyperlink w:anchor="_Toc383599170" w:history="1">
            <w:r w:rsidR="00633396" w:rsidRPr="00D91411">
              <w:rPr>
                <w:rStyle w:val="af6"/>
                <w:noProof/>
                <w:lang w:val="ru-RU"/>
              </w:rPr>
              <w:t>4.10. Оценка возможности резервирования части имеющихся мощностей (для новых сооружений).</w:t>
            </w:r>
            <w:r w:rsidR="00633396">
              <w:rPr>
                <w:noProof/>
                <w:webHidden/>
              </w:rPr>
              <w:tab/>
            </w:r>
            <w:r>
              <w:rPr>
                <w:noProof/>
                <w:webHidden/>
              </w:rPr>
              <w:fldChar w:fldCharType="begin"/>
            </w:r>
            <w:r w:rsidR="00633396">
              <w:rPr>
                <w:noProof/>
                <w:webHidden/>
              </w:rPr>
              <w:instrText xml:space="preserve"> PAGEREF _Toc383599170 \h </w:instrText>
            </w:r>
            <w:r>
              <w:rPr>
                <w:noProof/>
                <w:webHidden/>
              </w:rPr>
            </w:r>
            <w:r>
              <w:rPr>
                <w:noProof/>
                <w:webHidden/>
              </w:rPr>
              <w:fldChar w:fldCharType="separate"/>
            </w:r>
            <w:r w:rsidR="00DE4E51">
              <w:rPr>
                <w:noProof/>
                <w:webHidden/>
              </w:rPr>
              <w:t>80</w:t>
            </w:r>
            <w:r>
              <w:rPr>
                <w:noProof/>
                <w:webHidden/>
              </w:rPr>
              <w:fldChar w:fldCharType="end"/>
            </w:r>
          </w:hyperlink>
        </w:p>
        <w:p w:rsidR="00633396" w:rsidRDefault="00480F46">
          <w:pPr>
            <w:pStyle w:val="13"/>
            <w:rPr>
              <w:rFonts w:asciiTheme="minorHAnsi" w:hAnsiTheme="minorHAnsi"/>
              <w:noProof/>
              <w:sz w:val="22"/>
              <w:lang w:val="ru-RU" w:eastAsia="ru-RU" w:bidi="ar-SA"/>
            </w:rPr>
          </w:pPr>
          <w:hyperlink w:anchor="_Toc383599171" w:history="1">
            <w:r w:rsidR="00633396" w:rsidRPr="00D91411">
              <w:rPr>
                <w:rStyle w:val="af6"/>
                <w:noProof/>
                <w:lang w:val="ru-RU"/>
              </w:rPr>
              <w:t>5. Предложения по строительству, реконструкции и модернизации линейных объектов централизованных систем   водоснабжения</w:t>
            </w:r>
            <w:r w:rsidR="00633396">
              <w:rPr>
                <w:noProof/>
                <w:webHidden/>
              </w:rPr>
              <w:tab/>
            </w:r>
            <w:r>
              <w:rPr>
                <w:noProof/>
                <w:webHidden/>
              </w:rPr>
              <w:fldChar w:fldCharType="begin"/>
            </w:r>
            <w:r w:rsidR="00633396">
              <w:rPr>
                <w:noProof/>
                <w:webHidden/>
              </w:rPr>
              <w:instrText xml:space="preserve"> PAGEREF _Toc383599171 \h </w:instrText>
            </w:r>
            <w:r>
              <w:rPr>
                <w:noProof/>
                <w:webHidden/>
              </w:rPr>
            </w:r>
            <w:r>
              <w:rPr>
                <w:noProof/>
                <w:webHidden/>
              </w:rPr>
              <w:fldChar w:fldCharType="separate"/>
            </w:r>
            <w:r w:rsidR="00DE4E51">
              <w:rPr>
                <w:noProof/>
                <w:webHidden/>
              </w:rPr>
              <w:t>81</w:t>
            </w:r>
            <w:r>
              <w:rPr>
                <w:noProof/>
                <w:webHidden/>
              </w:rPr>
              <w:fldChar w:fldCharType="end"/>
            </w:r>
          </w:hyperlink>
        </w:p>
        <w:p w:rsidR="00633396" w:rsidRDefault="00480F46">
          <w:pPr>
            <w:pStyle w:val="23"/>
            <w:rPr>
              <w:rFonts w:asciiTheme="minorHAnsi" w:hAnsiTheme="minorHAnsi"/>
              <w:noProof/>
              <w:sz w:val="22"/>
              <w:lang w:val="ru-RU" w:eastAsia="ru-RU" w:bidi="ar-SA"/>
            </w:rPr>
          </w:pPr>
          <w:hyperlink w:anchor="_Toc383599172" w:history="1">
            <w:r w:rsidR="00633396" w:rsidRPr="00D91411">
              <w:rPr>
                <w:rStyle w:val="af6"/>
                <w:noProof/>
                <w:lang w:val="ru-RU"/>
              </w:rPr>
              <w:t>5.1. Сведения о реконструируемых и предлагаемых к новому строительству магистральных водопроводных сетях, обеспечивающих перераспределение основных потоков из зон с избытком в зоны с дефицитом производительности сооружений (использование существующих резервов для существующих абонентов).</w:t>
            </w:r>
            <w:r w:rsidR="00633396">
              <w:rPr>
                <w:noProof/>
                <w:webHidden/>
              </w:rPr>
              <w:tab/>
            </w:r>
            <w:r>
              <w:rPr>
                <w:noProof/>
                <w:webHidden/>
              </w:rPr>
              <w:fldChar w:fldCharType="begin"/>
            </w:r>
            <w:r w:rsidR="00633396">
              <w:rPr>
                <w:noProof/>
                <w:webHidden/>
              </w:rPr>
              <w:instrText xml:space="preserve"> PAGEREF _Toc383599172 \h </w:instrText>
            </w:r>
            <w:r>
              <w:rPr>
                <w:noProof/>
                <w:webHidden/>
              </w:rPr>
            </w:r>
            <w:r>
              <w:rPr>
                <w:noProof/>
                <w:webHidden/>
              </w:rPr>
              <w:fldChar w:fldCharType="separate"/>
            </w:r>
            <w:r w:rsidR="00DE4E51">
              <w:rPr>
                <w:noProof/>
                <w:webHidden/>
              </w:rPr>
              <w:t>82</w:t>
            </w:r>
            <w:r>
              <w:rPr>
                <w:noProof/>
                <w:webHidden/>
              </w:rPr>
              <w:fldChar w:fldCharType="end"/>
            </w:r>
          </w:hyperlink>
        </w:p>
        <w:p w:rsidR="00633396" w:rsidRDefault="00480F46">
          <w:pPr>
            <w:pStyle w:val="51"/>
            <w:rPr>
              <w:rFonts w:asciiTheme="minorHAnsi" w:hAnsiTheme="minorHAnsi"/>
              <w:noProof/>
              <w:sz w:val="22"/>
              <w:lang w:val="ru-RU" w:eastAsia="ru-RU" w:bidi="ar-SA"/>
            </w:rPr>
          </w:pPr>
          <w:hyperlink w:anchor="_Toc383599173" w:history="1">
            <w:r w:rsidR="00633396" w:rsidRPr="00D91411">
              <w:rPr>
                <w:rStyle w:val="af6"/>
                <w:noProof/>
                <w:lang w:val="ru-RU"/>
              </w:rPr>
              <w:t>5.1.1. Описание (графическое отображение) маршрутов прохождения водоводов по территории п. Верх-Нейвинский.</w:t>
            </w:r>
            <w:r w:rsidR="00633396">
              <w:rPr>
                <w:noProof/>
                <w:webHidden/>
              </w:rPr>
              <w:tab/>
            </w:r>
            <w:r>
              <w:rPr>
                <w:noProof/>
                <w:webHidden/>
              </w:rPr>
              <w:fldChar w:fldCharType="begin"/>
            </w:r>
            <w:r w:rsidR="00633396">
              <w:rPr>
                <w:noProof/>
                <w:webHidden/>
              </w:rPr>
              <w:instrText xml:space="preserve"> PAGEREF _Toc383599173 \h </w:instrText>
            </w:r>
            <w:r>
              <w:rPr>
                <w:noProof/>
                <w:webHidden/>
              </w:rPr>
            </w:r>
            <w:r>
              <w:rPr>
                <w:noProof/>
                <w:webHidden/>
              </w:rPr>
              <w:fldChar w:fldCharType="separate"/>
            </w:r>
            <w:r w:rsidR="00DE4E51">
              <w:rPr>
                <w:noProof/>
                <w:webHidden/>
              </w:rPr>
              <w:t>82</w:t>
            </w:r>
            <w:r>
              <w:rPr>
                <w:noProof/>
                <w:webHidden/>
              </w:rPr>
              <w:fldChar w:fldCharType="end"/>
            </w:r>
          </w:hyperlink>
        </w:p>
        <w:p w:rsidR="00633396" w:rsidRDefault="00480F46">
          <w:pPr>
            <w:pStyle w:val="51"/>
            <w:rPr>
              <w:rFonts w:asciiTheme="minorHAnsi" w:hAnsiTheme="minorHAnsi"/>
              <w:noProof/>
              <w:sz w:val="22"/>
              <w:lang w:val="ru-RU" w:eastAsia="ru-RU" w:bidi="ar-SA"/>
            </w:rPr>
          </w:pPr>
          <w:hyperlink w:anchor="_Toc383599174" w:history="1">
            <w:r w:rsidR="00633396" w:rsidRPr="00D91411">
              <w:rPr>
                <w:rStyle w:val="af6"/>
                <w:noProof/>
                <w:lang w:val="ru-RU"/>
              </w:rPr>
              <w:t>5.1.2. Примерные места размещения насосных станций, резервуаров водонапорных башен.</w:t>
            </w:r>
            <w:r w:rsidR="00633396">
              <w:rPr>
                <w:noProof/>
                <w:webHidden/>
              </w:rPr>
              <w:tab/>
            </w:r>
            <w:r>
              <w:rPr>
                <w:noProof/>
                <w:webHidden/>
              </w:rPr>
              <w:fldChar w:fldCharType="begin"/>
            </w:r>
            <w:r w:rsidR="00633396">
              <w:rPr>
                <w:noProof/>
                <w:webHidden/>
              </w:rPr>
              <w:instrText xml:space="preserve"> PAGEREF _Toc383599174 \h </w:instrText>
            </w:r>
            <w:r>
              <w:rPr>
                <w:noProof/>
                <w:webHidden/>
              </w:rPr>
            </w:r>
            <w:r>
              <w:rPr>
                <w:noProof/>
                <w:webHidden/>
              </w:rPr>
              <w:fldChar w:fldCharType="separate"/>
            </w:r>
            <w:r w:rsidR="00DE4E51">
              <w:rPr>
                <w:noProof/>
                <w:webHidden/>
              </w:rPr>
              <w:t>83</w:t>
            </w:r>
            <w:r>
              <w:rPr>
                <w:noProof/>
                <w:webHidden/>
              </w:rPr>
              <w:fldChar w:fldCharType="end"/>
            </w:r>
          </w:hyperlink>
        </w:p>
        <w:p w:rsidR="00633396" w:rsidRDefault="00480F46">
          <w:pPr>
            <w:pStyle w:val="23"/>
            <w:rPr>
              <w:rFonts w:asciiTheme="minorHAnsi" w:hAnsiTheme="minorHAnsi"/>
              <w:noProof/>
              <w:sz w:val="22"/>
              <w:lang w:val="ru-RU" w:eastAsia="ru-RU" w:bidi="ar-SA"/>
            </w:rPr>
          </w:pPr>
          <w:hyperlink w:anchor="_Toc383599175" w:history="1">
            <w:r w:rsidR="00633396" w:rsidRPr="00D91411">
              <w:rPr>
                <w:rStyle w:val="af6"/>
                <w:noProof/>
                <w:lang w:val="ru-RU"/>
              </w:rPr>
              <w:t>5.2. Сведения о реконструируемых и предлагаемых к новому строительству магистральных водопроводных сетях, для обеспечения перспективных изменений объема водозабора во вновь осваиваемых районах под жилищную, комплексную или производственную застройку.</w:t>
            </w:r>
            <w:r w:rsidR="00633396">
              <w:rPr>
                <w:noProof/>
                <w:webHidden/>
              </w:rPr>
              <w:tab/>
            </w:r>
            <w:r>
              <w:rPr>
                <w:noProof/>
                <w:webHidden/>
              </w:rPr>
              <w:fldChar w:fldCharType="begin"/>
            </w:r>
            <w:r w:rsidR="00633396">
              <w:rPr>
                <w:noProof/>
                <w:webHidden/>
              </w:rPr>
              <w:instrText xml:space="preserve"> PAGEREF _Toc383599175 \h </w:instrText>
            </w:r>
            <w:r>
              <w:rPr>
                <w:noProof/>
                <w:webHidden/>
              </w:rPr>
            </w:r>
            <w:r>
              <w:rPr>
                <w:noProof/>
                <w:webHidden/>
              </w:rPr>
              <w:fldChar w:fldCharType="separate"/>
            </w:r>
            <w:r w:rsidR="00DE4E51">
              <w:rPr>
                <w:noProof/>
                <w:webHidden/>
              </w:rPr>
              <w:t>84</w:t>
            </w:r>
            <w:r>
              <w:rPr>
                <w:noProof/>
                <w:webHidden/>
              </w:rPr>
              <w:fldChar w:fldCharType="end"/>
            </w:r>
          </w:hyperlink>
        </w:p>
        <w:p w:rsidR="00633396" w:rsidRDefault="00480F46">
          <w:pPr>
            <w:pStyle w:val="51"/>
            <w:rPr>
              <w:rFonts w:asciiTheme="minorHAnsi" w:hAnsiTheme="minorHAnsi"/>
              <w:noProof/>
              <w:sz w:val="22"/>
              <w:lang w:val="ru-RU" w:eastAsia="ru-RU" w:bidi="ar-SA"/>
            </w:rPr>
          </w:pPr>
          <w:hyperlink w:anchor="_Toc383599176" w:history="1">
            <w:r w:rsidR="00633396" w:rsidRPr="00D91411">
              <w:rPr>
                <w:rStyle w:val="af6"/>
                <w:noProof/>
                <w:lang w:val="ru-RU"/>
              </w:rPr>
              <w:t>5.2.1. Обеспечение централизованного водоснабжения на территориях, где оно отсутствует.</w:t>
            </w:r>
            <w:r w:rsidR="00633396">
              <w:rPr>
                <w:noProof/>
                <w:webHidden/>
              </w:rPr>
              <w:tab/>
            </w:r>
            <w:r>
              <w:rPr>
                <w:noProof/>
                <w:webHidden/>
              </w:rPr>
              <w:fldChar w:fldCharType="begin"/>
            </w:r>
            <w:r w:rsidR="00633396">
              <w:rPr>
                <w:noProof/>
                <w:webHidden/>
              </w:rPr>
              <w:instrText xml:space="preserve"> PAGEREF _Toc383599176 \h </w:instrText>
            </w:r>
            <w:r>
              <w:rPr>
                <w:noProof/>
                <w:webHidden/>
              </w:rPr>
            </w:r>
            <w:r>
              <w:rPr>
                <w:noProof/>
                <w:webHidden/>
              </w:rPr>
              <w:fldChar w:fldCharType="separate"/>
            </w:r>
            <w:r w:rsidR="00DE4E51">
              <w:rPr>
                <w:noProof/>
                <w:webHidden/>
              </w:rPr>
              <w:t>84</w:t>
            </w:r>
            <w:r>
              <w:rPr>
                <w:noProof/>
                <w:webHidden/>
              </w:rPr>
              <w:fldChar w:fldCharType="end"/>
            </w:r>
          </w:hyperlink>
        </w:p>
        <w:p w:rsidR="00633396" w:rsidRDefault="00480F46">
          <w:pPr>
            <w:pStyle w:val="23"/>
            <w:rPr>
              <w:rFonts w:asciiTheme="minorHAnsi" w:hAnsiTheme="minorHAnsi"/>
              <w:noProof/>
              <w:sz w:val="22"/>
              <w:lang w:val="ru-RU" w:eastAsia="ru-RU" w:bidi="ar-SA"/>
            </w:rPr>
          </w:pPr>
          <w:hyperlink w:anchor="_Toc383599177" w:history="1">
            <w:r w:rsidR="00633396" w:rsidRPr="00D91411">
              <w:rPr>
                <w:rStyle w:val="af6"/>
                <w:noProof/>
                <w:lang w:val="ru-RU"/>
              </w:rPr>
              <w:t>5.3. Сведения о реконструируемых и предлагаемых к новому строительству магистральных водопроводных сетях, для перераспределения технологических зон водопроводных сооружений.</w:t>
            </w:r>
            <w:r w:rsidR="00633396">
              <w:rPr>
                <w:noProof/>
                <w:webHidden/>
              </w:rPr>
              <w:tab/>
            </w:r>
            <w:r>
              <w:rPr>
                <w:noProof/>
                <w:webHidden/>
              </w:rPr>
              <w:fldChar w:fldCharType="begin"/>
            </w:r>
            <w:r w:rsidR="00633396">
              <w:rPr>
                <w:noProof/>
                <w:webHidden/>
              </w:rPr>
              <w:instrText xml:space="preserve"> PAGEREF _Toc383599177 \h </w:instrText>
            </w:r>
            <w:r>
              <w:rPr>
                <w:noProof/>
                <w:webHidden/>
              </w:rPr>
            </w:r>
            <w:r>
              <w:rPr>
                <w:noProof/>
                <w:webHidden/>
              </w:rPr>
              <w:fldChar w:fldCharType="separate"/>
            </w:r>
            <w:r w:rsidR="00DE4E51">
              <w:rPr>
                <w:noProof/>
                <w:webHidden/>
              </w:rPr>
              <w:t>85</w:t>
            </w:r>
            <w:r>
              <w:rPr>
                <w:noProof/>
                <w:webHidden/>
              </w:rPr>
              <w:fldChar w:fldCharType="end"/>
            </w:r>
          </w:hyperlink>
        </w:p>
        <w:p w:rsidR="00633396" w:rsidRDefault="00480F46">
          <w:pPr>
            <w:pStyle w:val="51"/>
            <w:rPr>
              <w:rFonts w:asciiTheme="minorHAnsi" w:hAnsiTheme="minorHAnsi"/>
              <w:noProof/>
              <w:sz w:val="22"/>
              <w:lang w:val="ru-RU" w:eastAsia="ru-RU" w:bidi="ar-SA"/>
            </w:rPr>
          </w:pPr>
          <w:hyperlink w:anchor="_Toc383599178" w:history="1">
            <w:r w:rsidR="00633396" w:rsidRPr="00D91411">
              <w:rPr>
                <w:rStyle w:val="af6"/>
                <w:noProof/>
                <w:lang w:val="ru-RU"/>
              </w:rPr>
              <w:t>5.3.1. Зонирование водопроводной сети, внедрение группового зонального учета воды и управления напорами с целью повышения ее энергоэффективности,  надежности, управляемости и эффективности устранения утечек.</w:t>
            </w:r>
            <w:r w:rsidR="00633396">
              <w:rPr>
                <w:noProof/>
                <w:webHidden/>
              </w:rPr>
              <w:tab/>
            </w:r>
            <w:r>
              <w:rPr>
                <w:noProof/>
                <w:webHidden/>
              </w:rPr>
              <w:fldChar w:fldCharType="begin"/>
            </w:r>
            <w:r w:rsidR="00633396">
              <w:rPr>
                <w:noProof/>
                <w:webHidden/>
              </w:rPr>
              <w:instrText xml:space="preserve"> PAGEREF _Toc383599178 \h </w:instrText>
            </w:r>
            <w:r>
              <w:rPr>
                <w:noProof/>
                <w:webHidden/>
              </w:rPr>
            </w:r>
            <w:r>
              <w:rPr>
                <w:noProof/>
                <w:webHidden/>
              </w:rPr>
              <w:fldChar w:fldCharType="separate"/>
            </w:r>
            <w:r w:rsidR="00DE4E51">
              <w:rPr>
                <w:noProof/>
                <w:webHidden/>
              </w:rPr>
              <w:t>85</w:t>
            </w:r>
            <w:r>
              <w:rPr>
                <w:noProof/>
                <w:webHidden/>
              </w:rPr>
              <w:fldChar w:fldCharType="end"/>
            </w:r>
          </w:hyperlink>
        </w:p>
        <w:p w:rsidR="00633396" w:rsidRDefault="00480F46">
          <w:pPr>
            <w:pStyle w:val="23"/>
            <w:rPr>
              <w:rFonts w:asciiTheme="minorHAnsi" w:hAnsiTheme="minorHAnsi"/>
              <w:noProof/>
              <w:sz w:val="22"/>
              <w:lang w:val="ru-RU" w:eastAsia="ru-RU" w:bidi="ar-SA"/>
            </w:rPr>
          </w:pPr>
          <w:hyperlink w:anchor="_Toc383599179" w:history="1">
            <w:r w:rsidR="00633396" w:rsidRPr="00D91411">
              <w:rPr>
                <w:rStyle w:val="af6"/>
                <w:noProof/>
                <w:lang w:val="ru-RU"/>
              </w:rPr>
              <w:t>5.4. Сведения о реконструируемых и предлагаемых к новому строительству магистральных водопроводных сетях, для обеспечения нормативной надежности водоснабжения и качества подаваемой воды.</w:t>
            </w:r>
            <w:r w:rsidR="00633396">
              <w:rPr>
                <w:noProof/>
                <w:webHidden/>
              </w:rPr>
              <w:tab/>
            </w:r>
            <w:r>
              <w:rPr>
                <w:noProof/>
                <w:webHidden/>
              </w:rPr>
              <w:fldChar w:fldCharType="begin"/>
            </w:r>
            <w:r w:rsidR="00633396">
              <w:rPr>
                <w:noProof/>
                <w:webHidden/>
              </w:rPr>
              <w:instrText xml:space="preserve"> PAGEREF _Toc383599179 \h </w:instrText>
            </w:r>
            <w:r>
              <w:rPr>
                <w:noProof/>
                <w:webHidden/>
              </w:rPr>
            </w:r>
            <w:r>
              <w:rPr>
                <w:noProof/>
                <w:webHidden/>
              </w:rPr>
              <w:fldChar w:fldCharType="separate"/>
            </w:r>
            <w:r w:rsidR="00DE4E51">
              <w:rPr>
                <w:noProof/>
                <w:webHidden/>
              </w:rPr>
              <w:t>86</w:t>
            </w:r>
            <w:r>
              <w:rPr>
                <w:noProof/>
                <w:webHidden/>
              </w:rPr>
              <w:fldChar w:fldCharType="end"/>
            </w:r>
          </w:hyperlink>
        </w:p>
        <w:p w:rsidR="00633396" w:rsidRDefault="00480F46">
          <w:pPr>
            <w:pStyle w:val="23"/>
            <w:rPr>
              <w:rFonts w:asciiTheme="minorHAnsi" w:hAnsiTheme="minorHAnsi"/>
              <w:noProof/>
              <w:sz w:val="22"/>
              <w:lang w:val="ru-RU" w:eastAsia="ru-RU" w:bidi="ar-SA"/>
            </w:rPr>
          </w:pPr>
          <w:hyperlink w:anchor="_Toc383599180" w:history="1">
            <w:r w:rsidR="00633396" w:rsidRPr="00D91411">
              <w:rPr>
                <w:rStyle w:val="af6"/>
                <w:noProof/>
                <w:lang w:val="ru-RU"/>
              </w:rPr>
              <w:t>5.5. Сведения  о реконструируемых  участках водопроводной сети, подлежащих замене в связи с исчерпанием эксплуатационного ресурса.</w:t>
            </w:r>
            <w:r w:rsidR="00633396">
              <w:rPr>
                <w:noProof/>
                <w:webHidden/>
              </w:rPr>
              <w:tab/>
            </w:r>
            <w:r>
              <w:rPr>
                <w:noProof/>
                <w:webHidden/>
              </w:rPr>
              <w:fldChar w:fldCharType="begin"/>
            </w:r>
            <w:r w:rsidR="00633396">
              <w:rPr>
                <w:noProof/>
                <w:webHidden/>
              </w:rPr>
              <w:instrText xml:space="preserve"> PAGEREF _Toc383599180 \h </w:instrText>
            </w:r>
            <w:r>
              <w:rPr>
                <w:noProof/>
                <w:webHidden/>
              </w:rPr>
            </w:r>
            <w:r>
              <w:rPr>
                <w:noProof/>
                <w:webHidden/>
              </w:rPr>
              <w:fldChar w:fldCharType="separate"/>
            </w:r>
            <w:r w:rsidR="00DE4E51">
              <w:rPr>
                <w:noProof/>
                <w:webHidden/>
              </w:rPr>
              <w:t>88</w:t>
            </w:r>
            <w:r>
              <w:rPr>
                <w:noProof/>
                <w:webHidden/>
              </w:rPr>
              <w:fldChar w:fldCharType="end"/>
            </w:r>
          </w:hyperlink>
        </w:p>
        <w:p w:rsidR="00633396" w:rsidRDefault="00480F46">
          <w:pPr>
            <w:pStyle w:val="23"/>
            <w:rPr>
              <w:rFonts w:asciiTheme="minorHAnsi" w:hAnsiTheme="minorHAnsi"/>
              <w:noProof/>
              <w:sz w:val="22"/>
              <w:lang w:val="ru-RU" w:eastAsia="ru-RU" w:bidi="ar-SA"/>
            </w:rPr>
          </w:pPr>
          <w:hyperlink w:anchor="_Toc383599181" w:history="1">
            <w:r w:rsidR="00633396" w:rsidRPr="00D91411">
              <w:rPr>
                <w:rStyle w:val="af6"/>
                <w:noProof/>
                <w:lang w:val="ru-RU"/>
              </w:rPr>
              <w:t>5.6. Сведения о новом строительстве и реконструкции насосных станций.</w:t>
            </w:r>
            <w:r w:rsidR="00633396">
              <w:rPr>
                <w:noProof/>
                <w:webHidden/>
              </w:rPr>
              <w:tab/>
            </w:r>
            <w:r>
              <w:rPr>
                <w:noProof/>
                <w:webHidden/>
              </w:rPr>
              <w:fldChar w:fldCharType="begin"/>
            </w:r>
            <w:r w:rsidR="00633396">
              <w:rPr>
                <w:noProof/>
                <w:webHidden/>
              </w:rPr>
              <w:instrText xml:space="preserve"> PAGEREF _Toc383599181 \h </w:instrText>
            </w:r>
            <w:r>
              <w:rPr>
                <w:noProof/>
                <w:webHidden/>
              </w:rPr>
            </w:r>
            <w:r>
              <w:rPr>
                <w:noProof/>
                <w:webHidden/>
              </w:rPr>
              <w:fldChar w:fldCharType="separate"/>
            </w:r>
            <w:r w:rsidR="00DE4E51">
              <w:rPr>
                <w:noProof/>
                <w:webHidden/>
              </w:rPr>
              <w:t>89</w:t>
            </w:r>
            <w:r>
              <w:rPr>
                <w:noProof/>
                <w:webHidden/>
              </w:rPr>
              <w:fldChar w:fldCharType="end"/>
            </w:r>
          </w:hyperlink>
        </w:p>
        <w:p w:rsidR="00633396" w:rsidRDefault="00480F46">
          <w:pPr>
            <w:pStyle w:val="51"/>
            <w:rPr>
              <w:rFonts w:asciiTheme="minorHAnsi" w:hAnsiTheme="minorHAnsi"/>
              <w:noProof/>
              <w:sz w:val="22"/>
              <w:lang w:val="ru-RU" w:eastAsia="ru-RU" w:bidi="ar-SA"/>
            </w:rPr>
          </w:pPr>
          <w:hyperlink w:anchor="_Toc383599182" w:history="1">
            <w:r w:rsidR="00633396" w:rsidRPr="00D91411">
              <w:rPr>
                <w:rStyle w:val="af6"/>
                <w:noProof/>
                <w:lang w:val="ru-RU"/>
              </w:rPr>
              <w:t>5.6.1. Оценка возможности сокращения давления в водопроводной сети за счет ее структуры и устройств квартальных и внутридомовых насосных станций подкачки.</w:t>
            </w:r>
            <w:r w:rsidR="00633396">
              <w:rPr>
                <w:noProof/>
                <w:webHidden/>
              </w:rPr>
              <w:tab/>
            </w:r>
            <w:r>
              <w:rPr>
                <w:noProof/>
                <w:webHidden/>
              </w:rPr>
              <w:fldChar w:fldCharType="begin"/>
            </w:r>
            <w:r w:rsidR="00633396">
              <w:rPr>
                <w:noProof/>
                <w:webHidden/>
              </w:rPr>
              <w:instrText xml:space="preserve"> PAGEREF _Toc383599182 \h </w:instrText>
            </w:r>
            <w:r>
              <w:rPr>
                <w:noProof/>
                <w:webHidden/>
              </w:rPr>
            </w:r>
            <w:r>
              <w:rPr>
                <w:noProof/>
                <w:webHidden/>
              </w:rPr>
              <w:fldChar w:fldCharType="separate"/>
            </w:r>
            <w:r w:rsidR="00DE4E51">
              <w:rPr>
                <w:noProof/>
                <w:webHidden/>
              </w:rPr>
              <w:t>89</w:t>
            </w:r>
            <w:r>
              <w:rPr>
                <w:noProof/>
                <w:webHidden/>
              </w:rPr>
              <w:fldChar w:fldCharType="end"/>
            </w:r>
          </w:hyperlink>
        </w:p>
        <w:p w:rsidR="00633396" w:rsidRDefault="00480F46">
          <w:pPr>
            <w:pStyle w:val="23"/>
            <w:rPr>
              <w:rFonts w:asciiTheme="minorHAnsi" w:hAnsiTheme="minorHAnsi"/>
              <w:noProof/>
              <w:sz w:val="22"/>
              <w:lang w:val="ru-RU" w:eastAsia="ru-RU" w:bidi="ar-SA"/>
            </w:rPr>
          </w:pPr>
          <w:hyperlink w:anchor="_Toc383599183" w:history="1">
            <w:r w:rsidR="00633396" w:rsidRPr="00D91411">
              <w:rPr>
                <w:rStyle w:val="af6"/>
                <w:noProof/>
                <w:lang w:val="ru-RU"/>
              </w:rPr>
              <w:t>5.7. Сведения о новом строительстве, реконструкции резервуаров и водонапорных башен.</w:t>
            </w:r>
            <w:r w:rsidR="00633396">
              <w:rPr>
                <w:noProof/>
                <w:webHidden/>
              </w:rPr>
              <w:tab/>
            </w:r>
            <w:r>
              <w:rPr>
                <w:noProof/>
                <w:webHidden/>
              </w:rPr>
              <w:fldChar w:fldCharType="begin"/>
            </w:r>
            <w:r w:rsidR="00633396">
              <w:rPr>
                <w:noProof/>
                <w:webHidden/>
              </w:rPr>
              <w:instrText xml:space="preserve"> PAGEREF _Toc383599183 \h </w:instrText>
            </w:r>
            <w:r>
              <w:rPr>
                <w:noProof/>
                <w:webHidden/>
              </w:rPr>
            </w:r>
            <w:r>
              <w:rPr>
                <w:noProof/>
                <w:webHidden/>
              </w:rPr>
              <w:fldChar w:fldCharType="separate"/>
            </w:r>
            <w:r w:rsidR="00DE4E51">
              <w:rPr>
                <w:noProof/>
                <w:webHidden/>
              </w:rPr>
              <w:t>91</w:t>
            </w:r>
            <w:r>
              <w:rPr>
                <w:noProof/>
                <w:webHidden/>
              </w:rPr>
              <w:fldChar w:fldCharType="end"/>
            </w:r>
          </w:hyperlink>
        </w:p>
        <w:p w:rsidR="00633396" w:rsidRDefault="00480F46">
          <w:pPr>
            <w:pStyle w:val="23"/>
            <w:rPr>
              <w:rFonts w:asciiTheme="minorHAnsi" w:hAnsiTheme="minorHAnsi"/>
              <w:noProof/>
              <w:sz w:val="22"/>
              <w:lang w:val="ru-RU" w:eastAsia="ru-RU" w:bidi="ar-SA"/>
            </w:rPr>
          </w:pPr>
          <w:hyperlink w:anchor="_Toc383599184" w:history="1">
            <w:r w:rsidR="00633396" w:rsidRPr="00D91411">
              <w:rPr>
                <w:rStyle w:val="af6"/>
                <w:noProof/>
                <w:lang w:val="ru-RU"/>
              </w:rPr>
              <w:t>5.8. Сведения о развитии систем диспетчеризации, телемеханизации и автоматизированных систем управления режимами водоснабжения на объектах организаций, осуществляющих водоснабжение.</w:t>
            </w:r>
            <w:r w:rsidR="00633396">
              <w:rPr>
                <w:noProof/>
                <w:webHidden/>
              </w:rPr>
              <w:tab/>
            </w:r>
            <w:r>
              <w:rPr>
                <w:noProof/>
                <w:webHidden/>
              </w:rPr>
              <w:fldChar w:fldCharType="begin"/>
            </w:r>
            <w:r w:rsidR="00633396">
              <w:rPr>
                <w:noProof/>
                <w:webHidden/>
              </w:rPr>
              <w:instrText xml:space="preserve"> PAGEREF _Toc383599184 \h </w:instrText>
            </w:r>
            <w:r>
              <w:rPr>
                <w:noProof/>
                <w:webHidden/>
              </w:rPr>
            </w:r>
            <w:r>
              <w:rPr>
                <w:noProof/>
                <w:webHidden/>
              </w:rPr>
              <w:fldChar w:fldCharType="separate"/>
            </w:r>
            <w:r w:rsidR="00DE4E51">
              <w:rPr>
                <w:noProof/>
                <w:webHidden/>
              </w:rPr>
              <w:t>92</w:t>
            </w:r>
            <w:r>
              <w:rPr>
                <w:noProof/>
                <w:webHidden/>
              </w:rPr>
              <w:fldChar w:fldCharType="end"/>
            </w:r>
          </w:hyperlink>
        </w:p>
        <w:p w:rsidR="00633396" w:rsidRDefault="00480F46">
          <w:pPr>
            <w:pStyle w:val="23"/>
            <w:rPr>
              <w:rFonts w:asciiTheme="minorHAnsi" w:hAnsiTheme="minorHAnsi"/>
              <w:noProof/>
              <w:sz w:val="22"/>
              <w:lang w:val="ru-RU" w:eastAsia="ru-RU" w:bidi="ar-SA"/>
            </w:rPr>
          </w:pPr>
          <w:hyperlink w:anchor="_Toc383599185" w:history="1">
            <w:r w:rsidR="00633396" w:rsidRPr="00D91411">
              <w:rPr>
                <w:rStyle w:val="af6"/>
                <w:noProof/>
                <w:lang w:val="ru-RU"/>
              </w:rPr>
              <w:t>5.9. Сведения о развитии системы коммерческого учета водопотребления организациями, осуществляющими водоснабжение.</w:t>
            </w:r>
            <w:r w:rsidR="00633396">
              <w:rPr>
                <w:noProof/>
                <w:webHidden/>
              </w:rPr>
              <w:tab/>
            </w:r>
            <w:r>
              <w:rPr>
                <w:noProof/>
                <w:webHidden/>
              </w:rPr>
              <w:fldChar w:fldCharType="begin"/>
            </w:r>
            <w:r w:rsidR="00633396">
              <w:rPr>
                <w:noProof/>
                <w:webHidden/>
              </w:rPr>
              <w:instrText xml:space="preserve"> PAGEREF _Toc383599185 \h </w:instrText>
            </w:r>
            <w:r>
              <w:rPr>
                <w:noProof/>
                <w:webHidden/>
              </w:rPr>
            </w:r>
            <w:r>
              <w:rPr>
                <w:noProof/>
                <w:webHidden/>
              </w:rPr>
              <w:fldChar w:fldCharType="separate"/>
            </w:r>
            <w:r w:rsidR="00DE4E51">
              <w:rPr>
                <w:noProof/>
                <w:webHidden/>
              </w:rPr>
              <w:t>92</w:t>
            </w:r>
            <w:r>
              <w:rPr>
                <w:noProof/>
                <w:webHidden/>
              </w:rPr>
              <w:fldChar w:fldCharType="end"/>
            </w:r>
          </w:hyperlink>
        </w:p>
        <w:p w:rsidR="00633396" w:rsidRDefault="00480F46">
          <w:pPr>
            <w:pStyle w:val="51"/>
            <w:rPr>
              <w:rFonts w:asciiTheme="minorHAnsi" w:hAnsiTheme="minorHAnsi"/>
              <w:noProof/>
              <w:sz w:val="22"/>
              <w:lang w:val="ru-RU" w:eastAsia="ru-RU" w:bidi="ar-SA"/>
            </w:rPr>
          </w:pPr>
          <w:hyperlink w:anchor="_Toc383599186" w:history="1">
            <w:r w:rsidR="00633396" w:rsidRPr="00D91411">
              <w:rPr>
                <w:rStyle w:val="af6"/>
                <w:noProof/>
                <w:lang w:val="ru-RU"/>
              </w:rPr>
              <w:t>5.9.1. Сокращение неучтенных расходов и потерь воды при транспортировке.</w:t>
            </w:r>
            <w:r w:rsidR="00633396">
              <w:rPr>
                <w:noProof/>
                <w:webHidden/>
              </w:rPr>
              <w:tab/>
            </w:r>
            <w:r>
              <w:rPr>
                <w:noProof/>
                <w:webHidden/>
              </w:rPr>
              <w:fldChar w:fldCharType="begin"/>
            </w:r>
            <w:r w:rsidR="00633396">
              <w:rPr>
                <w:noProof/>
                <w:webHidden/>
              </w:rPr>
              <w:instrText xml:space="preserve"> PAGEREF _Toc383599186 \h </w:instrText>
            </w:r>
            <w:r>
              <w:rPr>
                <w:noProof/>
                <w:webHidden/>
              </w:rPr>
            </w:r>
            <w:r>
              <w:rPr>
                <w:noProof/>
                <w:webHidden/>
              </w:rPr>
              <w:fldChar w:fldCharType="separate"/>
            </w:r>
            <w:r w:rsidR="00DE4E51">
              <w:rPr>
                <w:noProof/>
                <w:webHidden/>
              </w:rPr>
              <w:t>92</w:t>
            </w:r>
            <w:r>
              <w:rPr>
                <w:noProof/>
                <w:webHidden/>
              </w:rPr>
              <w:fldChar w:fldCharType="end"/>
            </w:r>
          </w:hyperlink>
        </w:p>
        <w:p w:rsidR="00633396" w:rsidRDefault="00480F46">
          <w:pPr>
            <w:pStyle w:val="51"/>
            <w:rPr>
              <w:rFonts w:asciiTheme="minorHAnsi" w:hAnsiTheme="minorHAnsi"/>
              <w:noProof/>
              <w:sz w:val="22"/>
              <w:lang w:val="ru-RU" w:eastAsia="ru-RU" w:bidi="ar-SA"/>
            </w:rPr>
          </w:pPr>
          <w:hyperlink w:anchor="_Toc383599187" w:history="1">
            <w:r w:rsidR="00633396" w:rsidRPr="00D91411">
              <w:rPr>
                <w:rStyle w:val="af6"/>
                <w:noProof/>
                <w:spacing w:val="1"/>
                <w:lang w:val="ru-RU"/>
              </w:rPr>
              <w:t>5.9.2. Э</w:t>
            </w:r>
            <w:r w:rsidR="00633396" w:rsidRPr="00D91411">
              <w:rPr>
                <w:rStyle w:val="af6"/>
                <w:noProof/>
                <w:lang w:val="ru-RU"/>
              </w:rPr>
              <w:t>к</w:t>
            </w:r>
            <w:r w:rsidR="00633396" w:rsidRPr="00D91411">
              <w:rPr>
                <w:rStyle w:val="af6"/>
                <w:noProof/>
                <w:spacing w:val="3"/>
                <w:lang w:val="ru-RU"/>
              </w:rPr>
              <w:t>о</w:t>
            </w:r>
            <w:r w:rsidR="00633396" w:rsidRPr="00D91411">
              <w:rPr>
                <w:rStyle w:val="af6"/>
                <w:noProof/>
                <w:spacing w:val="2"/>
                <w:lang w:val="ru-RU"/>
              </w:rPr>
              <w:t>л</w:t>
            </w:r>
            <w:r w:rsidR="00633396" w:rsidRPr="00D91411">
              <w:rPr>
                <w:rStyle w:val="af6"/>
                <w:noProof/>
                <w:spacing w:val="3"/>
                <w:lang w:val="ru-RU"/>
              </w:rPr>
              <w:t>о</w:t>
            </w:r>
            <w:r w:rsidR="00633396" w:rsidRPr="00D91411">
              <w:rPr>
                <w:rStyle w:val="af6"/>
                <w:noProof/>
                <w:lang w:val="ru-RU"/>
              </w:rPr>
              <w:t>г</w:t>
            </w:r>
            <w:r w:rsidR="00633396" w:rsidRPr="00D91411">
              <w:rPr>
                <w:rStyle w:val="af6"/>
                <w:noProof/>
                <w:spacing w:val="2"/>
                <w:lang w:val="ru-RU"/>
              </w:rPr>
              <w:t>и</w:t>
            </w:r>
            <w:r w:rsidR="00633396" w:rsidRPr="00D91411">
              <w:rPr>
                <w:rStyle w:val="af6"/>
                <w:noProof/>
                <w:spacing w:val="1"/>
                <w:lang w:val="ru-RU"/>
              </w:rPr>
              <w:t>ч</w:t>
            </w:r>
            <w:r w:rsidR="00633396" w:rsidRPr="00D91411">
              <w:rPr>
                <w:rStyle w:val="af6"/>
                <w:noProof/>
                <w:lang w:val="ru-RU"/>
              </w:rPr>
              <w:t>е</w:t>
            </w:r>
            <w:r w:rsidR="00633396" w:rsidRPr="00D91411">
              <w:rPr>
                <w:rStyle w:val="af6"/>
                <w:noProof/>
                <w:spacing w:val="2"/>
                <w:lang w:val="ru-RU"/>
              </w:rPr>
              <w:t>с</w:t>
            </w:r>
            <w:r w:rsidR="00633396" w:rsidRPr="00D91411">
              <w:rPr>
                <w:rStyle w:val="af6"/>
                <w:noProof/>
                <w:lang w:val="ru-RU"/>
              </w:rPr>
              <w:t>кие</w:t>
            </w:r>
            <w:r w:rsidR="00633396" w:rsidRPr="00D91411">
              <w:rPr>
                <w:rStyle w:val="af6"/>
                <w:noProof/>
                <w:spacing w:val="36"/>
                <w:lang w:val="ru-RU"/>
              </w:rPr>
              <w:t xml:space="preserve"> </w:t>
            </w:r>
            <w:r w:rsidR="00633396" w:rsidRPr="00D91411">
              <w:rPr>
                <w:rStyle w:val="af6"/>
                <w:noProof/>
                <w:spacing w:val="3"/>
                <w:lang w:val="ru-RU"/>
              </w:rPr>
              <w:t>а</w:t>
            </w:r>
            <w:r w:rsidR="00633396" w:rsidRPr="00D91411">
              <w:rPr>
                <w:rStyle w:val="af6"/>
                <w:noProof/>
                <w:lang w:val="ru-RU"/>
              </w:rPr>
              <w:t>с</w:t>
            </w:r>
            <w:r w:rsidR="00633396" w:rsidRPr="00D91411">
              <w:rPr>
                <w:rStyle w:val="af6"/>
                <w:noProof/>
                <w:spacing w:val="2"/>
                <w:lang w:val="ru-RU"/>
              </w:rPr>
              <w:t>п</w:t>
            </w:r>
            <w:r w:rsidR="00633396" w:rsidRPr="00D91411">
              <w:rPr>
                <w:rStyle w:val="af6"/>
                <w:noProof/>
                <w:lang w:val="ru-RU"/>
              </w:rPr>
              <w:t>е</w:t>
            </w:r>
            <w:r w:rsidR="00633396" w:rsidRPr="00D91411">
              <w:rPr>
                <w:rStyle w:val="af6"/>
                <w:noProof/>
                <w:spacing w:val="2"/>
                <w:lang w:val="ru-RU"/>
              </w:rPr>
              <w:t>к</w:t>
            </w:r>
            <w:r w:rsidR="00633396" w:rsidRPr="00D91411">
              <w:rPr>
                <w:rStyle w:val="af6"/>
                <w:noProof/>
                <w:spacing w:val="1"/>
                <w:lang w:val="ru-RU"/>
              </w:rPr>
              <w:t>т</w:t>
            </w:r>
            <w:r w:rsidR="00633396" w:rsidRPr="00D91411">
              <w:rPr>
                <w:rStyle w:val="af6"/>
                <w:noProof/>
                <w:lang w:val="ru-RU"/>
              </w:rPr>
              <w:t>ы</w:t>
            </w:r>
            <w:r w:rsidR="00633396" w:rsidRPr="00D91411">
              <w:rPr>
                <w:rStyle w:val="af6"/>
                <w:noProof/>
                <w:spacing w:val="37"/>
                <w:lang w:val="ru-RU"/>
              </w:rPr>
              <w:t xml:space="preserve"> </w:t>
            </w:r>
            <w:r w:rsidR="00633396" w:rsidRPr="00D91411">
              <w:rPr>
                <w:rStyle w:val="af6"/>
                <w:noProof/>
                <w:spacing w:val="3"/>
                <w:lang w:val="ru-RU"/>
              </w:rPr>
              <w:t>м</w:t>
            </w:r>
            <w:r w:rsidR="00633396" w:rsidRPr="00D91411">
              <w:rPr>
                <w:rStyle w:val="af6"/>
                <w:noProof/>
                <w:lang w:val="ru-RU"/>
              </w:rPr>
              <w:t>е</w:t>
            </w:r>
            <w:r w:rsidR="00633396" w:rsidRPr="00D91411">
              <w:rPr>
                <w:rStyle w:val="af6"/>
                <w:noProof/>
                <w:spacing w:val="1"/>
                <w:lang w:val="ru-RU"/>
              </w:rPr>
              <w:t>р</w:t>
            </w:r>
            <w:r w:rsidR="00633396" w:rsidRPr="00D91411">
              <w:rPr>
                <w:rStyle w:val="af6"/>
                <w:noProof/>
                <w:spacing w:val="3"/>
                <w:lang w:val="ru-RU"/>
              </w:rPr>
              <w:t>о</w:t>
            </w:r>
            <w:r w:rsidR="00633396" w:rsidRPr="00D91411">
              <w:rPr>
                <w:rStyle w:val="af6"/>
                <w:noProof/>
                <w:lang w:val="ru-RU"/>
              </w:rPr>
              <w:t>п</w:t>
            </w:r>
            <w:r w:rsidR="00633396" w:rsidRPr="00D91411">
              <w:rPr>
                <w:rStyle w:val="af6"/>
                <w:noProof/>
                <w:spacing w:val="1"/>
                <w:lang w:val="ru-RU"/>
              </w:rPr>
              <w:t>р</w:t>
            </w:r>
            <w:r w:rsidR="00633396" w:rsidRPr="00D91411">
              <w:rPr>
                <w:rStyle w:val="af6"/>
                <w:noProof/>
                <w:spacing w:val="2"/>
                <w:lang w:val="ru-RU"/>
              </w:rPr>
              <w:t>и</w:t>
            </w:r>
            <w:r w:rsidR="00633396" w:rsidRPr="00D91411">
              <w:rPr>
                <w:rStyle w:val="af6"/>
                <w:noProof/>
                <w:lang w:val="ru-RU"/>
              </w:rPr>
              <w:t>я</w:t>
            </w:r>
            <w:r w:rsidR="00633396" w:rsidRPr="00D91411">
              <w:rPr>
                <w:rStyle w:val="af6"/>
                <w:noProof/>
                <w:spacing w:val="3"/>
                <w:lang w:val="ru-RU"/>
              </w:rPr>
              <w:t>т</w:t>
            </w:r>
            <w:r w:rsidR="00633396" w:rsidRPr="00D91411">
              <w:rPr>
                <w:rStyle w:val="af6"/>
                <w:noProof/>
                <w:lang w:val="ru-RU"/>
              </w:rPr>
              <w:t>ий</w:t>
            </w:r>
            <w:r w:rsidR="00633396" w:rsidRPr="00D91411">
              <w:rPr>
                <w:rStyle w:val="af6"/>
                <w:noProof/>
                <w:spacing w:val="36"/>
                <w:lang w:val="ru-RU"/>
              </w:rPr>
              <w:t xml:space="preserve"> </w:t>
            </w:r>
            <w:r w:rsidR="00633396" w:rsidRPr="00D91411">
              <w:rPr>
                <w:rStyle w:val="af6"/>
                <w:noProof/>
                <w:lang w:val="ru-RU"/>
              </w:rPr>
              <w:t>по</w:t>
            </w:r>
            <w:r w:rsidR="00633396" w:rsidRPr="00D91411">
              <w:rPr>
                <w:rStyle w:val="af6"/>
                <w:noProof/>
                <w:spacing w:val="38"/>
                <w:lang w:val="ru-RU"/>
              </w:rPr>
              <w:t xml:space="preserve"> </w:t>
            </w:r>
            <w:r w:rsidR="00633396" w:rsidRPr="00D91411">
              <w:rPr>
                <w:rStyle w:val="af6"/>
                <w:noProof/>
                <w:lang w:val="ru-RU"/>
              </w:rPr>
              <w:t>с</w:t>
            </w:r>
            <w:r w:rsidR="00633396" w:rsidRPr="00D91411">
              <w:rPr>
                <w:rStyle w:val="af6"/>
                <w:noProof/>
                <w:spacing w:val="3"/>
                <w:lang w:val="ru-RU"/>
              </w:rPr>
              <w:t>т</w:t>
            </w:r>
            <w:r w:rsidR="00633396" w:rsidRPr="00D91411">
              <w:rPr>
                <w:rStyle w:val="af6"/>
                <w:noProof/>
                <w:spacing w:val="-1"/>
                <w:lang w:val="ru-RU"/>
              </w:rPr>
              <w:t>р</w:t>
            </w:r>
            <w:r w:rsidR="00633396" w:rsidRPr="00D91411">
              <w:rPr>
                <w:rStyle w:val="af6"/>
                <w:noProof/>
                <w:spacing w:val="3"/>
                <w:lang w:val="ru-RU"/>
              </w:rPr>
              <w:t>о</w:t>
            </w:r>
            <w:r w:rsidR="00633396" w:rsidRPr="00D91411">
              <w:rPr>
                <w:rStyle w:val="af6"/>
                <w:noProof/>
                <w:spacing w:val="2"/>
                <w:lang w:val="ru-RU"/>
              </w:rPr>
              <w:t>и</w:t>
            </w:r>
            <w:r w:rsidR="00633396" w:rsidRPr="00D91411">
              <w:rPr>
                <w:rStyle w:val="af6"/>
                <w:noProof/>
                <w:spacing w:val="1"/>
                <w:lang w:val="ru-RU"/>
              </w:rPr>
              <w:t>т</w:t>
            </w:r>
            <w:r w:rsidR="00633396" w:rsidRPr="00D91411">
              <w:rPr>
                <w:rStyle w:val="af6"/>
                <w:noProof/>
                <w:spacing w:val="2"/>
                <w:lang w:val="ru-RU"/>
              </w:rPr>
              <w:t>ел</w:t>
            </w:r>
            <w:r w:rsidR="00633396" w:rsidRPr="00D91411">
              <w:rPr>
                <w:rStyle w:val="af6"/>
                <w:noProof/>
                <w:spacing w:val="1"/>
                <w:lang w:val="ru-RU"/>
              </w:rPr>
              <w:t>ь</w:t>
            </w:r>
            <w:r w:rsidR="00633396" w:rsidRPr="00D91411">
              <w:rPr>
                <w:rStyle w:val="af6"/>
                <w:noProof/>
                <w:spacing w:val="2"/>
                <w:lang w:val="ru-RU"/>
              </w:rPr>
              <w:t>с</w:t>
            </w:r>
            <w:r w:rsidR="00633396" w:rsidRPr="00D91411">
              <w:rPr>
                <w:rStyle w:val="af6"/>
                <w:noProof/>
                <w:spacing w:val="1"/>
                <w:lang w:val="ru-RU"/>
              </w:rPr>
              <w:t>т</w:t>
            </w:r>
            <w:r w:rsidR="00633396" w:rsidRPr="00D91411">
              <w:rPr>
                <w:rStyle w:val="af6"/>
                <w:noProof/>
                <w:spacing w:val="2"/>
                <w:lang w:val="ru-RU"/>
              </w:rPr>
              <w:t>в</w:t>
            </w:r>
            <w:r w:rsidR="00633396" w:rsidRPr="00D91411">
              <w:rPr>
                <w:rStyle w:val="af6"/>
                <w:noProof/>
                <w:lang w:val="ru-RU"/>
              </w:rPr>
              <w:t>у</w:t>
            </w:r>
            <w:r w:rsidR="00633396" w:rsidRPr="00D91411">
              <w:rPr>
                <w:rStyle w:val="af6"/>
                <w:noProof/>
                <w:spacing w:val="37"/>
                <w:lang w:val="ru-RU"/>
              </w:rPr>
              <w:t xml:space="preserve"> </w:t>
            </w:r>
            <w:r w:rsidR="00633396" w:rsidRPr="00D91411">
              <w:rPr>
                <w:rStyle w:val="af6"/>
                <w:noProof/>
                <w:lang w:val="ru-RU"/>
              </w:rPr>
              <w:t>и</w:t>
            </w:r>
            <w:r w:rsidR="00633396" w:rsidRPr="00D91411">
              <w:rPr>
                <w:rStyle w:val="af6"/>
                <w:noProof/>
                <w:spacing w:val="36"/>
                <w:lang w:val="ru-RU"/>
              </w:rPr>
              <w:t xml:space="preserve"> </w:t>
            </w:r>
            <w:r w:rsidR="00633396" w:rsidRPr="00D91411">
              <w:rPr>
                <w:rStyle w:val="af6"/>
                <w:noProof/>
                <w:spacing w:val="1"/>
                <w:lang w:val="ru-RU"/>
              </w:rPr>
              <w:t>р</w:t>
            </w:r>
            <w:r w:rsidR="00633396" w:rsidRPr="00D91411">
              <w:rPr>
                <w:rStyle w:val="af6"/>
                <w:noProof/>
                <w:lang w:val="ru-RU"/>
              </w:rPr>
              <w:t>е</w:t>
            </w:r>
            <w:r w:rsidR="00633396" w:rsidRPr="00D91411">
              <w:rPr>
                <w:rStyle w:val="af6"/>
                <w:noProof/>
                <w:spacing w:val="2"/>
                <w:lang w:val="ru-RU"/>
              </w:rPr>
              <w:t>к</w:t>
            </w:r>
            <w:r w:rsidR="00633396" w:rsidRPr="00D91411">
              <w:rPr>
                <w:rStyle w:val="af6"/>
                <w:noProof/>
                <w:spacing w:val="1"/>
                <w:lang w:val="ru-RU"/>
              </w:rPr>
              <w:t>о</w:t>
            </w:r>
            <w:r w:rsidR="00633396" w:rsidRPr="00D91411">
              <w:rPr>
                <w:rStyle w:val="af6"/>
                <w:noProof/>
                <w:spacing w:val="2"/>
                <w:lang w:val="ru-RU"/>
              </w:rPr>
              <w:t>н</w:t>
            </w:r>
            <w:r w:rsidR="00633396" w:rsidRPr="00D91411">
              <w:rPr>
                <w:rStyle w:val="af6"/>
                <w:noProof/>
                <w:lang w:val="ru-RU"/>
              </w:rPr>
              <w:t>с</w:t>
            </w:r>
            <w:r w:rsidR="00633396" w:rsidRPr="00D91411">
              <w:rPr>
                <w:rStyle w:val="af6"/>
                <w:noProof/>
                <w:spacing w:val="3"/>
                <w:lang w:val="ru-RU"/>
              </w:rPr>
              <w:t>т</w:t>
            </w:r>
            <w:r w:rsidR="00633396" w:rsidRPr="00D91411">
              <w:rPr>
                <w:rStyle w:val="af6"/>
                <w:noProof/>
                <w:spacing w:val="1"/>
                <w:lang w:val="ru-RU"/>
              </w:rPr>
              <w:t>р</w:t>
            </w:r>
            <w:r w:rsidR="00633396" w:rsidRPr="00D91411">
              <w:rPr>
                <w:rStyle w:val="af6"/>
                <w:noProof/>
                <w:spacing w:val="3"/>
                <w:lang w:val="ru-RU"/>
              </w:rPr>
              <w:t>у</w:t>
            </w:r>
            <w:r w:rsidR="00633396" w:rsidRPr="00D91411">
              <w:rPr>
                <w:rStyle w:val="af6"/>
                <w:noProof/>
                <w:lang w:val="ru-RU"/>
              </w:rPr>
              <w:t>кции</w:t>
            </w:r>
            <w:r w:rsidR="00633396" w:rsidRPr="00D91411">
              <w:rPr>
                <w:rStyle w:val="af6"/>
                <w:noProof/>
                <w:spacing w:val="36"/>
                <w:lang w:val="ru-RU"/>
              </w:rPr>
              <w:t xml:space="preserve"> </w:t>
            </w:r>
            <w:r w:rsidR="00633396" w:rsidRPr="00D91411">
              <w:rPr>
                <w:rStyle w:val="af6"/>
                <w:noProof/>
                <w:spacing w:val="3"/>
                <w:lang w:val="ru-RU"/>
              </w:rPr>
              <w:t>об</w:t>
            </w:r>
            <w:r w:rsidR="00633396" w:rsidRPr="00D91411">
              <w:rPr>
                <w:rStyle w:val="af6"/>
                <w:noProof/>
                <w:lang w:val="ru-RU"/>
              </w:rPr>
              <w:t>ъ</w:t>
            </w:r>
            <w:r w:rsidR="00633396" w:rsidRPr="00D91411">
              <w:rPr>
                <w:rStyle w:val="af6"/>
                <w:noProof/>
                <w:spacing w:val="2"/>
                <w:lang w:val="ru-RU"/>
              </w:rPr>
              <w:t>е</w:t>
            </w:r>
            <w:r w:rsidR="00633396" w:rsidRPr="00D91411">
              <w:rPr>
                <w:rStyle w:val="af6"/>
                <w:noProof/>
                <w:lang w:val="ru-RU"/>
              </w:rPr>
              <w:t>к</w:t>
            </w:r>
            <w:r w:rsidR="00633396" w:rsidRPr="00D91411">
              <w:rPr>
                <w:rStyle w:val="af6"/>
                <w:noProof/>
                <w:spacing w:val="3"/>
                <w:lang w:val="ru-RU"/>
              </w:rPr>
              <w:t>т</w:t>
            </w:r>
            <w:r w:rsidR="00633396" w:rsidRPr="00D91411">
              <w:rPr>
                <w:rStyle w:val="af6"/>
                <w:noProof/>
                <w:spacing w:val="1"/>
                <w:lang w:val="ru-RU"/>
              </w:rPr>
              <w:t>о</w:t>
            </w:r>
            <w:r w:rsidR="00633396" w:rsidRPr="00D91411">
              <w:rPr>
                <w:rStyle w:val="af6"/>
                <w:noProof/>
                <w:lang w:val="ru-RU"/>
              </w:rPr>
              <w:t>в</w:t>
            </w:r>
            <w:r w:rsidR="00633396" w:rsidRPr="00D91411">
              <w:rPr>
                <w:rStyle w:val="af6"/>
                <w:noProof/>
                <w:w w:val="99"/>
                <w:lang w:val="ru-RU"/>
              </w:rPr>
              <w:t xml:space="preserve"> </w:t>
            </w:r>
            <w:r w:rsidR="00633396" w:rsidRPr="00D91411">
              <w:rPr>
                <w:rStyle w:val="af6"/>
                <w:noProof/>
                <w:lang w:val="ru-RU"/>
              </w:rPr>
              <w:t>це</w:t>
            </w:r>
            <w:r w:rsidR="00633396" w:rsidRPr="00D91411">
              <w:rPr>
                <w:rStyle w:val="af6"/>
                <w:noProof/>
                <w:spacing w:val="2"/>
                <w:lang w:val="ru-RU"/>
              </w:rPr>
              <w:t>н</w:t>
            </w:r>
            <w:r w:rsidR="00633396" w:rsidRPr="00D91411">
              <w:rPr>
                <w:rStyle w:val="af6"/>
                <w:noProof/>
                <w:spacing w:val="1"/>
                <w:lang w:val="ru-RU"/>
              </w:rPr>
              <w:t>тр</w:t>
            </w:r>
            <w:r w:rsidR="00633396" w:rsidRPr="00D91411">
              <w:rPr>
                <w:rStyle w:val="af6"/>
                <w:noProof/>
                <w:spacing w:val="3"/>
                <w:lang w:val="ru-RU"/>
              </w:rPr>
              <w:t>а</w:t>
            </w:r>
            <w:r w:rsidR="00633396" w:rsidRPr="00D91411">
              <w:rPr>
                <w:rStyle w:val="af6"/>
                <w:noProof/>
                <w:spacing w:val="2"/>
                <w:lang w:val="ru-RU"/>
              </w:rPr>
              <w:t>ли</w:t>
            </w:r>
            <w:r w:rsidR="00633396" w:rsidRPr="00D91411">
              <w:rPr>
                <w:rStyle w:val="af6"/>
                <w:noProof/>
                <w:lang w:val="ru-RU"/>
              </w:rPr>
              <w:t>з</w:t>
            </w:r>
            <w:r w:rsidR="00633396" w:rsidRPr="00D91411">
              <w:rPr>
                <w:rStyle w:val="af6"/>
                <w:noProof/>
                <w:spacing w:val="3"/>
                <w:lang w:val="ru-RU"/>
              </w:rPr>
              <w:t>о</w:t>
            </w:r>
            <w:r w:rsidR="00633396" w:rsidRPr="00D91411">
              <w:rPr>
                <w:rStyle w:val="af6"/>
                <w:noProof/>
                <w:lang w:val="ru-RU"/>
              </w:rPr>
              <w:t>в</w:t>
            </w:r>
            <w:r w:rsidR="00633396" w:rsidRPr="00D91411">
              <w:rPr>
                <w:rStyle w:val="af6"/>
                <w:noProof/>
                <w:spacing w:val="3"/>
                <w:lang w:val="ru-RU"/>
              </w:rPr>
              <w:t>а</w:t>
            </w:r>
            <w:r w:rsidR="00633396" w:rsidRPr="00D91411">
              <w:rPr>
                <w:rStyle w:val="af6"/>
                <w:noProof/>
                <w:spacing w:val="2"/>
                <w:lang w:val="ru-RU"/>
              </w:rPr>
              <w:t>н</w:t>
            </w:r>
            <w:r w:rsidR="00633396" w:rsidRPr="00D91411">
              <w:rPr>
                <w:rStyle w:val="af6"/>
                <w:noProof/>
                <w:lang w:val="ru-RU"/>
              </w:rPr>
              <w:t>н</w:t>
            </w:r>
            <w:r w:rsidR="00633396" w:rsidRPr="00D91411">
              <w:rPr>
                <w:rStyle w:val="af6"/>
                <w:noProof/>
                <w:spacing w:val="3"/>
                <w:lang w:val="ru-RU"/>
              </w:rPr>
              <w:t>о</w:t>
            </w:r>
            <w:r w:rsidR="00633396" w:rsidRPr="00D91411">
              <w:rPr>
                <w:rStyle w:val="af6"/>
                <w:noProof/>
                <w:lang w:val="ru-RU"/>
              </w:rPr>
              <w:t>й</w:t>
            </w:r>
            <w:r w:rsidR="00633396" w:rsidRPr="00D91411">
              <w:rPr>
                <w:rStyle w:val="af6"/>
                <w:noProof/>
                <w:spacing w:val="-27"/>
                <w:lang w:val="ru-RU"/>
              </w:rPr>
              <w:t xml:space="preserve"> </w:t>
            </w:r>
            <w:r w:rsidR="00633396" w:rsidRPr="00D91411">
              <w:rPr>
                <w:rStyle w:val="af6"/>
                <w:noProof/>
                <w:spacing w:val="2"/>
                <w:lang w:val="ru-RU"/>
              </w:rPr>
              <w:t>с</w:t>
            </w:r>
            <w:r w:rsidR="00633396" w:rsidRPr="00D91411">
              <w:rPr>
                <w:rStyle w:val="af6"/>
                <w:noProof/>
                <w:lang w:val="ru-RU"/>
              </w:rPr>
              <w:t>ис</w:t>
            </w:r>
            <w:r w:rsidR="00633396" w:rsidRPr="00D91411">
              <w:rPr>
                <w:rStyle w:val="af6"/>
                <w:noProof/>
                <w:spacing w:val="3"/>
                <w:lang w:val="ru-RU"/>
              </w:rPr>
              <w:t>т</w:t>
            </w:r>
            <w:r w:rsidR="00633396" w:rsidRPr="00D91411">
              <w:rPr>
                <w:rStyle w:val="af6"/>
                <w:noProof/>
                <w:lang w:val="ru-RU"/>
              </w:rPr>
              <w:t>е</w:t>
            </w:r>
            <w:r w:rsidR="00633396" w:rsidRPr="00D91411">
              <w:rPr>
                <w:rStyle w:val="af6"/>
                <w:noProof/>
                <w:spacing w:val="3"/>
                <w:lang w:val="ru-RU"/>
              </w:rPr>
              <w:t>м</w:t>
            </w:r>
            <w:r w:rsidR="00633396" w:rsidRPr="00D91411">
              <w:rPr>
                <w:rStyle w:val="af6"/>
                <w:noProof/>
                <w:lang w:val="ru-RU"/>
              </w:rPr>
              <w:t>ы</w:t>
            </w:r>
            <w:r w:rsidR="00633396" w:rsidRPr="00D91411">
              <w:rPr>
                <w:rStyle w:val="af6"/>
                <w:noProof/>
                <w:spacing w:val="-26"/>
                <w:lang w:val="ru-RU"/>
              </w:rPr>
              <w:t xml:space="preserve"> </w:t>
            </w:r>
            <w:r w:rsidR="00633396" w:rsidRPr="00D91411">
              <w:rPr>
                <w:rStyle w:val="af6"/>
                <w:noProof/>
                <w:spacing w:val="2"/>
                <w:lang w:val="ru-RU"/>
              </w:rPr>
              <w:t>в</w:t>
            </w:r>
            <w:r w:rsidR="00633396" w:rsidRPr="00D91411">
              <w:rPr>
                <w:rStyle w:val="af6"/>
                <w:noProof/>
                <w:spacing w:val="3"/>
                <w:lang w:val="ru-RU"/>
              </w:rPr>
              <w:t>о</w:t>
            </w:r>
            <w:r w:rsidR="00633396" w:rsidRPr="00D91411">
              <w:rPr>
                <w:rStyle w:val="af6"/>
                <w:noProof/>
                <w:spacing w:val="1"/>
                <w:lang w:val="ru-RU"/>
              </w:rPr>
              <w:t>до</w:t>
            </w:r>
            <w:r w:rsidR="00633396" w:rsidRPr="00D91411">
              <w:rPr>
                <w:rStyle w:val="af6"/>
                <w:noProof/>
                <w:spacing w:val="2"/>
                <w:lang w:val="ru-RU"/>
              </w:rPr>
              <w:t>с</w:t>
            </w:r>
            <w:r w:rsidR="00633396" w:rsidRPr="00D91411">
              <w:rPr>
                <w:rStyle w:val="af6"/>
                <w:noProof/>
                <w:lang w:val="ru-RU"/>
              </w:rPr>
              <w:t>н</w:t>
            </w:r>
            <w:r w:rsidR="00633396" w:rsidRPr="00D91411">
              <w:rPr>
                <w:rStyle w:val="af6"/>
                <w:noProof/>
                <w:spacing w:val="3"/>
                <w:lang w:val="ru-RU"/>
              </w:rPr>
              <w:t>аб</w:t>
            </w:r>
            <w:r w:rsidR="00633396" w:rsidRPr="00D91411">
              <w:rPr>
                <w:rStyle w:val="af6"/>
                <w:noProof/>
                <w:lang w:val="ru-RU"/>
              </w:rPr>
              <w:t>жен</w:t>
            </w:r>
            <w:r w:rsidR="00633396" w:rsidRPr="00D91411">
              <w:rPr>
                <w:rStyle w:val="af6"/>
                <w:noProof/>
                <w:spacing w:val="2"/>
                <w:lang w:val="ru-RU"/>
              </w:rPr>
              <w:t>и</w:t>
            </w:r>
            <w:r w:rsidR="00633396" w:rsidRPr="00D91411">
              <w:rPr>
                <w:rStyle w:val="af6"/>
                <w:noProof/>
                <w:lang w:val="ru-RU"/>
              </w:rPr>
              <w:t>я.</w:t>
            </w:r>
            <w:r w:rsidR="00633396">
              <w:rPr>
                <w:noProof/>
                <w:webHidden/>
              </w:rPr>
              <w:tab/>
            </w:r>
            <w:r>
              <w:rPr>
                <w:noProof/>
                <w:webHidden/>
              </w:rPr>
              <w:fldChar w:fldCharType="begin"/>
            </w:r>
            <w:r w:rsidR="00633396">
              <w:rPr>
                <w:noProof/>
                <w:webHidden/>
              </w:rPr>
              <w:instrText xml:space="preserve"> PAGEREF _Toc383599187 \h </w:instrText>
            </w:r>
            <w:r>
              <w:rPr>
                <w:noProof/>
                <w:webHidden/>
              </w:rPr>
            </w:r>
            <w:r>
              <w:rPr>
                <w:noProof/>
                <w:webHidden/>
              </w:rPr>
              <w:fldChar w:fldCharType="separate"/>
            </w:r>
            <w:r w:rsidR="00DE4E51">
              <w:rPr>
                <w:noProof/>
                <w:webHidden/>
              </w:rPr>
              <w:t>93</w:t>
            </w:r>
            <w:r>
              <w:rPr>
                <w:noProof/>
                <w:webHidden/>
              </w:rPr>
              <w:fldChar w:fldCharType="end"/>
            </w:r>
          </w:hyperlink>
        </w:p>
        <w:p w:rsidR="00633396" w:rsidRDefault="00480F46">
          <w:pPr>
            <w:pStyle w:val="13"/>
            <w:rPr>
              <w:rFonts w:asciiTheme="minorHAnsi" w:hAnsiTheme="minorHAnsi"/>
              <w:noProof/>
              <w:sz w:val="22"/>
              <w:lang w:val="ru-RU" w:eastAsia="ru-RU" w:bidi="ar-SA"/>
            </w:rPr>
          </w:pPr>
          <w:hyperlink w:anchor="_Toc383599188" w:history="1">
            <w:r w:rsidR="00633396" w:rsidRPr="00D91411">
              <w:rPr>
                <w:rStyle w:val="af6"/>
                <w:noProof/>
                <w:lang w:val="ru-RU"/>
              </w:rPr>
              <w:t>6. Экологические аспекты мероприятий по строительству и реконструкции объектов централизованной системы водоснабжения</w:t>
            </w:r>
            <w:r w:rsidR="00633396">
              <w:rPr>
                <w:noProof/>
                <w:webHidden/>
              </w:rPr>
              <w:tab/>
            </w:r>
            <w:r>
              <w:rPr>
                <w:noProof/>
                <w:webHidden/>
              </w:rPr>
              <w:fldChar w:fldCharType="begin"/>
            </w:r>
            <w:r w:rsidR="00633396">
              <w:rPr>
                <w:noProof/>
                <w:webHidden/>
              </w:rPr>
              <w:instrText xml:space="preserve"> PAGEREF _Toc383599188 \h </w:instrText>
            </w:r>
            <w:r>
              <w:rPr>
                <w:noProof/>
                <w:webHidden/>
              </w:rPr>
            </w:r>
            <w:r>
              <w:rPr>
                <w:noProof/>
                <w:webHidden/>
              </w:rPr>
              <w:fldChar w:fldCharType="separate"/>
            </w:r>
            <w:r w:rsidR="00DE4E51">
              <w:rPr>
                <w:noProof/>
                <w:webHidden/>
              </w:rPr>
              <w:t>95</w:t>
            </w:r>
            <w:r>
              <w:rPr>
                <w:noProof/>
                <w:webHidden/>
              </w:rPr>
              <w:fldChar w:fldCharType="end"/>
            </w:r>
          </w:hyperlink>
        </w:p>
        <w:p w:rsidR="00633396" w:rsidRDefault="00480F46">
          <w:pPr>
            <w:pStyle w:val="23"/>
            <w:rPr>
              <w:rFonts w:asciiTheme="minorHAnsi" w:hAnsiTheme="minorHAnsi"/>
              <w:noProof/>
              <w:sz w:val="22"/>
              <w:lang w:val="ru-RU" w:eastAsia="ru-RU" w:bidi="ar-SA"/>
            </w:rPr>
          </w:pPr>
          <w:hyperlink w:anchor="_Toc383599189" w:history="1">
            <w:r w:rsidR="00633396" w:rsidRPr="00D91411">
              <w:rPr>
                <w:rStyle w:val="af6"/>
                <w:noProof/>
                <w:spacing w:val="2"/>
                <w:lang w:val="ru-RU"/>
              </w:rPr>
              <w:t>6.1. С</w:t>
            </w:r>
            <w:r w:rsidR="00633396" w:rsidRPr="00D91411">
              <w:rPr>
                <w:rStyle w:val="af6"/>
                <w:noProof/>
                <w:lang w:val="ru-RU"/>
              </w:rPr>
              <w:t>ве</w:t>
            </w:r>
            <w:r w:rsidR="00633396" w:rsidRPr="00D91411">
              <w:rPr>
                <w:rStyle w:val="af6"/>
                <w:noProof/>
                <w:spacing w:val="2"/>
                <w:lang w:val="ru-RU"/>
              </w:rPr>
              <w:t>д</w:t>
            </w:r>
            <w:r w:rsidR="00633396" w:rsidRPr="00D91411">
              <w:rPr>
                <w:rStyle w:val="af6"/>
                <w:noProof/>
                <w:lang w:val="ru-RU"/>
              </w:rPr>
              <w:t>е</w:t>
            </w:r>
            <w:r w:rsidR="00633396" w:rsidRPr="00D91411">
              <w:rPr>
                <w:rStyle w:val="af6"/>
                <w:noProof/>
                <w:spacing w:val="3"/>
                <w:lang w:val="ru-RU"/>
              </w:rPr>
              <w:t>н</w:t>
            </w:r>
            <w:r w:rsidR="00633396" w:rsidRPr="00D91411">
              <w:rPr>
                <w:rStyle w:val="af6"/>
                <w:noProof/>
                <w:lang w:val="ru-RU"/>
              </w:rPr>
              <w:t>ия</w:t>
            </w:r>
            <w:r w:rsidR="00633396" w:rsidRPr="00D91411">
              <w:rPr>
                <w:rStyle w:val="af6"/>
                <w:noProof/>
                <w:spacing w:val="2"/>
                <w:lang w:val="ru-RU"/>
              </w:rPr>
              <w:t xml:space="preserve"> </w:t>
            </w:r>
            <w:r w:rsidR="00633396" w:rsidRPr="00D91411">
              <w:rPr>
                <w:rStyle w:val="af6"/>
                <w:noProof/>
                <w:lang w:val="ru-RU"/>
              </w:rPr>
              <w:t xml:space="preserve">о </w:t>
            </w:r>
            <w:r w:rsidR="00633396" w:rsidRPr="00D91411">
              <w:rPr>
                <w:rStyle w:val="af6"/>
                <w:noProof/>
                <w:spacing w:val="1"/>
                <w:lang w:val="ru-RU"/>
              </w:rPr>
              <w:t>м</w:t>
            </w:r>
            <w:r w:rsidR="00633396" w:rsidRPr="00D91411">
              <w:rPr>
                <w:rStyle w:val="af6"/>
                <w:noProof/>
                <w:spacing w:val="2"/>
                <w:lang w:val="ru-RU"/>
              </w:rPr>
              <w:t>е</w:t>
            </w:r>
            <w:r w:rsidR="00633396" w:rsidRPr="00D91411">
              <w:rPr>
                <w:rStyle w:val="af6"/>
                <w:noProof/>
                <w:lang w:val="ru-RU"/>
              </w:rPr>
              <w:t>р</w:t>
            </w:r>
            <w:r w:rsidR="00633396" w:rsidRPr="00D91411">
              <w:rPr>
                <w:rStyle w:val="af6"/>
                <w:noProof/>
                <w:spacing w:val="2"/>
                <w:lang w:val="ru-RU"/>
              </w:rPr>
              <w:t>а</w:t>
            </w:r>
            <w:r w:rsidR="00633396" w:rsidRPr="00D91411">
              <w:rPr>
                <w:rStyle w:val="af6"/>
                <w:noProof/>
                <w:lang w:val="ru-RU"/>
              </w:rPr>
              <w:t>х</w:t>
            </w:r>
            <w:r w:rsidR="00633396" w:rsidRPr="00D91411">
              <w:rPr>
                <w:rStyle w:val="af6"/>
                <w:noProof/>
                <w:spacing w:val="1"/>
                <w:lang w:val="ru-RU"/>
              </w:rPr>
              <w:t xml:space="preserve"> </w:t>
            </w:r>
            <w:r w:rsidR="00633396" w:rsidRPr="00D91411">
              <w:rPr>
                <w:rStyle w:val="af6"/>
                <w:noProof/>
                <w:spacing w:val="3"/>
                <w:lang w:val="ru-RU"/>
              </w:rPr>
              <w:t>п</w:t>
            </w:r>
            <w:r w:rsidR="00633396" w:rsidRPr="00D91411">
              <w:rPr>
                <w:rStyle w:val="af6"/>
                <w:noProof/>
                <w:lang w:val="ru-RU"/>
              </w:rPr>
              <w:t>о</w:t>
            </w:r>
            <w:r w:rsidR="00633396" w:rsidRPr="00D91411">
              <w:rPr>
                <w:rStyle w:val="af6"/>
                <w:noProof/>
                <w:spacing w:val="1"/>
                <w:lang w:val="ru-RU"/>
              </w:rPr>
              <w:t xml:space="preserve"> </w:t>
            </w:r>
            <w:r w:rsidR="00633396" w:rsidRPr="00D91411">
              <w:rPr>
                <w:rStyle w:val="af6"/>
                <w:noProof/>
                <w:lang w:val="ru-RU"/>
              </w:rPr>
              <w:t>п</w:t>
            </w:r>
            <w:r w:rsidR="00633396" w:rsidRPr="00D91411">
              <w:rPr>
                <w:rStyle w:val="af6"/>
                <w:noProof/>
                <w:spacing w:val="2"/>
                <w:lang w:val="ru-RU"/>
              </w:rPr>
              <w:t>ред</w:t>
            </w:r>
            <w:r w:rsidR="00633396" w:rsidRPr="00D91411">
              <w:rPr>
                <w:rStyle w:val="af6"/>
                <w:noProof/>
                <w:lang w:val="ru-RU"/>
              </w:rPr>
              <w:t>о</w:t>
            </w:r>
            <w:r w:rsidR="00633396" w:rsidRPr="00D91411">
              <w:rPr>
                <w:rStyle w:val="af6"/>
                <w:noProof/>
                <w:spacing w:val="2"/>
                <w:lang w:val="ru-RU"/>
              </w:rPr>
              <w:t>т</w:t>
            </w:r>
            <w:r w:rsidR="00633396" w:rsidRPr="00D91411">
              <w:rPr>
                <w:rStyle w:val="af6"/>
                <w:noProof/>
                <w:spacing w:val="-2"/>
                <w:lang w:val="ru-RU"/>
              </w:rPr>
              <w:t>в</w:t>
            </w:r>
            <w:r w:rsidR="00633396" w:rsidRPr="00D91411">
              <w:rPr>
                <w:rStyle w:val="af6"/>
                <w:noProof/>
                <w:spacing w:val="2"/>
                <w:lang w:val="ru-RU"/>
              </w:rPr>
              <w:t>ра</w:t>
            </w:r>
            <w:r w:rsidR="00633396" w:rsidRPr="00D91411">
              <w:rPr>
                <w:rStyle w:val="af6"/>
                <w:noProof/>
                <w:spacing w:val="1"/>
                <w:lang w:val="ru-RU"/>
              </w:rPr>
              <w:t>щ</w:t>
            </w:r>
            <w:r w:rsidR="00633396" w:rsidRPr="00D91411">
              <w:rPr>
                <w:rStyle w:val="af6"/>
                <w:noProof/>
                <w:lang w:val="ru-RU"/>
              </w:rPr>
              <w:t>е</w:t>
            </w:r>
            <w:r w:rsidR="00633396" w:rsidRPr="00D91411">
              <w:rPr>
                <w:rStyle w:val="af6"/>
                <w:noProof/>
                <w:spacing w:val="3"/>
                <w:lang w:val="ru-RU"/>
              </w:rPr>
              <w:t>н</w:t>
            </w:r>
            <w:r w:rsidR="00633396" w:rsidRPr="00D91411">
              <w:rPr>
                <w:rStyle w:val="af6"/>
                <w:noProof/>
                <w:lang w:val="ru-RU"/>
              </w:rPr>
              <w:t>ию</w:t>
            </w:r>
            <w:r w:rsidR="00633396" w:rsidRPr="00D91411">
              <w:rPr>
                <w:rStyle w:val="af6"/>
                <w:noProof/>
                <w:spacing w:val="1"/>
                <w:lang w:val="ru-RU"/>
              </w:rPr>
              <w:t xml:space="preserve"> </w:t>
            </w:r>
            <w:r w:rsidR="00633396" w:rsidRPr="00D91411">
              <w:rPr>
                <w:rStyle w:val="af6"/>
                <w:noProof/>
                <w:lang w:val="ru-RU"/>
              </w:rPr>
              <w:t>в</w:t>
            </w:r>
            <w:r w:rsidR="00633396" w:rsidRPr="00D91411">
              <w:rPr>
                <w:rStyle w:val="af6"/>
                <w:noProof/>
                <w:spacing w:val="2"/>
                <w:lang w:val="ru-RU"/>
              </w:rPr>
              <w:t>р</w:t>
            </w:r>
            <w:r w:rsidR="00633396" w:rsidRPr="00D91411">
              <w:rPr>
                <w:rStyle w:val="af6"/>
                <w:noProof/>
                <w:lang w:val="ru-RU"/>
              </w:rPr>
              <w:t>е</w:t>
            </w:r>
            <w:r w:rsidR="00633396" w:rsidRPr="00D91411">
              <w:rPr>
                <w:rStyle w:val="af6"/>
                <w:noProof/>
                <w:spacing w:val="2"/>
                <w:lang w:val="ru-RU"/>
              </w:rPr>
              <w:t>д</w:t>
            </w:r>
            <w:r w:rsidR="00633396" w:rsidRPr="00D91411">
              <w:rPr>
                <w:rStyle w:val="af6"/>
                <w:noProof/>
                <w:spacing w:val="3"/>
                <w:lang w:val="ru-RU"/>
              </w:rPr>
              <w:t>н</w:t>
            </w:r>
            <w:r w:rsidR="00633396" w:rsidRPr="00D91411">
              <w:rPr>
                <w:rStyle w:val="af6"/>
                <w:noProof/>
                <w:spacing w:val="2"/>
                <w:lang w:val="ru-RU"/>
              </w:rPr>
              <w:t>о</w:t>
            </w:r>
            <w:r w:rsidR="00633396" w:rsidRPr="00D91411">
              <w:rPr>
                <w:rStyle w:val="af6"/>
                <w:noProof/>
                <w:spacing w:val="-1"/>
                <w:lang w:val="ru-RU"/>
              </w:rPr>
              <w:t>г</w:t>
            </w:r>
            <w:r w:rsidR="00633396" w:rsidRPr="00D91411">
              <w:rPr>
                <w:rStyle w:val="af6"/>
                <w:noProof/>
                <w:lang w:val="ru-RU"/>
              </w:rPr>
              <w:t>о</w:t>
            </w:r>
            <w:r w:rsidR="00633396" w:rsidRPr="00D91411">
              <w:rPr>
                <w:rStyle w:val="af6"/>
                <w:noProof/>
                <w:spacing w:val="1"/>
                <w:lang w:val="ru-RU"/>
              </w:rPr>
              <w:t xml:space="preserve"> </w:t>
            </w:r>
            <w:r w:rsidR="00633396" w:rsidRPr="00D91411">
              <w:rPr>
                <w:rStyle w:val="af6"/>
                <w:noProof/>
                <w:lang w:val="ru-RU"/>
              </w:rPr>
              <w:t>в</w:t>
            </w:r>
            <w:r w:rsidR="00633396" w:rsidRPr="00D91411">
              <w:rPr>
                <w:rStyle w:val="af6"/>
                <w:noProof/>
                <w:spacing w:val="2"/>
                <w:lang w:val="ru-RU"/>
              </w:rPr>
              <w:t>о</w:t>
            </w:r>
            <w:r w:rsidR="00633396" w:rsidRPr="00D91411">
              <w:rPr>
                <w:rStyle w:val="af6"/>
                <w:noProof/>
                <w:lang w:val="ru-RU"/>
              </w:rPr>
              <w:t>з</w:t>
            </w:r>
            <w:r w:rsidR="00633396" w:rsidRPr="00D91411">
              <w:rPr>
                <w:rStyle w:val="af6"/>
                <w:noProof/>
                <w:spacing w:val="2"/>
                <w:lang w:val="ru-RU"/>
              </w:rPr>
              <w:t>де</w:t>
            </w:r>
            <w:r w:rsidR="00633396" w:rsidRPr="00D91411">
              <w:rPr>
                <w:rStyle w:val="af6"/>
                <w:noProof/>
                <w:lang w:val="ru-RU"/>
              </w:rPr>
              <w:t>й</w:t>
            </w:r>
            <w:r w:rsidR="00633396" w:rsidRPr="00D91411">
              <w:rPr>
                <w:rStyle w:val="af6"/>
                <w:noProof/>
                <w:spacing w:val="2"/>
                <w:lang w:val="ru-RU"/>
              </w:rPr>
              <w:t>с</w:t>
            </w:r>
            <w:r w:rsidR="00633396" w:rsidRPr="00D91411">
              <w:rPr>
                <w:rStyle w:val="af6"/>
                <w:noProof/>
                <w:lang w:val="ru-RU"/>
              </w:rPr>
              <w:t>тв</w:t>
            </w:r>
            <w:r w:rsidR="00633396" w:rsidRPr="00D91411">
              <w:rPr>
                <w:rStyle w:val="af6"/>
                <w:noProof/>
                <w:spacing w:val="3"/>
                <w:lang w:val="ru-RU"/>
              </w:rPr>
              <w:t>и</w:t>
            </w:r>
            <w:r w:rsidR="00633396" w:rsidRPr="00D91411">
              <w:rPr>
                <w:rStyle w:val="af6"/>
                <w:noProof/>
                <w:lang w:val="ru-RU"/>
              </w:rPr>
              <w:t>я на</w:t>
            </w:r>
            <w:r w:rsidR="00633396" w:rsidRPr="00D91411">
              <w:rPr>
                <w:rStyle w:val="af6"/>
                <w:noProof/>
                <w:spacing w:val="1"/>
                <w:lang w:val="ru-RU"/>
              </w:rPr>
              <w:t xml:space="preserve"> </w:t>
            </w:r>
            <w:r w:rsidR="00633396" w:rsidRPr="00D91411">
              <w:rPr>
                <w:rStyle w:val="af6"/>
                <w:noProof/>
                <w:lang w:val="ru-RU"/>
              </w:rPr>
              <w:t>в</w:t>
            </w:r>
            <w:r w:rsidR="00633396" w:rsidRPr="00D91411">
              <w:rPr>
                <w:rStyle w:val="af6"/>
                <w:noProof/>
                <w:spacing w:val="2"/>
                <w:lang w:val="ru-RU"/>
              </w:rPr>
              <w:t>од</w:t>
            </w:r>
            <w:r w:rsidR="00633396" w:rsidRPr="00D91411">
              <w:rPr>
                <w:rStyle w:val="af6"/>
                <w:noProof/>
                <w:lang w:val="ru-RU"/>
              </w:rPr>
              <w:t>н</w:t>
            </w:r>
            <w:r w:rsidR="00633396" w:rsidRPr="00D91411">
              <w:rPr>
                <w:rStyle w:val="af6"/>
                <w:noProof/>
                <w:spacing w:val="2"/>
                <w:lang w:val="ru-RU"/>
              </w:rPr>
              <w:t>ы</w:t>
            </w:r>
            <w:r w:rsidR="00633396" w:rsidRPr="00D91411">
              <w:rPr>
                <w:rStyle w:val="af6"/>
                <w:noProof/>
                <w:lang w:val="ru-RU"/>
              </w:rPr>
              <w:t>й</w:t>
            </w:r>
            <w:r w:rsidR="00633396" w:rsidRPr="00D91411">
              <w:rPr>
                <w:rStyle w:val="af6"/>
                <w:noProof/>
                <w:spacing w:val="2"/>
                <w:lang w:val="ru-RU"/>
              </w:rPr>
              <w:t xml:space="preserve"> ба</w:t>
            </w:r>
            <w:r w:rsidR="00633396" w:rsidRPr="00D91411">
              <w:rPr>
                <w:rStyle w:val="af6"/>
                <w:noProof/>
                <w:lang w:val="ru-RU"/>
              </w:rPr>
              <w:t>сс</w:t>
            </w:r>
            <w:r w:rsidR="00633396" w:rsidRPr="00D91411">
              <w:rPr>
                <w:rStyle w:val="af6"/>
                <w:noProof/>
                <w:spacing w:val="2"/>
                <w:lang w:val="ru-RU"/>
              </w:rPr>
              <w:t>е</w:t>
            </w:r>
            <w:r w:rsidR="00633396" w:rsidRPr="00D91411">
              <w:rPr>
                <w:rStyle w:val="af6"/>
                <w:noProof/>
                <w:lang w:val="ru-RU"/>
              </w:rPr>
              <w:t>йн,</w:t>
            </w:r>
            <w:r w:rsidR="00633396" w:rsidRPr="00D91411">
              <w:rPr>
                <w:rStyle w:val="af6"/>
                <w:noProof/>
                <w:spacing w:val="1"/>
                <w:lang w:val="ru-RU"/>
              </w:rPr>
              <w:t xml:space="preserve"> </w:t>
            </w:r>
            <w:r w:rsidR="00633396" w:rsidRPr="00D91411">
              <w:rPr>
                <w:rStyle w:val="af6"/>
                <w:noProof/>
                <w:spacing w:val="3"/>
                <w:lang w:val="ru-RU"/>
              </w:rPr>
              <w:t>п</w:t>
            </w:r>
            <w:r w:rsidR="00633396" w:rsidRPr="00D91411">
              <w:rPr>
                <w:rStyle w:val="af6"/>
                <w:noProof/>
                <w:spacing w:val="2"/>
                <w:lang w:val="ru-RU"/>
              </w:rPr>
              <w:t>р</w:t>
            </w:r>
            <w:r w:rsidR="00633396" w:rsidRPr="00D91411">
              <w:rPr>
                <w:rStyle w:val="af6"/>
                <w:noProof/>
                <w:lang w:val="ru-RU"/>
              </w:rPr>
              <w:t>е</w:t>
            </w:r>
            <w:r w:rsidR="00633396" w:rsidRPr="00D91411">
              <w:rPr>
                <w:rStyle w:val="af6"/>
                <w:noProof/>
                <w:spacing w:val="2"/>
                <w:lang w:val="ru-RU"/>
              </w:rPr>
              <w:t>д</w:t>
            </w:r>
            <w:r w:rsidR="00633396" w:rsidRPr="00D91411">
              <w:rPr>
                <w:rStyle w:val="af6"/>
                <w:noProof/>
                <w:spacing w:val="1"/>
                <w:lang w:val="ru-RU"/>
              </w:rPr>
              <w:t>л</w:t>
            </w:r>
            <w:r w:rsidR="00633396" w:rsidRPr="00D91411">
              <w:rPr>
                <w:rStyle w:val="af6"/>
                <w:noProof/>
                <w:lang w:val="ru-RU"/>
              </w:rPr>
              <w:t>а</w:t>
            </w:r>
            <w:r w:rsidR="00633396" w:rsidRPr="00D91411">
              <w:rPr>
                <w:rStyle w:val="af6"/>
                <w:noProof/>
                <w:spacing w:val="1"/>
                <w:lang w:val="ru-RU"/>
              </w:rPr>
              <w:t>г</w:t>
            </w:r>
            <w:r w:rsidR="00633396" w:rsidRPr="00D91411">
              <w:rPr>
                <w:rStyle w:val="af6"/>
                <w:noProof/>
                <w:lang w:val="ru-RU"/>
              </w:rPr>
              <w:t>ае</w:t>
            </w:r>
            <w:r w:rsidR="00633396" w:rsidRPr="00D91411">
              <w:rPr>
                <w:rStyle w:val="af6"/>
                <w:noProof/>
                <w:spacing w:val="1"/>
                <w:lang w:val="ru-RU"/>
              </w:rPr>
              <w:t>м</w:t>
            </w:r>
            <w:r w:rsidR="00633396" w:rsidRPr="00D91411">
              <w:rPr>
                <w:rStyle w:val="af6"/>
                <w:noProof/>
                <w:spacing w:val="2"/>
                <w:lang w:val="ru-RU"/>
              </w:rPr>
              <w:t>ы</w:t>
            </w:r>
            <w:r w:rsidR="00633396" w:rsidRPr="00D91411">
              <w:rPr>
                <w:rStyle w:val="af6"/>
                <w:noProof/>
                <w:lang w:val="ru-RU"/>
              </w:rPr>
              <w:t>х</w:t>
            </w:r>
            <w:r w:rsidR="00633396" w:rsidRPr="00D91411">
              <w:rPr>
                <w:rStyle w:val="af6"/>
                <w:noProof/>
                <w:w w:val="99"/>
                <w:lang w:val="ru-RU"/>
              </w:rPr>
              <w:t xml:space="preserve"> </w:t>
            </w:r>
            <w:r w:rsidR="00633396" w:rsidRPr="00D91411">
              <w:rPr>
                <w:rStyle w:val="af6"/>
                <w:noProof/>
                <w:lang w:val="ru-RU"/>
              </w:rPr>
              <w:t>к</w:t>
            </w:r>
            <w:r w:rsidR="00633396" w:rsidRPr="00D91411">
              <w:rPr>
                <w:rStyle w:val="af6"/>
                <w:noProof/>
                <w:spacing w:val="42"/>
                <w:lang w:val="ru-RU"/>
              </w:rPr>
              <w:t xml:space="preserve"> </w:t>
            </w:r>
            <w:r w:rsidR="00633396" w:rsidRPr="00D91411">
              <w:rPr>
                <w:rStyle w:val="af6"/>
                <w:noProof/>
                <w:spacing w:val="3"/>
                <w:lang w:val="ru-RU"/>
              </w:rPr>
              <w:t>н</w:t>
            </w:r>
            <w:r w:rsidR="00633396" w:rsidRPr="00D91411">
              <w:rPr>
                <w:rStyle w:val="af6"/>
                <w:noProof/>
                <w:spacing w:val="2"/>
                <w:lang w:val="ru-RU"/>
              </w:rPr>
              <w:t>о</w:t>
            </w:r>
            <w:r w:rsidR="00633396" w:rsidRPr="00D91411">
              <w:rPr>
                <w:rStyle w:val="af6"/>
                <w:noProof/>
                <w:spacing w:val="-2"/>
                <w:lang w:val="ru-RU"/>
              </w:rPr>
              <w:t>в</w:t>
            </w:r>
            <w:r w:rsidR="00633396" w:rsidRPr="00D91411">
              <w:rPr>
                <w:rStyle w:val="af6"/>
                <w:noProof/>
                <w:spacing w:val="2"/>
                <w:lang w:val="ru-RU"/>
              </w:rPr>
              <w:t>о</w:t>
            </w:r>
            <w:r w:rsidR="00633396" w:rsidRPr="00D91411">
              <w:rPr>
                <w:rStyle w:val="af6"/>
                <w:noProof/>
                <w:spacing w:val="1"/>
                <w:lang w:val="ru-RU"/>
              </w:rPr>
              <w:t>м</w:t>
            </w:r>
            <w:r w:rsidR="00633396" w:rsidRPr="00D91411">
              <w:rPr>
                <w:rStyle w:val="af6"/>
                <w:noProof/>
                <w:lang w:val="ru-RU"/>
              </w:rPr>
              <w:t>у</w:t>
            </w:r>
            <w:r w:rsidR="00633396" w:rsidRPr="00D91411">
              <w:rPr>
                <w:rStyle w:val="af6"/>
                <w:noProof/>
                <w:spacing w:val="39"/>
                <w:lang w:val="ru-RU"/>
              </w:rPr>
              <w:t xml:space="preserve"> </w:t>
            </w:r>
            <w:r w:rsidR="00633396" w:rsidRPr="00D91411">
              <w:rPr>
                <w:rStyle w:val="af6"/>
                <w:noProof/>
                <w:spacing w:val="2"/>
                <w:lang w:val="ru-RU"/>
              </w:rPr>
              <w:t>с</w:t>
            </w:r>
            <w:r w:rsidR="00633396" w:rsidRPr="00D91411">
              <w:rPr>
                <w:rStyle w:val="af6"/>
                <w:noProof/>
                <w:lang w:val="ru-RU"/>
              </w:rPr>
              <w:t>т</w:t>
            </w:r>
            <w:r w:rsidR="00633396" w:rsidRPr="00D91411">
              <w:rPr>
                <w:rStyle w:val="af6"/>
                <w:noProof/>
                <w:spacing w:val="2"/>
                <w:lang w:val="ru-RU"/>
              </w:rPr>
              <w:t>ро</w:t>
            </w:r>
            <w:r w:rsidR="00633396" w:rsidRPr="00D91411">
              <w:rPr>
                <w:rStyle w:val="af6"/>
                <w:noProof/>
                <w:lang w:val="ru-RU"/>
              </w:rPr>
              <w:t>и</w:t>
            </w:r>
            <w:r w:rsidR="00633396" w:rsidRPr="00D91411">
              <w:rPr>
                <w:rStyle w:val="af6"/>
                <w:noProof/>
                <w:spacing w:val="2"/>
                <w:lang w:val="ru-RU"/>
              </w:rPr>
              <w:t>т</w:t>
            </w:r>
            <w:r w:rsidR="00633396" w:rsidRPr="00D91411">
              <w:rPr>
                <w:rStyle w:val="af6"/>
                <w:noProof/>
                <w:lang w:val="ru-RU"/>
              </w:rPr>
              <w:t>е</w:t>
            </w:r>
            <w:r w:rsidR="00633396" w:rsidRPr="00D91411">
              <w:rPr>
                <w:rStyle w:val="af6"/>
                <w:noProof/>
                <w:spacing w:val="-2"/>
                <w:lang w:val="ru-RU"/>
              </w:rPr>
              <w:t>л</w:t>
            </w:r>
            <w:r w:rsidR="00633396" w:rsidRPr="00D91411">
              <w:rPr>
                <w:rStyle w:val="af6"/>
                <w:noProof/>
                <w:lang w:val="ru-RU"/>
              </w:rPr>
              <w:t>ьс</w:t>
            </w:r>
            <w:r w:rsidR="00633396" w:rsidRPr="00D91411">
              <w:rPr>
                <w:rStyle w:val="af6"/>
                <w:noProof/>
                <w:spacing w:val="2"/>
                <w:lang w:val="ru-RU"/>
              </w:rPr>
              <w:t>т</w:t>
            </w:r>
            <w:r w:rsidR="00633396" w:rsidRPr="00D91411">
              <w:rPr>
                <w:rStyle w:val="af6"/>
                <w:noProof/>
                <w:lang w:val="ru-RU"/>
              </w:rPr>
              <w:t>ву</w:t>
            </w:r>
            <w:r w:rsidR="00633396" w:rsidRPr="00D91411">
              <w:rPr>
                <w:rStyle w:val="af6"/>
                <w:noProof/>
                <w:spacing w:val="39"/>
                <w:lang w:val="ru-RU"/>
              </w:rPr>
              <w:t xml:space="preserve"> </w:t>
            </w:r>
            <w:r w:rsidR="00633396" w:rsidRPr="00D91411">
              <w:rPr>
                <w:rStyle w:val="af6"/>
                <w:noProof/>
                <w:lang w:val="ru-RU"/>
              </w:rPr>
              <w:t>и</w:t>
            </w:r>
            <w:r w:rsidR="00633396" w:rsidRPr="00D91411">
              <w:rPr>
                <w:rStyle w:val="af6"/>
                <w:noProof/>
                <w:spacing w:val="43"/>
                <w:lang w:val="ru-RU"/>
              </w:rPr>
              <w:t xml:space="preserve"> </w:t>
            </w:r>
            <w:r w:rsidR="00633396" w:rsidRPr="00D91411">
              <w:rPr>
                <w:rStyle w:val="af6"/>
                <w:noProof/>
                <w:spacing w:val="2"/>
                <w:lang w:val="ru-RU"/>
              </w:rPr>
              <w:t>ре</w:t>
            </w:r>
            <w:r w:rsidR="00633396" w:rsidRPr="00D91411">
              <w:rPr>
                <w:rStyle w:val="af6"/>
                <w:noProof/>
                <w:lang w:val="ru-RU"/>
              </w:rPr>
              <w:t>к</w:t>
            </w:r>
            <w:r w:rsidR="00633396" w:rsidRPr="00D91411">
              <w:rPr>
                <w:rStyle w:val="af6"/>
                <w:noProof/>
                <w:spacing w:val="2"/>
                <w:lang w:val="ru-RU"/>
              </w:rPr>
              <w:t>о</w:t>
            </w:r>
            <w:r w:rsidR="00633396" w:rsidRPr="00D91411">
              <w:rPr>
                <w:rStyle w:val="af6"/>
                <w:noProof/>
                <w:lang w:val="ru-RU"/>
              </w:rPr>
              <w:t>н</w:t>
            </w:r>
            <w:r w:rsidR="00633396" w:rsidRPr="00D91411">
              <w:rPr>
                <w:rStyle w:val="af6"/>
                <w:noProof/>
                <w:spacing w:val="2"/>
                <w:lang w:val="ru-RU"/>
              </w:rPr>
              <w:t>с</w:t>
            </w:r>
            <w:r w:rsidR="00633396" w:rsidRPr="00D91411">
              <w:rPr>
                <w:rStyle w:val="af6"/>
                <w:noProof/>
                <w:lang w:val="ru-RU"/>
              </w:rPr>
              <w:t>т</w:t>
            </w:r>
            <w:r w:rsidR="00633396" w:rsidRPr="00D91411">
              <w:rPr>
                <w:rStyle w:val="af6"/>
                <w:noProof/>
                <w:spacing w:val="2"/>
                <w:lang w:val="ru-RU"/>
              </w:rPr>
              <w:t>р</w:t>
            </w:r>
            <w:r w:rsidR="00633396" w:rsidRPr="00D91411">
              <w:rPr>
                <w:rStyle w:val="af6"/>
                <w:noProof/>
                <w:spacing w:val="-5"/>
                <w:lang w:val="ru-RU"/>
              </w:rPr>
              <w:t>у</w:t>
            </w:r>
            <w:r w:rsidR="00633396" w:rsidRPr="00D91411">
              <w:rPr>
                <w:rStyle w:val="af6"/>
                <w:noProof/>
                <w:spacing w:val="2"/>
                <w:lang w:val="ru-RU"/>
              </w:rPr>
              <w:t>к</w:t>
            </w:r>
            <w:r w:rsidR="00633396" w:rsidRPr="00D91411">
              <w:rPr>
                <w:rStyle w:val="af6"/>
                <w:noProof/>
                <w:lang w:val="ru-RU"/>
              </w:rPr>
              <w:t>ц</w:t>
            </w:r>
            <w:r w:rsidR="00633396" w:rsidRPr="00D91411">
              <w:rPr>
                <w:rStyle w:val="af6"/>
                <w:noProof/>
                <w:spacing w:val="3"/>
                <w:lang w:val="ru-RU"/>
              </w:rPr>
              <w:t>и</w:t>
            </w:r>
            <w:r w:rsidR="00633396" w:rsidRPr="00D91411">
              <w:rPr>
                <w:rStyle w:val="af6"/>
                <w:noProof/>
                <w:lang w:val="ru-RU"/>
              </w:rPr>
              <w:t>и</w:t>
            </w:r>
            <w:r w:rsidR="00633396" w:rsidRPr="00D91411">
              <w:rPr>
                <w:rStyle w:val="af6"/>
                <w:noProof/>
                <w:spacing w:val="43"/>
                <w:lang w:val="ru-RU"/>
              </w:rPr>
              <w:t xml:space="preserve"> </w:t>
            </w:r>
            <w:r w:rsidR="00633396" w:rsidRPr="00D91411">
              <w:rPr>
                <w:rStyle w:val="af6"/>
                <w:noProof/>
                <w:spacing w:val="2"/>
                <w:lang w:val="ru-RU"/>
              </w:rPr>
              <w:t>об</w:t>
            </w:r>
            <w:r w:rsidR="00633396" w:rsidRPr="00D91411">
              <w:rPr>
                <w:rStyle w:val="af6"/>
                <w:noProof/>
                <w:lang w:val="ru-RU"/>
              </w:rPr>
              <w:t>ъе</w:t>
            </w:r>
            <w:r w:rsidR="00633396" w:rsidRPr="00D91411">
              <w:rPr>
                <w:rStyle w:val="af6"/>
                <w:noProof/>
                <w:spacing w:val="2"/>
                <w:lang w:val="ru-RU"/>
              </w:rPr>
              <w:t>к</w:t>
            </w:r>
            <w:r w:rsidR="00633396" w:rsidRPr="00D91411">
              <w:rPr>
                <w:rStyle w:val="af6"/>
                <w:noProof/>
                <w:lang w:val="ru-RU"/>
              </w:rPr>
              <w:t>т</w:t>
            </w:r>
            <w:r w:rsidR="00633396" w:rsidRPr="00D91411">
              <w:rPr>
                <w:rStyle w:val="af6"/>
                <w:noProof/>
                <w:spacing w:val="2"/>
                <w:lang w:val="ru-RU"/>
              </w:rPr>
              <w:t>о</w:t>
            </w:r>
            <w:r w:rsidR="00633396" w:rsidRPr="00D91411">
              <w:rPr>
                <w:rStyle w:val="af6"/>
                <w:noProof/>
                <w:lang w:val="ru-RU"/>
              </w:rPr>
              <w:t>в</w:t>
            </w:r>
            <w:r w:rsidR="00633396" w:rsidRPr="00D91411">
              <w:rPr>
                <w:rStyle w:val="af6"/>
                <w:noProof/>
                <w:spacing w:val="41"/>
                <w:lang w:val="ru-RU"/>
              </w:rPr>
              <w:t xml:space="preserve"> </w:t>
            </w:r>
            <w:r w:rsidR="00633396" w:rsidRPr="00D91411">
              <w:rPr>
                <w:rStyle w:val="af6"/>
                <w:noProof/>
                <w:spacing w:val="3"/>
                <w:lang w:val="ru-RU"/>
              </w:rPr>
              <w:t>ц</w:t>
            </w:r>
            <w:r w:rsidR="00633396" w:rsidRPr="00D91411">
              <w:rPr>
                <w:rStyle w:val="af6"/>
                <w:noProof/>
                <w:lang w:val="ru-RU"/>
              </w:rPr>
              <w:t>е</w:t>
            </w:r>
            <w:r w:rsidR="00633396" w:rsidRPr="00D91411">
              <w:rPr>
                <w:rStyle w:val="af6"/>
                <w:noProof/>
                <w:spacing w:val="3"/>
                <w:lang w:val="ru-RU"/>
              </w:rPr>
              <w:t>н</w:t>
            </w:r>
            <w:r w:rsidR="00633396" w:rsidRPr="00D91411">
              <w:rPr>
                <w:rStyle w:val="af6"/>
                <w:noProof/>
                <w:lang w:val="ru-RU"/>
              </w:rPr>
              <w:t>т</w:t>
            </w:r>
            <w:r w:rsidR="00633396" w:rsidRPr="00D91411">
              <w:rPr>
                <w:rStyle w:val="af6"/>
                <w:noProof/>
                <w:spacing w:val="2"/>
                <w:lang w:val="ru-RU"/>
              </w:rPr>
              <w:t>р</w:t>
            </w:r>
            <w:r w:rsidR="00633396" w:rsidRPr="00D91411">
              <w:rPr>
                <w:rStyle w:val="af6"/>
                <w:noProof/>
                <w:lang w:val="ru-RU"/>
              </w:rPr>
              <w:t>а</w:t>
            </w:r>
            <w:r w:rsidR="00633396" w:rsidRPr="00D91411">
              <w:rPr>
                <w:rStyle w:val="af6"/>
                <w:noProof/>
                <w:spacing w:val="1"/>
                <w:lang w:val="ru-RU"/>
              </w:rPr>
              <w:t>л</w:t>
            </w:r>
            <w:r w:rsidR="00633396" w:rsidRPr="00D91411">
              <w:rPr>
                <w:rStyle w:val="af6"/>
                <w:noProof/>
                <w:spacing w:val="3"/>
                <w:lang w:val="ru-RU"/>
              </w:rPr>
              <w:t>и</w:t>
            </w:r>
            <w:r w:rsidR="00633396" w:rsidRPr="00D91411">
              <w:rPr>
                <w:rStyle w:val="af6"/>
                <w:noProof/>
                <w:lang w:val="ru-RU"/>
              </w:rPr>
              <w:t>з</w:t>
            </w:r>
            <w:r w:rsidR="00633396" w:rsidRPr="00D91411">
              <w:rPr>
                <w:rStyle w:val="af6"/>
                <w:noProof/>
                <w:spacing w:val="2"/>
                <w:lang w:val="ru-RU"/>
              </w:rPr>
              <w:t>о</w:t>
            </w:r>
            <w:r w:rsidR="00633396" w:rsidRPr="00D91411">
              <w:rPr>
                <w:rStyle w:val="af6"/>
                <w:noProof/>
                <w:spacing w:val="-2"/>
                <w:lang w:val="ru-RU"/>
              </w:rPr>
              <w:t>в</w:t>
            </w:r>
            <w:r w:rsidR="00633396" w:rsidRPr="00D91411">
              <w:rPr>
                <w:rStyle w:val="af6"/>
                <w:noProof/>
                <w:spacing w:val="2"/>
                <w:lang w:val="ru-RU"/>
              </w:rPr>
              <w:t>а</w:t>
            </w:r>
            <w:r w:rsidR="00633396" w:rsidRPr="00D91411">
              <w:rPr>
                <w:rStyle w:val="af6"/>
                <w:noProof/>
                <w:spacing w:val="3"/>
                <w:lang w:val="ru-RU"/>
              </w:rPr>
              <w:t>н</w:t>
            </w:r>
            <w:r w:rsidR="00633396" w:rsidRPr="00D91411">
              <w:rPr>
                <w:rStyle w:val="af6"/>
                <w:noProof/>
                <w:lang w:val="ru-RU"/>
              </w:rPr>
              <w:t>н</w:t>
            </w:r>
            <w:r w:rsidR="00633396" w:rsidRPr="00D91411">
              <w:rPr>
                <w:rStyle w:val="af6"/>
                <w:noProof/>
                <w:spacing w:val="2"/>
                <w:lang w:val="ru-RU"/>
              </w:rPr>
              <w:t>о</w:t>
            </w:r>
            <w:r w:rsidR="00633396" w:rsidRPr="00D91411">
              <w:rPr>
                <w:rStyle w:val="af6"/>
                <w:noProof/>
                <w:lang w:val="ru-RU"/>
              </w:rPr>
              <w:t>й</w:t>
            </w:r>
            <w:r w:rsidR="00633396" w:rsidRPr="00D91411">
              <w:rPr>
                <w:rStyle w:val="af6"/>
                <w:noProof/>
                <w:spacing w:val="42"/>
                <w:lang w:val="ru-RU"/>
              </w:rPr>
              <w:t xml:space="preserve"> </w:t>
            </w:r>
            <w:r w:rsidR="00633396" w:rsidRPr="00D91411">
              <w:rPr>
                <w:rStyle w:val="af6"/>
                <w:noProof/>
                <w:spacing w:val="2"/>
                <w:lang w:val="ru-RU"/>
              </w:rPr>
              <w:t>с</w:t>
            </w:r>
            <w:r w:rsidR="00633396" w:rsidRPr="00D91411">
              <w:rPr>
                <w:rStyle w:val="af6"/>
                <w:noProof/>
                <w:lang w:val="ru-RU"/>
              </w:rPr>
              <w:t>и</w:t>
            </w:r>
            <w:r w:rsidR="00633396" w:rsidRPr="00D91411">
              <w:rPr>
                <w:rStyle w:val="af6"/>
                <w:noProof/>
                <w:spacing w:val="2"/>
                <w:lang w:val="ru-RU"/>
              </w:rPr>
              <w:t>с</w:t>
            </w:r>
            <w:r w:rsidR="00633396" w:rsidRPr="00D91411">
              <w:rPr>
                <w:rStyle w:val="af6"/>
                <w:noProof/>
                <w:lang w:val="ru-RU"/>
              </w:rPr>
              <w:t>те</w:t>
            </w:r>
            <w:r w:rsidR="00633396" w:rsidRPr="00D91411">
              <w:rPr>
                <w:rStyle w:val="af6"/>
                <w:noProof/>
                <w:spacing w:val="1"/>
                <w:lang w:val="ru-RU"/>
              </w:rPr>
              <w:t>м</w:t>
            </w:r>
            <w:r w:rsidR="00633396" w:rsidRPr="00D91411">
              <w:rPr>
                <w:rStyle w:val="af6"/>
                <w:noProof/>
                <w:lang w:val="ru-RU"/>
              </w:rPr>
              <w:t>ы</w:t>
            </w:r>
            <w:r w:rsidR="00633396" w:rsidRPr="00D91411">
              <w:rPr>
                <w:rStyle w:val="af6"/>
                <w:noProof/>
                <w:spacing w:val="44"/>
                <w:lang w:val="ru-RU"/>
              </w:rPr>
              <w:t xml:space="preserve"> </w:t>
            </w:r>
            <w:r w:rsidR="00633396" w:rsidRPr="00D91411">
              <w:rPr>
                <w:rStyle w:val="af6"/>
                <w:noProof/>
                <w:lang w:val="ru-RU"/>
              </w:rPr>
              <w:t>во</w:t>
            </w:r>
            <w:r w:rsidR="00633396" w:rsidRPr="00D91411">
              <w:rPr>
                <w:rStyle w:val="af6"/>
                <w:noProof/>
                <w:spacing w:val="2"/>
                <w:lang w:val="ru-RU"/>
              </w:rPr>
              <w:t>дос</w:t>
            </w:r>
            <w:r w:rsidR="00633396" w:rsidRPr="00D91411">
              <w:rPr>
                <w:rStyle w:val="af6"/>
                <w:noProof/>
                <w:lang w:val="ru-RU"/>
              </w:rPr>
              <w:t>н</w:t>
            </w:r>
            <w:r w:rsidR="00633396" w:rsidRPr="00D91411">
              <w:rPr>
                <w:rStyle w:val="af6"/>
                <w:noProof/>
                <w:spacing w:val="2"/>
                <w:lang w:val="ru-RU"/>
              </w:rPr>
              <w:t>аб</w:t>
            </w:r>
            <w:r w:rsidR="00633396" w:rsidRPr="00D91411">
              <w:rPr>
                <w:rStyle w:val="af6"/>
                <w:noProof/>
                <w:spacing w:val="1"/>
                <w:lang w:val="ru-RU"/>
              </w:rPr>
              <w:t>ж</w:t>
            </w:r>
            <w:r w:rsidR="00633396" w:rsidRPr="00D91411">
              <w:rPr>
                <w:rStyle w:val="af6"/>
                <w:noProof/>
                <w:lang w:val="ru-RU"/>
              </w:rPr>
              <w:t>е</w:t>
            </w:r>
            <w:r w:rsidR="00633396" w:rsidRPr="00D91411">
              <w:rPr>
                <w:rStyle w:val="af6"/>
                <w:noProof/>
                <w:spacing w:val="3"/>
                <w:lang w:val="ru-RU"/>
              </w:rPr>
              <w:t>н</w:t>
            </w:r>
            <w:r w:rsidR="00633396" w:rsidRPr="00D91411">
              <w:rPr>
                <w:rStyle w:val="af6"/>
                <w:noProof/>
                <w:lang w:val="ru-RU"/>
              </w:rPr>
              <w:t>ия</w:t>
            </w:r>
            <w:r w:rsidR="00633396" w:rsidRPr="00D91411">
              <w:rPr>
                <w:rStyle w:val="af6"/>
                <w:noProof/>
                <w:spacing w:val="44"/>
                <w:lang w:val="ru-RU"/>
              </w:rPr>
              <w:t xml:space="preserve"> </w:t>
            </w:r>
            <w:r w:rsidR="00633396" w:rsidRPr="00D91411">
              <w:rPr>
                <w:rStyle w:val="af6"/>
                <w:noProof/>
                <w:lang w:val="ru-RU"/>
              </w:rPr>
              <w:t>п</w:t>
            </w:r>
            <w:r w:rsidR="00633396" w:rsidRPr="00D91411">
              <w:rPr>
                <w:rStyle w:val="af6"/>
                <w:noProof/>
                <w:spacing w:val="2"/>
                <w:lang w:val="ru-RU"/>
              </w:rPr>
              <w:t>р</w:t>
            </w:r>
            <w:r w:rsidR="00633396" w:rsidRPr="00D91411">
              <w:rPr>
                <w:rStyle w:val="af6"/>
                <w:noProof/>
                <w:lang w:val="ru-RU"/>
              </w:rPr>
              <w:t>и</w:t>
            </w:r>
            <w:r w:rsidR="00633396" w:rsidRPr="00D91411">
              <w:rPr>
                <w:rStyle w:val="af6"/>
                <w:noProof/>
                <w:w w:val="99"/>
                <w:lang w:val="ru-RU"/>
              </w:rPr>
              <w:t xml:space="preserve"> сбросе (</w:t>
            </w:r>
            <w:r w:rsidR="00633396" w:rsidRPr="00D91411">
              <w:rPr>
                <w:rStyle w:val="af6"/>
                <w:noProof/>
                <w:spacing w:val="-5"/>
                <w:lang w:val="ru-RU"/>
              </w:rPr>
              <w:t>у</w:t>
            </w:r>
            <w:r w:rsidR="00633396" w:rsidRPr="00D91411">
              <w:rPr>
                <w:rStyle w:val="af6"/>
                <w:noProof/>
                <w:lang w:val="ru-RU"/>
              </w:rPr>
              <w:t>т</w:t>
            </w:r>
            <w:r w:rsidR="00633396" w:rsidRPr="00D91411">
              <w:rPr>
                <w:rStyle w:val="af6"/>
                <w:noProof/>
                <w:spacing w:val="3"/>
                <w:lang w:val="ru-RU"/>
              </w:rPr>
              <w:t>и</w:t>
            </w:r>
            <w:r w:rsidR="00633396" w:rsidRPr="00D91411">
              <w:rPr>
                <w:rStyle w:val="af6"/>
                <w:noProof/>
                <w:spacing w:val="-2"/>
                <w:lang w:val="ru-RU"/>
              </w:rPr>
              <w:t>л</w:t>
            </w:r>
            <w:r w:rsidR="00633396" w:rsidRPr="00D91411">
              <w:rPr>
                <w:rStyle w:val="af6"/>
                <w:noProof/>
                <w:spacing w:val="3"/>
                <w:lang w:val="ru-RU"/>
              </w:rPr>
              <w:t>и</w:t>
            </w:r>
            <w:r w:rsidR="00633396" w:rsidRPr="00D91411">
              <w:rPr>
                <w:rStyle w:val="af6"/>
                <w:noProof/>
                <w:lang w:val="ru-RU"/>
              </w:rPr>
              <w:t>з</w:t>
            </w:r>
            <w:r w:rsidR="00633396" w:rsidRPr="00D91411">
              <w:rPr>
                <w:rStyle w:val="af6"/>
                <w:noProof/>
                <w:spacing w:val="2"/>
                <w:lang w:val="ru-RU"/>
              </w:rPr>
              <w:t>а</w:t>
            </w:r>
            <w:r w:rsidR="00633396" w:rsidRPr="00D91411">
              <w:rPr>
                <w:rStyle w:val="af6"/>
                <w:noProof/>
                <w:lang w:val="ru-RU"/>
              </w:rPr>
              <w:t>ц</w:t>
            </w:r>
            <w:r w:rsidR="00633396" w:rsidRPr="00D91411">
              <w:rPr>
                <w:rStyle w:val="af6"/>
                <w:noProof/>
                <w:spacing w:val="3"/>
                <w:lang w:val="ru-RU"/>
              </w:rPr>
              <w:t>и</w:t>
            </w:r>
            <w:r w:rsidR="00633396" w:rsidRPr="00D91411">
              <w:rPr>
                <w:rStyle w:val="af6"/>
                <w:noProof/>
                <w:lang w:val="ru-RU"/>
              </w:rPr>
              <w:t>и)</w:t>
            </w:r>
            <w:r w:rsidR="00633396" w:rsidRPr="00D91411">
              <w:rPr>
                <w:rStyle w:val="af6"/>
                <w:noProof/>
                <w:spacing w:val="-16"/>
                <w:lang w:val="ru-RU"/>
              </w:rPr>
              <w:t xml:space="preserve"> </w:t>
            </w:r>
            <w:r w:rsidR="00633396" w:rsidRPr="00D91411">
              <w:rPr>
                <w:rStyle w:val="af6"/>
                <w:noProof/>
                <w:spacing w:val="3"/>
                <w:lang w:val="ru-RU"/>
              </w:rPr>
              <w:t>п</w:t>
            </w:r>
            <w:r w:rsidR="00633396" w:rsidRPr="00D91411">
              <w:rPr>
                <w:rStyle w:val="af6"/>
                <w:noProof/>
                <w:lang w:val="ru-RU"/>
              </w:rPr>
              <w:t>р</w:t>
            </w:r>
            <w:r w:rsidR="00633396" w:rsidRPr="00D91411">
              <w:rPr>
                <w:rStyle w:val="af6"/>
                <w:noProof/>
                <w:spacing w:val="2"/>
                <w:lang w:val="ru-RU"/>
              </w:rPr>
              <w:t>о</w:t>
            </w:r>
            <w:r w:rsidR="00633396" w:rsidRPr="00D91411">
              <w:rPr>
                <w:rStyle w:val="af6"/>
                <w:noProof/>
                <w:spacing w:val="1"/>
                <w:lang w:val="ru-RU"/>
              </w:rPr>
              <w:t>м</w:t>
            </w:r>
            <w:r w:rsidR="00633396" w:rsidRPr="00D91411">
              <w:rPr>
                <w:rStyle w:val="af6"/>
                <w:noProof/>
                <w:spacing w:val="2"/>
                <w:lang w:val="ru-RU"/>
              </w:rPr>
              <w:t>ы</w:t>
            </w:r>
            <w:r w:rsidR="00633396" w:rsidRPr="00D91411">
              <w:rPr>
                <w:rStyle w:val="af6"/>
                <w:noProof/>
                <w:lang w:val="ru-RU"/>
              </w:rPr>
              <w:t>вн</w:t>
            </w:r>
            <w:r w:rsidR="00633396" w:rsidRPr="00D91411">
              <w:rPr>
                <w:rStyle w:val="af6"/>
                <w:noProof/>
                <w:spacing w:val="2"/>
                <w:lang w:val="ru-RU"/>
              </w:rPr>
              <w:t>ы</w:t>
            </w:r>
            <w:r w:rsidR="00633396" w:rsidRPr="00D91411">
              <w:rPr>
                <w:rStyle w:val="af6"/>
                <w:noProof/>
                <w:lang w:val="ru-RU"/>
              </w:rPr>
              <w:t>х</w:t>
            </w:r>
            <w:r w:rsidR="00633396" w:rsidRPr="00D91411">
              <w:rPr>
                <w:rStyle w:val="af6"/>
                <w:noProof/>
                <w:spacing w:val="-14"/>
                <w:lang w:val="ru-RU"/>
              </w:rPr>
              <w:t xml:space="preserve"> </w:t>
            </w:r>
            <w:r w:rsidR="00633396" w:rsidRPr="00D91411">
              <w:rPr>
                <w:rStyle w:val="af6"/>
                <w:noProof/>
                <w:lang w:val="ru-RU"/>
              </w:rPr>
              <w:t>в</w:t>
            </w:r>
            <w:r w:rsidR="00633396" w:rsidRPr="00D91411">
              <w:rPr>
                <w:rStyle w:val="af6"/>
                <w:noProof/>
                <w:spacing w:val="2"/>
                <w:lang w:val="ru-RU"/>
              </w:rPr>
              <w:t>од.</w:t>
            </w:r>
            <w:r w:rsidR="00633396">
              <w:rPr>
                <w:noProof/>
                <w:webHidden/>
              </w:rPr>
              <w:tab/>
            </w:r>
            <w:r>
              <w:rPr>
                <w:noProof/>
                <w:webHidden/>
              </w:rPr>
              <w:fldChar w:fldCharType="begin"/>
            </w:r>
            <w:r w:rsidR="00633396">
              <w:rPr>
                <w:noProof/>
                <w:webHidden/>
              </w:rPr>
              <w:instrText xml:space="preserve"> PAGEREF _Toc383599189 \h </w:instrText>
            </w:r>
            <w:r>
              <w:rPr>
                <w:noProof/>
                <w:webHidden/>
              </w:rPr>
            </w:r>
            <w:r>
              <w:rPr>
                <w:noProof/>
                <w:webHidden/>
              </w:rPr>
              <w:fldChar w:fldCharType="separate"/>
            </w:r>
            <w:r w:rsidR="00DE4E51">
              <w:rPr>
                <w:noProof/>
                <w:webHidden/>
              </w:rPr>
              <w:t>95</w:t>
            </w:r>
            <w:r>
              <w:rPr>
                <w:noProof/>
                <w:webHidden/>
              </w:rPr>
              <w:fldChar w:fldCharType="end"/>
            </w:r>
          </w:hyperlink>
        </w:p>
        <w:p w:rsidR="00633396" w:rsidRDefault="00480F46">
          <w:pPr>
            <w:pStyle w:val="23"/>
            <w:rPr>
              <w:rFonts w:asciiTheme="minorHAnsi" w:hAnsiTheme="minorHAnsi"/>
              <w:noProof/>
              <w:sz w:val="22"/>
              <w:lang w:val="ru-RU" w:eastAsia="ru-RU" w:bidi="ar-SA"/>
            </w:rPr>
          </w:pPr>
          <w:hyperlink w:anchor="_Toc383599190" w:history="1">
            <w:r w:rsidR="00633396" w:rsidRPr="00D91411">
              <w:rPr>
                <w:rStyle w:val="af6"/>
                <w:noProof/>
                <w:lang w:val="ru-RU"/>
              </w:rPr>
              <w:t>6.2. Сведения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r w:rsidR="00633396">
              <w:rPr>
                <w:noProof/>
                <w:webHidden/>
              </w:rPr>
              <w:tab/>
            </w:r>
            <w:r>
              <w:rPr>
                <w:noProof/>
                <w:webHidden/>
              </w:rPr>
              <w:fldChar w:fldCharType="begin"/>
            </w:r>
            <w:r w:rsidR="00633396">
              <w:rPr>
                <w:noProof/>
                <w:webHidden/>
              </w:rPr>
              <w:instrText xml:space="preserve"> PAGEREF _Toc383599190 \h </w:instrText>
            </w:r>
            <w:r>
              <w:rPr>
                <w:noProof/>
                <w:webHidden/>
              </w:rPr>
            </w:r>
            <w:r>
              <w:rPr>
                <w:noProof/>
                <w:webHidden/>
              </w:rPr>
              <w:fldChar w:fldCharType="separate"/>
            </w:r>
            <w:r w:rsidR="00DE4E51">
              <w:rPr>
                <w:noProof/>
                <w:webHidden/>
              </w:rPr>
              <w:t>96</w:t>
            </w:r>
            <w:r>
              <w:rPr>
                <w:noProof/>
                <w:webHidden/>
              </w:rPr>
              <w:fldChar w:fldCharType="end"/>
            </w:r>
          </w:hyperlink>
        </w:p>
        <w:p w:rsidR="00633396" w:rsidRDefault="00480F46">
          <w:pPr>
            <w:pStyle w:val="13"/>
            <w:rPr>
              <w:rFonts w:asciiTheme="minorHAnsi" w:hAnsiTheme="minorHAnsi"/>
              <w:noProof/>
              <w:sz w:val="22"/>
              <w:lang w:val="ru-RU" w:eastAsia="ru-RU" w:bidi="ar-SA"/>
            </w:rPr>
          </w:pPr>
          <w:hyperlink w:anchor="_Toc383599191" w:history="1">
            <w:r w:rsidR="00633396" w:rsidRPr="00D91411">
              <w:rPr>
                <w:rStyle w:val="af6"/>
                <w:noProof/>
                <w:lang w:val="ru-RU"/>
              </w:rPr>
              <w:t>7. Оценка капитальных вложений в новое строительство, реконструкцию и модернизацию объектов централизованных систем водоснабжения.</w:t>
            </w:r>
            <w:r w:rsidR="00633396">
              <w:rPr>
                <w:noProof/>
                <w:webHidden/>
              </w:rPr>
              <w:tab/>
            </w:r>
            <w:r>
              <w:rPr>
                <w:noProof/>
                <w:webHidden/>
              </w:rPr>
              <w:fldChar w:fldCharType="begin"/>
            </w:r>
            <w:r w:rsidR="00633396">
              <w:rPr>
                <w:noProof/>
                <w:webHidden/>
              </w:rPr>
              <w:instrText xml:space="preserve"> PAGEREF _Toc383599191 \h </w:instrText>
            </w:r>
            <w:r>
              <w:rPr>
                <w:noProof/>
                <w:webHidden/>
              </w:rPr>
            </w:r>
            <w:r>
              <w:rPr>
                <w:noProof/>
                <w:webHidden/>
              </w:rPr>
              <w:fldChar w:fldCharType="separate"/>
            </w:r>
            <w:r w:rsidR="00DE4E51">
              <w:rPr>
                <w:noProof/>
                <w:webHidden/>
              </w:rPr>
              <w:t>97</w:t>
            </w:r>
            <w:r>
              <w:rPr>
                <w:noProof/>
                <w:webHidden/>
              </w:rPr>
              <w:fldChar w:fldCharType="end"/>
            </w:r>
          </w:hyperlink>
        </w:p>
        <w:p w:rsidR="00633396" w:rsidRDefault="00480F46">
          <w:pPr>
            <w:pStyle w:val="23"/>
            <w:rPr>
              <w:rFonts w:asciiTheme="minorHAnsi" w:hAnsiTheme="minorHAnsi"/>
              <w:noProof/>
              <w:sz w:val="22"/>
              <w:lang w:val="ru-RU" w:eastAsia="ru-RU" w:bidi="ar-SA"/>
            </w:rPr>
          </w:pPr>
          <w:hyperlink w:anchor="_Toc383599192" w:history="1">
            <w:r w:rsidR="00633396" w:rsidRPr="00D91411">
              <w:rPr>
                <w:rStyle w:val="af6"/>
                <w:noProof/>
                <w:lang w:val="ru-RU"/>
              </w:rPr>
              <w:t>7.1. Оценка капитальных вложений, выполненных в ценах, установленных территориальными справочникам (либо в ценах, принятых по объектам-аналогам) на момент выполнения программы, с последующим их приведением к текущим прогнозным ценам.</w:t>
            </w:r>
            <w:r w:rsidR="00633396">
              <w:rPr>
                <w:noProof/>
                <w:webHidden/>
              </w:rPr>
              <w:tab/>
            </w:r>
            <w:r>
              <w:rPr>
                <w:noProof/>
                <w:webHidden/>
              </w:rPr>
              <w:fldChar w:fldCharType="begin"/>
            </w:r>
            <w:r w:rsidR="00633396">
              <w:rPr>
                <w:noProof/>
                <w:webHidden/>
              </w:rPr>
              <w:instrText xml:space="preserve"> PAGEREF _Toc383599192 \h </w:instrText>
            </w:r>
            <w:r>
              <w:rPr>
                <w:noProof/>
                <w:webHidden/>
              </w:rPr>
            </w:r>
            <w:r>
              <w:rPr>
                <w:noProof/>
                <w:webHidden/>
              </w:rPr>
              <w:fldChar w:fldCharType="separate"/>
            </w:r>
            <w:r w:rsidR="00DE4E51">
              <w:rPr>
                <w:noProof/>
                <w:webHidden/>
              </w:rPr>
              <w:t>97</w:t>
            </w:r>
            <w:r>
              <w:rPr>
                <w:noProof/>
                <w:webHidden/>
              </w:rPr>
              <w:fldChar w:fldCharType="end"/>
            </w:r>
          </w:hyperlink>
        </w:p>
        <w:p w:rsidR="00633396" w:rsidRDefault="00480F46">
          <w:pPr>
            <w:pStyle w:val="13"/>
            <w:rPr>
              <w:rFonts w:asciiTheme="minorHAnsi" w:hAnsiTheme="minorHAnsi"/>
              <w:noProof/>
              <w:sz w:val="22"/>
              <w:lang w:val="ru-RU" w:eastAsia="ru-RU" w:bidi="ar-SA"/>
            </w:rPr>
          </w:pPr>
          <w:hyperlink w:anchor="_Toc383599193" w:history="1">
            <w:r w:rsidR="00633396" w:rsidRPr="00D91411">
              <w:rPr>
                <w:rStyle w:val="af6"/>
                <w:noProof/>
              </w:rPr>
              <w:t>Глава II. Схема водоотведения</w:t>
            </w:r>
            <w:r w:rsidR="00633396">
              <w:rPr>
                <w:noProof/>
                <w:webHidden/>
              </w:rPr>
              <w:tab/>
            </w:r>
            <w:r>
              <w:rPr>
                <w:noProof/>
                <w:webHidden/>
              </w:rPr>
              <w:fldChar w:fldCharType="begin"/>
            </w:r>
            <w:r w:rsidR="00633396">
              <w:rPr>
                <w:noProof/>
                <w:webHidden/>
              </w:rPr>
              <w:instrText xml:space="preserve"> PAGEREF _Toc383599193 \h </w:instrText>
            </w:r>
            <w:r>
              <w:rPr>
                <w:noProof/>
                <w:webHidden/>
              </w:rPr>
            </w:r>
            <w:r>
              <w:rPr>
                <w:noProof/>
                <w:webHidden/>
              </w:rPr>
              <w:fldChar w:fldCharType="separate"/>
            </w:r>
            <w:r w:rsidR="00DE4E51">
              <w:rPr>
                <w:noProof/>
                <w:webHidden/>
              </w:rPr>
              <w:t>110</w:t>
            </w:r>
            <w:r>
              <w:rPr>
                <w:noProof/>
                <w:webHidden/>
              </w:rPr>
              <w:fldChar w:fldCharType="end"/>
            </w:r>
          </w:hyperlink>
        </w:p>
        <w:p w:rsidR="00633396" w:rsidRDefault="00480F46">
          <w:pPr>
            <w:pStyle w:val="13"/>
            <w:rPr>
              <w:rFonts w:asciiTheme="minorHAnsi" w:hAnsiTheme="minorHAnsi"/>
              <w:noProof/>
              <w:sz w:val="22"/>
              <w:lang w:val="ru-RU" w:eastAsia="ru-RU" w:bidi="ar-SA"/>
            </w:rPr>
          </w:pPr>
          <w:hyperlink w:anchor="_Toc383599194" w:history="1">
            <w:r w:rsidR="00633396" w:rsidRPr="00D91411">
              <w:rPr>
                <w:rStyle w:val="af6"/>
                <w:noProof/>
                <w:lang w:val="ru-RU"/>
              </w:rPr>
              <w:t>8. Существующее положение в сфере водоотведения п. Верх-Нейвинский</w:t>
            </w:r>
            <w:r w:rsidR="00633396">
              <w:rPr>
                <w:noProof/>
                <w:webHidden/>
              </w:rPr>
              <w:tab/>
            </w:r>
            <w:r>
              <w:rPr>
                <w:noProof/>
                <w:webHidden/>
              </w:rPr>
              <w:fldChar w:fldCharType="begin"/>
            </w:r>
            <w:r w:rsidR="00633396">
              <w:rPr>
                <w:noProof/>
                <w:webHidden/>
              </w:rPr>
              <w:instrText xml:space="preserve"> PAGEREF _Toc383599194 \h </w:instrText>
            </w:r>
            <w:r>
              <w:rPr>
                <w:noProof/>
                <w:webHidden/>
              </w:rPr>
            </w:r>
            <w:r>
              <w:rPr>
                <w:noProof/>
                <w:webHidden/>
              </w:rPr>
              <w:fldChar w:fldCharType="separate"/>
            </w:r>
            <w:r w:rsidR="00DE4E51">
              <w:rPr>
                <w:noProof/>
                <w:webHidden/>
              </w:rPr>
              <w:t>110</w:t>
            </w:r>
            <w:r>
              <w:rPr>
                <w:noProof/>
                <w:webHidden/>
              </w:rPr>
              <w:fldChar w:fldCharType="end"/>
            </w:r>
          </w:hyperlink>
        </w:p>
        <w:p w:rsidR="00633396" w:rsidRDefault="00480F46">
          <w:pPr>
            <w:pStyle w:val="23"/>
            <w:rPr>
              <w:rFonts w:asciiTheme="minorHAnsi" w:hAnsiTheme="minorHAnsi"/>
              <w:noProof/>
              <w:sz w:val="22"/>
              <w:lang w:val="ru-RU" w:eastAsia="ru-RU" w:bidi="ar-SA"/>
            </w:rPr>
          </w:pPr>
          <w:hyperlink w:anchor="_Toc383599195" w:history="1">
            <w:r w:rsidR="00633396" w:rsidRPr="00D91411">
              <w:rPr>
                <w:rStyle w:val="af6"/>
                <w:noProof/>
                <w:lang w:val="ru-RU"/>
              </w:rPr>
              <w:t>8.1. Описание структуры системы сбора, очистки и отведения сточных вод п. Верх-Нейвинский  и территориально - институционального деления  п. Верх-Нейвинский на зоны предприятий, организующих водоотведение  (эксплуатационные зоны).</w:t>
            </w:r>
            <w:r w:rsidR="00633396">
              <w:rPr>
                <w:noProof/>
                <w:webHidden/>
              </w:rPr>
              <w:tab/>
            </w:r>
            <w:r>
              <w:rPr>
                <w:noProof/>
                <w:webHidden/>
              </w:rPr>
              <w:fldChar w:fldCharType="begin"/>
            </w:r>
            <w:r w:rsidR="00633396">
              <w:rPr>
                <w:noProof/>
                <w:webHidden/>
              </w:rPr>
              <w:instrText xml:space="preserve"> PAGEREF _Toc383599195 \h </w:instrText>
            </w:r>
            <w:r>
              <w:rPr>
                <w:noProof/>
                <w:webHidden/>
              </w:rPr>
            </w:r>
            <w:r>
              <w:rPr>
                <w:noProof/>
                <w:webHidden/>
              </w:rPr>
              <w:fldChar w:fldCharType="separate"/>
            </w:r>
            <w:r w:rsidR="00DE4E51">
              <w:rPr>
                <w:noProof/>
                <w:webHidden/>
              </w:rPr>
              <w:t>110</w:t>
            </w:r>
            <w:r>
              <w:rPr>
                <w:noProof/>
                <w:webHidden/>
              </w:rPr>
              <w:fldChar w:fldCharType="end"/>
            </w:r>
          </w:hyperlink>
        </w:p>
        <w:p w:rsidR="00633396" w:rsidRDefault="00480F46">
          <w:pPr>
            <w:pStyle w:val="23"/>
            <w:rPr>
              <w:rFonts w:asciiTheme="minorHAnsi" w:hAnsiTheme="minorHAnsi"/>
              <w:noProof/>
              <w:sz w:val="22"/>
              <w:lang w:val="ru-RU" w:eastAsia="ru-RU" w:bidi="ar-SA"/>
            </w:rPr>
          </w:pPr>
          <w:hyperlink w:anchor="_Toc383599196" w:history="1">
            <w:r w:rsidR="00633396" w:rsidRPr="00D91411">
              <w:rPr>
                <w:rStyle w:val="af6"/>
                <w:noProof/>
                <w:lang w:val="ru-RU"/>
              </w:rPr>
              <w:t>*8.2. Описание состояния существующих канализационных очистных сооружений, включая оценку соответствия применяемой технологической схемы требованиям обеспечения нормативов качества сточных вод и определения существующего дефицита (резерва) мощностей</w:t>
            </w:r>
            <w:r w:rsidR="00633396">
              <w:rPr>
                <w:noProof/>
                <w:webHidden/>
              </w:rPr>
              <w:tab/>
            </w:r>
            <w:r>
              <w:rPr>
                <w:noProof/>
                <w:webHidden/>
              </w:rPr>
              <w:fldChar w:fldCharType="begin"/>
            </w:r>
            <w:r w:rsidR="00633396">
              <w:rPr>
                <w:noProof/>
                <w:webHidden/>
              </w:rPr>
              <w:instrText xml:space="preserve"> PAGEREF _Toc383599196 \h </w:instrText>
            </w:r>
            <w:r>
              <w:rPr>
                <w:noProof/>
                <w:webHidden/>
              </w:rPr>
            </w:r>
            <w:r>
              <w:rPr>
                <w:noProof/>
                <w:webHidden/>
              </w:rPr>
              <w:fldChar w:fldCharType="separate"/>
            </w:r>
            <w:r w:rsidR="00DE4E51">
              <w:rPr>
                <w:noProof/>
                <w:webHidden/>
              </w:rPr>
              <w:t>112</w:t>
            </w:r>
            <w:r>
              <w:rPr>
                <w:noProof/>
                <w:webHidden/>
              </w:rPr>
              <w:fldChar w:fldCharType="end"/>
            </w:r>
          </w:hyperlink>
        </w:p>
        <w:p w:rsidR="00633396" w:rsidRDefault="00480F46">
          <w:pPr>
            <w:pStyle w:val="23"/>
            <w:rPr>
              <w:rFonts w:asciiTheme="minorHAnsi" w:hAnsiTheme="minorHAnsi"/>
              <w:noProof/>
              <w:sz w:val="22"/>
              <w:lang w:val="ru-RU" w:eastAsia="ru-RU" w:bidi="ar-SA"/>
            </w:rPr>
          </w:pPr>
          <w:hyperlink w:anchor="_Toc383599197" w:history="1">
            <w:r w:rsidR="00633396" w:rsidRPr="00D91411">
              <w:rPr>
                <w:rStyle w:val="af6"/>
                <w:noProof/>
                <w:lang w:val="ru-RU"/>
              </w:rPr>
              <w:t>*8.3. Описание технологических зон водоотведения п. Верх-Нейвинский</w:t>
            </w:r>
            <w:r w:rsidR="00633396">
              <w:rPr>
                <w:noProof/>
                <w:webHidden/>
              </w:rPr>
              <w:tab/>
            </w:r>
            <w:r>
              <w:rPr>
                <w:noProof/>
                <w:webHidden/>
              </w:rPr>
              <w:fldChar w:fldCharType="begin"/>
            </w:r>
            <w:r w:rsidR="00633396">
              <w:rPr>
                <w:noProof/>
                <w:webHidden/>
              </w:rPr>
              <w:instrText xml:space="preserve"> PAGEREF _Toc383599197 \h </w:instrText>
            </w:r>
            <w:r>
              <w:rPr>
                <w:noProof/>
                <w:webHidden/>
              </w:rPr>
            </w:r>
            <w:r>
              <w:rPr>
                <w:noProof/>
                <w:webHidden/>
              </w:rPr>
              <w:fldChar w:fldCharType="separate"/>
            </w:r>
            <w:r w:rsidR="00DE4E51">
              <w:rPr>
                <w:noProof/>
                <w:webHidden/>
              </w:rPr>
              <w:t>112</w:t>
            </w:r>
            <w:r>
              <w:rPr>
                <w:noProof/>
                <w:webHidden/>
              </w:rPr>
              <w:fldChar w:fldCharType="end"/>
            </w:r>
          </w:hyperlink>
        </w:p>
        <w:p w:rsidR="00633396" w:rsidRDefault="00480F46">
          <w:pPr>
            <w:pStyle w:val="23"/>
            <w:rPr>
              <w:rFonts w:asciiTheme="minorHAnsi" w:hAnsiTheme="minorHAnsi"/>
              <w:noProof/>
              <w:sz w:val="22"/>
              <w:lang w:val="ru-RU" w:eastAsia="ru-RU" w:bidi="ar-SA"/>
            </w:rPr>
          </w:pPr>
          <w:hyperlink w:anchor="_Toc383599198" w:history="1">
            <w:r w:rsidR="00633396" w:rsidRPr="00D91411">
              <w:rPr>
                <w:rStyle w:val="af6"/>
                <w:noProof/>
                <w:lang w:val="ru-RU"/>
              </w:rPr>
              <w:t>*8.4. Описание состояния и функционирования системы утилизации осадка сточных вод</w:t>
            </w:r>
            <w:r w:rsidR="00633396">
              <w:rPr>
                <w:noProof/>
                <w:webHidden/>
              </w:rPr>
              <w:tab/>
            </w:r>
            <w:r>
              <w:rPr>
                <w:noProof/>
                <w:webHidden/>
              </w:rPr>
              <w:fldChar w:fldCharType="begin"/>
            </w:r>
            <w:r w:rsidR="00633396">
              <w:rPr>
                <w:noProof/>
                <w:webHidden/>
              </w:rPr>
              <w:instrText xml:space="preserve"> PAGEREF _Toc383599198 \h </w:instrText>
            </w:r>
            <w:r>
              <w:rPr>
                <w:noProof/>
                <w:webHidden/>
              </w:rPr>
            </w:r>
            <w:r>
              <w:rPr>
                <w:noProof/>
                <w:webHidden/>
              </w:rPr>
              <w:fldChar w:fldCharType="separate"/>
            </w:r>
            <w:r w:rsidR="00DE4E51">
              <w:rPr>
                <w:noProof/>
                <w:webHidden/>
              </w:rPr>
              <w:t>112</w:t>
            </w:r>
            <w:r>
              <w:rPr>
                <w:noProof/>
                <w:webHidden/>
              </w:rPr>
              <w:fldChar w:fldCharType="end"/>
            </w:r>
          </w:hyperlink>
        </w:p>
        <w:p w:rsidR="00633396" w:rsidRDefault="00480F46">
          <w:pPr>
            <w:pStyle w:val="23"/>
            <w:rPr>
              <w:rFonts w:asciiTheme="minorHAnsi" w:hAnsiTheme="minorHAnsi"/>
              <w:noProof/>
              <w:sz w:val="22"/>
              <w:lang w:val="ru-RU" w:eastAsia="ru-RU" w:bidi="ar-SA"/>
            </w:rPr>
          </w:pPr>
          <w:hyperlink w:anchor="_Toc383599199" w:history="1">
            <w:r w:rsidR="00633396" w:rsidRPr="00D91411">
              <w:rPr>
                <w:rStyle w:val="af6"/>
                <w:noProof/>
                <w:lang w:val="ru-RU"/>
              </w:rPr>
              <w:t>*8.5. Описание состояния и функционирования канализационных коллекторов и сетей и сооружений на них, включая оценку амортизации (износа) и определение возможности обеспечения отвода  и утилизации сточных вод</w:t>
            </w:r>
            <w:r w:rsidR="00633396">
              <w:rPr>
                <w:noProof/>
                <w:webHidden/>
              </w:rPr>
              <w:tab/>
            </w:r>
            <w:r>
              <w:rPr>
                <w:noProof/>
                <w:webHidden/>
              </w:rPr>
              <w:fldChar w:fldCharType="begin"/>
            </w:r>
            <w:r w:rsidR="00633396">
              <w:rPr>
                <w:noProof/>
                <w:webHidden/>
              </w:rPr>
              <w:instrText xml:space="preserve"> PAGEREF _Toc383599199 \h </w:instrText>
            </w:r>
            <w:r>
              <w:rPr>
                <w:noProof/>
                <w:webHidden/>
              </w:rPr>
            </w:r>
            <w:r>
              <w:rPr>
                <w:noProof/>
                <w:webHidden/>
              </w:rPr>
              <w:fldChar w:fldCharType="separate"/>
            </w:r>
            <w:r w:rsidR="00DE4E51">
              <w:rPr>
                <w:noProof/>
                <w:webHidden/>
              </w:rPr>
              <w:t>112</w:t>
            </w:r>
            <w:r>
              <w:rPr>
                <w:noProof/>
                <w:webHidden/>
              </w:rPr>
              <w:fldChar w:fldCharType="end"/>
            </w:r>
          </w:hyperlink>
        </w:p>
        <w:p w:rsidR="00633396" w:rsidRDefault="00480F46">
          <w:pPr>
            <w:pStyle w:val="23"/>
            <w:rPr>
              <w:rFonts w:asciiTheme="minorHAnsi" w:hAnsiTheme="minorHAnsi"/>
              <w:noProof/>
              <w:sz w:val="22"/>
              <w:lang w:val="ru-RU" w:eastAsia="ru-RU" w:bidi="ar-SA"/>
            </w:rPr>
          </w:pPr>
          <w:hyperlink w:anchor="_Toc383599200" w:history="1">
            <w:r w:rsidR="00633396" w:rsidRPr="00D91411">
              <w:rPr>
                <w:rStyle w:val="af6"/>
                <w:noProof/>
                <w:lang w:val="ru-RU"/>
              </w:rPr>
              <w:t>8.6. Оценка безопасности и надежности централизованных систем водоотведения и их управляемость.</w:t>
            </w:r>
            <w:r w:rsidR="00633396">
              <w:rPr>
                <w:noProof/>
                <w:webHidden/>
              </w:rPr>
              <w:tab/>
            </w:r>
            <w:r>
              <w:rPr>
                <w:noProof/>
                <w:webHidden/>
              </w:rPr>
              <w:fldChar w:fldCharType="begin"/>
            </w:r>
            <w:r w:rsidR="00633396">
              <w:rPr>
                <w:noProof/>
                <w:webHidden/>
              </w:rPr>
              <w:instrText xml:space="preserve"> PAGEREF _Toc383599200 \h </w:instrText>
            </w:r>
            <w:r>
              <w:rPr>
                <w:noProof/>
                <w:webHidden/>
              </w:rPr>
            </w:r>
            <w:r>
              <w:rPr>
                <w:noProof/>
                <w:webHidden/>
              </w:rPr>
              <w:fldChar w:fldCharType="separate"/>
            </w:r>
            <w:r w:rsidR="00DE4E51">
              <w:rPr>
                <w:noProof/>
                <w:webHidden/>
              </w:rPr>
              <w:t>112</w:t>
            </w:r>
            <w:r>
              <w:rPr>
                <w:noProof/>
                <w:webHidden/>
              </w:rPr>
              <w:fldChar w:fldCharType="end"/>
            </w:r>
          </w:hyperlink>
        </w:p>
        <w:p w:rsidR="00633396" w:rsidRDefault="00480F46">
          <w:pPr>
            <w:pStyle w:val="23"/>
            <w:rPr>
              <w:rFonts w:asciiTheme="minorHAnsi" w:hAnsiTheme="minorHAnsi"/>
              <w:noProof/>
              <w:sz w:val="22"/>
              <w:lang w:val="ru-RU" w:eastAsia="ru-RU" w:bidi="ar-SA"/>
            </w:rPr>
          </w:pPr>
          <w:hyperlink w:anchor="_Toc383599201" w:history="1">
            <w:r w:rsidR="00633396" w:rsidRPr="00D91411">
              <w:rPr>
                <w:rStyle w:val="af6"/>
                <w:noProof/>
                <w:lang w:val="ru-RU"/>
              </w:rPr>
              <w:t>8.7. Оценка воздействия централизованных систем водоотведения на окружающую среду.</w:t>
            </w:r>
            <w:r w:rsidR="00633396">
              <w:rPr>
                <w:noProof/>
                <w:webHidden/>
              </w:rPr>
              <w:tab/>
            </w:r>
            <w:r>
              <w:rPr>
                <w:noProof/>
                <w:webHidden/>
              </w:rPr>
              <w:fldChar w:fldCharType="begin"/>
            </w:r>
            <w:r w:rsidR="00633396">
              <w:rPr>
                <w:noProof/>
                <w:webHidden/>
              </w:rPr>
              <w:instrText xml:space="preserve"> PAGEREF _Toc383599201 \h </w:instrText>
            </w:r>
            <w:r>
              <w:rPr>
                <w:noProof/>
                <w:webHidden/>
              </w:rPr>
            </w:r>
            <w:r>
              <w:rPr>
                <w:noProof/>
                <w:webHidden/>
              </w:rPr>
              <w:fldChar w:fldCharType="separate"/>
            </w:r>
            <w:r w:rsidR="00DE4E51">
              <w:rPr>
                <w:noProof/>
                <w:webHidden/>
              </w:rPr>
              <w:t>113</w:t>
            </w:r>
            <w:r>
              <w:rPr>
                <w:noProof/>
                <w:webHidden/>
              </w:rPr>
              <w:fldChar w:fldCharType="end"/>
            </w:r>
          </w:hyperlink>
        </w:p>
        <w:p w:rsidR="00633396" w:rsidRDefault="00480F46">
          <w:pPr>
            <w:pStyle w:val="23"/>
            <w:rPr>
              <w:rFonts w:asciiTheme="minorHAnsi" w:hAnsiTheme="minorHAnsi"/>
              <w:noProof/>
              <w:sz w:val="22"/>
              <w:lang w:val="ru-RU" w:eastAsia="ru-RU" w:bidi="ar-SA"/>
            </w:rPr>
          </w:pPr>
          <w:hyperlink w:anchor="_Toc383599202" w:history="1">
            <w:r w:rsidR="00633396" w:rsidRPr="00D91411">
              <w:rPr>
                <w:rStyle w:val="af6"/>
                <w:noProof/>
                <w:lang w:val="ru-RU"/>
              </w:rPr>
              <w:t>8.8. Анализ территорий п. Верх-Нейвинский, не охваченных централизованной системой водоотведения.</w:t>
            </w:r>
            <w:r w:rsidR="00633396">
              <w:rPr>
                <w:noProof/>
                <w:webHidden/>
              </w:rPr>
              <w:tab/>
            </w:r>
            <w:r>
              <w:rPr>
                <w:noProof/>
                <w:webHidden/>
              </w:rPr>
              <w:fldChar w:fldCharType="begin"/>
            </w:r>
            <w:r w:rsidR="00633396">
              <w:rPr>
                <w:noProof/>
                <w:webHidden/>
              </w:rPr>
              <w:instrText xml:space="preserve"> PAGEREF _Toc383599202 \h </w:instrText>
            </w:r>
            <w:r>
              <w:rPr>
                <w:noProof/>
                <w:webHidden/>
              </w:rPr>
            </w:r>
            <w:r>
              <w:rPr>
                <w:noProof/>
                <w:webHidden/>
              </w:rPr>
              <w:fldChar w:fldCharType="separate"/>
            </w:r>
            <w:r w:rsidR="00DE4E51">
              <w:rPr>
                <w:noProof/>
                <w:webHidden/>
              </w:rPr>
              <w:t>116</w:t>
            </w:r>
            <w:r>
              <w:rPr>
                <w:noProof/>
                <w:webHidden/>
              </w:rPr>
              <w:fldChar w:fldCharType="end"/>
            </w:r>
          </w:hyperlink>
        </w:p>
        <w:p w:rsidR="00633396" w:rsidRDefault="00480F46">
          <w:pPr>
            <w:pStyle w:val="23"/>
            <w:rPr>
              <w:rFonts w:asciiTheme="minorHAnsi" w:hAnsiTheme="minorHAnsi"/>
              <w:noProof/>
              <w:sz w:val="22"/>
              <w:lang w:val="ru-RU" w:eastAsia="ru-RU" w:bidi="ar-SA"/>
            </w:rPr>
          </w:pPr>
          <w:hyperlink w:anchor="_Toc383599203" w:history="1">
            <w:r w:rsidR="00633396" w:rsidRPr="00D91411">
              <w:rPr>
                <w:rStyle w:val="af6"/>
                <w:noProof/>
                <w:lang w:val="ru-RU"/>
              </w:rPr>
              <w:t>8.9. Описание существующих технических и технологических проблем в водоотведении п. Верх-Нейвинский.</w:t>
            </w:r>
            <w:r w:rsidR="00633396">
              <w:rPr>
                <w:noProof/>
                <w:webHidden/>
              </w:rPr>
              <w:tab/>
            </w:r>
            <w:r>
              <w:rPr>
                <w:noProof/>
                <w:webHidden/>
              </w:rPr>
              <w:fldChar w:fldCharType="begin"/>
            </w:r>
            <w:r w:rsidR="00633396">
              <w:rPr>
                <w:noProof/>
                <w:webHidden/>
              </w:rPr>
              <w:instrText xml:space="preserve"> PAGEREF _Toc383599203 \h </w:instrText>
            </w:r>
            <w:r>
              <w:rPr>
                <w:noProof/>
                <w:webHidden/>
              </w:rPr>
            </w:r>
            <w:r>
              <w:rPr>
                <w:noProof/>
                <w:webHidden/>
              </w:rPr>
              <w:fldChar w:fldCharType="separate"/>
            </w:r>
            <w:r w:rsidR="00DE4E51">
              <w:rPr>
                <w:noProof/>
                <w:webHidden/>
              </w:rPr>
              <w:t>117</w:t>
            </w:r>
            <w:r>
              <w:rPr>
                <w:noProof/>
                <w:webHidden/>
              </w:rPr>
              <w:fldChar w:fldCharType="end"/>
            </w:r>
          </w:hyperlink>
        </w:p>
        <w:p w:rsidR="00633396" w:rsidRDefault="00480F46">
          <w:pPr>
            <w:pStyle w:val="13"/>
            <w:rPr>
              <w:rFonts w:asciiTheme="minorHAnsi" w:hAnsiTheme="minorHAnsi"/>
              <w:noProof/>
              <w:sz w:val="22"/>
              <w:lang w:val="ru-RU" w:eastAsia="ru-RU" w:bidi="ar-SA"/>
            </w:rPr>
          </w:pPr>
          <w:hyperlink w:anchor="_Toc383599204" w:history="1">
            <w:r w:rsidR="00633396" w:rsidRPr="00D91411">
              <w:rPr>
                <w:rStyle w:val="af6"/>
                <w:noProof/>
                <w:lang w:val="ru-RU"/>
              </w:rPr>
              <w:t>9. Существующие балансы производительности сооружений системы водоотведения.</w:t>
            </w:r>
            <w:r w:rsidR="00633396">
              <w:rPr>
                <w:noProof/>
                <w:webHidden/>
              </w:rPr>
              <w:tab/>
            </w:r>
            <w:r>
              <w:rPr>
                <w:noProof/>
                <w:webHidden/>
              </w:rPr>
              <w:fldChar w:fldCharType="begin"/>
            </w:r>
            <w:r w:rsidR="00633396">
              <w:rPr>
                <w:noProof/>
                <w:webHidden/>
              </w:rPr>
              <w:instrText xml:space="preserve"> PAGEREF _Toc383599204 \h </w:instrText>
            </w:r>
            <w:r>
              <w:rPr>
                <w:noProof/>
                <w:webHidden/>
              </w:rPr>
            </w:r>
            <w:r>
              <w:rPr>
                <w:noProof/>
                <w:webHidden/>
              </w:rPr>
              <w:fldChar w:fldCharType="separate"/>
            </w:r>
            <w:r w:rsidR="00DE4E51">
              <w:rPr>
                <w:noProof/>
                <w:webHidden/>
              </w:rPr>
              <w:t>118</w:t>
            </w:r>
            <w:r>
              <w:rPr>
                <w:noProof/>
                <w:webHidden/>
              </w:rPr>
              <w:fldChar w:fldCharType="end"/>
            </w:r>
          </w:hyperlink>
        </w:p>
        <w:p w:rsidR="00633396" w:rsidRDefault="00480F46">
          <w:pPr>
            <w:pStyle w:val="23"/>
            <w:rPr>
              <w:rFonts w:asciiTheme="minorHAnsi" w:hAnsiTheme="minorHAnsi"/>
              <w:noProof/>
              <w:sz w:val="22"/>
              <w:lang w:val="ru-RU" w:eastAsia="ru-RU" w:bidi="ar-SA"/>
            </w:rPr>
          </w:pPr>
          <w:hyperlink w:anchor="_Toc383599205" w:history="1">
            <w:r w:rsidR="00633396" w:rsidRPr="00D91411">
              <w:rPr>
                <w:rStyle w:val="af6"/>
                <w:noProof/>
                <w:lang w:val="ru-RU"/>
              </w:rPr>
              <w:t>9.1. Баланс поступления сточных вод в централизованную систему водоотведения с выделением видов централизованных систем водоотведения по бассейнам канализования очистных сооружений и прямых выпусков.</w:t>
            </w:r>
            <w:r w:rsidR="00633396">
              <w:rPr>
                <w:noProof/>
                <w:webHidden/>
              </w:rPr>
              <w:tab/>
            </w:r>
            <w:r>
              <w:rPr>
                <w:noProof/>
                <w:webHidden/>
              </w:rPr>
              <w:fldChar w:fldCharType="begin"/>
            </w:r>
            <w:r w:rsidR="00633396">
              <w:rPr>
                <w:noProof/>
                <w:webHidden/>
              </w:rPr>
              <w:instrText xml:space="preserve"> PAGEREF _Toc383599205 \h </w:instrText>
            </w:r>
            <w:r>
              <w:rPr>
                <w:noProof/>
                <w:webHidden/>
              </w:rPr>
            </w:r>
            <w:r>
              <w:rPr>
                <w:noProof/>
                <w:webHidden/>
              </w:rPr>
              <w:fldChar w:fldCharType="separate"/>
            </w:r>
            <w:r w:rsidR="00DE4E51">
              <w:rPr>
                <w:noProof/>
                <w:webHidden/>
              </w:rPr>
              <w:t>118</w:t>
            </w:r>
            <w:r>
              <w:rPr>
                <w:noProof/>
                <w:webHidden/>
              </w:rPr>
              <w:fldChar w:fldCharType="end"/>
            </w:r>
          </w:hyperlink>
        </w:p>
        <w:p w:rsidR="00633396" w:rsidRDefault="00480F46">
          <w:pPr>
            <w:pStyle w:val="23"/>
            <w:rPr>
              <w:rFonts w:asciiTheme="minorHAnsi" w:hAnsiTheme="minorHAnsi"/>
              <w:noProof/>
              <w:sz w:val="22"/>
              <w:lang w:val="ru-RU" w:eastAsia="ru-RU" w:bidi="ar-SA"/>
            </w:rPr>
          </w:pPr>
          <w:hyperlink w:anchor="_Toc383599206" w:history="1">
            <w:r w:rsidR="00633396" w:rsidRPr="00D91411">
              <w:rPr>
                <w:rStyle w:val="af6"/>
                <w:noProof/>
                <w:lang w:val="ru-RU"/>
              </w:rPr>
              <w:t>9.2. Оценка фактического притока неорганизованного стока (сточных вод, поступающих по поверхности рельефа местности) по бассейнам канализования очистных сооружений и прямых выпусков.</w:t>
            </w:r>
            <w:r w:rsidR="00633396">
              <w:rPr>
                <w:noProof/>
                <w:webHidden/>
              </w:rPr>
              <w:tab/>
            </w:r>
            <w:r>
              <w:rPr>
                <w:noProof/>
                <w:webHidden/>
              </w:rPr>
              <w:fldChar w:fldCharType="begin"/>
            </w:r>
            <w:r w:rsidR="00633396">
              <w:rPr>
                <w:noProof/>
                <w:webHidden/>
              </w:rPr>
              <w:instrText xml:space="preserve"> PAGEREF _Toc383599206 \h </w:instrText>
            </w:r>
            <w:r>
              <w:rPr>
                <w:noProof/>
                <w:webHidden/>
              </w:rPr>
            </w:r>
            <w:r>
              <w:rPr>
                <w:noProof/>
                <w:webHidden/>
              </w:rPr>
              <w:fldChar w:fldCharType="separate"/>
            </w:r>
            <w:r w:rsidR="00DE4E51">
              <w:rPr>
                <w:noProof/>
                <w:webHidden/>
              </w:rPr>
              <w:t>120</w:t>
            </w:r>
            <w:r>
              <w:rPr>
                <w:noProof/>
                <w:webHidden/>
              </w:rPr>
              <w:fldChar w:fldCharType="end"/>
            </w:r>
          </w:hyperlink>
        </w:p>
        <w:p w:rsidR="00633396" w:rsidRDefault="00480F46">
          <w:pPr>
            <w:pStyle w:val="23"/>
            <w:rPr>
              <w:rFonts w:asciiTheme="minorHAnsi" w:hAnsiTheme="minorHAnsi"/>
              <w:noProof/>
              <w:sz w:val="22"/>
              <w:lang w:val="ru-RU" w:eastAsia="ru-RU" w:bidi="ar-SA"/>
            </w:rPr>
          </w:pPr>
          <w:hyperlink w:anchor="_Toc383599207" w:history="1">
            <w:r w:rsidR="00633396" w:rsidRPr="00D91411">
              <w:rPr>
                <w:rStyle w:val="af6"/>
                <w:noProof/>
                <w:lang w:val="ru-RU"/>
              </w:rPr>
              <w:t>9.3. Описание системы коммерческого учета принимаемых сточных вод и анализ планов по установке приборов учета.</w:t>
            </w:r>
            <w:r w:rsidR="00633396">
              <w:rPr>
                <w:noProof/>
                <w:webHidden/>
              </w:rPr>
              <w:tab/>
            </w:r>
            <w:r>
              <w:rPr>
                <w:noProof/>
                <w:webHidden/>
              </w:rPr>
              <w:fldChar w:fldCharType="begin"/>
            </w:r>
            <w:r w:rsidR="00633396">
              <w:rPr>
                <w:noProof/>
                <w:webHidden/>
              </w:rPr>
              <w:instrText xml:space="preserve"> PAGEREF _Toc383599207 \h </w:instrText>
            </w:r>
            <w:r>
              <w:rPr>
                <w:noProof/>
                <w:webHidden/>
              </w:rPr>
            </w:r>
            <w:r>
              <w:rPr>
                <w:noProof/>
                <w:webHidden/>
              </w:rPr>
              <w:fldChar w:fldCharType="separate"/>
            </w:r>
            <w:r w:rsidR="00DE4E51">
              <w:rPr>
                <w:noProof/>
                <w:webHidden/>
              </w:rPr>
              <w:t>120</w:t>
            </w:r>
            <w:r>
              <w:rPr>
                <w:noProof/>
                <w:webHidden/>
              </w:rPr>
              <w:fldChar w:fldCharType="end"/>
            </w:r>
          </w:hyperlink>
        </w:p>
        <w:p w:rsidR="00633396" w:rsidRDefault="00480F46">
          <w:pPr>
            <w:pStyle w:val="23"/>
            <w:rPr>
              <w:rFonts w:asciiTheme="minorHAnsi" w:hAnsiTheme="minorHAnsi"/>
              <w:noProof/>
              <w:sz w:val="22"/>
              <w:lang w:val="ru-RU" w:eastAsia="ru-RU" w:bidi="ar-SA"/>
            </w:rPr>
          </w:pPr>
          <w:hyperlink w:anchor="_Toc383599208" w:history="1">
            <w:r w:rsidR="00633396" w:rsidRPr="00D91411">
              <w:rPr>
                <w:rStyle w:val="af6"/>
                <w:noProof/>
                <w:lang w:val="ru-RU"/>
              </w:rPr>
              <w:t>9.4. Результаты анализа ретроспективных балансов поступления сточных вод в централизованную систему водоотведения по бассейнам канализования очистных сооружений и прямых выпусков  по административным  территориям  п. Верх-Нейвинский с выделением зон дефицитов и резервов производственных мощностей.</w:t>
            </w:r>
            <w:r w:rsidR="00633396">
              <w:rPr>
                <w:noProof/>
                <w:webHidden/>
              </w:rPr>
              <w:tab/>
            </w:r>
            <w:r>
              <w:rPr>
                <w:noProof/>
                <w:webHidden/>
              </w:rPr>
              <w:fldChar w:fldCharType="begin"/>
            </w:r>
            <w:r w:rsidR="00633396">
              <w:rPr>
                <w:noProof/>
                <w:webHidden/>
              </w:rPr>
              <w:instrText xml:space="preserve"> PAGEREF _Toc383599208 \h </w:instrText>
            </w:r>
            <w:r>
              <w:rPr>
                <w:noProof/>
                <w:webHidden/>
              </w:rPr>
            </w:r>
            <w:r>
              <w:rPr>
                <w:noProof/>
                <w:webHidden/>
              </w:rPr>
              <w:fldChar w:fldCharType="separate"/>
            </w:r>
            <w:r w:rsidR="00DE4E51">
              <w:rPr>
                <w:noProof/>
                <w:webHidden/>
              </w:rPr>
              <w:t>121</w:t>
            </w:r>
            <w:r>
              <w:rPr>
                <w:noProof/>
                <w:webHidden/>
              </w:rPr>
              <w:fldChar w:fldCharType="end"/>
            </w:r>
          </w:hyperlink>
        </w:p>
        <w:p w:rsidR="00633396" w:rsidRDefault="00480F46">
          <w:pPr>
            <w:pStyle w:val="23"/>
            <w:rPr>
              <w:rFonts w:asciiTheme="minorHAnsi" w:hAnsiTheme="minorHAnsi"/>
              <w:noProof/>
              <w:sz w:val="22"/>
              <w:lang w:val="ru-RU" w:eastAsia="ru-RU" w:bidi="ar-SA"/>
            </w:rPr>
          </w:pPr>
          <w:hyperlink w:anchor="_Toc383599209" w:history="1">
            <w:r w:rsidR="00633396" w:rsidRPr="00D91411">
              <w:rPr>
                <w:rStyle w:val="af6"/>
                <w:noProof/>
                <w:lang w:val="ru-RU"/>
              </w:rPr>
              <w:t>9.5. Результаты анализа гидравлических режимов и режимов работы элементов централизованной системы водоотведения (насосных станций, канализационных сетей, тоннельных коллекторов), для каждого сооружения,  обеспечивающих транспортировку сточных вод от самого удаленного абонента до очистных сооружений   характеризующих существующие возможности передачи сточных вод.</w:t>
            </w:r>
            <w:r w:rsidR="00633396">
              <w:rPr>
                <w:noProof/>
                <w:webHidden/>
              </w:rPr>
              <w:tab/>
            </w:r>
            <w:r>
              <w:rPr>
                <w:noProof/>
                <w:webHidden/>
              </w:rPr>
              <w:fldChar w:fldCharType="begin"/>
            </w:r>
            <w:r w:rsidR="00633396">
              <w:rPr>
                <w:noProof/>
                <w:webHidden/>
              </w:rPr>
              <w:instrText xml:space="preserve"> PAGEREF _Toc383599209 \h </w:instrText>
            </w:r>
            <w:r>
              <w:rPr>
                <w:noProof/>
                <w:webHidden/>
              </w:rPr>
            </w:r>
            <w:r>
              <w:rPr>
                <w:noProof/>
                <w:webHidden/>
              </w:rPr>
              <w:fldChar w:fldCharType="separate"/>
            </w:r>
            <w:r w:rsidR="00DE4E51">
              <w:rPr>
                <w:noProof/>
                <w:webHidden/>
              </w:rPr>
              <w:t>122</w:t>
            </w:r>
            <w:r>
              <w:rPr>
                <w:noProof/>
                <w:webHidden/>
              </w:rPr>
              <w:fldChar w:fldCharType="end"/>
            </w:r>
          </w:hyperlink>
        </w:p>
        <w:p w:rsidR="00633396" w:rsidRDefault="00480F46">
          <w:pPr>
            <w:pStyle w:val="23"/>
            <w:rPr>
              <w:rFonts w:asciiTheme="minorHAnsi" w:hAnsiTheme="minorHAnsi"/>
              <w:noProof/>
              <w:sz w:val="22"/>
              <w:lang w:val="ru-RU" w:eastAsia="ru-RU" w:bidi="ar-SA"/>
            </w:rPr>
          </w:pPr>
          <w:hyperlink w:anchor="_Toc383599210" w:history="1">
            <w:r w:rsidR="00633396" w:rsidRPr="00D91411">
              <w:rPr>
                <w:rStyle w:val="af6"/>
                <w:noProof/>
                <w:lang w:val="ru-RU"/>
              </w:rPr>
              <w:t>9.6. Анализ резервов производственных мощностей и возможности расширения зоны действия очистных   сооружений   с наличием резерва в зонах дефицита.</w:t>
            </w:r>
            <w:r w:rsidR="00633396">
              <w:rPr>
                <w:noProof/>
                <w:webHidden/>
              </w:rPr>
              <w:tab/>
            </w:r>
            <w:r>
              <w:rPr>
                <w:noProof/>
                <w:webHidden/>
              </w:rPr>
              <w:fldChar w:fldCharType="begin"/>
            </w:r>
            <w:r w:rsidR="00633396">
              <w:rPr>
                <w:noProof/>
                <w:webHidden/>
              </w:rPr>
              <w:instrText xml:space="preserve"> PAGEREF _Toc383599210 \h </w:instrText>
            </w:r>
            <w:r>
              <w:rPr>
                <w:noProof/>
                <w:webHidden/>
              </w:rPr>
            </w:r>
            <w:r>
              <w:rPr>
                <w:noProof/>
                <w:webHidden/>
              </w:rPr>
              <w:fldChar w:fldCharType="separate"/>
            </w:r>
            <w:r w:rsidR="00DE4E51">
              <w:rPr>
                <w:noProof/>
                <w:webHidden/>
              </w:rPr>
              <w:t>124</w:t>
            </w:r>
            <w:r>
              <w:rPr>
                <w:noProof/>
                <w:webHidden/>
              </w:rPr>
              <w:fldChar w:fldCharType="end"/>
            </w:r>
          </w:hyperlink>
        </w:p>
        <w:p w:rsidR="00633396" w:rsidRDefault="00480F46">
          <w:pPr>
            <w:pStyle w:val="13"/>
            <w:rPr>
              <w:rFonts w:asciiTheme="minorHAnsi" w:hAnsiTheme="minorHAnsi"/>
              <w:noProof/>
              <w:sz w:val="22"/>
              <w:lang w:val="ru-RU" w:eastAsia="ru-RU" w:bidi="ar-SA"/>
            </w:rPr>
          </w:pPr>
          <w:hyperlink w:anchor="_Toc383599211" w:history="1">
            <w:r w:rsidR="00633396" w:rsidRPr="00D91411">
              <w:rPr>
                <w:rStyle w:val="af6"/>
                <w:noProof/>
                <w:lang w:val="ru-RU"/>
              </w:rPr>
              <w:t>10. Перспективные расчетные расходы сточных вод.</w:t>
            </w:r>
            <w:r w:rsidR="00633396">
              <w:rPr>
                <w:noProof/>
                <w:webHidden/>
              </w:rPr>
              <w:tab/>
            </w:r>
            <w:r>
              <w:rPr>
                <w:noProof/>
                <w:webHidden/>
              </w:rPr>
              <w:fldChar w:fldCharType="begin"/>
            </w:r>
            <w:r w:rsidR="00633396">
              <w:rPr>
                <w:noProof/>
                <w:webHidden/>
              </w:rPr>
              <w:instrText xml:space="preserve"> PAGEREF _Toc383599211 \h </w:instrText>
            </w:r>
            <w:r>
              <w:rPr>
                <w:noProof/>
                <w:webHidden/>
              </w:rPr>
            </w:r>
            <w:r>
              <w:rPr>
                <w:noProof/>
                <w:webHidden/>
              </w:rPr>
              <w:fldChar w:fldCharType="separate"/>
            </w:r>
            <w:r w:rsidR="00DE4E51">
              <w:rPr>
                <w:noProof/>
                <w:webHidden/>
              </w:rPr>
              <w:t>124</w:t>
            </w:r>
            <w:r>
              <w:rPr>
                <w:noProof/>
                <w:webHidden/>
              </w:rPr>
              <w:fldChar w:fldCharType="end"/>
            </w:r>
          </w:hyperlink>
        </w:p>
        <w:p w:rsidR="00633396" w:rsidRDefault="00480F46">
          <w:pPr>
            <w:pStyle w:val="23"/>
            <w:rPr>
              <w:rFonts w:asciiTheme="minorHAnsi" w:hAnsiTheme="minorHAnsi"/>
              <w:noProof/>
              <w:sz w:val="22"/>
              <w:lang w:val="ru-RU" w:eastAsia="ru-RU" w:bidi="ar-SA"/>
            </w:rPr>
          </w:pPr>
          <w:hyperlink w:anchor="_Toc383599212" w:history="1">
            <w:r w:rsidR="00633396" w:rsidRPr="00D91411">
              <w:rPr>
                <w:rStyle w:val="af6"/>
                <w:noProof/>
                <w:lang w:val="ru-RU"/>
              </w:rPr>
              <w:t>10.1. Сведения о фактическом и ожидаемом поступлении в централизованную систему водоотведения сточных вод (годовое, среднесуточное).</w:t>
            </w:r>
            <w:r w:rsidR="00633396">
              <w:rPr>
                <w:noProof/>
                <w:webHidden/>
              </w:rPr>
              <w:tab/>
            </w:r>
            <w:r>
              <w:rPr>
                <w:noProof/>
                <w:webHidden/>
              </w:rPr>
              <w:fldChar w:fldCharType="begin"/>
            </w:r>
            <w:r w:rsidR="00633396">
              <w:rPr>
                <w:noProof/>
                <w:webHidden/>
              </w:rPr>
              <w:instrText xml:space="preserve"> PAGEREF _Toc383599212 \h </w:instrText>
            </w:r>
            <w:r>
              <w:rPr>
                <w:noProof/>
                <w:webHidden/>
              </w:rPr>
            </w:r>
            <w:r>
              <w:rPr>
                <w:noProof/>
                <w:webHidden/>
              </w:rPr>
              <w:fldChar w:fldCharType="separate"/>
            </w:r>
            <w:r w:rsidR="00DE4E51">
              <w:rPr>
                <w:noProof/>
                <w:webHidden/>
              </w:rPr>
              <w:t>124</w:t>
            </w:r>
            <w:r>
              <w:rPr>
                <w:noProof/>
                <w:webHidden/>
              </w:rPr>
              <w:fldChar w:fldCharType="end"/>
            </w:r>
          </w:hyperlink>
        </w:p>
        <w:p w:rsidR="00633396" w:rsidRDefault="00480F46">
          <w:pPr>
            <w:pStyle w:val="23"/>
            <w:rPr>
              <w:rFonts w:asciiTheme="minorHAnsi" w:hAnsiTheme="minorHAnsi"/>
              <w:noProof/>
              <w:sz w:val="22"/>
              <w:lang w:val="ru-RU" w:eastAsia="ru-RU" w:bidi="ar-SA"/>
            </w:rPr>
          </w:pPr>
          <w:hyperlink w:anchor="_Toc383599213" w:history="1">
            <w:r w:rsidR="00633396" w:rsidRPr="00D91411">
              <w:rPr>
                <w:rStyle w:val="af6"/>
                <w:noProof/>
                <w:lang w:val="ru-RU"/>
              </w:rPr>
              <w:t>10.2. Структура водоотведения, которая определяется  по отчетам организаций, осуществляющих водоотведение с территориальной разбивкой по зонам действия очистных сооружений и прямых выпусков, кадастровым и планировочным кварталам, муниципальным районам, административным округам с последующим суммированием в  целом по поселению.</w:t>
            </w:r>
            <w:r w:rsidR="00633396">
              <w:rPr>
                <w:noProof/>
                <w:webHidden/>
              </w:rPr>
              <w:tab/>
            </w:r>
            <w:r>
              <w:rPr>
                <w:noProof/>
                <w:webHidden/>
              </w:rPr>
              <w:fldChar w:fldCharType="begin"/>
            </w:r>
            <w:r w:rsidR="00633396">
              <w:rPr>
                <w:noProof/>
                <w:webHidden/>
              </w:rPr>
              <w:instrText xml:space="preserve"> PAGEREF _Toc383599213 \h </w:instrText>
            </w:r>
            <w:r>
              <w:rPr>
                <w:noProof/>
                <w:webHidden/>
              </w:rPr>
            </w:r>
            <w:r>
              <w:rPr>
                <w:noProof/>
                <w:webHidden/>
              </w:rPr>
              <w:fldChar w:fldCharType="separate"/>
            </w:r>
            <w:r w:rsidR="00DE4E51">
              <w:rPr>
                <w:noProof/>
                <w:webHidden/>
              </w:rPr>
              <w:t>129</w:t>
            </w:r>
            <w:r>
              <w:rPr>
                <w:noProof/>
                <w:webHidden/>
              </w:rPr>
              <w:fldChar w:fldCharType="end"/>
            </w:r>
          </w:hyperlink>
        </w:p>
        <w:p w:rsidR="00633396" w:rsidRDefault="00480F46">
          <w:pPr>
            <w:pStyle w:val="23"/>
            <w:rPr>
              <w:rFonts w:asciiTheme="minorHAnsi" w:hAnsiTheme="minorHAnsi"/>
              <w:noProof/>
              <w:sz w:val="22"/>
              <w:lang w:val="ru-RU" w:eastAsia="ru-RU" w:bidi="ar-SA"/>
            </w:rPr>
          </w:pPr>
          <w:hyperlink w:anchor="_Toc383599214" w:history="1">
            <w:r w:rsidR="00633396" w:rsidRPr="00D91411">
              <w:rPr>
                <w:rStyle w:val="af6"/>
                <w:noProof/>
                <w:lang w:val="ru-RU"/>
              </w:rPr>
              <w:t>10.3. Расчет требуемой мощности очистных сооружений, исходя из данных о перспективном расходе сточных вод с указанием требуемых объемов приема и очистки сточных вод, дефицита (резерва) мощностей по зонам действия сооружений по годам на расчетный срок.</w:t>
            </w:r>
            <w:r w:rsidR="00633396">
              <w:rPr>
                <w:noProof/>
                <w:webHidden/>
              </w:rPr>
              <w:tab/>
            </w:r>
            <w:r>
              <w:rPr>
                <w:noProof/>
                <w:webHidden/>
              </w:rPr>
              <w:fldChar w:fldCharType="begin"/>
            </w:r>
            <w:r w:rsidR="00633396">
              <w:rPr>
                <w:noProof/>
                <w:webHidden/>
              </w:rPr>
              <w:instrText xml:space="preserve"> PAGEREF _Toc383599214 \h </w:instrText>
            </w:r>
            <w:r>
              <w:rPr>
                <w:noProof/>
                <w:webHidden/>
              </w:rPr>
            </w:r>
            <w:r>
              <w:rPr>
                <w:noProof/>
                <w:webHidden/>
              </w:rPr>
              <w:fldChar w:fldCharType="separate"/>
            </w:r>
            <w:r w:rsidR="00DE4E51">
              <w:rPr>
                <w:noProof/>
                <w:webHidden/>
              </w:rPr>
              <w:t>129</w:t>
            </w:r>
            <w:r>
              <w:rPr>
                <w:noProof/>
                <w:webHidden/>
              </w:rPr>
              <w:fldChar w:fldCharType="end"/>
            </w:r>
          </w:hyperlink>
        </w:p>
        <w:p w:rsidR="00633396" w:rsidRDefault="00480F46">
          <w:pPr>
            <w:pStyle w:val="13"/>
            <w:rPr>
              <w:rFonts w:asciiTheme="minorHAnsi" w:hAnsiTheme="minorHAnsi"/>
              <w:noProof/>
              <w:sz w:val="22"/>
              <w:lang w:val="ru-RU" w:eastAsia="ru-RU" w:bidi="ar-SA"/>
            </w:rPr>
          </w:pPr>
          <w:hyperlink w:anchor="_Toc383599215" w:history="1">
            <w:r w:rsidR="00633396" w:rsidRPr="00D91411">
              <w:rPr>
                <w:rStyle w:val="af6"/>
                <w:noProof/>
                <w:lang w:val="ru-RU"/>
              </w:rPr>
              <w:t>11. Предложения по строительству, реконструкции и модернизации объектов централизованных систем водоотведению.</w:t>
            </w:r>
            <w:r w:rsidR="00633396">
              <w:rPr>
                <w:noProof/>
                <w:webHidden/>
              </w:rPr>
              <w:tab/>
            </w:r>
            <w:r>
              <w:rPr>
                <w:noProof/>
                <w:webHidden/>
              </w:rPr>
              <w:fldChar w:fldCharType="begin"/>
            </w:r>
            <w:r w:rsidR="00633396">
              <w:rPr>
                <w:noProof/>
                <w:webHidden/>
              </w:rPr>
              <w:instrText xml:space="preserve"> PAGEREF _Toc383599215 \h </w:instrText>
            </w:r>
            <w:r>
              <w:rPr>
                <w:noProof/>
                <w:webHidden/>
              </w:rPr>
            </w:r>
            <w:r>
              <w:rPr>
                <w:noProof/>
                <w:webHidden/>
              </w:rPr>
              <w:fldChar w:fldCharType="separate"/>
            </w:r>
            <w:r w:rsidR="00DE4E51">
              <w:rPr>
                <w:noProof/>
                <w:webHidden/>
              </w:rPr>
              <w:t>129</w:t>
            </w:r>
            <w:r>
              <w:rPr>
                <w:noProof/>
                <w:webHidden/>
              </w:rPr>
              <w:fldChar w:fldCharType="end"/>
            </w:r>
          </w:hyperlink>
        </w:p>
        <w:p w:rsidR="00633396" w:rsidRDefault="00480F46">
          <w:pPr>
            <w:pStyle w:val="23"/>
            <w:rPr>
              <w:rFonts w:asciiTheme="minorHAnsi" w:hAnsiTheme="minorHAnsi"/>
              <w:noProof/>
              <w:sz w:val="22"/>
              <w:lang w:val="ru-RU" w:eastAsia="ru-RU" w:bidi="ar-SA"/>
            </w:rPr>
          </w:pPr>
          <w:hyperlink w:anchor="_Toc383599216" w:history="1">
            <w:r w:rsidR="00633396" w:rsidRPr="00D91411">
              <w:rPr>
                <w:rStyle w:val="af6"/>
                <w:noProof/>
                <w:lang w:val="ru-RU"/>
              </w:rPr>
              <w:t>11.1. Сведения об объектах, планируемых к новому строительству для обеспечения транспортировки и очистки перспективного увеличения объема сточных вод.</w:t>
            </w:r>
            <w:r w:rsidR="00633396">
              <w:rPr>
                <w:noProof/>
                <w:webHidden/>
              </w:rPr>
              <w:tab/>
            </w:r>
            <w:r>
              <w:rPr>
                <w:noProof/>
                <w:webHidden/>
              </w:rPr>
              <w:fldChar w:fldCharType="begin"/>
            </w:r>
            <w:r w:rsidR="00633396">
              <w:rPr>
                <w:noProof/>
                <w:webHidden/>
              </w:rPr>
              <w:instrText xml:space="preserve"> PAGEREF _Toc383599216 \h </w:instrText>
            </w:r>
            <w:r>
              <w:rPr>
                <w:noProof/>
                <w:webHidden/>
              </w:rPr>
            </w:r>
            <w:r>
              <w:rPr>
                <w:noProof/>
                <w:webHidden/>
              </w:rPr>
              <w:fldChar w:fldCharType="separate"/>
            </w:r>
            <w:r w:rsidR="00DE4E51">
              <w:rPr>
                <w:noProof/>
                <w:webHidden/>
              </w:rPr>
              <w:t>129</w:t>
            </w:r>
            <w:r>
              <w:rPr>
                <w:noProof/>
                <w:webHidden/>
              </w:rPr>
              <w:fldChar w:fldCharType="end"/>
            </w:r>
          </w:hyperlink>
        </w:p>
        <w:p w:rsidR="00633396" w:rsidRDefault="00480F46">
          <w:pPr>
            <w:pStyle w:val="23"/>
            <w:rPr>
              <w:rFonts w:asciiTheme="minorHAnsi" w:hAnsiTheme="minorHAnsi"/>
              <w:noProof/>
              <w:sz w:val="22"/>
              <w:lang w:val="ru-RU" w:eastAsia="ru-RU" w:bidi="ar-SA"/>
            </w:rPr>
          </w:pPr>
          <w:hyperlink w:anchor="_Toc383599217" w:history="1">
            <w:r w:rsidR="00633396" w:rsidRPr="00D91411">
              <w:rPr>
                <w:rStyle w:val="af6"/>
                <w:noProof/>
                <w:lang w:val="ru-RU"/>
              </w:rPr>
              <w:t>11.2. Сведения о действующих объектах, планируемых к реконструкции, для обеспечения транспортировки и очистки перспективного увеличения объема сточных вод.</w:t>
            </w:r>
            <w:r w:rsidR="00633396">
              <w:rPr>
                <w:noProof/>
                <w:webHidden/>
              </w:rPr>
              <w:tab/>
            </w:r>
            <w:r>
              <w:rPr>
                <w:noProof/>
                <w:webHidden/>
              </w:rPr>
              <w:fldChar w:fldCharType="begin"/>
            </w:r>
            <w:r w:rsidR="00633396">
              <w:rPr>
                <w:noProof/>
                <w:webHidden/>
              </w:rPr>
              <w:instrText xml:space="preserve"> PAGEREF _Toc383599217 \h </w:instrText>
            </w:r>
            <w:r>
              <w:rPr>
                <w:noProof/>
                <w:webHidden/>
              </w:rPr>
            </w:r>
            <w:r>
              <w:rPr>
                <w:noProof/>
                <w:webHidden/>
              </w:rPr>
              <w:fldChar w:fldCharType="separate"/>
            </w:r>
            <w:r w:rsidR="00DE4E51">
              <w:rPr>
                <w:noProof/>
                <w:webHidden/>
              </w:rPr>
              <w:t>130</w:t>
            </w:r>
            <w:r>
              <w:rPr>
                <w:noProof/>
                <w:webHidden/>
              </w:rPr>
              <w:fldChar w:fldCharType="end"/>
            </w:r>
          </w:hyperlink>
        </w:p>
        <w:p w:rsidR="00633396" w:rsidRDefault="00480F46">
          <w:pPr>
            <w:pStyle w:val="51"/>
            <w:rPr>
              <w:rFonts w:asciiTheme="minorHAnsi" w:hAnsiTheme="minorHAnsi"/>
              <w:noProof/>
              <w:sz w:val="22"/>
              <w:lang w:val="ru-RU" w:eastAsia="ru-RU" w:bidi="ar-SA"/>
            </w:rPr>
          </w:pPr>
          <w:hyperlink w:anchor="_Toc383599218" w:history="1">
            <w:r w:rsidR="00633396" w:rsidRPr="00D91411">
              <w:rPr>
                <w:rStyle w:val="af6"/>
                <w:noProof/>
                <w:lang w:val="ru-RU"/>
              </w:rPr>
              <w:t>11.2.1. Закольцовка канализационных коллекторов для обеспечения надежности водоотведения и возможности перераспределения объемов сточных вод между очистными сооружениями.</w:t>
            </w:r>
            <w:r w:rsidR="00633396">
              <w:rPr>
                <w:noProof/>
                <w:webHidden/>
              </w:rPr>
              <w:tab/>
            </w:r>
            <w:r>
              <w:rPr>
                <w:noProof/>
                <w:webHidden/>
              </w:rPr>
              <w:fldChar w:fldCharType="begin"/>
            </w:r>
            <w:r w:rsidR="00633396">
              <w:rPr>
                <w:noProof/>
                <w:webHidden/>
              </w:rPr>
              <w:instrText xml:space="preserve"> PAGEREF _Toc383599218 \h </w:instrText>
            </w:r>
            <w:r>
              <w:rPr>
                <w:noProof/>
                <w:webHidden/>
              </w:rPr>
            </w:r>
            <w:r>
              <w:rPr>
                <w:noProof/>
                <w:webHidden/>
              </w:rPr>
              <w:fldChar w:fldCharType="separate"/>
            </w:r>
            <w:r w:rsidR="00DE4E51">
              <w:rPr>
                <w:noProof/>
                <w:webHidden/>
              </w:rPr>
              <w:t>130</w:t>
            </w:r>
            <w:r>
              <w:rPr>
                <w:noProof/>
                <w:webHidden/>
              </w:rPr>
              <w:fldChar w:fldCharType="end"/>
            </w:r>
          </w:hyperlink>
        </w:p>
        <w:p w:rsidR="00633396" w:rsidRDefault="00480F46">
          <w:pPr>
            <w:pStyle w:val="51"/>
            <w:rPr>
              <w:rFonts w:asciiTheme="minorHAnsi" w:hAnsiTheme="minorHAnsi"/>
              <w:noProof/>
              <w:sz w:val="22"/>
              <w:lang w:val="ru-RU" w:eastAsia="ru-RU" w:bidi="ar-SA"/>
            </w:rPr>
          </w:pPr>
          <w:hyperlink w:anchor="_Toc383599219" w:history="1">
            <w:r w:rsidR="00633396" w:rsidRPr="00D91411">
              <w:rPr>
                <w:rStyle w:val="af6"/>
                <w:noProof/>
                <w:lang w:val="ru-RU"/>
              </w:rPr>
              <w:t>11.2.2. Организация централизованного водоотведения на территориях, где оно отсутствует.</w:t>
            </w:r>
            <w:r w:rsidR="00633396">
              <w:rPr>
                <w:noProof/>
                <w:webHidden/>
              </w:rPr>
              <w:tab/>
            </w:r>
            <w:r>
              <w:rPr>
                <w:noProof/>
                <w:webHidden/>
              </w:rPr>
              <w:fldChar w:fldCharType="begin"/>
            </w:r>
            <w:r w:rsidR="00633396">
              <w:rPr>
                <w:noProof/>
                <w:webHidden/>
              </w:rPr>
              <w:instrText xml:space="preserve"> PAGEREF _Toc383599219 \h </w:instrText>
            </w:r>
            <w:r>
              <w:rPr>
                <w:noProof/>
                <w:webHidden/>
              </w:rPr>
            </w:r>
            <w:r>
              <w:rPr>
                <w:noProof/>
                <w:webHidden/>
              </w:rPr>
              <w:fldChar w:fldCharType="separate"/>
            </w:r>
            <w:r w:rsidR="00DE4E51">
              <w:rPr>
                <w:noProof/>
                <w:webHidden/>
              </w:rPr>
              <w:t>130</w:t>
            </w:r>
            <w:r>
              <w:rPr>
                <w:noProof/>
                <w:webHidden/>
              </w:rPr>
              <w:fldChar w:fldCharType="end"/>
            </w:r>
          </w:hyperlink>
        </w:p>
        <w:p w:rsidR="00633396" w:rsidRDefault="00480F46">
          <w:pPr>
            <w:pStyle w:val="23"/>
            <w:rPr>
              <w:rFonts w:asciiTheme="minorHAnsi" w:hAnsiTheme="minorHAnsi"/>
              <w:noProof/>
              <w:sz w:val="22"/>
              <w:lang w:val="ru-RU" w:eastAsia="ru-RU" w:bidi="ar-SA"/>
            </w:rPr>
          </w:pPr>
          <w:hyperlink w:anchor="_Toc383599220" w:history="1">
            <w:r w:rsidR="00633396" w:rsidRPr="00D91411">
              <w:rPr>
                <w:rStyle w:val="af6"/>
                <w:noProof/>
                <w:lang w:val="ru-RU"/>
              </w:rPr>
              <w:t>11.3. Сведения о действующих объектах, планируемых к выводу из эксплуатации.</w:t>
            </w:r>
            <w:r w:rsidR="00633396">
              <w:rPr>
                <w:noProof/>
                <w:webHidden/>
              </w:rPr>
              <w:tab/>
            </w:r>
            <w:r>
              <w:rPr>
                <w:noProof/>
                <w:webHidden/>
              </w:rPr>
              <w:fldChar w:fldCharType="begin"/>
            </w:r>
            <w:r w:rsidR="00633396">
              <w:rPr>
                <w:noProof/>
                <w:webHidden/>
              </w:rPr>
              <w:instrText xml:space="preserve"> PAGEREF _Toc383599220 \h </w:instrText>
            </w:r>
            <w:r>
              <w:rPr>
                <w:noProof/>
                <w:webHidden/>
              </w:rPr>
            </w:r>
            <w:r>
              <w:rPr>
                <w:noProof/>
                <w:webHidden/>
              </w:rPr>
              <w:fldChar w:fldCharType="separate"/>
            </w:r>
            <w:r w:rsidR="00DE4E51">
              <w:rPr>
                <w:noProof/>
                <w:webHidden/>
              </w:rPr>
              <w:t>131</w:t>
            </w:r>
            <w:r>
              <w:rPr>
                <w:noProof/>
                <w:webHidden/>
              </w:rPr>
              <w:fldChar w:fldCharType="end"/>
            </w:r>
          </w:hyperlink>
        </w:p>
        <w:p w:rsidR="00633396" w:rsidRDefault="00480F46">
          <w:pPr>
            <w:pStyle w:val="13"/>
            <w:rPr>
              <w:rFonts w:asciiTheme="minorHAnsi" w:hAnsiTheme="minorHAnsi"/>
              <w:noProof/>
              <w:sz w:val="22"/>
              <w:lang w:val="ru-RU" w:eastAsia="ru-RU" w:bidi="ar-SA"/>
            </w:rPr>
          </w:pPr>
          <w:hyperlink w:anchor="_Toc383599221" w:history="1">
            <w:r w:rsidR="00633396" w:rsidRPr="00D91411">
              <w:rPr>
                <w:rStyle w:val="af6"/>
                <w:noProof/>
                <w:lang w:val="ru-RU"/>
              </w:rPr>
              <w:t>12. Предложения по строительству и реконструкции линейных объектов централизованных систем водоотведения.</w:t>
            </w:r>
            <w:r w:rsidR="00633396">
              <w:rPr>
                <w:noProof/>
                <w:webHidden/>
              </w:rPr>
              <w:tab/>
            </w:r>
            <w:r>
              <w:rPr>
                <w:noProof/>
                <w:webHidden/>
              </w:rPr>
              <w:fldChar w:fldCharType="begin"/>
            </w:r>
            <w:r w:rsidR="00633396">
              <w:rPr>
                <w:noProof/>
                <w:webHidden/>
              </w:rPr>
              <w:instrText xml:space="preserve"> PAGEREF _Toc383599221 \h </w:instrText>
            </w:r>
            <w:r>
              <w:rPr>
                <w:noProof/>
                <w:webHidden/>
              </w:rPr>
            </w:r>
            <w:r>
              <w:rPr>
                <w:noProof/>
                <w:webHidden/>
              </w:rPr>
              <w:fldChar w:fldCharType="separate"/>
            </w:r>
            <w:r w:rsidR="00DE4E51">
              <w:rPr>
                <w:noProof/>
                <w:webHidden/>
              </w:rPr>
              <w:t>131</w:t>
            </w:r>
            <w:r>
              <w:rPr>
                <w:noProof/>
                <w:webHidden/>
              </w:rPr>
              <w:fldChar w:fldCharType="end"/>
            </w:r>
          </w:hyperlink>
        </w:p>
        <w:p w:rsidR="00633396" w:rsidRDefault="00480F46">
          <w:pPr>
            <w:pStyle w:val="23"/>
            <w:rPr>
              <w:rFonts w:asciiTheme="minorHAnsi" w:hAnsiTheme="minorHAnsi"/>
              <w:noProof/>
              <w:sz w:val="22"/>
              <w:lang w:val="ru-RU" w:eastAsia="ru-RU" w:bidi="ar-SA"/>
            </w:rPr>
          </w:pPr>
          <w:hyperlink w:anchor="_Toc383599222" w:history="1">
            <w:r w:rsidR="00633396" w:rsidRPr="00D91411">
              <w:rPr>
                <w:rStyle w:val="af6"/>
                <w:noProof/>
                <w:lang w:val="ru-RU"/>
              </w:rPr>
              <w:t>12.1. Сведения о реконструированных и планируемых к новому строительству канализационных сетях, канализационных коллекторах и объектах на них, обеспечивающих сбор и транспортировку перспективного увеличения объема сточных   вод в существующих районах.</w:t>
            </w:r>
            <w:r w:rsidR="00633396">
              <w:rPr>
                <w:noProof/>
                <w:webHidden/>
              </w:rPr>
              <w:tab/>
            </w:r>
            <w:r>
              <w:rPr>
                <w:noProof/>
                <w:webHidden/>
              </w:rPr>
              <w:fldChar w:fldCharType="begin"/>
            </w:r>
            <w:r w:rsidR="00633396">
              <w:rPr>
                <w:noProof/>
                <w:webHidden/>
              </w:rPr>
              <w:instrText xml:space="preserve"> PAGEREF _Toc383599222 \h </w:instrText>
            </w:r>
            <w:r>
              <w:rPr>
                <w:noProof/>
                <w:webHidden/>
              </w:rPr>
            </w:r>
            <w:r>
              <w:rPr>
                <w:noProof/>
                <w:webHidden/>
              </w:rPr>
              <w:fldChar w:fldCharType="separate"/>
            </w:r>
            <w:r w:rsidR="00DE4E51">
              <w:rPr>
                <w:noProof/>
                <w:webHidden/>
              </w:rPr>
              <w:t>131</w:t>
            </w:r>
            <w:r>
              <w:rPr>
                <w:noProof/>
                <w:webHidden/>
              </w:rPr>
              <w:fldChar w:fldCharType="end"/>
            </w:r>
          </w:hyperlink>
        </w:p>
        <w:p w:rsidR="00633396" w:rsidRDefault="00480F46">
          <w:pPr>
            <w:pStyle w:val="23"/>
            <w:rPr>
              <w:rFonts w:asciiTheme="minorHAnsi" w:hAnsiTheme="minorHAnsi"/>
              <w:noProof/>
              <w:sz w:val="22"/>
              <w:lang w:val="ru-RU" w:eastAsia="ru-RU" w:bidi="ar-SA"/>
            </w:rPr>
          </w:pPr>
          <w:hyperlink w:anchor="_Toc383599223" w:history="1">
            <w:r w:rsidR="00633396" w:rsidRPr="00D91411">
              <w:rPr>
                <w:rStyle w:val="af6"/>
                <w:noProof/>
                <w:lang w:val="ru-RU"/>
              </w:rPr>
              <w:t>12.2. Сведения о реконструированных и планируемых к новому строительству канализационных сетях, канализационных коллекторах и объектах на них, обеспечивающих сбор и транспортировку перспективногоувеличения объема сточных вод во вновь осваиваемых района под жилищную, комплексную или производственную застройку.</w:t>
            </w:r>
            <w:r w:rsidR="00633396">
              <w:rPr>
                <w:noProof/>
                <w:webHidden/>
              </w:rPr>
              <w:tab/>
            </w:r>
            <w:r>
              <w:rPr>
                <w:noProof/>
                <w:webHidden/>
              </w:rPr>
              <w:fldChar w:fldCharType="begin"/>
            </w:r>
            <w:r w:rsidR="00633396">
              <w:rPr>
                <w:noProof/>
                <w:webHidden/>
              </w:rPr>
              <w:instrText xml:space="preserve"> PAGEREF _Toc383599223 \h </w:instrText>
            </w:r>
            <w:r>
              <w:rPr>
                <w:noProof/>
                <w:webHidden/>
              </w:rPr>
            </w:r>
            <w:r>
              <w:rPr>
                <w:noProof/>
                <w:webHidden/>
              </w:rPr>
              <w:fldChar w:fldCharType="separate"/>
            </w:r>
            <w:r w:rsidR="00DE4E51">
              <w:rPr>
                <w:noProof/>
                <w:webHidden/>
              </w:rPr>
              <w:t>132</w:t>
            </w:r>
            <w:r>
              <w:rPr>
                <w:noProof/>
                <w:webHidden/>
              </w:rPr>
              <w:fldChar w:fldCharType="end"/>
            </w:r>
          </w:hyperlink>
        </w:p>
        <w:p w:rsidR="00633396" w:rsidRDefault="00480F46">
          <w:pPr>
            <w:pStyle w:val="51"/>
            <w:rPr>
              <w:rFonts w:asciiTheme="minorHAnsi" w:hAnsiTheme="minorHAnsi"/>
              <w:noProof/>
              <w:sz w:val="22"/>
              <w:lang w:val="ru-RU" w:eastAsia="ru-RU" w:bidi="ar-SA"/>
            </w:rPr>
          </w:pPr>
          <w:hyperlink w:anchor="_Toc383599224" w:history="1">
            <w:r w:rsidR="00633396" w:rsidRPr="00D91411">
              <w:rPr>
                <w:rStyle w:val="af6"/>
                <w:noProof/>
                <w:lang w:val="ru-RU"/>
              </w:rPr>
              <w:t>12.2.1. Варианты маршрутов прохождения объектов централизованной системы водоотведения по территории муниципального образования (трассы) и их обоснованность.</w:t>
            </w:r>
            <w:r w:rsidR="00633396">
              <w:rPr>
                <w:noProof/>
                <w:webHidden/>
              </w:rPr>
              <w:tab/>
            </w:r>
            <w:r>
              <w:rPr>
                <w:noProof/>
                <w:webHidden/>
              </w:rPr>
              <w:fldChar w:fldCharType="begin"/>
            </w:r>
            <w:r w:rsidR="00633396">
              <w:rPr>
                <w:noProof/>
                <w:webHidden/>
              </w:rPr>
              <w:instrText xml:space="preserve"> PAGEREF _Toc383599224 \h </w:instrText>
            </w:r>
            <w:r>
              <w:rPr>
                <w:noProof/>
                <w:webHidden/>
              </w:rPr>
            </w:r>
            <w:r>
              <w:rPr>
                <w:noProof/>
                <w:webHidden/>
              </w:rPr>
              <w:fldChar w:fldCharType="separate"/>
            </w:r>
            <w:r w:rsidR="00DE4E51">
              <w:rPr>
                <w:noProof/>
                <w:webHidden/>
              </w:rPr>
              <w:t>132</w:t>
            </w:r>
            <w:r>
              <w:rPr>
                <w:noProof/>
                <w:webHidden/>
              </w:rPr>
              <w:fldChar w:fldCharType="end"/>
            </w:r>
          </w:hyperlink>
        </w:p>
        <w:p w:rsidR="00633396" w:rsidRDefault="00480F46">
          <w:pPr>
            <w:pStyle w:val="51"/>
            <w:rPr>
              <w:rFonts w:asciiTheme="minorHAnsi" w:hAnsiTheme="minorHAnsi"/>
              <w:noProof/>
              <w:sz w:val="22"/>
              <w:lang w:val="ru-RU" w:eastAsia="ru-RU" w:bidi="ar-SA"/>
            </w:rPr>
          </w:pPr>
          <w:hyperlink w:anchor="_Toc383599225" w:history="1">
            <w:r w:rsidR="00633396" w:rsidRPr="00D91411">
              <w:rPr>
                <w:rStyle w:val="af6"/>
                <w:noProof/>
                <w:lang w:val="ru-RU"/>
              </w:rPr>
              <w:t>12.2.2. Примерные места размещений канализационных насосных станций, резервуаров и прочих сооружений на сетях.</w:t>
            </w:r>
            <w:r w:rsidR="00633396">
              <w:rPr>
                <w:noProof/>
                <w:webHidden/>
              </w:rPr>
              <w:tab/>
            </w:r>
            <w:r>
              <w:rPr>
                <w:noProof/>
                <w:webHidden/>
              </w:rPr>
              <w:fldChar w:fldCharType="begin"/>
            </w:r>
            <w:r w:rsidR="00633396">
              <w:rPr>
                <w:noProof/>
                <w:webHidden/>
              </w:rPr>
              <w:instrText xml:space="preserve"> PAGEREF _Toc383599225 \h </w:instrText>
            </w:r>
            <w:r>
              <w:rPr>
                <w:noProof/>
                <w:webHidden/>
              </w:rPr>
            </w:r>
            <w:r>
              <w:rPr>
                <w:noProof/>
                <w:webHidden/>
              </w:rPr>
              <w:fldChar w:fldCharType="separate"/>
            </w:r>
            <w:r w:rsidR="00DE4E51">
              <w:rPr>
                <w:noProof/>
                <w:webHidden/>
              </w:rPr>
              <w:t>133</w:t>
            </w:r>
            <w:r>
              <w:rPr>
                <w:noProof/>
                <w:webHidden/>
              </w:rPr>
              <w:fldChar w:fldCharType="end"/>
            </w:r>
          </w:hyperlink>
        </w:p>
        <w:p w:rsidR="00633396" w:rsidRDefault="00480F46">
          <w:pPr>
            <w:pStyle w:val="51"/>
            <w:rPr>
              <w:rFonts w:asciiTheme="minorHAnsi" w:hAnsiTheme="minorHAnsi"/>
              <w:noProof/>
              <w:sz w:val="22"/>
              <w:lang w:val="ru-RU" w:eastAsia="ru-RU" w:bidi="ar-SA"/>
            </w:rPr>
          </w:pPr>
          <w:hyperlink w:anchor="_Toc383599226" w:history="1">
            <w:r w:rsidR="00633396" w:rsidRPr="00D91411">
              <w:rPr>
                <w:rStyle w:val="af6"/>
                <w:noProof/>
                <w:lang w:val="ru-RU"/>
              </w:rPr>
              <w:t>12.2.3. Характеристика охранных зон канализационных сетей и сооружений.</w:t>
            </w:r>
            <w:r w:rsidR="00633396">
              <w:rPr>
                <w:noProof/>
                <w:webHidden/>
              </w:rPr>
              <w:tab/>
            </w:r>
            <w:r>
              <w:rPr>
                <w:noProof/>
                <w:webHidden/>
              </w:rPr>
              <w:fldChar w:fldCharType="begin"/>
            </w:r>
            <w:r w:rsidR="00633396">
              <w:rPr>
                <w:noProof/>
                <w:webHidden/>
              </w:rPr>
              <w:instrText xml:space="preserve"> PAGEREF _Toc383599226 \h </w:instrText>
            </w:r>
            <w:r>
              <w:rPr>
                <w:noProof/>
                <w:webHidden/>
              </w:rPr>
            </w:r>
            <w:r>
              <w:rPr>
                <w:noProof/>
                <w:webHidden/>
              </w:rPr>
              <w:fldChar w:fldCharType="separate"/>
            </w:r>
            <w:r w:rsidR="00DE4E51">
              <w:rPr>
                <w:noProof/>
                <w:webHidden/>
              </w:rPr>
              <w:t>134</w:t>
            </w:r>
            <w:r>
              <w:rPr>
                <w:noProof/>
                <w:webHidden/>
              </w:rPr>
              <w:fldChar w:fldCharType="end"/>
            </w:r>
          </w:hyperlink>
        </w:p>
        <w:p w:rsidR="00633396" w:rsidRDefault="00480F46">
          <w:pPr>
            <w:pStyle w:val="23"/>
            <w:rPr>
              <w:rFonts w:asciiTheme="minorHAnsi" w:hAnsiTheme="minorHAnsi"/>
              <w:noProof/>
              <w:sz w:val="22"/>
              <w:lang w:val="ru-RU" w:eastAsia="ru-RU" w:bidi="ar-SA"/>
            </w:rPr>
          </w:pPr>
          <w:hyperlink w:anchor="_Toc383599227" w:history="1">
            <w:r w:rsidR="00633396" w:rsidRPr="00D91411">
              <w:rPr>
                <w:rStyle w:val="af6"/>
                <w:noProof/>
                <w:lang w:val="ru-RU"/>
              </w:rPr>
              <w:t>12.3. Сведения о реконструированных и планируемых к новому строительству канализационных сетях, канализационных коллекторах и объектах на них, для обеспечения переключения прямых выпусков на очистные сооружения.</w:t>
            </w:r>
            <w:r w:rsidR="00633396">
              <w:rPr>
                <w:noProof/>
                <w:webHidden/>
              </w:rPr>
              <w:tab/>
            </w:r>
            <w:r>
              <w:rPr>
                <w:noProof/>
                <w:webHidden/>
              </w:rPr>
              <w:fldChar w:fldCharType="begin"/>
            </w:r>
            <w:r w:rsidR="00633396">
              <w:rPr>
                <w:noProof/>
                <w:webHidden/>
              </w:rPr>
              <w:instrText xml:space="preserve"> PAGEREF _Toc383599227 \h </w:instrText>
            </w:r>
            <w:r>
              <w:rPr>
                <w:noProof/>
                <w:webHidden/>
              </w:rPr>
            </w:r>
            <w:r>
              <w:rPr>
                <w:noProof/>
                <w:webHidden/>
              </w:rPr>
              <w:fldChar w:fldCharType="separate"/>
            </w:r>
            <w:r w:rsidR="00DE4E51">
              <w:rPr>
                <w:noProof/>
                <w:webHidden/>
              </w:rPr>
              <w:t>140</w:t>
            </w:r>
            <w:r>
              <w:rPr>
                <w:noProof/>
                <w:webHidden/>
              </w:rPr>
              <w:fldChar w:fldCharType="end"/>
            </w:r>
          </w:hyperlink>
        </w:p>
        <w:p w:rsidR="00633396" w:rsidRDefault="00480F46">
          <w:pPr>
            <w:pStyle w:val="23"/>
            <w:rPr>
              <w:rFonts w:asciiTheme="minorHAnsi" w:hAnsiTheme="minorHAnsi"/>
              <w:noProof/>
              <w:sz w:val="22"/>
              <w:lang w:val="ru-RU" w:eastAsia="ru-RU" w:bidi="ar-SA"/>
            </w:rPr>
          </w:pPr>
          <w:hyperlink w:anchor="_Toc383599228" w:history="1">
            <w:r w:rsidR="00633396" w:rsidRPr="00D91411">
              <w:rPr>
                <w:rStyle w:val="af6"/>
                <w:noProof/>
                <w:lang w:val="ru-RU"/>
              </w:rPr>
              <w:t>12.4. Сведения о реконструированных и планируемых к новому строительству канализационных сетях, тоннельных коллекторах и объектах на них, для обеспечения нормативной надежности водоотведения</w:t>
            </w:r>
            <w:r w:rsidR="00633396" w:rsidRPr="00D91411">
              <w:rPr>
                <w:rStyle w:val="af6"/>
                <w:i/>
                <w:noProof/>
                <w:lang w:val="ru-RU"/>
              </w:rPr>
              <w:t>.</w:t>
            </w:r>
            <w:r w:rsidR="00633396">
              <w:rPr>
                <w:noProof/>
                <w:webHidden/>
              </w:rPr>
              <w:tab/>
            </w:r>
            <w:r>
              <w:rPr>
                <w:noProof/>
                <w:webHidden/>
              </w:rPr>
              <w:fldChar w:fldCharType="begin"/>
            </w:r>
            <w:r w:rsidR="00633396">
              <w:rPr>
                <w:noProof/>
                <w:webHidden/>
              </w:rPr>
              <w:instrText xml:space="preserve"> PAGEREF _Toc383599228 \h </w:instrText>
            </w:r>
            <w:r>
              <w:rPr>
                <w:noProof/>
                <w:webHidden/>
              </w:rPr>
            </w:r>
            <w:r>
              <w:rPr>
                <w:noProof/>
                <w:webHidden/>
              </w:rPr>
              <w:fldChar w:fldCharType="separate"/>
            </w:r>
            <w:r w:rsidR="00DE4E51">
              <w:rPr>
                <w:noProof/>
                <w:webHidden/>
              </w:rPr>
              <w:t>140</w:t>
            </w:r>
            <w:r>
              <w:rPr>
                <w:noProof/>
                <w:webHidden/>
              </w:rPr>
              <w:fldChar w:fldCharType="end"/>
            </w:r>
          </w:hyperlink>
        </w:p>
        <w:p w:rsidR="00633396" w:rsidRDefault="00480F46">
          <w:pPr>
            <w:pStyle w:val="23"/>
            <w:rPr>
              <w:rFonts w:asciiTheme="minorHAnsi" w:hAnsiTheme="minorHAnsi"/>
              <w:noProof/>
              <w:sz w:val="22"/>
              <w:lang w:val="ru-RU" w:eastAsia="ru-RU" w:bidi="ar-SA"/>
            </w:rPr>
          </w:pPr>
          <w:hyperlink w:anchor="_Toc383599229" w:history="1">
            <w:r w:rsidR="00633396" w:rsidRPr="00D91411">
              <w:rPr>
                <w:rStyle w:val="af6"/>
                <w:noProof/>
                <w:lang w:val="ru-RU"/>
              </w:rPr>
              <w:t>12.5. Сведения о реконструированных участках канализационной сети, подлежащих замене в связи с исчерпанием эксплуатационного ресурса.</w:t>
            </w:r>
            <w:r w:rsidR="00633396">
              <w:rPr>
                <w:noProof/>
                <w:webHidden/>
              </w:rPr>
              <w:tab/>
            </w:r>
            <w:r>
              <w:rPr>
                <w:noProof/>
                <w:webHidden/>
              </w:rPr>
              <w:fldChar w:fldCharType="begin"/>
            </w:r>
            <w:r w:rsidR="00633396">
              <w:rPr>
                <w:noProof/>
                <w:webHidden/>
              </w:rPr>
              <w:instrText xml:space="preserve"> PAGEREF _Toc383599229 \h </w:instrText>
            </w:r>
            <w:r>
              <w:rPr>
                <w:noProof/>
                <w:webHidden/>
              </w:rPr>
            </w:r>
            <w:r>
              <w:rPr>
                <w:noProof/>
                <w:webHidden/>
              </w:rPr>
              <w:fldChar w:fldCharType="separate"/>
            </w:r>
            <w:r w:rsidR="00DE4E51">
              <w:rPr>
                <w:noProof/>
                <w:webHidden/>
              </w:rPr>
              <w:t>142</w:t>
            </w:r>
            <w:r>
              <w:rPr>
                <w:noProof/>
                <w:webHidden/>
              </w:rPr>
              <w:fldChar w:fldCharType="end"/>
            </w:r>
          </w:hyperlink>
        </w:p>
        <w:p w:rsidR="00633396" w:rsidRDefault="00480F46">
          <w:pPr>
            <w:pStyle w:val="23"/>
            <w:rPr>
              <w:rFonts w:asciiTheme="minorHAnsi" w:hAnsiTheme="minorHAnsi"/>
              <w:noProof/>
              <w:sz w:val="22"/>
              <w:lang w:val="ru-RU" w:eastAsia="ru-RU" w:bidi="ar-SA"/>
            </w:rPr>
          </w:pPr>
          <w:hyperlink w:anchor="_Toc383599230" w:history="1">
            <w:r w:rsidR="00633396" w:rsidRPr="00D91411">
              <w:rPr>
                <w:rStyle w:val="af6"/>
                <w:noProof/>
                <w:lang w:val="ru-RU"/>
              </w:rPr>
              <w:t>12.6. Сведения о новом строительстве и реконструкции насосных станций.</w:t>
            </w:r>
            <w:r w:rsidR="00633396">
              <w:rPr>
                <w:noProof/>
                <w:webHidden/>
              </w:rPr>
              <w:tab/>
            </w:r>
            <w:r>
              <w:rPr>
                <w:noProof/>
                <w:webHidden/>
              </w:rPr>
              <w:fldChar w:fldCharType="begin"/>
            </w:r>
            <w:r w:rsidR="00633396">
              <w:rPr>
                <w:noProof/>
                <w:webHidden/>
              </w:rPr>
              <w:instrText xml:space="preserve"> PAGEREF _Toc383599230 \h </w:instrText>
            </w:r>
            <w:r>
              <w:rPr>
                <w:noProof/>
                <w:webHidden/>
              </w:rPr>
            </w:r>
            <w:r>
              <w:rPr>
                <w:noProof/>
                <w:webHidden/>
              </w:rPr>
              <w:fldChar w:fldCharType="separate"/>
            </w:r>
            <w:r w:rsidR="00DE4E51">
              <w:rPr>
                <w:noProof/>
                <w:webHidden/>
              </w:rPr>
              <w:t>143</w:t>
            </w:r>
            <w:r>
              <w:rPr>
                <w:noProof/>
                <w:webHidden/>
              </w:rPr>
              <w:fldChar w:fldCharType="end"/>
            </w:r>
          </w:hyperlink>
        </w:p>
        <w:p w:rsidR="00633396" w:rsidRDefault="00480F46">
          <w:pPr>
            <w:pStyle w:val="23"/>
            <w:rPr>
              <w:rFonts w:asciiTheme="minorHAnsi" w:hAnsiTheme="minorHAnsi"/>
              <w:noProof/>
              <w:sz w:val="22"/>
              <w:lang w:val="ru-RU" w:eastAsia="ru-RU" w:bidi="ar-SA"/>
            </w:rPr>
          </w:pPr>
          <w:hyperlink w:anchor="_Toc383599231" w:history="1">
            <w:r w:rsidR="00633396" w:rsidRPr="00D91411">
              <w:rPr>
                <w:rStyle w:val="af6"/>
                <w:noProof/>
                <w:lang w:val="ru-RU"/>
              </w:rPr>
              <w:t>12.7. Сведения о новом строительстве и реконструкции регулирующих резервуаров.</w:t>
            </w:r>
            <w:r w:rsidR="00633396">
              <w:rPr>
                <w:noProof/>
                <w:webHidden/>
              </w:rPr>
              <w:tab/>
            </w:r>
            <w:r>
              <w:rPr>
                <w:noProof/>
                <w:webHidden/>
              </w:rPr>
              <w:fldChar w:fldCharType="begin"/>
            </w:r>
            <w:r w:rsidR="00633396">
              <w:rPr>
                <w:noProof/>
                <w:webHidden/>
              </w:rPr>
              <w:instrText xml:space="preserve"> PAGEREF _Toc383599231 \h </w:instrText>
            </w:r>
            <w:r>
              <w:rPr>
                <w:noProof/>
                <w:webHidden/>
              </w:rPr>
            </w:r>
            <w:r>
              <w:rPr>
                <w:noProof/>
                <w:webHidden/>
              </w:rPr>
              <w:fldChar w:fldCharType="separate"/>
            </w:r>
            <w:r w:rsidR="00DE4E51">
              <w:rPr>
                <w:noProof/>
                <w:webHidden/>
              </w:rPr>
              <w:t>143</w:t>
            </w:r>
            <w:r>
              <w:rPr>
                <w:noProof/>
                <w:webHidden/>
              </w:rPr>
              <w:fldChar w:fldCharType="end"/>
            </w:r>
          </w:hyperlink>
        </w:p>
        <w:p w:rsidR="00633396" w:rsidRDefault="00480F46">
          <w:pPr>
            <w:pStyle w:val="23"/>
            <w:rPr>
              <w:rFonts w:asciiTheme="minorHAnsi" w:hAnsiTheme="minorHAnsi"/>
              <w:noProof/>
              <w:sz w:val="22"/>
              <w:lang w:val="ru-RU" w:eastAsia="ru-RU" w:bidi="ar-SA"/>
            </w:rPr>
          </w:pPr>
          <w:hyperlink w:anchor="_Toc383599232" w:history="1">
            <w:r w:rsidR="00633396" w:rsidRPr="00D91411">
              <w:rPr>
                <w:rStyle w:val="af6"/>
                <w:noProof/>
                <w:lang w:val="ru-RU"/>
              </w:rPr>
              <w:t>12.8. Сведения о развитии систем диспетчеризации, телемеханизации и автоматизированных систем управления режимами водоотведения  на объектах организаций, осуществляющих водоотведение</w:t>
            </w:r>
            <w:r w:rsidR="00633396" w:rsidRPr="00D91411">
              <w:rPr>
                <w:rStyle w:val="af6"/>
                <w:i/>
                <w:noProof/>
                <w:lang w:val="ru-RU"/>
              </w:rPr>
              <w:t>.</w:t>
            </w:r>
            <w:r w:rsidR="00633396">
              <w:rPr>
                <w:noProof/>
                <w:webHidden/>
              </w:rPr>
              <w:tab/>
            </w:r>
            <w:r>
              <w:rPr>
                <w:noProof/>
                <w:webHidden/>
              </w:rPr>
              <w:fldChar w:fldCharType="begin"/>
            </w:r>
            <w:r w:rsidR="00633396">
              <w:rPr>
                <w:noProof/>
                <w:webHidden/>
              </w:rPr>
              <w:instrText xml:space="preserve"> PAGEREF _Toc383599232 \h </w:instrText>
            </w:r>
            <w:r>
              <w:rPr>
                <w:noProof/>
                <w:webHidden/>
              </w:rPr>
            </w:r>
            <w:r>
              <w:rPr>
                <w:noProof/>
                <w:webHidden/>
              </w:rPr>
              <w:fldChar w:fldCharType="separate"/>
            </w:r>
            <w:r w:rsidR="00DE4E51">
              <w:rPr>
                <w:noProof/>
                <w:webHidden/>
              </w:rPr>
              <w:t>144</w:t>
            </w:r>
            <w:r>
              <w:rPr>
                <w:noProof/>
                <w:webHidden/>
              </w:rPr>
              <w:fldChar w:fldCharType="end"/>
            </w:r>
          </w:hyperlink>
        </w:p>
        <w:p w:rsidR="00633396" w:rsidRDefault="00480F46">
          <w:pPr>
            <w:pStyle w:val="23"/>
            <w:rPr>
              <w:rFonts w:asciiTheme="minorHAnsi" w:hAnsiTheme="minorHAnsi"/>
              <w:noProof/>
              <w:sz w:val="22"/>
              <w:lang w:val="ru-RU" w:eastAsia="ru-RU" w:bidi="ar-SA"/>
            </w:rPr>
          </w:pPr>
          <w:hyperlink w:anchor="_Toc383599233" w:history="1">
            <w:r w:rsidR="00633396" w:rsidRPr="00D91411">
              <w:rPr>
                <w:rStyle w:val="af6"/>
                <w:noProof/>
                <w:lang w:val="ru-RU"/>
              </w:rPr>
              <w:t>12.9. Сведения о развитии системы коммерческого учета водоотведения организациями, осуществляющими водоотведение.</w:t>
            </w:r>
            <w:r w:rsidR="00633396">
              <w:rPr>
                <w:noProof/>
                <w:webHidden/>
              </w:rPr>
              <w:tab/>
            </w:r>
            <w:r>
              <w:rPr>
                <w:noProof/>
                <w:webHidden/>
              </w:rPr>
              <w:fldChar w:fldCharType="begin"/>
            </w:r>
            <w:r w:rsidR="00633396">
              <w:rPr>
                <w:noProof/>
                <w:webHidden/>
              </w:rPr>
              <w:instrText xml:space="preserve"> PAGEREF _Toc383599233 \h </w:instrText>
            </w:r>
            <w:r>
              <w:rPr>
                <w:noProof/>
                <w:webHidden/>
              </w:rPr>
            </w:r>
            <w:r>
              <w:rPr>
                <w:noProof/>
                <w:webHidden/>
              </w:rPr>
              <w:fldChar w:fldCharType="separate"/>
            </w:r>
            <w:r w:rsidR="00DE4E51">
              <w:rPr>
                <w:noProof/>
                <w:webHidden/>
              </w:rPr>
              <w:t>144</w:t>
            </w:r>
            <w:r>
              <w:rPr>
                <w:noProof/>
                <w:webHidden/>
              </w:rPr>
              <w:fldChar w:fldCharType="end"/>
            </w:r>
          </w:hyperlink>
        </w:p>
        <w:p w:rsidR="00633396" w:rsidRDefault="00480F46">
          <w:pPr>
            <w:pStyle w:val="13"/>
            <w:rPr>
              <w:rFonts w:asciiTheme="minorHAnsi" w:hAnsiTheme="minorHAnsi"/>
              <w:noProof/>
              <w:sz w:val="22"/>
              <w:lang w:val="ru-RU" w:eastAsia="ru-RU" w:bidi="ar-SA"/>
            </w:rPr>
          </w:pPr>
          <w:hyperlink w:anchor="_Toc383599234" w:history="1">
            <w:r w:rsidR="00633396" w:rsidRPr="00D91411">
              <w:rPr>
                <w:rStyle w:val="af6"/>
                <w:noProof/>
                <w:lang w:val="ru-RU"/>
              </w:rPr>
              <w:t>13. Экологические аспекты мероприятий  по строительству и реконструкции объектов централизованной  системы водоотведения.</w:t>
            </w:r>
            <w:r w:rsidR="00633396">
              <w:rPr>
                <w:noProof/>
                <w:webHidden/>
              </w:rPr>
              <w:tab/>
            </w:r>
            <w:r>
              <w:rPr>
                <w:noProof/>
                <w:webHidden/>
              </w:rPr>
              <w:fldChar w:fldCharType="begin"/>
            </w:r>
            <w:r w:rsidR="00633396">
              <w:rPr>
                <w:noProof/>
                <w:webHidden/>
              </w:rPr>
              <w:instrText xml:space="preserve"> PAGEREF _Toc383599234 \h </w:instrText>
            </w:r>
            <w:r>
              <w:rPr>
                <w:noProof/>
                <w:webHidden/>
              </w:rPr>
            </w:r>
            <w:r>
              <w:rPr>
                <w:noProof/>
                <w:webHidden/>
              </w:rPr>
              <w:fldChar w:fldCharType="separate"/>
            </w:r>
            <w:r w:rsidR="00DE4E51">
              <w:rPr>
                <w:noProof/>
                <w:webHidden/>
              </w:rPr>
              <w:t>144</w:t>
            </w:r>
            <w:r>
              <w:rPr>
                <w:noProof/>
                <w:webHidden/>
              </w:rPr>
              <w:fldChar w:fldCharType="end"/>
            </w:r>
          </w:hyperlink>
        </w:p>
        <w:p w:rsidR="00633396" w:rsidRDefault="00480F46">
          <w:pPr>
            <w:pStyle w:val="23"/>
            <w:rPr>
              <w:rFonts w:asciiTheme="minorHAnsi" w:hAnsiTheme="minorHAnsi"/>
              <w:noProof/>
              <w:sz w:val="22"/>
              <w:lang w:val="ru-RU" w:eastAsia="ru-RU" w:bidi="ar-SA"/>
            </w:rPr>
          </w:pPr>
          <w:hyperlink w:anchor="_Toc383599235" w:history="1">
            <w:r w:rsidR="00633396" w:rsidRPr="00D91411">
              <w:rPr>
                <w:rStyle w:val="af6"/>
                <w:noProof/>
                <w:lang w:val="ru-RU"/>
              </w:rPr>
              <w:t>13.1.  Сведения о мерах по предотвращению вредного воздействия на водный  бассейн, предлагаемых к новому строительству и реконструкции объектов водоотведения (комплекса очистных сооружений канализации.</w:t>
            </w:r>
            <w:r w:rsidR="00633396">
              <w:rPr>
                <w:noProof/>
                <w:webHidden/>
              </w:rPr>
              <w:tab/>
            </w:r>
            <w:r>
              <w:rPr>
                <w:noProof/>
                <w:webHidden/>
              </w:rPr>
              <w:fldChar w:fldCharType="begin"/>
            </w:r>
            <w:r w:rsidR="00633396">
              <w:rPr>
                <w:noProof/>
                <w:webHidden/>
              </w:rPr>
              <w:instrText xml:space="preserve"> PAGEREF _Toc383599235 \h </w:instrText>
            </w:r>
            <w:r>
              <w:rPr>
                <w:noProof/>
                <w:webHidden/>
              </w:rPr>
            </w:r>
            <w:r>
              <w:rPr>
                <w:noProof/>
                <w:webHidden/>
              </w:rPr>
              <w:fldChar w:fldCharType="separate"/>
            </w:r>
            <w:r w:rsidR="00DE4E51">
              <w:rPr>
                <w:noProof/>
                <w:webHidden/>
              </w:rPr>
              <w:t>144</w:t>
            </w:r>
            <w:r>
              <w:rPr>
                <w:noProof/>
                <w:webHidden/>
              </w:rPr>
              <w:fldChar w:fldCharType="end"/>
            </w:r>
          </w:hyperlink>
        </w:p>
        <w:p w:rsidR="00633396" w:rsidRDefault="00480F46">
          <w:pPr>
            <w:pStyle w:val="23"/>
            <w:rPr>
              <w:rFonts w:asciiTheme="minorHAnsi" w:hAnsiTheme="minorHAnsi"/>
              <w:noProof/>
              <w:sz w:val="22"/>
              <w:lang w:val="ru-RU" w:eastAsia="ru-RU" w:bidi="ar-SA"/>
            </w:rPr>
          </w:pPr>
          <w:hyperlink w:anchor="_Toc383599236" w:history="1">
            <w:r w:rsidR="00633396" w:rsidRPr="00D91411">
              <w:rPr>
                <w:rStyle w:val="af6"/>
                <w:rFonts w:eastAsia="BatangChe"/>
                <w:noProof/>
                <w:lang w:val="ru-RU"/>
              </w:rPr>
              <w:t>13.2. Сведения о мерах по предотвращению вредного воздействия на водный бассейн предлагаемых к новому строительству канализационных сетей ( в том числе канализационных коллекторов).</w:t>
            </w:r>
            <w:r w:rsidR="00633396">
              <w:rPr>
                <w:noProof/>
                <w:webHidden/>
              </w:rPr>
              <w:tab/>
            </w:r>
            <w:r>
              <w:rPr>
                <w:noProof/>
                <w:webHidden/>
              </w:rPr>
              <w:fldChar w:fldCharType="begin"/>
            </w:r>
            <w:r w:rsidR="00633396">
              <w:rPr>
                <w:noProof/>
                <w:webHidden/>
              </w:rPr>
              <w:instrText xml:space="preserve"> PAGEREF _Toc383599236 \h </w:instrText>
            </w:r>
            <w:r>
              <w:rPr>
                <w:noProof/>
                <w:webHidden/>
              </w:rPr>
            </w:r>
            <w:r>
              <w:rPr>
                <w:noProof/>
                <w:webHidden/>
              </w:rPr>
              <w:fldChar w:fldCharType="separate"/>
            </w:r>
            <w:r w:rsidR="00DE4E51">
              <w:rPr>
                <w:noProof/>
                <w:webHidden/>
              </w:rPr>
              <w:t>145</w:t>
            </w:r>
            <w:r>
              <w:rPr>
                <w:noProof/>
                <w:webHidden/>
              </w:rPr>
              <w:fldChar w:fldCharType="end"/>
            </w:r>
          </w:hyperlink>
        </w:p>
        <w:p w:rsidR="00633396" w:rsidRDefault="00480F46">
          <w:pPr>
            <w:pStyle w:val="23"/>
            <w:rPr>
              <w:rFonts w:asciiTheme="minorHAnsi" w:hAnsiTheme="minorHAnsi"/>
              <w:noProof/>
              <w:sz w:val="22"/>
              <w:lang w:val="ru-RU" w:eastAsia="ru-RU" w:bidi="ar-SA"/>
            </w:rPr>
          </w:pPr>
          <w:hyperlink w:anchor="_Toc383599237" w:history="1">
            <w:r w:rsidR="00633396" w:rsidRPr="00D91411">
              <w:rPr>
                <w:rStyle w:val="af6"/>
                <w:noProof/>
                <w:lang w:val="ru-RU"/>
              </w:rPr>
              <w:t>13.3. Сведения о мерах по предотвращению вредного воздействия на окружающую среду при реализации мероприятий  по хранению (утилизации) осадка сточных вод.</w:t>
            </w:r>
            <w:r w:rsidR="00633396">
              <w:rPr>
                <w:noProof/>
                <w:webHidden/>
              </w:rPr>
              <w:tab/>
            </w:r>
            <w:r>
              <w:rPr>
                <w:noProof/>
                <w:webHidden/>
              </w:rPr>
              <w:fldChar w:fldCharType="begin"/>
            </w:r>
            <w:r w:rsidR="00633396">
              <w:rPr>
                <w:noProof/>
                <w:webHidden/>
              </w:rPr>
              <w:instrText xml:space="preserve"> PAGEREF _Toc383599237 \h </w:instrText>
            </w:r>
            <w:r>
              <w:rPr>
                <w:noProof/>
                <w:webHidden/>
              </w:rPr>
            </w:r>
            <w:r>
              <w:rPr>
                <w:noProof/>
                <w:webHidden/>
              </w:rPr>
              <w:fldChar w:fldCharType="separate"/>
            </w:r>
            <w:r w:rsidR="00DE4E51">
              <w:rPr>
                <w:noProof/>
                <w:webHidden/>
              </w:rPr>
              <w:t>145</w:t>
            </w:r>
            <w:r>
              <w:rPr>
                <w:noProof/>
                <w:webHidden/>
              </w:rPr>
              <w:fldChar w:fldCharType="end"/>
            </w:r>
          </w:hyperlink>
        </w:p>
        <w:p w:rsidR="00633396" w:rsidRDefault="00480F46">
          <w:pPr>
            <w:pStyle w:val="13"/>
            <w:rPr>
              <w:rFonts w:asciiTheme="minorHAnsi" w:hAnsiTheme="minorHAnsi"/>
              <w:noProof/>
              <w:sz w:val="22"/>
              <w:lang w:val="ru-RU" w:eastAsia="ru-RU" w:bidi="ar-SA"/>
            </w:rPr>
          </w:pPr>
          <w:hyperlink w:anchor="_Toc383599238" w:history="1">
            <w:r w:rsidR="00633396" w:rsidRPr="00D91411">
              <w:rPr>
                <w:rStyle w:val="af6"/>
                <w:noProof/>
                <w:lang w:val="ru-RU"/>
              </w:rPr>
              <w:t>14. Оценка капитальных вложений в новое строительство, реконструкцию и модернизацию объектов централизованных систем водоотведения.</w:t>
            </w:r>
            <w:r w:rsidR="00633396">
              <w:rPr>
                <w:noProof/>
                <w:webHidden/>
              </w:rPr>
              <w:tab/>
            </w:r>
            <w:r>
              <w:rPr>
                <w:noProof/>
                <w:webHidden/>
              </w:rPr>
              <w:fldChar w:fldCharType="begin"/>
            </w:r>
            <w:r w:rsidR="00633396">
              <w:rPr>
                <w:noProof/>
                <w:webHidden/>
              </w:rPr>
              <w:instrText xml:space="preserve"> PAGEREF _Toc383599238 \h </w:instrText>
            </w:r>
            <w:r>
              <w:rPr>
                <w:noProof/>
                <w:webHidden/>
              </w:rPr>
            </w:r>
            <w:r>
              <w:rPr>
                <w:noProof/>
                <w:webHidden/>
              </w:rPr>
              <w:fldChar w:fldCharType="separate"/>
            </w:r>
            <w:r w:rsidR="00DE4E51">
              <w:rPr>
                <w:noProof/>
                <w:webHidden/>
              </w:rPr>
              <w:t>149</w:t>
            </w:r>
            <w:r>
              <w:rPr>
                <w:noProof/>
                <w:webHidden/>
              </w:rPr>
              <w:fldChar w:fldCharType="end"/>
            </w:r>
          </w:hyperlink>
        </w:p>
        <w:p w:rsidR="00633396" w:rsidRDefault="00480F46">
          <w:pPr>
            <w:pStyle w:val="23"/>
            <w:rPr>
              <w:rFonts w:asciiTheme="minorHAnsi" w:hAnsiTheme="minorHAnsi"/>
              <w:noProof/>
              <w:sz w:val="22"/>
              <w:lang w:val="ru-RU" w:eastAsia="ru-RU" w:bidi="ar-SA"/>
            </w:rPr>
          </w:pPr>
          <w:hyperlink w:anchor="_Toc383599239" w:history="1">
            <w:r w:rsidR="00633396" w:rsidRPr="00D91411">
              <w:rPr>
                <w:rStyle w:val="af6"/>
                <w:noProof/>
                <w:lang w:val="ru-RU"/>
              </w:rPr>
              <w:t>14.1. Оценка капитальных вложений, выполненных в ценах, установленных территориальными справочниками(либо в ценах, принятых по объектам-аналогам) на момент выполнения программы, с последующим их приведением  к текущим прогнозным ценам.</w:t>
            </w:r>
            <w:r w:rsidR="00633396">
              <w:rPr>
                <w:noProof/>
                <w:webHidden/>
              </w:rPr>
              <w:tab/>
            </w:r>
            <w:r>
              <w:rPr>
                <w:noProof/>
                <w:webHidden/>
              </w:rPr>
              <w:fldChar w:fldCharType="begin"/>
            </w:r>
            <w:r w:rsidR="00633396">
              <w:rPr>
                <w:noProof/>
                <w:webHidden/>
              </w:rPr>
              <w:instrText xml:space="preserve"> PAGEREF _Toc383599239 \h </w:instrText>
            </w:r>
            <w:r>
              <w:rPr>
                <w:noProof/>
                <w:webHidden/>
              </w:rPr>
            </w:r>
            <w:r>
              <w:rPr>
                <w:noProof/>
                <w:webHidden/>
              </w:rPr>
              <w:fldChar w:fldCharType="separate"/>
            </w:r>
            <w:r w:rsidR="00DE4E51">
              <w:rPr>
                <w:noProof/>
                <w:webHidden/>
              </w:rPr>
              <w:t>149</w:t>
            </w:r>
            <w:r>
              <w:rPr>
                <w:noProof/>
                <w:webHidden/>
              </w:rPr>
              <w:fldChar w:fldCharType="end"/>
            </w:r>
          </w:hyperlink>
        </w:p>
        <w:p w:rsidR="00633396" w:rsidRDefault="00480F46">
          <w:pPr>
            <w:pStyle w:val="13"/>
            <w:rPr>
              <w:rFonts w:asciiTheme="minorHAnsi" w:hAnsiTheme="minorHAnsi"/>
              <w:noProof/>
              <w:sz w:val="22"/>
              <w:lang w:val="ru-RU" w:eastAsia="ru-RU" w:bidi="ar-SA"/>
            </w:rPr>
          </w:pPr>
          <w:hyperlink w:anchor="_Toc383599240" w:history="1">
            <w:r w:rsidR="00633396" w:rsidRPr="00D91411">
              <w:rPr>
                <w:rStyle w:val="af6"/>
                <w:noProof/>
                <w:shd w:val="clear" w:color="auto" w:fill="FFFFFF"/>
                <w:lang w:val="ru-RU"/>
              </w:rPr>
              <w:t>Заключение</w:t>
            </w:r>
            <w:r w:rsidR="00633396">
              <w:rPr>
                <w:noProof/>
                <w:webHidden/>
              </w:rPr>
              <w:tab/>
            </w:r>
            <w:r>
              <w:rPr>
                <w:noProof/>
                <w:webHidden/>
              </w:rPr>
              <w:fldChar w:fldCharType="begin"/>
            </w:r>
            <w:r w:rsidR="00633396">
              <w:rPr>
                <w:noProof/>
                <w:webHidden/>
              </w:rPr>
              <w:instrText xml:space="preserve"> PAGEREF _Toc383599240 \h </w:instrText>
            </w:r>
            <w:r>
              <w:rPr>
                <w:noProof/>
                <w:webHidden/>
              </w:rPr>
            </w:r>
            <w:r>
              <w:rPr>
                <w:noProof/>
                <w:webHidden/>
              </w:rPr>
              <w:fldChar w:fldCharType="separate"/>
            </w:r>
            <w:r w:rsidR="00DE4E51">
              <w:rPr>
                <w:noProof/>
                <w:webHidden/>
              </w:rPr>
              <w:t>161</w:t>
            </w:r>
            <w:r>
              <w:rPr>
                <w:noProof/>
                <w:webHidden/>
              </w:rPr>
              <w:fldChar w:fldCharType="end"/>
            </w:r>
          </w:hyperlink>
        </w:p>
        <w:p w:rsidR="00633396" w:rsidRDefault="00480F46">
          <w:pPr>
            <w:pStyle w:val="13"/>
            <w:rPr>
              <w:rFonts w:asciiTheme="minorHAnsi" w:hAnsiTheme="minorHAnsi"/>
              <w:noProof/>
              <w:sz w:val="22"/>
              <w:lang w:val="ru-RU" w:eastAsia="ru-RU" w:bidi="ar-SA"/>
            </w:rPr>
          </w:pPr>
          <w:hyperlink w:anchor="_Toc383599241" w:history="1">
            <w:r w:rsidR="00633396" w:rsidRPr="00D91411">
              <w:rPr>
                <w:rStyle w:val="af6"/>
                <w:noProof/>
                <w:shd w:val="clear" w:color="auto" w:fill="FFFFFF"/>
                <w:lang w:val="ru-RU"/>
              </w:rPr>
              <w:t>Список используемой литературы</w:t>
            </w:r>
            <w:r w:rsidR="00633396">
              <w:rPr>
                <w:noProof/>
                <w:webHidden/>
              </w:rPr>
              <w:tab/>
            </w:r>
            <w:r>
              <w:rPr>
                <w:noProof/>
                <w:webHidden/>
              </w:rPr>
              <w:fldChar w:fldCharType="begin"/>
            </w:r>
            <w:r w:rsidR="00633396">
              <w:rPr>
                <w:noProof/>
                <w:webHidden/>
              </w:rPr>
              <w:instrText xml:space="preserve"> PAGEREF _Toc383599241 \h </w:instrText>
            </w:r>
            <w:r>
              <w:rPr>
                <w:noProof/>
                <w:webHidden/>
              </w:rPr>
            </w:r>
            <w:r>
              <w:rPr>
                <w:noProof/>
                <w:webHidden/>
              </w:rPr>
              <w:fldChar w:fldCharType="separate"/>
            </w:r>
            <w:r w:rsidR="00DE4E51">
              <w:rPr>
                <w:noProof/>
                <w:webHidden/>
              </w:rPr>
              <w:t>162</w:t>
            </w:r>
            <w:r>
              <w:rPr>
                <w:noProof/>
                <w:webHidden/>
              </w:rPr>
              <w:fldChar w:fldCharType="end"/>
            </w:r>
          </w:hyperlink>
        </w:p>
        <w:p w:rsidR="00433ABA" w:rsidRPr="00433ABA" w:rsidRDefault="00480F46">
          <w:pPr>
            <w:rPr>
              <w:lang w:val="ru-RU"/>
            </w:rPr>
          </w:pPr>
          <w:r>
            <w:rPr>
              <w:rFonts w:ascii="Times New Roman" w:hAnsi="Times New Roman" w:cs="Times New Roman"/>
              <w:sz w:val="24"/>
              <w:szCs w:val="24"/>
              <w:lang w:val="ru-RU"/>
            </w:rPr>
            <w:fldChar w:fldCharType="end"/>
          </w:r>
        </w:p>
      </w:sdtContent>
    </w:sdt>
    <w:bookmarkStart w:id="3" w:name="_Toc383443674" w:displacedByCustomXml="prev"/>
    <w:p w:rsidR="003A272E" w:rsidRDefault="003A272E">
      <w:pPr>
        <w:rPr>
          <w:rFonts w:ascii="Times New Roman" w:eastAsiaTheme="majorEastAsia" w:hAnsi="Times New Roman" w:cstheme="majorBidi"/>
          <w:b/>
          <w:bCs/>
          <w:sz w:val="24"/>
          <w:szCs w:val="28"/>
          <w:lang w:val="ru-RU"/>
        </w:rPr>
      </w:pPr>
      <w:r>
        <w:rPr>
          <w:lang w:val="ru-RU"/>
        </w:rPr>
        <w:br w:type="page"/>
      </w:r>
    </w:p>
    <w:p w:rsidR="00FA0FD8" w:rsidRDefault="0040260C" w:rsidP="00244E33">
      <w:pPr>
        <w:pStyle w:val="1"/>
        <w:rPr>
          <w:lang w:val="ru-RU"/>
        </w:rPr>
      </w:pPr>
      <w:bookmarkStart w:id="4" w:name="_Toc383599130"/>
      <w:r w:rsidRPr="00AF5083">
        <w:rPr>
          <w:lang w:val="ru-RU"/>
        </w:rPr>
        <w:lastRenderedPageBreak/>
        <w:t>Введение</w:t>
      </w:r>
      <w:bookmarkEnd w:id="2"/>
      <w:bookmarkEnd w:id="3"/>
      <w:bookmarkEnd w:id="4"/>
    </w:p>
    <w:p w:rsidR="002838E3" w:rsidRPr="002838E3" w:rsidRDefault="002838E3" w:rsidP="002838E3">
      <w:pPr>
        <w:rPr>
          <w:lang w:val="ru-RU"/>
        </w:rPr>
      </w:pPr>
    </w:p>
    <w:p w:rsidR="0040260C" w:rsidRPr="00AF5083" w:rsidRDefault="0040260C" w:rsidP="003A272E">
      <w:pPr>
        <w:pStyle w:val="8"/>
        <w:spacing w:before="0" w:line="360" w:lineRule="auto"/>
        <w:ind w:firstLine="709"/>
        <w:contextualSpacing/>
        <w:jc w:val="both"/>
        <w:rPr>
          <w:rFonts w:ascii="Times New Roman" w:hAnsi="Times New Roman" w:cs="Times New Roman"/>
          <w:color w:val="auto"/>
          <w:sz w:val="24"/>
          <w:szCs w:val="24"/>
          <w:lang w:val="ru-RU"/>
        </w:rPr>
      </w:pPr>
      <w:r w:rsidRPr="00AF5083">
        <w:rPr>
          <w:rFonts w:ascii="Times New Roman" w:hAnsi="Times New Roman" w:cs="Times New Roman"/>
          <w:color w:val="auto"/>
          <w:sz w:val="24"/>
          <w:szCs w:val="24"/>
          <w:lang w:val="ru-RU"/>
        </w:rPr>
        <w:t>Городской округ Верх-Нейвинский расположен на севере Екатеринбургской агломерации в живописной долине Верх-Нейвинского пруда, в зоне влияния главного меридионального транспортно-коммуникационного коридора области. Городской округ Верх-Нейвинский входит в состав Свердловской области. Муниципальное образование «Городской округ Верх-Нейвинский» образовано в 1996 году.</w:t>
      </w:r>
    </w:p>
    <w:p w:rsidR="0040260C" w:rsidRPr="00AF5083" w:rsidRDefault="0040260C" w:rsidP="003A272E">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Проектирование систем водоснабжения и водоотведения городов представляет собой комплексную проблему, от правильного решения которой во многом зависят масштабы необходимых капитальных вложений в эти системы. Прогноз спроса на услуги по водоснабжению и водоотведению основан на документах территориального планирования и развития города, в первую очередь его градостроительной деятельности, определённой  программой «Комплексное развитие систем коммунальной инфраструктуры городского округа Верх-Нейвинский 2008-2012</w:t>
      </w:r>
      <w:r w:rsidR="00106C33" w:rsidRPr="00AF5083">
        <w:rPr>
          <w:rFonts w:ascii="Times New Roman" w:hAnsi="Times New Roman"/>
          <w:sz w:val="24"/>
          <w:szCs w:val="24"/>
          <w:lang w:val="ru-RU"/>
        </w:rPr>
        <w:t xml:space="preserve"> </w:t>
      </w:r>
      <w:r w:rsidRPr="00AF5083">
        <w:rPr>
          <w:rFonts w:ascii="Times New Roman" w:hAnsi="Times New Roman"/>
          <w:sz w:val="24"/>
          <w:szCs w:val="24"/>
          <w:lang w:val="ru-RU"/>
        </w:rPr>
        <w:t>годы», «Генеральным планом городского округа Верх-Нейвинский до 2037</w:t>
      </w:r>
      <w:r w:rsidR="009326FE" w:rsidRPr="00AF5083">
        <w:rPr>
          <w:rFonts w:ascii="Times New Roman" w:hAnsi="Times New Roman"/>
          <w:sz w:val="24"/>
          <w:szCs w:val="24"/>
          <w:lang w:val="ru-RU"/>
        </w:rPr>
        <w:t xml:space="preserve"> </w:t>
      </w:r>
      <w:r w:rsidRPr="00AF5083">
        <w:rPr>
          <w:rFonts w:ascii="Times New Roman" w:hAnsi="Times New Roman"/>
          <w:sz w:val="24"/>
          <w:szCs w:val="24"/>
          <w:lang w:val="ru-RU"/>
        </w:rPr>
        <w:t>года»,</w:t>
      </w:r>
      <w:r w:rsidR="00106C33" w:rsidRPr="00AF5083">
        <w:rPr>
          <w:rFonts w:ascii="Times New Roman" w:hAnsi="Times New Roman"/>
          <w:sz w:val="24"/>
          <w:szCs w:val="24"/>
          <w:lang w:val="ru-RU"/>
        </w:rPr>
        <w:t xml:space="preserve"> </w:t>
      </w:r>
      <w:r w:rsidRPr="00AF5083">
        <w:rPr>
          <w:rFonts w:ascii="Times New Roman" w:hAnsi="Times New Roman"/>
          <w:sz w:val="24"/>
          <w:szCs w:val="24"/>
          <w:lang w:val="ru-RU"/>
        </w:rPr>
        <w:t>а также схем энергосбережения, теплоснабжения, газоснабжения.</w:t>
      </w:r>
    </w:p>
    <w:p w:rsidR="0040260C" w:rsidRPr="00AF5083" w:rsidRDefault="0040260C" w:rsidP="003A272E">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Рассмотрение проблемы также начинается на стадии разработки генеральных планов и программ развития в общем виде совместно с другими вопросами городской инфраструктуры, и такие решения носят предварительный характер. Даётся обоснование необходимости сооружений новых или расширени</w:t>
      </w:r>
      <w:r w:rsidR="009326FE" w:rsidRPr="00AF5083">
        <w:rPr>
          <w:rFonts w:ascii="Times New Roman" w:hAnsi="Times New Roman"/>
          <w:sz w:val="24"/>
          <w:szCs w:val="24"/>
          <w:lang w:val="ru-RU"/>
        </w:rPr>
        <w:t>я</w:t>
      </w:r>
      <w:r w:rsidRPr="00AF5083">
        <w:rPr>
          <w:rFonts w:ascii="Times New Roman" w:hAnsi="Times New Roman"/>
          <w:sz w:val="24"/>
          <w:szCs w:val="24"/>
          <w:lang w:val="ru-RU"/>
        </w:rPr>
        <w:t xml:space="preserve"> существующих элементов комплекса водопроводных очистных сооружений (КВОС) и комплекса очистных сооружений канализации (КОСК) для покрытия имеющегося дефицита мощности и возрастающих нагрузок по водоснабжению и водоотведению на расчётный срок. Рассмотрение вопросов выбора основного оборудования для КВОС и КОСК, насосных станций, а также трасс водопроводных и канализационных сетей от них производится только после технико-экономического обоснования принимаемых решений. Для долгосрочной перспективы развития централизованных систем водоснабжения и водоотведени</w:t>
      </w:r>
      <w:r w:rsidR="009326FE" w:rsidRPr="00AF5083">
        <w:rPr>
          <w:rFonts w:ascii="Times New Roman" w:hAnsi="Times New Roman"/>
          <w:sz w:val="24"/>
          <w:szCs w:val="24"/>
          <w:lang w:val="ru-RU"/>
        </w:rPr>
        <w:t>я поселений и городских округов</w:t>
      </w:r>
      <w:r w:rsidRPr="00AF5083">
        <w:rPr>
          <w:rFonts w:ascii="Times New Roman" w:hAnsi="Times New Roman"/>
          <w:sz w:val="24"/>
          <w:szCs w:val="24"/>
          <w:lang w:val="ru-RU"/>
        </w:rPr>
        <w:t xml:space="preserve"> в качестве</w:t>
      </w:r>
      <w:r w:rsidR="009326FE" w:rsidRPr="00AF5083">
        <w:rPr>
          <w:rFonts w:ascii="Times New Roman" w:hAnsi="Times New Roman"/>
          <w:sz w:val="24"/>
          <w:szCs w:val="24"/>
          <w:lang w:val="ru-RU"/>
        </w:rPr>
        <w:t xml:space="preserve"> основного документа применяется «</w:t>
      </w:r>
      <w:r w:rsidRPr="00AF5083">
        <w:rPr>
          <w:rFonts w:ascii="Times New Roman" w:hAnsi="Times New Roman"/>
          <w:sz w:val="24"/>
          <w:szCs w:val="24"/>
          <w:lang w:val="ru-RU"/>
        </w:rPr>
        <w:t>Схема водоснабжения и водоотведения».</w:t>
      </w:r>
    </w:p>
    <w:p w:rsidR="0040260C" w:rsidRPr="00AF5083" w:rsidRDefault="0040260C" w:rsidP="003A272E">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Схемы разрабатываются на основе анализа фактических нагрузок потребителей по водоснабжению и водоотведению с учётом перспективного развития на 10 лет, структуры баланса водопотребления и водоотведения региона, оценки существующего состояния головных сооружений водопровода и канализации, насосных станций, а также водопроводных и канализационных сетей и возможности их дальнейшего использования, рассмотрения вопросов надёжности, экономичности</w:t>
      </w:r>
      <w:r w:rsidR="009326FE" w:rsidRPr="00AF5083">
        <w:rPr>
          <w:rFonts w:ascii="Times New Roman" w:hAnsi="Times New Roman"/>
          <w:sz w:val="24"/>
          <w:szCs w:val="24"/>
          <w:lang w:val="ru-RU"/>
        </w:rPr>
        <w:t>.</w:t>
      </w:r>
    </w:p>
    <w:p w:rsidR="0040260C" w:rsidRPr="00AF5083" w:rsidRDefault="0040260C" w:rsidP="003A272E">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Основными задачами, направле</w:t>
      </w:r>
      <w:r w:rsidR="009326FE" w:rsidRPr="00AF5083">
        <w:rPr>
          <w:rFonts w:ascii="Times New Roman" w:hAnsi="Times New Roman"/>
          <w:sz w:val="24"/>
          <w:szCs w:val="24"/>
          <w:lang w:val="ru-RU"/>
        </w:rPr>
        <w:t>ниями и целями разработки схемы</w:t>
      </w:r>
      <w:r w:rsidRPr="00AF5083">
        <w:rPr>
          <w:rFonts w:ascii="Times New Roman" w:hAnsi="Times New Roman"/>
          <w:sz w:val="24"/>
          <w:szCs w:val="24"/>
          <w:lang w:val="ru-RU"/>
        </w:rPr>
        <w:t xml:space="preserve"> являются:                                                                                                       </w:t>
      </w:r>
    </w:p>
    <w:p w:rsidR="0040260C" w:rsidRPr="00AF5083" w:rsidRDefault="0040260C" w:rsidP="003A272E">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lastRenderedPageBreak/>
        <w:t>-</w:t>
      </w:r>
      <w:r w:rsidR="000A6292" w:rsidRPr="00AF5083">
        <w:rPr>
          <w:rFonts w:ascii="Times New Roman" w:hAnsi="Times New Roman"/>
          <w:sz w:val="24"/>
          <w:szCs w:val="24"/>
          <w:lang w:val="ru-RU"/>
        </w:rPr>
        <w:t xml:space="preserve"> </w:t>
      </w:r>
      <w:r w:rsidRPr="00AF5083">
        <w:rPr>
          <w:rFonts w:ascii="Times New Roman" w:hAnsi="Times New Roman"/>
          <w:sz w:val="24"/>
          <w:szCs w:val="24"/>
          <w:lang w:val="ru-RU"/>
        </w:rPr>
        <w:t xml:space="preserve">обеспечение развития систем централизованного водоснабжения и водоотведения, для существующего и  нового  строительства  жилищного  комплекса,  а  также  объектов  социально-культурного и рекреационного назначения в период до 2037 года; </w:t>
      </w:r>
    </w:p>
    <w:p w:rsidR="0040260C" w:rsidRPr="00AF5083" w:rsidRDefault="000A6292" w:rsidP="003A272E">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 увеличение</w:t>
      </w:r>
      <w:r w:rsidR="0040260C" w:rsidRPr="00AF5083">
        <w:rPr>
          <w:rFonts w:ascii="Times New Roman" w:hAnsi="Times New Roman"/>
          <w:sz w:val="24"/>
          <w:szCs w:val="24"/>
          <w:lang w:val="ru-RU"/>
        </w:rPr>
        <w:t xml:space="preserve"> объемов  производства  коммунальной  продукции  (оказание  услуг)  по водоснабжению и водоотведению при повышении качества и сохранении приемлемости действующей ценовой политики;</w:t>
      </w:r>
    </w:p>
    <w:p w:rsidR="0040260C" w:rsidRPr="00AF5083" w:rsidRDefault="0040260C" w:rsidP="003A272E">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 xml:space="preserve">- улучшение работы систем водоснабжения и водоотведения;  </w:t>
      </w:r>
    </w:p>
    <w:p w:rsidR="0040260C" w:rsidRPr="00AF5083" w:rsidRDefault="0040260C" w:rsidP="003A272E">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 xml:space="preserve">- повышение качества питьевой воды, поступающей к потребителям;  </w:t>
      </w:r>
    </w:p>
    <w:p w:rsidR="0040260C" w:rsidRPr="00AF5083" w:rsidRDefault="0040260C" w:rsidP="003A272E">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 xml:space="preserve">- обеспечение  надежного  централизованного  и  экологически  безопасного  отведения  стоков и их очистку, соответствующую экологическим нормативам; </w:t>
      </w:r>
    </w:p>
    <w:p w:rsidR="0040260C" w:rsidRPr="00AF5083" w:rsidRDefault="0040260C" w:rsidP="003A272E">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 xml:space="preserve">- снижение вредного воздействия на окружающую среду. </w:t>
      </w:r>
    </w:p>
    <w:p w:rsidR="0040260C" w:rsidRPr="00AF5083" w:rsidRDefault="0040260C" w:rsidP="003A272E">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Обоснование решений (рекомендаций) при разработке схемы водоснабжения и водоотведения осуществляется на основе техни</w:t>
      </w:r>
      <w:r w:rsidR="009326FE" w:rsidRPr="00AF5083">
        <w:rPr>
          <w:rFonts w:ascii="Times New Roman" w:hAnsi="Times New Roman"/>
          <w:sz w:val="24"/>
          <w:szCs w:val="24"/>
          <w:lang w:val="ru-RU"/>
        </w:rPr>
        <w:t xml:space="preserve">ко-экономического </w:t>
      </w:r>
      <w:proofErr w:type="gramStart"/>
      <w:r w:rsidR="009326FE" w:rsidRPr="00AF5083">
        <w:rPr>
          <w:rFonts w:ascii="Times New Roman" w:hAnsi="Times New Roman"/>
          <w:sz w:val="24"/>
          <w:szCs w:val="24"/>
          <w:lang w:val="ru-RU"/>
        </w:rPr>
        <w:t>сопоставления</w:t>
      </w:r>
      <w:r w:rsidRPr="00AF5083">
        <w:rPr>
          <w:rFonts w:ascii="Times New Roman" w:hAnsi="Times New Roman"/>
          <w:sz w:val="24"/>
          <w:szCs w:val="24"/>
          <w:lang w:val="ru-RU"/>
        </w:rPr>
        <w:t xml:space="preserve"> вариантов развития систем водоснабжения</w:t>
      </w:r>
      <w:proofErr w:type="gramEnd"/>
      <w:r w:rsidRPr="00AF5083">
        <w:rPr>
          <w:rFonts w:ascii="Times New Roman" w:hAnsi="Times New Roman"/>
          <w:sz w:val="24"/>
          <w:szCs w:val="24"/>
          <w:lang w:val="ru-RU"/>
        </w:rPr>
        <w:t xml:space="preserve"> и водоотведения в целом и отдельных их частей, путем оценки их сравнительной эффективности.</w:t>
      </w:r>
    </w:p>
    <w:p w:rsidR="0040260C" w:rsidRPr="00AF5083" w:rsidRDefault="0040260C" w:rsidP="003A272E">
      <w:pPr>
        <w:spacing w:after="0" w:line="360" w:lineRule="auto"/>
        <w:ind w:firstLine="709"/>
        <w:contextualSpacing/>
        <w:jc w:val="both"/>
        <w:rPr>
          <w:rFonts w:ascii="Times New Roman" w:hAnsi="Times New Roman"/>
          <w:sz w:val="24"/>
          <w:szCs w:val="24"/>
          <w:lang w:val="ru-RU"/>
        </w:rPr>
      </w:pPr>
      <w:proofErr w:type="gramStart"/>
      <w:r w:rsidRPr="00AF5083">
        <w:rPr>
          <w:rFonts w:ascii="Times New Roman" w:hAnsi="Times New Roman"/>
          <w:sz w:val="24"/>
          <w:szCs w:val="24"/>
          <w:lang w:val="ru-RU"/>
        </w:rPr>
        <w:t>Основой для разработки и реализации схемы водоснабжения и в</w:t>
      </w:r>
      <w:r w:rsidR="000A6292" w:rsidRPr="00AF5083">
        <w:rPr>
          <w:rFonts w:ascii="Times New Roman" w:hAnsi="Times New Roman"/>
          <w:sz w:val="24"/>
          <w:szCs w:val="24"/>
          <w:lang w:val="ru-RU"/>
        </w:rPr>
        <w:t>одоотведения п. Верх-Нейвинский</w:t>
      </w:r>
      <w:r w:rsidRPr="00AF5083">
        <w:rPr>
          <w:rFonts w:ascii="Times New Roman" w:hAnsi="Times New Roman"/>
          <w:sz w:val="24"/>
          <w:szCs w:val="24"/>
          <w:lang w:val="ru-RU"/>
        </w:rPr>
        <w:t xml:space="preserve"> является Федеральный закон от 7 декабря 2011 г. № 416-ФЗ </w:t>
      </w:r>
      <w:r w:rsidR="009326FE" w:rsidRPr="00AF5083">
        <w:rPr>
          <w:rFonts w:ascii="Times New Roman" w:hAnsi="Times New Roman"/>
          <w:sz w:val="24"/>
          <w:szCs w:val="24"/>
          <w:lang w:val="ru-RU"/>
        </w:rPr>
        <w:t>«</w:t>
      </w:r>
      <w:r w:rsidRPr="00AF5083">
        <w:rPr>
          <w:rFonts w:ascii="Times New Roman" w:hAnsi="Times New Roman"/>
          <w:sz w:val="24"/>
          <w:szCs w:val="24"/>
          <w:lang w:val="ru-RU"/>
        </w:rPr>
        <w:t xml:space="preserve">О </w:t>
      </w:r>
      <w:r w:rsidR="003C180D">
        <w:rPr>
          <w:rFonts w:ascii="Times New Roman" w:hAnsi="Times New Roman"/>
          <w:sz w:val="24"/>
          <w:szCs w:val="24"/>
          <w:lang w:val="ru-RU"/>
        </w:rPr>
        <w:t xml:space="preserve">водоснабжении и водоотведении», </w:t>
      </w:r>
      <w:r w:rsidRPr="00AF5083">
        <w:rPr>
          <w:rFonts w:ascii="Times New Roman" w:hAnsi="Times New Roman"/>
          <w:sz w:val="24"/>
          <w:szCs w:val="24"/>
          <w:lang w:val="ru-RU"/>
        </w:rPr>
        <w:t>регулирующий всю систему взаимоотношений, направле</w:t>
      </w:r>
      <w:r w:rsidR="009326FE" w:rsidRPr="00AF5083">
        <w:rPr>
          <w:rFonts w:ascii="Times New Roman" w:hAnsi="Times New Roman"/>
          <w:sz w:val="24"/>
          <w:szCs w:val="24"/>
          <w:lang w:val="ru-RU"/>
        </w:rPr>
        <w:t xml:space="preserve">нных на  устойчивое и надежное </w:t>
      </w:r>
      <w:r w:rsidRPr="00AF5083">
        <w:rPr>
          <w:rFonts w:ascii="Times New Roman" w:hAnsi="Times New Roman"/>
          <w:sz w:val="24"/>
          <w:szCs w:val="24"/>
          <w:lang w:val="ru-RU"/>
        </w:rPr>
        <w:t xml:space="preserve">обеспечение водоснабжения  и водоотведения, а также программой «Комплексное развитие систем коммунальной инфраструктуры городского округа Верх-Нейвинский </w:t>
      </w:r>
      <w:r w:rsidR="009326FE" w:rsidRPr="00AF5083">
        <w:rPr>
          <w:rFonts w:ascii="Times New Roman" w:hAnsi="Times New Roman"/>
          <w:sz w:val="24"/>
          <w:szCs w:val="24"/>
          <w:lang w:val="ru-RU"/>
        </w:rPr>
        <w:t xml:space="preserve">на </w:t>
      </w:r>
      <w:r w:rsidRPr="00AF5083">
        <w:rPr>
          <w:rFonts w:ascii="Times New Roman" w:hAnsi="Times New Roman"/>
          <w:sz w:val="24"/>
          <w:szCs w:val="24"/>
          <w:lang w:val="ru-RU"/>
        </w:rPr>
        <w:t>2008-2012</w:t>
      </w:r>
      <w:r w:rsidR="009326FE" w:rsidRPr="00AF5083">
        <w:rPr>
          <w:rFonts w:ascii="Times New Roman" w:hAnsi="Times New Roman"/>
          <w:sz w:val="24"/>
          <w:szCs w:val="24"/>
          <w:lang w:val="ru-RU"/>
        </w:rPr>
        <w:t xml:space="preserve"> </w:t>
      </w:r>
      <w:r w:rsidRPr="00AF5083">
        <w:rPr>
          <w:rFonts w:ascii="Times New Roman" w:hAnsi="Times New Roman"/>
          <w:sz w:val="24"/>
          <w:szCs w:val="24"/>
          <w:lang w:val="ru-RU"/>
        </w:rPr>
        <w:t>годы и перспективу до 2037</w:t>
      </w:r>
      <w:r w:rsidR="009326FE" w:rsidRPr="00AF5083">
        <w:rPr>
          <w:rFonts w:ascii="Times New Roman" w:hAnsi="Times New Roman"/>
          <w:sz w:val="24"/>
          <w:szCs w:val="24"/>
          <w:lang w:val="ru-RU"/>
        </w:rPr>
        <w:t xml:space="preserve"> </w:t>
      </w:r>
      <w:r w:rsidRPr="00AF5083">
        <w:rPr>
          <w:rFonts w:ascii="Times New Roman" w:hAnsi="Times New Roman"/>
          <w:sz w:val="24"/>
          <w:szCs w:val="24"/>
          <w:lang w:val="ru-RU"/>
        </w:rPr>
        <w:t>года».</w:t>
      </w:r>
      <w:proofErr w:type="gramEnd"/>
    </w:p>
    <w:p w:rsidR="0040260C" w:rsidRPr="000A6292" w:rsidRDefault="0040260C" w:rsidP="003A272E">
      <w:pPr>
        <w:spacing w:after="0" w:line="360" w:lineRule="auto"/>
        <w:ind w:firstLine="709"/>
        <w:contextualSpacing/>
        <w:jc w:val="both"/>
        <w:rPr>
          <w:rFonts w:ascii="Times New Roman" w:hAnsi="Times New Roman"/>
          <w:sz w:val="24"/>
          <w:szCs w:val="24"/>
        </w:rPr>
      </w:pPr>
      <w:r w:rsidRPr="000A6292">
        <w:rPr>
          <w:rFonts w:ascii="Times New Roman" w:hAnsi="Times New Roman"/>
          <w:sz w:val="24"/>
          <w:szCs w:val="24"/>
        </w:rPr>
        <w:t xml:space="preserve">Технической базой </w:t>
      </w:r>
      <w:proofErr w:type="gramStart"/>
      <w:r w:rsidRPr="000A6292">
        <w:rPr>
          <w:rFonts w:ascii="Times New Roman" w:hAnsi="Times New Roman"/>
          <w:sz w:val="24"/>
          <w:szCs w:val="24"/>
        </w:rPr>
        <w:t>разработки</w:t>
      </w:r>
      <w:r w:rsidR="003C180D">
        <w:rPr>
          <w:rFonts w:ascii="Times New Roman" w:hAnsi="Times New Roman"/>
          <w:sz w:val="24"/>
          <w:szCs w:val="24"/>
          <w:lang w:val="ru-RU"/>
        </w:rPr>
        <w:t xml:space="preserve"> </w:t>
      </w:r>
      <w:r w:rsidRPr="000A6292">
        <w:rPr>
          <w:rFonts w:ascii="Times New Roman" w:hAnsi="Times New Roman"/>
          <w:sz w:val="24"/>
          <w:szCs w:val="24"/>
        </w:rPr>
        <w:t xml:space="preserve"> являются</w:t>
      </w:r>
      <w:proofErr w:type="gramEnd"/>
      <w:r w:rsidRPr="000A6292">
        <w:rPr>
          <w:rFonts w:ascii="Times New Roman" w:hAnsi="Times New Roman"/>
          <w:sz w:val="24"/>
          <w:szCs w:val="24"/>
        </w:rPr>
        <w:t>:</w:t>
      </w:r>
    </w:p>
    <w:p w:rsidR="002604B4" w:rsidRPr="00AF5083" w:rsidRDefault="0040260C" w:rsidP="003A272E">
      <w:pPr>
        <w:pStyle w:val="a3"/>
        <w:numPr>
          <w:ilvl w:val="0"/>
          <w:numId w:val="19"/>
        </w:numPr>
        <w:spacing w:after="0" w:line="360" w:lineRule="auto"/>
        <w:ind w:left="0" w:firstLine="709"/>
        <w:jc w:val="both"/>
        <w:rPr>
          <w:rFonts w:ascii="Times New Roman" w:hAnsi="Times New Roman"/>
          <w:sz w:val="24"/>
          <w:szCs w:val="24"/>
          <w:lang w:val="ru-RU"/>
        </w:rPr>
      </w:pPr>
      <w:r w:rsidRPr="00AF5083">
        <w:rPr>
          <w:rFonts w:ascii="Times New Roman" w:hAnsi="Times New Roman"/>
          <w:sz w:val="24"/>
          <w:szCs w:val="24"/>
          <w:lang w:val="ru-RU"/>
        </w:rPr>
        <w:t>Программ</w:t>
      </w:r>
      <w:r w:rsidR="002604B4" w:rsidRPr="00AF5083">
        <w:rPr>
          <w:rFonts w:ascii="Times New Roman" w:hAnsi="Times New Roman"/>
          <w:sz w:val="24"/>
          <w:szCs w:val="24"/>
          <w:lang w:val="ru-RU"/>
        </w:rPr>
        <w:t>а</w:t>
      </w:r>
      <w:r w:rsidRPr="00AF5083">
        <w:rPr>
          <w:rFonts w:ascii="Times New Roman" w:hAnsi="Times New Roman"/>
          <w:sz w:val="24"/>
          <w:szCs w:val="24"/>
          <w:lang w:val="ru-RU"/>
        </w:rPr>
        <w:t xml:space="preserve"> «Комплексное развитие систем коммунальной инфраструктуры городского округа Верх-Нейвинский 2008-2012</w:t>
      </w:r>
      <w:r w:rsidR="009326FE" w:rsidRPr="00AF5083">
        <w:rPr>
          <w:rFonts w:ascii="Times New Roman" w:hAnsi="Times New Roman"/>
          <w:sz w:val="24"/>
          <w:szCs w:val="24"/>
          <w:lang w:val="ru-RU"/>
        </w:rPr>
        <w:t xml:space="preserve"> </w:t>
      </w:r>
      <w:r w:rsidR="002604B4" w:rsidRPr="00AF5083">
        <w:rPr>
          <w:rFonts w:ascii="Times New Roman" w:hAnsi="Times New Roman"/>
          <w:sz w:val="24"/>
          <w:szCs w:val="24"/>
          <w:lang w:val="ru-RU"/>
        </w:rPr>
        <w:t>годы», утвержденной решением Думы городского округа Верх-Нейвинский от 31.01.2008г. №1\2(в редакции от 26.11.2009 №228)</w:t>
      </w:r>
    </w:p>
    <w:p w:rsidR="0040260C" w:rsidRPr="00AF5083" w:rsidRDefault="002604B4" w:rsidP="003A272E">
      <w:pPr>
        <w:pStyle w:val="a3"/>
        <w:numPr>
          <w:ilvl w:val="0"/>
          <w:numId w:val="19"/>
        </w:numPr>
        <w:spacing w:after="0" w:line="360" w:lineRule="auto"/>
        <w:ind w:left="0" w:firstLine="709"/>
        <w:jc w:val="both"/>
        <w:rPr>
          <w:rFonts w:ascii="Times New Roman" w:hAnsi="Times New Roman"/>
          <w:sz w:val="24"/>
          <w:szCs w:val="24"/>
          <w:lang w:val="ru-RU"/>
        </w:rPr>
      </w:pPr>
      <w:r w:rsidRPr="00AF5083">
        <w:rPr>
          <w:rFonts w:ascii="Times New Roman" w:hAnsi="Times New Roman"/>
          <w:sz w:val="24"/>
          <w:szCs w:val="24"/>
          <w:lang w:val="ru-RU"/>
        </w:rPr>
        <w:t>М</w:t>
      </w:r>
      <w:r w:rsidR="0040260C" w:rsidRPr="00AF5083">
        <w:rPr>
          <w:rFonts w:ascii="Times New Roman" w:hAnsi="Times New Roman"/>
          <w:sz w:val="24"/>
          <w:szCs w:val="24"/>
          <w:lang w:val="ru-RU"/>
        </w:rPr>
        <w:t>униципальная целевая программа комплексного развития жилищного коммунального хозяйства городского округа Верх-Нейвинский 2008-2012годы», Реализация программы завершена в 2013г.</w:t>
      </w:r>
    </w:p>
    <w:p w:rsidR="0040260C" w:rsidRPr="00AF5083" w:rsidRDefault="000A6292" w:rsidP="003A272E">
      <w:pPr>
        <w:pStyle w:val="a3"/>
        <w:numPr>
          <w:ilvl w:val="0"/>
          <w:numId w:val="19"/>
        </w:numPr>
        <w:spacing w:after="0" w:line="360" w:lineRule="auto"/>
        <w:ind w:left="0" w:firstLine="709"/>
        <w:jc w:val="both"/>
        <w:rPr>
          <w:rFonts w:ascii="Times New Roman" w:hAnsi="Times New Roman"/>
          <w:sz w:val="24"/>
          <w:szCs w:val="24"/>
          <w:lang w:val="ru-RU"/>
        </w:rPr>
      </w:pPr>
      <w:r w:rsidRPr="00AF5083">
        <w:rPr>
          <w:rFonts w:ascii="Times New Roman" w:hAnsi="Times New Roman"/>
          <w:sz w:val="24"/>
          <w:szCs w:val="24"/>
          <w:lang w:val="ru-RU"/>
        </w:rPr>
        <w:t>М</w:t>
      </w:r>
      <w:r w:rsidR="0040260C" w:rsidRPr="00AF5083">
        <w:rPr>
          <w:rFonts w:ascii="Times New Roman" w:hAnsi="Times New Roman"/>
          <w:sz w:val="24"/>
          <w:szCs w:val="24"/>
          <w:lang w:val="ru-RU"/>
        </w:rPr>
        <w:t>униципальная целевая программа «Энергосбережение и повышение энергетической эффективности на территории городского округа Верх-Нейвинский на 2012-2016</w:t>
      </w:r>
      <w:r w:rsidR="009326FE" w:rsidRPr="00AF5083">
        <w:rPr>
          <w:rFonts w:ascii="Times New Roman" w:hAnsi="Times New Roman"/>
          <w:sz w:val="24"/>
          <w:szCs w:val="24"/>
          <w:lang w:val="ru-RU"/>
        </w:rPr>
        <w:t xml:space="preserve"> </w:t>
      </w:r>
      <w:r w:rsidR="0040260C" w:rsidRPr="00AF5083">
        <w:rPr>
          <w:rFonts w:ascii="Times New Roman" w:hAnsi="Times New Roman"/>
          <w:sz w:val="24"/>
          <w:szCs w:val="24"/>
          <w:lang w:val="ru-RU"/>
        </w:rPr>
        <w:t>годы»,</w:t>
      </w:r>
      <w:r w:rsidR="009326FE" w:rsidRPr="00AF5083">
        <w:rPr>
          <w:rFonts w:ascii="Times New Roman" w:hAnsi="Times New Roman"/>
          <w:sz w:val="24"/>
          <w:szCs w:val="24"/>
          <w:lang w:val="ru-RU"/>
        </w:rPr>
        <w:t xml:space="preserve"> </w:t>
      </w:r>
      <w:r w:rsidR="0040260C" w:rsidRPr="00AF5083">
        <w:rPr>
          <w:rFonts w:ascii="Times New Roman" w:hAnsi="Times New Roman"/>
          <w:sz w:val="24"/>
          <w:szCs w:val="24"/>
          <w:lang w:val="ru-RU"/>
        </w:rPr>
        <w:t xml:space="preserve">утвержденной постановлением администрации </w:t>
      </w:r>
      <w:proofErr w:type="gramStart"/>
      <w:r w:rsidR="0040260C" w:rsidRPr="00AF5083">
        <w:rPr>
          <w:rFonts w:ascii="Times New Roman" w:hAnsi="Times New Roman"/>
          <w:sz w:val="24"/>
          <w:szCs w:val="24"/>
          <w:lang w:val="ru-RU"/>
        </w:rPr>
        <w:t>г</w:t>
      </w:r>
      <w:proofErr w:type="gramEnd"/>
      <w:r w:rsidR="009326FE" w:rsidRPr="00AF5083">
        <w:rPr>
          <w:rFonts w:ascii="Times New Roman" w:hAnsi="Times New Roman"/>
          <w:sz w:val="24"/>
          <w:szCs w:val="24"/>
          <w:lang w:val="ru-RU"/>
        </w:rPr>
        <w:t>.</w:t>
      </w:r>
      <w:r w:rsidR="0040260C" w:rsidRPr="00AF5083">
        <w:rPr>
          <w:rFonts w:ascii="Times New Roman" w:hAnsi="Times New Roman"/>
          <w:sz w:val="24"/>
          <w:szCs w:val="24"/>
          <w:lang w:val="ru-RU"/>
        </w:rPr>
        <w:t>о</w:t>
      </w:r>
      <w:r w:rsidR="009326FE" w:rsidRPr="00AF5083">
        <w:rPr>
          <w:rFonts w:ascii="Times New Roman" w:hAnsi="Times New Roman"/>
          <w:sz w:val="24"/>
          <w:szCs w:val="24"/>
          <w:lang w:val="ru-RU"/>
        </w:rPr>
        <w:t>.</w:t>
      </w:r>
      <w:r w:rsidR="0040260C" w:rsidRPr="00AF5083">
        <w:rPr>
          <w:rFonts w:ascii="Times New Roman" w:hAnsi="Times New Roman"/>
          <w:sz w:val="24"/>
          <w:szCs w:val="24"/>
          <w:lang w:val="ru-RU"/>
        </w:rPr>
        <w:t xml:space="preserve"> Верх-Нейвинский от 21.06.2012г. №294;</w:t>
      </w:r>
    </w:p>
    <w:p w:rsidR="0040260C" w:rsidRPr="00AF5083" w:rsidRDefault="0040260C" w:rsidP="003A272E">
      <w:pPr>
        <w:pStyle w:val="a3"/>
        <w:numPr>
          <w:ilvl w:val="0"/>
          <w:numId w:val="19"/>
        </w:numPr>
        <w:spacing w:after="0" w:line="360" w:lineRule="auto"/>
        <w:ind w:left="0" w:firstLine="709"/>
        <w:jc w:val="both"/>
        <w:rPr>
          <w:rFonts w:ascii="Times New Roman" w:hAnsi="Times New Roman"/>
          <w:sz w:val="24"/>
          <w:szCs w:val="24"/>
          <w:lang w:val="ru-RU"/>
        </w:rPr>
      </w:pPr>
      <w:r w:rsidRPr="00AF5083">
        <w:rPr>
          <w:rFonts w:ascii="Times New Roman" w:hAnsi="Times New Roman"/>
          <w:sz w:val="24"/>
          <w:szCs w:val="24"/>
          <w:lang w:val="ru-RU"/>
        </w:rPr>
        <w:t xml:space="preserve">Генеральный план городского округа Верх-Нейвинский до 2037 года, утвержденный решением Думы </w:t>
      </w:r>
      <w:proofErr w:type="gramStart"/>
      <w:r w:rsidR="002604B4" w:rsidRPr="00AF5083">
        <w:rPr>
          <w:rFonts w:ascii="Times New Roman" w:hAnsi="Times New Roman"/>
          <w:sz w:val="24"/>
          <w:szCs w:val="24"/>
          <w:lang w:val="ru-RU"/>
        </w:rPr>
        <w:t>г</w:t>
      </w:r>
      <w:proofErr w:type="gramEnd"/>
      <w:r w:rsidR="002604B4" w:rsidRPr="00AF5083">
        <w:rPr>
          <w:rFonts w:ascii="Times New Roman" w:hAnsi="Times New Roman"/>
          <w:sz w:val="24"/>
          <w:szCs w:val="24"/>
          <w:lang w:val="ru-RU"/>
        </w:rPr>
        <w:t xml:space="preserve">.о. Верх-Нейвинский от 28.12.2012г. №79 (Генеральный план городского округа Верх-Нейвинский разработан с проектными периодами: 2020 год  - </w:t>
      </w:r>
      <w:r w:rsidR="002604B4" w:rsidRPr="000A6292">
        <w:rPr>
          <w:rFonts w:ascii="Times New Roman" w:hAnsi="Times New Roman"/>
          <w:sz w:val="24"/>
          <w:szCs w:val="24"/>
        </w:rPr>
        <w:t>I</w:t>
      </w:r>
      <w:r w:rsidR="002604B4" w:rsidRPr="00AF5083">
        <w:rPr>
          <w:rFonts w:ascii="Times New Roman" w:hAnsi="Times New Roman"/>
          <w:sz w:val="24"/>
          <w:szCs w:val="24"/>
          <w:lang w:val="ru-RU"/>
        </w:rPr>
        <w:t xml:space="preserve"> </w:t>
      </w:r>
      <w:r w:rsidR="002604B4" w:rsidRPr="00AF5083">
        <w:rPr>
          <w:rFonts w:ascii="Times New Roman" w:hAnsi="Times New Roman"/>
          <w:sz w:val="24"/>
          <w:szCs w:val="24"/>
          <w:lang w:val="ru-RU"/>
        </w:rPr>
        <w:lastRenderedPageBreak/>
        <w:t>этап реализации генерального плана, 2035 год - расчетный срок реализации генерального плана).</w:t>
      </w:r>
    </w:p>
    <w:p w:rsidR="002604B4" w:rsidRPr="00AF5083" w:rsidRDefault="0040260C" w:rsidP="003A272E">
      <w:pPr>
        <w:pStyle w:val="a3"/>
        <w:numPr>
          <w:ilvl w:val="0"/>
          <w:numId w:val="19"/>
        </w:numPr>
        <w:spacing w:after="0" w:line="360" w:lineRule="auto"/>
        <w:ind w:left="0" w:firstLine="709"/>
        <w:jc w:val="both"/>
        <w:rPr>
          <w:rFonts w:ascii="Times New Roman" w:hAnsi="Times New Roman"/>
          <w:sz w:val="24"/>
          <w:szCs w:val="24"/>
          <w:lang w:val="ru-RU"/>
        </w:rPr>
      </w:pPr>
      <w:r w:rsidRPr="00AF5083">
        <w:rPr>
          <w:rFonts w:ascii="Times New Roman" w:hAnsi="Times New Roman"/>
          <w:sz w:val="24"/>
          <w:szCs w:val="24"/>
          <w:lang w:val="ru-RU"/>
        </w:rPr>
        <w:t>Устав муниципального образования городской округ Верх-Нейвинский;</w:t>
      </w:r>
    </w:p>
    <w:p w:rsidR="002604B4" w:rsidRPr="00AF5083" w:rsidRDefault="002604B4" w:rsidP="003A272E">
      <w:pPr>
        <w:pStyle w:val="a3"/>
        <w:numPr>
          <w:ilvl w:val="0"/>
          <w:numId w:val="19"/>
        </w:numPr>
        <w:spacing w:after="0" w:line="360" w:lineRule="auto"/>
        <w:ind w:left="0" w:firstLine="709"/>
        <w:jc w:val="both"/>
        <w:rPr>
          <w:rFonts w:ascii="Times New Roman" w:hAnsi="Times New Roman"/>
          <w:sz w:val="24"/>
          <w:szCs w:val="24"/>
          <w:lang w:val="ru-RU"/>
        </w:rPr>
      </w:pPr>
      <w:r w:rsidRPr="00AF5083">
        <w:rPr>
          <w:rFonts w:ascii="Times New Roman" w:hAnsi="Times New Roman"/>
          <w:sz w:val="24"/>
          <w:szCs w:val="24"/>
          <w:lang w:val="ru-RU"/>
        </w:rPr>
        <w:t>П</w:t>
      </w:r>
      <w:r w:rsidR="0040260C" w:rsidRPr="00AF5083">
        <w:rPr>
          <w:rFonts w:ascii="Times New Roman" w:hAnsi="Times New Roman"/>
          <w:sz w:val="24"/>
          <w:szCs w:val="24"/>
          <w:lang w:val="ru-RU"/>
        </w:rPr>
        <w:t>роектная и исполнител</w:t>
      </w:r>
      <w:r w:rsidR="003C180D">
        <w:rPr>
          <w:rFonts w:ascii="Times New Roman" w:hAnsi="Times New Roman"/>
          <w:sz w:val="24"/>
          <w:szCs w:val="24"/>
          <w:lang w:val="ru-RU"/>
        </w:rPr>
        <w:t>ьная документация по КВОС, КОСК</w:t>
      </w:r>
      <w:r w:rsidR="0040260C" w:rsidRPr="00AF5083">
        <w:rPr>
          <w:rFonts w:ascii="Times New Roman" w:hAnsi="Times New Roman"/>
          <w:sz w:val="24"/>
          <w:szCs w:val="24"/>
          <w:lang w:val="ru-RU"/>
        </w:rPr>
        <w:t>, структура системы водоснабжения</w:t>
      </w:r>
      <w:r w:rsidR="003C180D">
        <w:rPr>
          <w:rFonts w:ascii="Times New Roman" w:hAnsi="Times New Roman"/>
          <w:sz w:val="24"/>
          <w:szCs w:val="24"/>
          <w:lang w:val="ru-RU"/>
        </w:rPr>
        <w:t xml:space="preserve"> </w:t>
      </w:r>
      <w:r w:rsidR="0040260C" w:rsidRPr="00AF5083">
        <w:rPr>
          <w:rFonts w:ascii="Times New Roman" w:hAnsi="Times New Roman"/>
          <w:sz w:val="24"/>
          <w:szCs w:val="24"/>
          <w:lang w:val="ru-RU"/>
        </w:rPr>
        <w:t>(чертеж);</w:t>
      </w:r>
    </w:p>
    <w:p w:rsidR="002604B4" w:rsidRPr="00AF5083" w:rsidRDefault="002604B4" w:rsidP="003A272E">
      <w:pPr>
        <w:pStyle w:val="a3"/>
        <w:numPr>
          <w:ilvl w:val="0"/>
          <w:numId w:val="19"/>
        </w:numPr>
        <w:spacing w:after="0" w:line="360" w:lineRule="auto"/>
        <w:ind w:left="0" w:firstLine="709"/>
        <w:jc w:val="both"/>
        <w:rPr>
          <w:rFonts w:ascii="Times New Roman" w:hAnsi="Times New Roman"/>
          <w:sz w:val="24"/>
          <w:szCs w:val="24"/>
          <w:lang w:val="ru-RU"/>
        </w:rPr>
      </w:pPr>
      <w:r w:rsidRPr="00AF5083">
        <w:rPr>
          <w:rFonts w:ascii="Times New Roman" w:hAnsi="Times New Roman"/>
          <w:sz w:val="24"/>
          <w:szCs w:val="24"/>
          <w:lang w:val="ru-RU"/>
        </w:rPr>
        <w:t>Д</w:t>
      </w:r>
      <w:r w:rsidR="0040260C" w:rsidRPr="00AF5083">
        <w:rPr>
          <w:rFonts w:ascii="Times New Roman" w:hAnsi="Times New Roman"/>
          <w:sz w:val="24"/>
          <w:szCs w:val="24"/>
          <w:lang w:val="ru-RU"/>
        </w:rPr>
        <w:t>анные технологического и коммерческого учета отпуска холодной воды, электроэнергии, работы насосных станций, согласно учет</w:t>
      </w:r>
      <w:r w:rsidR="002838E3">
        <w:rPr>
          <w:rFonts w:ascii="Times New Roman" w:hAnsi="Times New Roman"/>
          <w:sz w:val="24"/>
          <w:szCs w:val="24"/>
          <w:lang w:val="ru-RU"/>
        </w:rPr>
        <w:t>у</w:t>
      </w:r>
      <w:r w:rsidR="0040260C" w:rsidRPr="00AF5083">
        <w:rPr>
          <w:rFonts w:ascii="Times New Roman" w:hAnsi="Times New Roman"/>
          <w:sz w:val="24"/>
          <w:szCs w:val="24"/>
          <w:lang w:val="ru-RU"/>
        </w:rPr>
        <w:t xml:space="preserve"> измерений приборами контроля, журналы наблюдений, исполнительные схемы;</w:t>
      </w:r>
    </w:p>
    <w:p w:rsidR="0040260C" w:rsidRPr="00AF5083" w:rsidRDefault="0040260C" w:rsidP="002838E3">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В настоящей схеме применяются понятия, используемые в Федеральном законе от 7 декабря 2011 г. № 416-ФЗ</w:t>
      </w:r>
      <w:r w:rsidR="000A6292" w:rsidRPr="00AF5083">
        <w:rPr>
          <w:rFonts w:ascii="Times New Roman" w:hAnsi="Times New Roman"/>
          <w:sz w:val="24"/>
          <w:szCs w:val="24"/>
          <w:lang w:val="ru-RU"/>
        </w:rPr>
        <w:t xml:space="preserve"> «О водоснабжении</w:t>
      </w:r>
      <w:r w:rsidRPr="00AF5083">
        <w:rPr>
          <w:rFonts w:ascii="Times New Roman" w:hAnsi="Times New Roman"/>
          <w:sz w:val="24"/>
          <w:szCs w:val="24"/>
          <w:lang w:val="ru-RU"/>
        </w:rPr>
        <w:t xml:space="preserve"> и водоотведении» (далее – Федеральный закон «О водоснабжении и водоотведении»), а также следующие термины  и определения:</w:t>
      </w:r>
    </w:p>
    <w:p w:rsidR="0040260C" w:rsidRPr="00AF5083" w:rsidRDefault="0040260C" w:rsidP="003A272E">
      <w:pPr>
        <w:spacing w:after="0" w:line="360" w:lineRule="auto"/>
        <w:ind w:firstLine="709"/>
        <w:contextualSpacing/>
        <w:jc w:val="both"/>
        <w:rPr>
          <w:rFonts w:ascii="Times New Roman" w:hAnsi="Times New Roman"/>
          <w:sz w:val="24"/>
          <w:szCs w:val="24"/>
          <w:lang w:val="ru-RU"/>
        </w:rPr>
      </w:pPr>
      <w:r w:rsidRPr="002838E3">
        <w:rPr>
          <w:rFonts w:ascii="Times New Roman" w:hAnsi="Times New Roman"/>
          <w:sz w:val="24"/>
          <w:szCs w:val="24"/>
          <w:lang w:val="ru-RU"/>
        </w:rPr>
        <w:t>«водовод»</w:t>
      </w:r>
      <w:r w:rsidRPr="00AF5083">
        <w:rPr>
          <w:rFonts w:ascii="Times New Roman" w:hAnsi="Times New Roman"/>
          <w:sz w:val="24"/>
          <w:szCs w:val="24"/>
          <w:lang w:val="ru-RU"/>
        </w:rPr>
        <w:t xml:space="preserve"> – водопроводящее сооружение, сооружение для пропуска (подачи) воды к месту её потребления;</w:t>
      </w:r>
    </w:p>
    <w:p w:rsidR="0040260C" w:rsidRPr="00AF5083" w:rsidRDefault="0040260C" w:rsidP="003A272E">
      <w:pPr>
        <w:spacing w:after="0" w:line="360" w:lineRule="auto"/>
        <w:ind w:firstLine="709"/>
        <w:contextualSpacing/>
        <w:jc w:val="both"/>
        <w:rPr>
          <w:rFonts w:ascii="Times New Roman" w:hAnsi="Times New Roman"/>
          <w:sz w:val="24"/>
          <w:szCs w:val="24"/>
          <w:lang w:val="ru-RU"/>
        </w:rPr>
      </w:pPr>
      <w:r w:rsidRPr="002838E3">
        <w:rPr>
          <w:rFonts w:ascii="Times New Roman" w:hAnsi="Times New Roman"/>
          <w:sz w:val="24"/>
          <w:szCs w:val="24"/>
          <w:lang w:val="ru-RU"/>
        </w:rPr>
        <w:t>«источник водоснабжения»</w:t>
      </w:r>
      <w:r w:rsidRPr="00AF5083">
        <w:rPr>
          <w:rFonts w:ascii="Times New Roman" w:hAnsi="Times New Roman"/>
          <w:sz w:val="24"/>
          <w:szCs w:val="24"/>
          <w:lang w:val="ru-RU"/>
        </w:rPr>
        <w:t xml:space="preserve"> – используемый для водоснабжения водный объект или месторождение подземных вод;</w:t>
      </w:r>
    </w:p>
    <w:p w:rsidR="0040260C" w:rsidRPr="00AF5083" w:rsidRDefault="0040260C" w:rsidP="003A272E">
      <w:pPr>
        <w:spacing w:after="0" w:line="360" w:lineRule="auto"/>
        <w:ind w:firstLine="709"/>
        <w:contextualSpacing/>
        <w:jc w:val="both"/>
        <w:rPr>
          <w:rFonts w:ascii="Times New Roman" w:hAnsi="Times New Roman"/>
          <w:sz w:val="24"/>
          <w:szCs w:val="24"/>
          <w:lang w:val="ru-RU"/>
        </w:rPr>
      </w:pPr>
      <w:r w:rsidRPr="002838E3">
        <w:rPr>
          <w:rFonts w:ascii="Times New Roman" w:hAnsi="Times New Roman"/>
          <w:sz w:val="24"/>
          <w:szCs w:val="24"/>
          <w:lang w:val="ru-RU"/>
        </w:rPr>
        <w:t>«расчетные расходы воды»</w:t>
      </w:r>
      <w:r w:rsidRPr="00AF5083">
        <w:rPr>
          <w:rFonts w:ascii="Times New Roman" w:hAnsi="Times New Roman"/>
          <w:sz w:val="24"/>
          <w:szCs w:val="24"/>
          <w:lang w:val="ru-RU"/>
        </w:rPr>
        <w:t xml:space="preserve"> – расходы воды для различных видов водоснабжения, определенные в соответствии с требованиями нормативов;</w:t>
      </w:r>
    </w:p>
    <w:p w:rsidR="0040260C" w:rsidRPr="00AF5083" w:rsidRDefault="0040260C" w:rsidP="003A272E">
      <w:pPr>
        <w:spacing w:after="0" w:line="360" w:lineRule="auto"/>
        <w:ind w:firstLine="709"/>
        <w:contextualSpacing/>
        <w:jc w:val="both"/>
        <w:rPr>
          <w:rFonts w:ascii="Times New Roman" w:hAnsi="Times New Roman"/>
          <w:sz w:val="24"/>
          <w:szCs w:val="24"/>
          <w:lang w:val="ru-RU"/>
        </w:rPr>
      </w:pPr>
      <w:r w:rsidRPr="002838E3">
        <w:rPr>
          <w:rFonts w:ascii="Times New Roman" w:hAnsi="Times New Roman"/>
          <w:sz w:val="24"/>
          <w:szCs w:val="24"/>
          <w:lang w:val="ru-RU"/>
        </w:rPr>
        <w:t>«система водоотведения»</w:t>
      </w:r>
      <w:r w:rsidRPr="00AF5083">
        <w:rPr>
          <w:rFonts w:ascii="Times New Roman" w:hAnsi="Times New Roman"/>
          <w:sz w:val="24"/>
          <w:szCs w:val="24"/>
          <w:lang w:val="ru-RU"/>
        </w:rPr>
        <w:t xml:space="preserve"> – совокупность водоприемных устройств, внутриквартальных сетей, коллекторов, насосных станций, трубопроводов, очистных сооружений водоотведения, сооружений для отведения очищенного стока в окружающую среду, обеспечивающих отведение поверхностных, дренажных вод с территории поселений и сточных вод от жизнедеятельности населения, общественных, промышленных и прочих предприятий;</w:t>
      </w:r>
    </w:p>
    <w:p w:rsidR="0040260C" w:rsidRPr="00AF5083" w:rsidRDefault="0040260C" w:rsidP="003A272E">
      <w:pPr>
        <w:spacing w:after="0" w:line="360" w:lineRule="auto"/>
        <w:ind w:firstLine="709"/>
        <w:contextualSpacing/>
        <w:jc w:val="both"/>
        <w:rPr>
          <w:rFonts w:ascii="Times New Roman" w:hAnsi="Times New Roman"/>
          <w:sz w:val="24"/>
          <w:szCs w:val="24"/>
          <w:lang w:val="ru-RU"/>
        </w:rPr>
      </w:pPr>
      <w:r w:rsidRPr="002838E3">
        <w:rPr>
          <w:rFonts w:ascii="Times New Roman" w:hAnsi="Times New Roman"/>
          <w:sz w:val="24"/>
          <w:szCs w:val="24"/>
          <w:lang w:val="ru-RU"/>
        </w:rPr>
        <w:t>«зона действия предприятия»</w:t>
      </w:r>
      <w:r w:rsidRPr="00AF5083">
        <w:rPr>
          <w:rFonts w:ascii="Times New Roman" w:hAnsi="Times New Roman"/>
          <w:sz w:val="24"/>
          <w:szCs w:val="24"/>
          <w:lang w:val="ru-RU"/>
        </w:rPr>
        <w:t xml:space="preserve"> </w:t>
      </w:r>
      <w:r w:rsidRPr="002838E3">
        <w:rPr>
          <w:rFonts w:ascii="Times New Roman" w:hAnsi="Times New Roman"/>
          <w:sz w:val="24"/>
          <w:szCs w:val="24"/>
          <w:lang w:val="ru-RU"/>
        </w:rPr>
        <w:t>(эксплуатационная зона)</w:t>
      </w:r>
      <w:r w:rsidRPr="00AF5083">
        <w:rPr>
          <w:rFonts w:ascii="Times New Roman" w:hAnsi="Times New Roman"/>
          <w:sz w:val="24"/>
          <w:szCs w:val="24"/>
          <w:lang w:val="ru-RU"/>
        </w:rPr>
        <w:t xml:space="preserve"> – территория, включающая в себя зоны расположения объектов систем водоснабжения и (или) водоотведения организации,</w:t>
      </w:r>
      <w:r w:rsidR="000A6292" w:rsidRPr="00AF5083">
        <w:rPr>
          <w:rFonts w:ascii="Times New Roman" w:hAnsi="Times New Roman"/>
          <w:sz w:val="24"/>
          <w:szCs w:val="24"/>
          <w:lang w:val="ru-RU"/>
        </w:rPr>
        <w:t xml:space="preserve"> осуществляющей водоснабжение, </w:t>
      </w:r>
      <w:r w:rsidRPr="00AF5083">
        <w:rPr>
          <w:rFonts w:ascii="Times New Roman" w:hAnsi="Times New Roman"/>
          <w:sz w:val="24"/>
          <w:szCs w:val="24"/>
          <w:lang w:val="ru-RU"/>
        </w:rPr>
        <w:t>а также зоны расположения объектов ее абонентов (потребителей);</w:t>
      </w:r>
    </w:p>
    <w:p w:rsidR="0040260C" w:rsidRPr="00AF5083" w:rsidRDefault="0040260C" w:rsidP="003A272E">
      <w:pPr>
        <w:spacing w:after="0" w:line="360" w:lineRule="auto"/>
        <w:ind w:firstLine="709"/>
        <w:contextualSpacing/>
        <w:jc w:val="both"/>
        <w:rPr>
          <w:rFonts w:ascii="Times New Roman" w:hAnsi="Times New Roman"/>
          <w:sz w:val="24"/>
          <w:szCs w:val="24"/>
          <w:lang w:val="ru-RU"/>
        </w:rPr>
      </w:pPr>
      <w:r w:rsidRPr="002838E3">
        <w:rPr>
          <w:rFonts w:ascii="Times New Roman" w:hAnsi="Times New Roman"/>
          <w:sz w:val="24"/>
          <w:szCs w:val="24"/>
          <w:lang w:val="ru-RU"/>
        </w:rPr>
        <w:t>«зона действия (технологическая зона) объекта водоснабжения»</w:t>
      </w:r>
      <w:r w:rsidRPr="00AF5083">
        <w:rPr>
          <w:rFonts w:ascii="Times New Roman" w:hAnsi="Times New Roman"/>
          <w:sz w:val="24"/>
          <w:szCs w:val="24"/>
          <w:lang w:val="ru-RU"/>
        </w:rPr>
        <w:t xml:space="preserve"> -</w:t>
      </w:r>
      <w:r w:rsidR="000A6292" w:rsidRPr="00AF5083">
        <w:rPr>
          <w:rFonts w:ascii="Times New Roman" w:hAnsi="Times New Roman"/>
          <w:sz w:val="24"/>
          <w:szCs w:val="24"/>
          <w:lang w:val="ru-RU"/>
        </w:rPr>
        <w:t xml:space="preserve"> </w:t>
      </w:r>
      <w:r w:rsidRPr="00AF5083">
        <w:rPr>
          <w:rFonts w:ascii="Times New Roman" w:hAnsi="Times New Roman"/>
          <w:sz w:val="24"/>
          <w:szCs w:val="24"/>
          <w:lang w:val="ru-RU"/>
        </w:rPr>
        <w:t>часть водопроводной сети, в пределах которой сооружение способно обеспечивать нормативные значения напора при подаче потребителям требуемых расходов воды;</w:t>
      </w:r>
    </w:p>
    <w:p w:rsidR="0040260C" w:rsidRPr="00AF5083" w:rsidRDefault="0040260C" w:rsidP="003A272E">
      <w:pPr>
        <w:spacing w:after="0" w:line="360" w:lineRule="auto"/>
        <w:ind w:firstLine="709"/>
        <w:contextualSpacing/>
        <w:jc w:val="both"/>
        <w:rPr>
          <w:rFonts w:ascii="Times New Roman" w:hAnsi="Times New Roman"/>
          <w:sz w:val="24"/>
          <w:szCs w:val="24"/>
          <w:lang w:val="ru-RU"/>
        </w:rPr>
      </w:pPr>
      <w:r w:rsidRPr="002838E3">
        <w:rPr>
          <w:rFonts w:ascii="Times New Roman" w:hAnsi="Times New Roman"/>
          <w:sz w:val="24"/>
          <w:szCs w:val="24"/>
          <w:lang w:val="ru-RU"/>
        </w:rPr>
        <w:t>«зона действия (бассейн канализования) канализационного очистного сооружения или прямого выпуска» -</w:t>
      </w:r>
      <w:r w:rsidRPr="00AF5083">
        <w:rPr>
          <w:rFonts w:ascii="Times New Roman" w:hAnsi="Times New Roman"/>
          <w:sz w:val="24"/>
          <w:szCs w:val="24"/>
          <w:lang w:val="ru-RU"/>
        </w:rPr>
        <w:t xml:space="preserve"> часть канализационной сети, в пределах которой сооружение (прямой выпуск) способно обеспечивать прием и/или очистку сточных вод;</w:t>
      </w:r>
    </w:p>
    <w:p w:rsidR="0040260C" w:rsidRPr="00DE4E51" w:rsidRDefault="0040260C" w:rsidP="003A272E">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 xml:space="preserve"> </w:t>
      </w:r>
      <w:r w:rsidRPr="002838E3">
        <w:rPr>
          <w:rFonts w:ascii="Times New Roman" w:hAnsi="Times New Roman"/>
          <w:sz w:val="24"/>
          <w:szCs w:val="24"/>
          <w:lang w:val="ru-RU"/>
        </w:rPr>
        <w:t>Нормативно-правовая база для разработки схемы:</w:t>
      </w:r>
    </w:p>
    <w:p w:rsidR="0040260C" w:rsidRPr="00AF5083" w:rsidRDefault="0040260C" w:rsidP="003A272E">
      <w:pPr>
        <w:pStyle w:val="a3"/>
        <w:numPr>
          <w:ilvl w:val="0"/>
          <w:numId w:val="20"/>
        </w:numPr>
        <w:spacing w:after="0" w:line="360" w:lineRule="auto"/>
        <w:ind w:left="0" w:firstLine="709"/>
        <w:jc w:val="both"/>
        <w:rPr>
          <w:rFonts w:ascii="Times New Roman" w:hAnsi="Times New Roman"/>
          <w:sz w:val="24"/>
          <w:szCs w:val="24"/>
          <w:lang w:val="ru-RU"/>
        </w:rPr>
      </w:pPr>
      <w:proofErr w:type="gramStart"/>
      <w:r w:rsidRPr="00AF5083">
        <w:rPr>
          <w:rFonts w:ascii="Times New Roman" w:hAnsi="Times New Roman"/>
          <w:sz w:val="24"/>
          <w:szCs w:val="24"/>
          <w:lang w:val="ru-RU"/>
        </w:rPr>
        <w:t xml:space="preserve">Федеральный закон от 30 декабря 2004 года № 210-ФЗ «Об основах регулирования тарифов организаций коммунального комплекса»   (в редакции  законов от </w:t>
      </w:r>
      <w:r w:rsidRPr="00AF5083">
        <w:rPr>
          <w:rFonts w:ascii="Times New Roman" w:hAnsi="Times New Roman"/>
          <w:sz w:val="24"/>
          <w:szCs w:val="24"/>
          <w:lang w:val="ru-RU"/>
        </w:rPr>
        <w:lastRenderedPageBreak/>
        <w:t>26.12.2005 г. № 184-ФЗ, от 29.12.2006 г. № 258-ФЗ, от 18.10.2007 г. № 230-ФЗ, от 23.07.2008 г. № 160-ФЗ, от 25.12.2008 г.  № 281-ФЗ, от 23.11.2009 г. № 261-ФЗ, от 27.12.2009 г. № 374-ФЗ, от 02.07.2010 г. № 152-ФЗ, от 27.07.2010 г. № 191-ФЗ, от 27.07.2010 г. № 237-ФЗ);</w:t>
      </w:r>
      <w:proofErr w:type="gramEnd"/>
    </w:p>
    <w:p w:rsidR="0040260C" w:rsidRPr="00AF5083" w:rsidRDefault="0040260C" w:rsidP="003A272E">
      <w:pPr>
        <w:pStyle w:val="a3"/>
        <w:numPr>
          <w:ilvl w:val="0"/>
          <w:numId w:val="20"/>
        </w:numPr>
        <w:spacing w:after="0" w:line="360" w:lineRule="auto"/>
        <w:ind w:left="0" w:firstLine="709"/>
        <w:jc w:val="both"/>
        <w:rPr>
          <w:rFonts w:ascii="Times New Roman" w:hAnsi="Times New Roman"/>
          <w:sz w:val="24"/>
          <w:szCs w:val="24"/>
          <w:lang w:val="ru-RU"/>
        </w:rPr>
      </w:pPr>
      <w:r w:rsidRPr="00AF5083">
        <w:rPr>
          <w:rFonts w:ascii="Times New Roman" w:hAnsi="Times New Roman"/>
          <w:sz w:val="24"/>
          <w:szCs w:val="24"/>
          <w:lang w:val="ru-RU"/>
        </w:rPr>
        <w:t>Распоряжени</w:t>
      </w:r>
      <w:r w:rsidR="00081124" w:rsidRPr="00AF5083">
        <w:rPr>
          <w:rFonts w:ascii="Times New Roman" w:hAnsi="Times New Roman"/>
          <w:sz w:val="24"/>
          <w:szCs w:val="24"/>
          <w:lang w:val="ru-RU"/>
        </w:rPr>
        <w:t>е</w:t>
      </w:r>
      <w:r w:rsidRPr="00AF5083">
        <w:rPr>
          <w:rFonts w:ascii="Times New Roman" w:hAnsi="Times New Roman"/>
          <w:sz w:val="24"/>
          <w:szCs w:val="24"/>
          <w:lang w:val="ru-RU"/>
        </w:rPr>
        <w:t xml:space="preserve"> Правительства Российской Федерации</w:t>
      </w:r>
      <w:r w:rsidR="00081124" w:rsidRPr="00AF5083">
        <w:rPr>
          <w:rFonts w:ascii="Times New Roman" w:hAnsi="Times New Roman"/>
          <w:sz w:val="24"/>
          <w:szCs w:val="24"/>
          <w:lang w:val="ru-RU"/>
        </w:rPr>
        <w:t xml:space="preserve"> </w:t>
      </w:r>
      <w:r w:rsidRPr="00AF5083">
        <w:rPr>
          <w:rFonts w:ascii="Times New Roman" w:hAnsi="Times New Roman"/>
          <w:sz w:val="24"/>
          <w:szCs w:val="24"/>
          <w:lang w:val="ru-RU"/>
        </w:rPr>
        <w:t>от 02.02.2010 г. № 102-р о Концепции федеральной целевой программы «Комплексная программа модернизации и реформирования жилищно-коммунального хозяйства на 2010-2020 годы»;</w:t>
      </w:r>
    </w:p>
    <w:p w:rsidR="0040260C" w:rsidRPr="00AF5083" w:rsidRDefault="002604B4" w:rsidP="003A272E">
      <w:pPr>
        <w:pStyle w:val="a3"/>
        <w:numPr>
          <w:ilvl w:val="0"/>
          <w:numId w:val="20"/>
        </w:numPr>
        <w:spacing w:after="0" w:line="360" w:lineRule="auto"/>
        <w:ind w:left="0" w:firstLine="709"/>
        <w:jc w:val="both"/>
        <w:rPr>
          <w:rFonts w:ascii="Times New Roman" w:hAnsi="Times New Roman"/>
          <w:sz w:val="24"/>
          <w:szCs w:val="24"/>
          <w:lang w:val="ru-RU"/>
        </w:rPr>
      </w:pPr>
      <w:r w:rsidRPr="00AF5083">
        <w:rPr>
          <w:rFonts w:ascii="Times New Roman" w:hAnsi="Times New Roman"/>
          <w:sz w:val="24"/>
          <w:szCs w:val="24"/>
          <w:lang w:val="ru-RU"/>
        </w:rPr>
        <w:t>П</w:t>
      </w:r>
      <w:r w:rsidR="0040260C" w:rsidRPr="00AF5083">
        <w:rPr>
          <w:rFonts w:ascii="Times New Roman" w:hAnsi="Times New Roman"/>
          <w:sz w:val="24"/>
          <w:szCs w:val="24"/>
          <w:lang w:val="ru-RU"/>
        </w:rPr>
        <w:t>остановлени</w:t>
      </w:r>
      <w:r w:rsidR="00081124" w:rsidRPr="00AF5083">
        <w:rPr>
          <w:rFonts w:ascii="Times New Roman" w:hAnsi="Times New Roman"/>
          <w:sz w:val="24"/>
          <w:szCs w:val="24"/>
          <w:lang w:val="ru-RU"/>
        </w:rPr>
        <w:t>е</w:t>
      </w:r>
      <w:r w:rsidR="0040260C" w:rsidRPr="00AF5083">
        <w:rPr>
          <w:rFonts w:ascii="Times New Roman" w:hAnsi="Times New Roman"/>
          <w:sz w:val="24"/>
          <w:szCs w:val="24"/>
          <w:lang w:val="ru-RU"/>
        </w:rPr>
        <w:t xml:space="preserve"> Правительства Российской Федерации</w:t>
      </w:r>
      <w:r w:rsidR="00081124" w:rsidRPr="00AF5083">
        <w:rPr>
          <w:rFonts w:ascii="Times New Roman" w:hAnsi="Times New Roman"/>
          <w:sz w:val="24"/>
          <w:szCs w:val="24"/>
          <w:lang w:val="ru-RU"/>
        </w:rPr>
        <w:t xml:space="preserve"> </w:t>
      </w:r>
      <w:r w:rsidR="0040260C" w:rsidRPr="00AF5083">
        <w:rPr>
          <w:rFonts w:ascii="Times New Roman" w:hAnsi="Times New Roman"/>
          <w:sz w:val="24"/>
          <w:szCs w:val="24"/>
          <w:lang w:val="ru-RU"/>
        </w:rPr>
        <w:t xml:space="preserve">от 12.02.1999 г. № 167 «Об утверждении правил пользования системами коммунального водоснабжения и канализации в Российской  Федерации» (в редакции постановлений от 08.08.2003 г. № 475, от 13.02.2006 г. № 83, от 23.05.2006 г. № 307); </w:t>
      </w:r>
    </w:p>
    <w:p w:rsidR="0040260C" w:rsidRPr="00AF5083" w:rsidRDefault="002604B4" w:rsidP="003A272E">
      <w:pPr>
        <w:pStyle w:val="a3"/>
        <w:numPr>
          <w:ilvl w:val="0"/>
          <w:numId w:val="20"/>
        </w:numPr>
        <w:spacing w:after="0" w:line="360" w:lineRule="auto"/>
        <w:ind w:left="0" w:firstLine="709"/>
        <w:jc w:val="both"/>
        <w:rPr>
          <w:rFonts w:ascii="Times New Roman" w:hAnsi="Times New Roman"/>
          <w:sz w:val="24"/>
          <w:szCs w:val="24"/>
          <w:lang w:val="ru-RU"/>
        </w:rPr>
      </w:pPr>
      <w:r w:rsidRPr="00AF5083">
        <w:rPr>
          <w:rFonts w:ascii="Times New Roman" w:hAnsi="Times New Roman"/>
          <w:sz w:val="24"/>
          <w:szCs w:val="24"/>
          <w:lang w:val="ru-RU"/>
        </w:rPr>
        <w:t>Р</w:t>
      </w:r>
      <w:r w:rsidR="0040260C" w:rsidRPr="00AF5083">
        <w:rPr>
          <w:rFonts w:ascii="Times New Roman" w:hAnsi="Times New Roman"/>
          <w:sz w:val="24"/>
          <w:szCs w:val="24"/>
          <w:lang w:val="ru-RU"/>
        </w:rPr>
        <w:t>аспоряжение Правительства РФ от 27.08.2009 г. № 1235-Р «Об утверждении Водной стратегии Российской Федерации на</w:t>
      </w:r>
      <w:r w:rsidRPr="00AF5083">
        <w:rPr>
          <w:rFonts w:ascii="Times New Roman" w:hAnsi="Times New Roman"/>
          <w:sz w:val="24"/>
          <w:szCs w:val="24"/>
          <w:lang w:val="ru-RU"/>
        </w:rPr>
        <w:t xml:space="preserve"> период до 2020 г.». </w:t>
      </w:r>
    </w:p>
    <w:p w:rsidR="0040260C" w:rsidRPr="00AF5083" w:rsidRDefault="0040260C" w:rsidP="003A272E">
      <w:pPr>
        <w:pStyle w:val="a3"/>
        <w:numPr>
          <w:ilvl w:val="0"/>
          <w:numId w:val="20"/>
        </w:numPr>
        <w:spacing w:after="0" w:line="360" w:lineRule="auto"/>
        <w:ind w:left="0" w:firstLine="709"/>
        <w:jc w:val="both"/>
        <w:rPr>
          <w:rFonts w:ascii="Times New Roman" w:hAnsi="Times New Roman"/>
          <w:sz w:val="24"/>
          <w:szCs w:val="24"/>
          <w:lang w:val="ru-RU"/>
        </w:rPr>
      </w:pPr>
      <w:r w:rsidRPr="00AF5083">
        <w:rPr>
          <w:rFonts w:ascii="Times New Roman" w:hAnsi="Times New Roman"/>
          <w:sz w:val="24"/>
          <w:szCs w:val="24"/>
          <w:lang w:val="ru-RU"/>
        </w:rPr>
        <w:t xml:space="preserve">приказы Министерства регионального развития  Российской Федерации: </w:t>
      </w:r>
    </w:p>
    <w:p w:rsidR="0040260C" w:rsidRPr="00AF5083" w:rsidRDefault="0040260C" w:rsidP="003A272E">
      <w:pPr>
        <w:pStyle w:val="a3"/>
        <w:spacing w:after="0" w:line="360" w:lineRule="auto"/>
        <w:ind w:left="0" w:firstLine="709"/>
        <w:jc w:val="both"/>
        <w:rPr>
          <w:rFonts w:ascii="Times New Roman" w:hAnsi="Times New Roman"/>
          <w:sz w:val="24"/>
          <w:szCs w:val="24"/>
          <w:lang w:val="ru-RU"/>
        </w:rPr>
      </w:pPr>
      <w:r w:rsidRPr="00AF5083">
        <w:rPr>
          <w:rFonts w:ascii="Times New Roman" w:hAnsi="Times New Roman"/>
          <w:sz w:val="24"/>
          <w:szCs w:val="24"/>
          <w:lang w:val="ru-RU"/>
        </w:rPr>
        <w:t>- от 10.10.2007 г. № 99 «Об утверждении Методических рекомендаций по разработке инвестиционных программ организаций коммунального комплекса»;</w:t>
      </w:r>
    </w:p>
    <w:p w:rsidR="0040260C" w:rsidRPr="00AF5083" w:rsidRDefault="0040260C" w:rsidP="003A272E">
      <w:pPr>
        <w:pStyle w:val="a3"/>
        <w:spacing w:after="0" w:line="360" w:lineRule="auto"/>
        <w:ind w:left="0" w:firstLine="709"/>
        <w:jc w:val="both"/>
        <w:rPr>
          <w:rFonts w:ascii="Times New Roman" w:hAnsi="Times New Roman"/>
          <w:sz w:val="24"/>
          <w:szCs w:val="24"/>
          <w:lang w:val="ru-RU"/>
        </w:rPr>
      </w:pPr>
      <w:r w:rsidRPr="00AF5083">
        <w:rPr>
          <w:rFonts w:ascii="Times New Roman" w:hAnsi="Times New Roman"/>
          <w:sz w:val="24"/>
          <w:szCs w:val="24"/>
          <w:lang w:val="ru-RU"/>
        </w:rPr>
        <w:t>- от 14.04.2008 г. № 48 «Об утверждении методики проведения мониторинга выполнения производственны и инвестиционных программ организаций коммунального комплекса»;</w:t>
      </w:r>
    </w:p>
    <w:p w:rsidR="0040260C" w:rsidRPr="00AF5083" w:rsidRDefault="0040260C" w:rsidP="003A272E">
      <w:pPr>
        <w:pStyle w:val="a3"/>
        <w:numPr>
          <w:ilvl w:val="0"/>
          <w:numId w:val="20"/>
        </w:numPr>
        <w:spacing w:after="0" w:line="360" w:lineRule="auto"/>
        <w:ind w:left="0" w:firstLine="709"/>
        <w:jc w:val="both"/>
        <w:rPr>
          <w:rFonts w:ascii="Times New Roman" w:hAnsi="Times New Roman"/>
          <w:sz w:val="24"/>
          <w:szCs w:val="24"/>
          <w:lang w:val="ru-RU"/>
        </w:rPr>
      </w:pPr>
      <w:r w:rsidRPr="00AF5083">
        <w:rPr>
          <w:rFonts w:ascii="Times New Roman" w:hAnsi="Times New Roman"/>
          <w:sz w:val="24"/>
          <w:szCs w:val="24"/>
          <w:lang w:val="ru-RU"/>
        </w:rPr>
        <w:t>приказ Госстроя РФ от 30.12.1999 г. № 168  «Об утверждении Правил технической эксплуатации систем и сооружений коммунального водоснабжения и канализации»;</w:t>
      </w:r>
    </w:p>
    <w:p w:rsidR="0040260C" w:rsidRPr="00AF5083" w:rsidRDefault="0040260C" w:rsidP="003A272E">
      <w:pPr>
        <w:pStyle w:val="a3"/>
        <w:numPr>
          <w:ilvl w:val="0"/>
          <w:numId w:val="20"/>
        </w:numPr>
        <w:spacing w:after="0" w:line="360" w:lineRule="auto"/>
        <w:ind w:left="0" w:firstLine="709"/>
        <w:jc w:val="both"/>
        <w:rPr>
          <w:rFonts w:ascii="Times New Roman" w:hAnsi="Times New Roman"/>
          <w:sz w:val="24"/>
          <w:szCs w:val="24"/>
          <w:lang w:val="ru-RU"/>
        </w:rPr>
      </w:pPr>
      <w:r w:rsidRPr="00AF5083">
        <w:rPr>
          <w:rFonts w:ascii="Times New Roman" w:hAnsi="Times New Roman"/>
          <w:sz w:val="24"/>
          <w:szCs w:val="24"/>
          <w:lang w:val="ru-RU"/>
        </w:rPr>
        <w:t>постановление Региональной энергетической комиссии Свердловской области от 06.10.2010 г. № 122-ПК</w:t>
      </w:r>
      <w:r w:rsidR="003C180D">
        <w:rPr>
          <w:rFonts w:ascii="Times New Roman" w:hAnsi="Times New Roman"/>
          <w:sz w:val="24"/>
          <w:szCs w:val="24"/>
          <w:lang w:val="ru-RU"/>
        </w:rPr>
        <w:t>:</w:t>
      </w:r>
      <w:r w:rsidRPr="00AF5083">
        <w:rPr>
          <w:rFonts w:ascii="Times New Roman" w:hAnsi="Times New Roman"/>
          <w:sz w:val="24"/>
          <w:szCs w:val="24"/>
          <w:lang w:val="ru-RU"/>
        </w:rPr>
        <w:t xml:space="preserve"> </w:t>
      </w:r>
      <w:proofErr w:type="gramStart"/>
      <w:r w:rsidRPr="00AF5083">
        <w:rPr>
          <w:rFonts w:ascii="Times New Roman" w:hAnsi="Times New Roman"/>
          <w:sz w:val="24"/>
          <w:szCs w:val="24"/>
          <w:lang w:val="ru-RU"/>
        </w:rPr>
        <w:t>«Об утверждении предельных индексов максимально возможного изменения установленных тарифов  на товары и услуги организаций коммунального комплекса, оказывающих услуги в сфере водоснабжения, водоотведения и очистки сточных вод, утилизации (захоронения) твердых бытовых отходов, с учетом надбавок к тарифам  на товары и услуги организаций коммунального комплекса, оказывающих услуги в сфере водоснабжения, водоотведения и очистки сточных вод, утилизации (захоронения) твердых бытовых отходов, в среднем</w:t>
      </w:r>
      <w:proofErr w:type="gramEnd"/>
      <w:r w:rsidRPr="00AF5083">
        <w:rPr>
          <w:rFonts w:ascii="Times New Roman" w:hAnsi="Times New Roman"/>
          <w:sz w:val="24"/>
          <w:szCs w:val="24"/>
          <w:lang w:val="ru-RU"/>
        </w:rPr>
        <w:t xml:space="preserve"> по муниципальным образованиям Свердловской области на 2011 год»; </w:t>
      </w:r>
    </w:p>
    <w:p w:rsidR="0040260C" w:rsidRPr="00AF5083" w:rsidRDefault="0040260C" w:rsidP="003A272E">
      <w:pPr>
        <w:pStyle w:val="a3"/>
        <w:numPr>
          <w:ilvl w:val="0"/>
          <w:numId w:val="20"/>
        </w:numPr>
        <w:spacing w:after="0" w:line="360" w:lineRule="auto"/>
        <w:ind w:left="0" w:firstLine="709"/>
        <w:jc w:val="both"/>
        <w:rPr>
          <w:rFonts w:ascii="Times New Roman" w:hAnsi="Times New Roman"/>
          <w:sz w:val="24"/>
          <w:szCs w:val="24"/>
          <w:lang w:val="ru-RU"/>
        </w:rPr>
      </w:pPr>
      <w:r w:rsidRPr="00AF5083">
        <w:rPr>
          <w:rFonts w:ascii="Times New Roman" w:hAnsi="Times New Roman"/>
          <w:sz w:val="24"/>
          <w:szCs w:val="24"/>
          <w:lang w:val="ru-RU"/>
        </w:rPr>
        <w:t>Водный кодекс Российской Федерации от 03.06.2006</w:t>
      </w:r>
      <w:r w:rsidRPr="00081124">
        <w:rPr>
          <w:rFonts w:ascii="Times New Roman" w:hAnsi="Times New Roman"/>
          <w:sz w:val="24"/>
          <w:szCs w:val="24"/>
        </w:rPr>
        <w:t> </w:t>
      </w:r>
      <w:r w:rsidRPr="00AF5083">
        <w:rPr>
          <w:rFonts w:ascii="Times New Roman" w:hAnsi="Times New Roman"/>
          <w:sz w:val="24"/>
          <w:szCs w:val="24"/>
          <w:lang w:val="ru-RU"/>
        </w:rPr>
        <w:t>г. №74-ФЗ и СанПиН</w:t>
      </w:r>
      <w:r w:rsidRPr="00081124">
        <w:rPr>
          <w:rFonts w:ascii="Times New Roman" w:hAnsi="Times New Roman"/>
          <w:sz w:val="24"/>
          <w:szCs w:val="24"/>
        </w:rPr>
        <w:t> </w:t>
      </w:r>
      <w:r w:rsidRPr="00AF5083">
        <w:rPr>
          <w:rFonts w:ascii="Times New Roman" w:hAnsi="Times New Roman"/>
          <w:sz w:val="24"/>
          <w:szCs w:val="24"/>
          <w:lang w:val="ru-RU"/>
        </w:rPr>
        <w:t>2.1.4.1110-02,</w:t>
      </w:r>
    </w:p>
    <w:p w:rsidR="0040260C" w:rsidRPr="00AF5083" w:rsidRDefault="0040260C" w:rsidP="003A272E">
      <w:pPr>
        <w:pStyle w:val="a3"/>
        <w:numPr>
          <w:ilvl w:val="0"/>
          <w:numId w:val="20"/>
        </w:numPr>
        <w:spacing w:after="0" w:line="360" w:lineRule="auto"/>
        <w:ind w:left="0" w:firstLine="709"/>
        <w:jc w:val="both"/>
        <w:rPr>
          <w:rFonts w:ascii="Times New Roman" w:hAnsi="Times New Roman"/>
          <w:sz w:val="24"/>
          <w:szCs w:val="24"/>
          <w:lang w:val="ru-RU"/>
        </w:rPr>
      </w:pPr>
      <w:r w:rsidRPr="00AF5083">
        <w:rPr>
          <w:rFonts w:ascii="Times New Roman" w:hAnsi="Times New Roman"/>
          <w:sz w:val="24"/>
          <w:szCs w:val="24"/>
          <w:lang w:val="ru-RU"/>
        </w:rPr>
        <w:t xml:space="preserve">СП 31.13330.2012 «Водоснабжение. Наружные сети и сооружения». </w:t>
      </w:r>
    </w:p>
    <w:p w:rsidR="0040260C" w:rsidRPr="00081124" w:rsidRDefault="0040260C" w:rsidP="003A272E">
      <w:pPr>
        <w:pStyle w:val="a3"/>
        <w:numPr>
          <w:ilvl w:val="0"/>
          <w:numId w:val="20"/>
        </w:numPr>
        <w:spacing w:after="0" w:line="360" w:lineRule="auto"/>
        <w:ind w:left="0" w:firstLine="709"/>
        <w:jc w:val="both"/>
        <w:rPr>
          <w:rFonts w:ascii="Times New Roman" w:hAnsi="Times New Roman"/>
          <w:sz w:val="24"/>
          <w:szCs w:val="24"/>
        </w:rPr>
      </w:pPr>
      <w:r w:rsidRPr="00AF5083">
        <w:rPr>
          <w:rFonts w:ascii="Times New Roman" w:hAnsi="Times New Roman"/>
          <w:sz w:val="24"/>
          <w:szCs w:val="24"/>
          <w:lang w:val="ru-RU"/>
        </w:rPr>
        <w:t xml:space="preserve">СанПиН 2.1.4.107401 «Питьевая вода. Гигиенические требования питьевого водоснабжения. </w:t>
      </w:r>
      <w:r w:rsidRPr="00081124">
        <w:rPr>
          <w:rFonts w:ascii="Times New Roman" w:hAnsi="Times New Roman"/>
          <w:sz w:val="24"/>
          <w:szCs w:val="24"/>
        </w:rPr>
        <w:t>Контроль качества».</w:t>
      </w:r>
    </w:p>
    <w:p w:rsidR="0040260C" w:rsidRPr="00AF5083" w:rsidRDefault="0040260C" w:rsidP="003A272E">
      <w:pPr>
        <w:pStyle w:val="a3"/>
        <w:numPr>
          <w:ilvl w:val="0"/>
          <w:numId w:val="20"/>
        </w:numPr>
        <w:spacing w:after="0" w:line="360" w:lineRule="auto"/>
        <w:ind w:left="0" w:firstLine="709"/>
        <w:jc w:val="both"/>
        <w:rPr>
          <w:rFonts w:ascii="Times New Roman" w:hAnsi="Times New Roman"/>
          <w:sz w:val="24"/>
          <w:szCs w:val="24"/>
          <w:lang w:val="ru-RU"/>
        </w:rPr>
      </w:pPr>
      <w:r w:rsidRPr="00AF5083">
        <w:rPr>
          <w:rFonts w:ascii="Times New Roman" w:hAnsi="Times New Roman"/>
          <w:sz w:val="24"/>
          <w:szCs w:val="24"/>
          <w:lang w:val="ru-RU"/>
        </w:rPr>
        <w:lastRenderedPageBreak/>
        <w:t>Долгосрочная целевая программа «Градостроительное развитие территории городского округа Верх-Нейвинский на 2011-2015 годы».</w:t>
      </w:r>
    </w:p>
    <w:p w:rsidR="0040260C" w:rsidRPr="00AF5083" w:rsidRDefault="0040260C" w:rsidP="003A272E">
      <w:pPr>
        <w:pStyle w:val="a3"/>
        <w:numPr>
          <w:ilvl w:val="0"/>
          <w:numId w:val="20"/>
        </w:numPr>
        <w:spacing w:after="0" w:line="360" w:lineRule="auto"/>
        <w:ind w:left="0" w:firstLine="709"/>
        <w:jc w:val="both"/>
        <w:rPr>
          <w:rFonts w:ascii="Times New Roman" w:hAnsi="Times New Roman"/>
          <w:sz w:val="24"/>
          <w:szCs w:val="24"/>
          <w:lang w:val="ru-RU"/>
        </w:rPr>
      </w:pPr>
      <w:r w:rsidRPr="00AF5083">
        <w:rPr>
          <w:rFonts w:ascii="Times New Roman" w:hAnsi="Times New Roman"/>
          <w:sz w:val="24"/>
          <w:szCs w:val="24"/>
          <w:lang w:val="ru-RU"/>
        </w:rPr>
        <w:t xml:space="preserve">СП 32.13330.2012 «Канализация.  Наружные сети и сооружения»; </w:t>
      </w:r>
    </w:p>
    <w:p w:rsidR="0040260C" w:rsidRPr="00AF5083" w:rsidRDefault="0040260C" w:rsidP="003A272E">
      <w:pPr>
        <w:pStyle w:val="a3"/>
        <w:numPr>
          <w:ilvl w:val="0"/>
          <w:numId w:val="20"/>
        </w:numPr>
        <w:spacing w:after="0" w:line="360" w:lineRule="auto"/>
        <w:ind w:left="0" w:firstLine="709"/>
        <w:jc w:val="both"/>
        <w:rPr>
          <w:rFonts w:ascii="Times New Roman" w:hAnsi="Times New Roman"/>
          <w:sz w:val="24"/>
          <w:szCs w:val="24"/>
          <w:lang w:val="ru-RU"/>
        </w:rPr>
      </w:pPr>
      <w:r w:rsidRPr="00AF5083">
        <w:rPr>
          <w:rFonts w:ascii="Times New Roman" w:hAnsi="Times New Roman"/>
          <w:sz w:val="24"/>
          <w:szCs w:val="24"/>
          <w:lang w:val="ru-RU"/>
        </w:rPr>
        <w:t xml:space="preserve">СНиП 2.04.01-85 «Внутренний водопровод и канализация зданий». </w:t>
      </w:r>
    </w:p>
    <w:p w:rsidR="0040260C" w:rsidRPr="00AF5083" w:rsidRDefault="0040260C" w:rsidP="003A272E">
      <w:pPr>
        <w:pStyle w:val="1"/>
        <w:spacing w:before="0" w:line="360" w:lineRule="auto"/>
        <w:ind w:firstLine="709"/>
        <w:contextualSpacing/>
        <w:rPr>
          <w:szCs w:val="24"/>
          <w:lang w:val="ru-RU"/>
        </w:rPr>
      </w:pPr>
    </w:p>
    <w:p w:rsidR="0040260C" w:rsidRPr="00AF5083" w:rsidRDefault="0040260C" w:rsidP="003A272E">
      <w:pPr>
        <w:pStyle w:val="1"/>
        <w:spacing w:before="0" w:line="360" w:lineRule="auto"/>
        <w:ind w:firstLine="709"/>
        <w:contextualSpacing/>
        <w:rPr>
          <w:szCs w:val="24"/>
          <w:lang w:val="ru-RU"/>
        </w:rPr>
      </w:pPr>
    </w:p>
    <w:p w:rsidR="0040260C" w:rsidRPr="00AF5083" w:rsidRDefault="0040260C" w:rsidP="003A272E">
      <w:pPr>
        <w:pStyle w:val="1"/>
        <w:spacing w:before="0" w:line="360" w:lineRule="auto"/>
        <w:ind w:firstLine="709"/>
        <w:contextualSpacing/>
        <w:rPr>
          <w:szCs w:val="24"/>
          <w:lang w:val="ru-RU"/>
        </w:rPr>
      </w:pPr>
    </w:p>
    <w:p w:rsidR="00983A6B" w:rsidRPr="00AF5083" w:rsidRDefault="00983A6B" w:rsidP="003A272E">
      <w:pPr>
        <w:spacing w:after="0" w:line="360" w:lineRule="auto"/>
        <w:ind w:firstLine="709"/>
        <w:contextualSpacing/>
        <w:jc w:val="both"/>
        <w:rPr>
          <w:rFonts w:ascii="Times New Roman" w:hAnsi="Times New Roman"/>
          <w:sz w:val="24"/>
          <w:szCs w:val="24"/>
          <w:lang w:val="ru-RU"/>
        </w:rPr>
      </w:pPr>
    </w:p>
    <w:p w:rsidR="00983A6B" w:rsidRPr="00AF5083" w:rsidRDefault="00983A6B" w:rsidP="003A272E">
      <w:pPr>
        <w:spacing w:after="0" w:line="360" w:lineRule="auto"/>
        <w:ind w:firstLine="709"/>
        <w:contextualSpacing/>
        <w:jc w:val="both"/>
        <w:rPr>
          <w:rFonts w:ascii="Times New Roman" w:hAnsi="Times New Roman"/>
          <w:sz w:val="24"/>
          <w:szCs w:val="24"/>
          <w:lang w:val="ru-RU"/>
        </w:rPr>
      </w:pPr>
    </w:p>
    <w:p w:rsidR="00081124" w:rsidRPr="00AF5083" w:rsidRDefault="00081124" w:rsidP="003A272E">
      <w:pPr>
        <w:spacing w:after="0" w:line="240" w:lineRule="auto"/>
        <w:ind w:firstLine="709"/>
        <w:rPr>
          <w:rFonts w:ascii="Times New Roman" w:eastAsiaTheme="majorEastAsia" w:hAnsi="Times New Roman"/>
          <w:sz w:val="24"/>
          <w:szCs w:val="24"/>
          <w:lang w:val="ru-RU"/>
        </w:rPr>
      </w:pPr>
      <w:bookmarkStart w:id="5" w:name="_Toc366077986"/>
      <w:r w:rsidRPr="00AF5083">
        <w:rPr>
          <w:rFonts w:ascii="Times New Roman" w:hAnsi="Times New Roman" w:cs="Times New Roman"/>
          <w:sz w:val="24"/>
          <w:szCs w:val="24"/>
          <w:lang w:val="ru-RU"/>
        </w:rPr>
        <w:br w:type="page"/>
      </w:r>
    </w:p>
    <w:p w:rsidR="0040260C" w:rsidRPr="00AF5083" w:rsidRDefault="0040260C" w:rsidP="003A272E">
      <w:pPr>
        <w:pStyle w:val="1"/>
        <w:ind w:firstLine="709"/>
        <w:rPr>
          <w:lang w:val="ru-RU"/>
        </w:rPr>
      </w:pPr>
      <w:bookmarkStart w:id="6" w:name="_Toc383443675"/>
      <w:bookmarkStart w:id="7" w:name="_Toc383599131"/>
      <w:r w:rsidRPr="00AF5083">
        <w:rPr>
          <w:lang w:val="ru-RU"/>
        </w:rPr>
        <w:lastRenderedPageBreak/>
        <w:t xml:space="preserve">Глава </w:t>
      </w:r>
      <w:r w:rsidRPr="000A6292">
        <w:t>I</w:t>
      </w:r>
      <w:r w:rsidRPr="00AF5083">
        <w:rPr>
          <w:lang w:val="ru-RU"/>
        </w:rPr>
        <w:t>. Схема водоснабжения</w:t>
      </w:r>
      <w:bookmarkEnd w:id="5"/>
      <w:bookmarkEnd w:id="6"/>
      <w:bookmarkEnd w:id="7"/>
    </w:p>
    <w:p w:rsidR="0040260C" w:rsidRPr="00AF5083" w:rsidRDefault="0040260C" w:rsidP="003A272E">
      <w:pPr>
        <w:pStyle w:val="1"/>
        <w:ind w:firstLine="709"/>
        <w:rPr>
          <w:lang w:val="ru-RU"/>
        </w:rPr>
      </w:pPr>
      <w:bookmarkStart w:id="8" w:name="_Toc366077987"/>
      <w:bookmarkStart w:id="9" w:name="_Toc383443676"/>
      <w:bookmarkStart w:id="10" w:name="_Toc383599132"/>
      <w:r w:rsidRPr="00AF5083">
        <w:rPr>
          <w:lang w:val="ru-RU"/>
        </w:rPr>
        <w:t>1. Существующее положение в сфере водоснабжения п.</w:t>
      </w:r>
      <w:bookmarkEnd w:id="8"/>
      <w:r w:rsidR="00081124" w:rsidRPr="00AF5083">
        <w:rPr>
          <w:lang w:val="ru-RU"/>
        </w:rPr>
        <w:t xml:space="preserve"> </w:t>
      </w:r>
      <w:r w:rsidRPr="00AF5083">
        <w:rPr>
          <w:lang w:val="ru-RU"/>
        </w:rPr>
        <w:t>Верх-</w:t>
      </w:r>
      <w:r w:rsidR="00081124" w:rsidRPr="00AF5083">
        <w:rPr>
          <w:lang w:val="ru-RU"/>
        </w:rPr>
        <w:t>Нейвинский</w:t>
      </w:r>
      <w:bookmarkEnd w:id="9"/>
      <w:bookmarkEnd w:id="10"/>
    </w:p>
    <w:p w:rsidR="0040260C" w:rsidRPr="00AF5083" w:rsidRDefault="0040260C" w:rsidP="003A272E">
      <w:pPr>
        <w:pStyle w:val="2"/>
        <w:ind w:firstLine="709"/>
        <w:rPr>
          <w:lang w:val="ru-RU"/>
        </w:rPr>
      </w:pPr>
      <w:bookmarkStart w:id="11" w:name="_Toc383443677"/>
      <w:bookmarkStart w:id="12" w:name="_Toc383599133"/>
      <w:bookmarkStart w:id="13" w:name="_Toc366077988"/>
      <w:r w:rsidRPr="00AF5083">
        <w:rPr>
          <w:lang w:val="ru-RU"/>
        </w:rPr>
        <w:t>1.1</w:t>
      </w:r>
      <w:r w:rsidR="00974FE5">
        <w:rPr>
          <w:lang w:val="ru-RU"/>
        </w:rPr>
        <w:t>.</w:t>
      </w:r>
      <w:r w:rsidRPr="00AF5083">
        <w:rPr>
          <w:lang w:val="ru-RU"/>
        </w:rPr>
        <w:t xml:space="preserve"> Описание структуры системы водоснабжения п. Верх-Нейвинский и территори</w:t>
      </w:r>
      <w:r w:rsidR="00244E33">
        <w:rPr>
          <w:lang w:val="ru-RU"/>
        </w:rPr>
        <w:t xml:space="preserve">ально-исполнительного деления </w:t>
      </w:r>
      <w:r w:rsidRPr="00AF5083">
        <w:rPr>
          <w:lang w:val="ru-RU"/>
        </w:rPr>
        <w:t>поселения на зоны действия предприятий, организующих водосн</w:t>
      </w:r>
      <w:r w:rsidR="00081124" w:rsidRPr="00AF5083">
        <w:rPr>
          <w:lang w:val="ru-RU"/>
        </w:rPr>
        <w:t>абжение (эксплуатационные зоны)</w:t>
      </w:r>
      <w:bookmarkEnd w:id="11"/>
      <w:bookmarkEnd w:id="12"/>
    </w:p>
    <w:p w:rsidR="00AC723D" w:rsidRPr="00AF5083" w:rsidRDefault="00AC723D" w:rsidP="003A272E">
      <w:pPr>
        <w:ind w:firstLine="709"/>
        <w:rPr>
          <w:lang w:val="ru-RU"/>
        </w:rPr>
      </w:pPr>
    </w:p>
    <w:bookmarkEnd w:id="13"/>
    <w:p w:rsidR="0040260C" w:rsidRPr="00AF5083" w:rsidRDefault="005629AA" w:rsidP="003A272E">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 xml:space="preserve">Водоснабжение городского </w:t>
      </w:r>
      <w:r w:rsidR="0040260C" w:rsidRPr="00AF5083">
        <w:rPr>
          <w:rFonts w:ascii="Times New Roman" w:hAnsi="Times New Roman"/>
          <w:sz w:val="24"/>
          <w:szCs w:val="24"/>
          <w:lang w:val="ru-RU"/>
        </w:rPr>
        <w:t>округа</w:t>
      </w:r>
      <w:r w:rsidR="0040260C" w:rsidRPr="000A6292">
        <w:rPr>
          <w:rFonts w:ascii="Times New Roman" w:hAnsi="Times New Roman"/>
          <w:sz w:val="24"/>
          <w:szCs w:val="24"/>
        </w:rPr>
        <w:t> </w:t>
      </w:r>
      <w:r w:rsidR="0040260C" w:rsidRPr="00AF5083">
        <w:rPr>
          <w:rFonts w:ascii="Times New Roman" w:hAnsi="Times New Roman"/>
          <w:sz w:val="24"/>
          <w:szCs w:val="24"/>
          <w:lang w:val="ru-RU"/>
        </w:rPr>
        <w:t>Верх-Нейвинский представляет собой комплекс инженерн</w:t>
      </w:r>
      <w:r w:rsidR="00983A6B" w:rsidRPr="00AF5083">
        <w:rPr>
          <w:rFonts w:ascii="Times New Roman" w:hAnsi="Times New Roman"/>
          <w:sz w:val="24"/>
          <w:szCs w:val="24"/>
          <w:lang w:val="ru-RU"/>
        </w:rPr>
        <w:t>ых сооружений,</w:t>
      </w:r>
      <w:r w:rsidR="0040260C" w:rsidRPr="00AF5083">
        <w:rPr>
          <w:rFonts w:ascii="Times New Roman" w:hAnsi="Times New Roman"/>
          <w:sz w:val="24"/>
          <w:szCs w:val="24"/>
          <w:lang w:val="ru-RU"/>
        </w:rPr>
        <w:t xml:space="preserve"> обеспечивающих транспортировку питьевой воды потребителям в жилую застройку и на предприятия поселка. Численность населения городского округа Верх-Нейвинского (п.</w:t>
      </w:r>
      <w:r w:rsidRPr="00AF5083">
        <w:rPr>
          <w:rFonts w:ascii="Times New Roman" w:hAnsi="Times New Roman"/>
          <w:sz w:val="24"/>
          <w:szCs w:val="24"/>
          <w:lang w:val="ru-RU"/>
        </w:rPr>
        <w:t xml:space="preserve"> </w:t>
      </w:r>
      <w:r w:rsidR="0040260C" w:rsidRPr="00AF5083">
        <w:rPr>
          <w:rFonts w:ascii="Times New Roman" w:hAnsi="Times New Roman"/>
          <w:sz w:val="24"/>
          <w:szCs w:val="24"/>
          <w:lang w:val="ru-RU"/>
        </w:rPr>
        <w:t>Верх-Нейвинский) составляет 5,6</w:t>
      </w:r>
      <w:r w:rsidRPr="00AF5083">
        <w:rPr>
          <w:rFonts w:ascii="Times New Roman" w:hAnsi="Times New Roman"/>
          <w:sz w:val="24"/>
          <w:szCs w:val="24"/>
          <w:lang w:val="ru-RU"/>
        </w:rPr>
        <w:t xml:space="preserve"> </w:t>
      </w:r>
      <w:r w:rsidR="0040260C" w:rsidRPr="00AF5083">
        <w:rPr>
          <w:rFonts w:ascii="Times New Roman" w:hAnsi="Times New Roman"/>
          <w:sz w:val="24"/>
          <w:szCs w:val="24"/>
          <w:lang w:val="ru-RU"/>
        </w:rPr>
        <w:t>тыс.</w:t>
      </w:r>
      <w:r w:rsidRPr="00AF5083">
        <w:rPr>
          <w:rFonts w:ascii="Times New Roman" w:hAnsi="Times New Roman"/>
          <w:sz w:val="24"/>
          <w:szCs w:val="24"/>
          <w:lang w:val="ru-RU"/>
        </w:rPr>
        <w:t xml:space="preserve"> </w:t>
      </w:r>
      <w:r w:rsidR="0040260C" w:rsidRPr="00AF5083">
        <w:rPr>
          <w:rFonts w:ascii="Times New Roman" w:hAnsi="Times New Roman"/>
          <w:sz w:val="24"/>
          <w:szCs w:val="24"/>
          <w:lang w:val="ru-RU"/>
        </w:rPr>
        <w:t xml:space="preserve">человек. Снабжение поселка водой питьевого качества осуществляет МУП «Водоканал» </w:t>
      </w:r>
      <w:proofErr w:type="gramStart"/>
      <w:r w:rsidR="0040260C" w:rsidRPr="00AF5083">
        <w:rPr>
          <w:rFonts w:ascii="Times New Roman" w:hAnsi="Times New Roman"/>
          <w:sz w:val="24"/>
          <w:szCs w:val="24"/>
          <w:lang w:val="ru-RU"/>
        </w:rPr>
        <w:t>г</w:t>
      </w:r>
      <w:proofErr w:type="gramEnd"/>
      <w:r w:rsidR="0040260C" w:rsidRPr="00AF5083">
        <w:rPr>
          <w:rFonts w:ascii="Times New Roman" w:hAnsi="Times New Roman"/>
          <w:sz w:val="24"/>
          <w:szCs w:val="24"/>
          <w:lang w:val="ru-RU"/>
        </w:rPr>
        <w:t>.</w:t>
      </w:r>
      <w:r w:rsidRPr="00AF5083">
        <w:rPr>
          <w:rFonts w:ascii="Times New Roman" w:hAnsi="Times New Roman"/>
          <w:sz w:val="24"/>
          <w:szCs w:val="24"/>
          <w:lang w:val="ru-RU"/>
        </w:rPr>
        <w:t xml:space="preserve"> </w:t>
      </w:r>
      <w:r w:rsidR="0040260C" w:rsidRPr="00AF5083">
        <w:rPr>
          <w:rFonts w:ascii="Times New Roman" w:hAnsi="Times New Roman"/>
          <w:sz w:val="24"/>
          <w:szCs w:val="24"/>
          <w:lang w:val="ru-RU"/>
        </w:rPr>
        <w:t>Новоуральск. Вода подается по одной нитк</w:t>
      </w:r>
      <w:r w:rsidRPr="00AF5083">
        <w:rPr>
          <w:rFonts w:ascii="Times New Roman" w:hAnsi="Times New Roman"/>
          <w:sz w:val="24"/>
          <w:szCs w:val="24"/>
          <w:lang w:val="ru-RU"/>
        </w:rPr>
        <w:t>е</w:t>
      </w:r>
      <w:r w:rsidR="0040260C" w:rsidRPr="00AF5083">
        <w:rPr>
          <w:rFonts w:ascii="Times New Roman" w:hAnsi="Times New Roman"/>
          <w:sz w:val="24"/>
          <w:szCs w:val="24"/>
          <w:lang w:val="ru-RU"/>
        </w:rPr>
        <w:t xml:space="preserve"> водовода </w:t>
      </w:r>
      <w:r w:rsidR="0040260C" w:rsidRPr="000A6292">
        <w:rPr>
          <w:rFonts w:ascii="Times New Roman" w:hAnsi="Times New Roman"/>
          <w:sz w:val="24"/>
          <w:szCs w:val="24"/>
        </w:rPr>
        <w:t>d</w:t>
      </w:r>
      <w:r w:rsidR="0040260C" w:rsidRPr="00AF5083">
        <w:rPr>
          <w:rFonts w:ascii="Times New Roman" w:hAnsi="Times New Roman"/>
          <w:sz w:val="24"/>
          <w:szCs w:val="24"/>
          <w:lang w:val="ru-RU"/>
        </w:rPr>
        <w:t>=300 мм. Эксплуатация водопроводного ввода</w:t>
      </w:r>
      <w:r w:rsidRPr="00AF5083">
        <w:rPr>
          <w:rFonts w:ascii="Times New Roman" w:hAnsi="Times New Roman"/>
          <w:sz w:val="24"/>
          <w:szCs w:val="24"/>
          <w:lang w:val="ru-RU"/>
        </w:rPr>
        <w:t>, устройств и сооружений на нем</w:t>
      </w:r>
      <w:r w:rsidR="0040260C" w:rsidRPr="00AF5083">
        <w:rPr>
          <w:rFonts w:ascii="Times New Roman" w:hAnsi="Times New Roman"/>
          <w:sz w:val="24"/>
          <w:szCs w:val="24"/>
          <w:lang w:val="ru-RU"/>
        </w:rPr>
        <w:t xml:space="preserve"> до точки присоединения к наружной с</w:t>
      </w:r>
      <w:r w:rsidRPr="00AF5083">
        <w:rPr>
          <w:rFonts w:ascii="Times New Roman" w:hAnsi="Times New Roman"/>
          <w:sz w:val="24"/>
          <w:szCs w:val="24"/>
          <w:lang w:val="ru-RU"/>
        </w:rPr>
        <w:t>ети водопровода МУП «Водоканал»</w:t>
      </w:r>
      <w:r w:rsidR="0040260C" w:rsidRPr="00AF5083">
        <w:rPr>
          <w:rFonts w:ascii="Times New Roman" w:hAnsi="Times New Roman"/>
          <w:sz w:val="24"/>
          <w:szCs w:val="24"/>
          <w:lang w:val="ru-RU"/>
        </w:rPr>
        <w:t xml:space="preserve"> производит Государственное унитарное предприятие Свердловской области «Облкоммунэнерго».</w:t>
      </w:r>
    </w:p>
    <w:p w:rsidR="0040260C" w:rsidRPr="00AF5083" w:rsidRDefault="0040260C" w:rsidP="003A272E">
      <w:pPr>
        <w:widowControl w:val="0"/>
        <w:autoSpaceDE w:val="0"/>
        <w:autoSpaceDN w:val="0"/>
        <w:adjustRightInd w:val="0"/>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МУП «Водоканал» - организация, осуществляющая услуги подъема, очистки и поставку питьевой воды населению, организациям, прочи</w:t>
      </w:r>
      <w:r w:rsidR="005629AA" w:rsidRPr="00AF5083">
        <w:rPr>
          <w:rFonts w:ascii="Times New Roman" w:hAnsi="Times New Roman"/>
          <w:sz w:val="24"/>
          <w:szCs w:val="24"/>
          <w:lang w:val="ru-RU"/>
        </w:rPr>
        <w:t>м потребителям</w:t>
      </w:r>
      <w:r w:rsidRPr="00AF5083">
        <w:rPr>
          <w:rFonts w:ascii="Times New Roman" w:hAnsi="Times New Roman"/>
          <w:sz w:val="24"/>
          <w:szCs w:val="24"/>
          <w:lang w:val="ru-RU"/>
        </w:rPr>
        <w:t xml:space="preserve"> поселка Верх-Нейвинска.</w:t>
      </w:r>
    </w:p>
    <w:p w:rsidR="0040260C" w:rsidRPr="00AF5083" w:rsidRDefault="0040260C" w:rsidP="003A272E">
      <w:pPr>
        <w:widowControl w:val="0"/>
        <w:autoSpaceDE w:val="0"/>
        <w:autoSpaceDN w:val="0"/>
        <w:adjustRightInd w:val="0"/>
        <w:spacing w:after="0" w:line="360" w:lineRule="auto"/>
        <w:ind w:firstLine="709"/>
        <w:contextualSpacing/>
        <w:jc w:val="both"/>
        <w:rPr>
          <w:rFonts w:ascii="Times New Roman" w:hAnsi="Times New Roman"/>
          <w:sz w:val="24"/>
          <w:szCs w:val="24"/>
          <w:lang w:val="ru-RU"/>
        </w:rPr>
      </w:pPr>
      <w:proofErr w:type="gramStart"/>
      <w:r w:rsidRPr="00AF5083">
        <w:rPr>
          <w:rFonts w:ascii="Times New Roman" w:hAnsi="Times New Roman"/>
          <w:sz w:val="24"/>
          <w:szCs w:val="24"/>
          <w:lang w:val="ru-RU"/>
        </w:rPr>
        <w:t>Структура системы водоснабжения п.</w:t>
      </w:r>
      <w:r w:rsidR="00E05B3B" w:rsidRPr="00AF5083">
        <w:rPr>
          <w:rFonts w:ascii="Times New Roman" w:hAnsi="Times New Roman"/>
          <w:sz w:val="24"/>
          <w:szCs w:val="24"/>
          <w:lang w:val="ru-RU"/>
        </w:rPr>
        <w:t xml:space="preserve"> </w:t>
      </w:r>
      <w:r w:rsidRPr="00AF5083">
        <w:rPr>
          <w:rFonts w:ascii="Times New Roman" w:hAnsi="Times New Roman"/>
          <w:sz w:val="24"/>
          <w:szCs w:val="24"/>
          <w:lang w:val="ru-RU"/>
        </w:rPr>
        <w:t>Верх-Нейвинский зависит от многих факторов, из которых главными являются следующие: качество подаваемой питьевой воды МУП «Водоканал» г.</w:t>
      </w:r>
      <w:r w:rsidR="00E05B3B" w:rsidRPr="00AF5083">
        <w:rPr>
          <w:rFonts w:ascii="Times New Roman" w:hAnsi="Times New Roman"/>
          <w:sz w:val="24"/>
          <w:szCs w:val="24"/>
          <w:lang w:val="ru-RU"/>
        </w:rPr>
        <w:t xml:space="preserve"> </w:t>
      </w:r>
      <w:r w:rsidR="003C180D">
        <w:rPr>
          <w:rFonts w:ascii="Times New Roman" w:hAnsi="Times New Roman"/>
          <w:sz w:val="24"/>
          <w:szCs w:val="24"/>
          <w:lang w:val="ru-RU"/>
        </w:rPr>
        <w:t xml:space="preserve">Новоуральска, </w:t>
      </w:r>
      <w:r w:rsidRPr="00AF5083">
        <w:rPr>
          <w:rFonts w:ascii="Times New Roman" w:hAnsi="Times New Roman"/>
          <w:sz w:val="24"/>
          <w:szCs w:val="24"/>
          <w:lang w:val="ru-RU"/>
        </w:rPr>
        <w:t>состояние водопроводных магистральных и распределительных сетей, рельеф местности и кратность использования холодной  воды населением, промышленными и прочими объектами.</w:t>
      </w:r>
      <w:proofErr w:type="gramEnd"/>
    </w:p>
    <w:p w:rsidR="0040260C" w:rsidRPr="00AF5083" w:rsidRDefault="0040260C" w:rsidP="003A272E">
      <w:pPr>
        <w:widowControl w:val="0"/>
        <w:autoSpaceDE w:val="0"/>
        <w:autoSpaceDN w:val="0"/>
        <w:adjustRightInd w:val="0"/>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На рисунке 1. схематично изображена структура системы водоснабжения поселка Верх-Нейвинский:</w:t>
      </w:r>
    </w:p>
    <w:p w:rsidR="0040260C" w:rsidRPr="000A6292" w:rsidRDefault="002E7E6B" w:rsidP="002838E3">
      <w:pPr>
        <w:widowControl w:val="0"/>
        <w:autoSpaceDE w:val="0"/>
        <w:autoSpaceDN w:val="0"/>
        <w:adjustRightInd w:val="0"/>
        <w:spacing w:after="0" w:line="360" w:lineRule="auto"/>
        <w:ind w:firstLine="142"/>
        <w:contextualSpacing/>
        <w:jc w:val="both"/>
        <w:rPr>
          <w:rFonts w:ascii="Times New Roman" w:hAnsi="Times New Roman"/>
          <w:sz w:val="24"/>
          <w:szCs w:val="24"/>
        </w:rPr>
      </w:pPr>
      <w:r w:rsidRPr="000A6292">
        <w:rPr>
          <w:rFonts w:ascii="Times New Roman" w:hAnsi="Times New Roman"/>
          <w:noProof/>
          <w:sz w:val="24"/>
          <w:szCs w:val="24"/>
          <w:lang w:val="ru-RU" w:eastAsia="ru-RU" w:bidi="ar-SA"/>
        </w:rPr>
        <w:lastRenderedPageBreak/>
        <w:drawing>
          <wp:inline distT="0" distB="0" distL="0" distR="0">
            <wp:extent cx="6596435" cy="3534684"/>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5"/>
                    <a:srcRect/>
                    <a:stretch>
                      <a:fillRect/>
                    </a:stretch>
                  </pic:blipFill>
                  <pic:spPr bwMode="auto">
                    <a:xfrm>
                      <a:off x="0" y="0"/>
                      <a:ext cx="6606764" cy="3540219"/>
                    </a:xfrm>
                    <a:prstGeom prst="rect">
                      <a:avLst/>
                    </a:prstGeom>
                    <a:noFill/>
                    <a:ln w="9525">
                      <a:noFill/>
                      <a:miter lim="800000"/>
                      <a:headEnd/>
                      <a:tailEnd/>
                    </a:ln>
                  </pic:spPr>
                </pic:pic>
              </a:graphicData>
            </a:graphic>
          </wp:inline>
        </w:drawing>
      </w:r>
    </w:p>
    <w:p w:rsidR="0040260C" w:rsidRPr="00AF5083" w:rsidRDefault="0040260C" w:rsidP="003A272E">
      <w:pPr>
        <w:widowControl w:val="0"/>
        <w:autoSpaceDE w:val="0"/>
        <w:autoSpaceDN w:val="0"/>
        <w:adjustRightInd w:val="0"/>
        <w:spacing w:after="0" w:line="360" w:lineRule="auto"/>
        <w:ind w:firstLine="709"/>
        <w:contextualSpacing/>
        <w:jc w:val="center"/>
        <w:rPr>
          <w:rFonts w:ascii="Times New Roman" w:hAnsi="Times New Roman"/>
          <w:sz w:val="24"/>
          <w:szCs w:val="24"/>
          <w:lang w:val="ru-RU"/>
        </w:rPr>
      </w:pPr>
      <w:r w:rsidRPr="00AF5083">
        <w:rPr>
          <w:rFonts w:ascii="Times New Roman" w:hAnsi="Times New Roman"/>
          <w:sz w:val="24"/>
          <w:szCs w:val="24"/>
          <w:lang w:val="ru-RU"/>
        </w:rPr>
        <w:t>Рис.1. Структура системы водоснабжения п.</w:t>
      </w:r>
      <w:r w:rsidR="00E05B3B" w:rsidRPr="00AF5083">
        <w:rPr>
          <w:rFonts w:ascii="Times New Roman" w:hAnsi="Times New Roman"/>
          <w:sz w:val="24"/>
          <w:szCs w:val="24"/>
          <w:lang w:val="ru-RU"/>
        </w:rPr>
        <w:t xml:space="preserve"> </w:t>
      </w:r>
      <w:r w:rsidRPr="00AF5083">
        <w:rPr>
          <w:rFonts w:ascii="Times New Roman" w:hAnsi="Times New Roman"/>
          <w:sz w:val="24"/>
          <w:szCs w:val="24"/>
          <w:lang w:val="ru-RU"/>
        </w:rPr>
        <w:t>Верх-Нейвинский</w:t>
      </w:r>
    </w:p>
    <w:p w:rsidR="0040260C" w:rsidRPr="00AF5083" w:rsidRDefault="0040260C" w:rsidP="003A272E">
      <w:pPr>
        <w:widowControl w:val="0"/>
        <w:autoSpaceDE w:val="0"/>
        <w:autoSpaceDN w:val="0"/>
        <w:adjustRightInd w:val="0"/>
        <w:spacing w:after="0" w:line="360" w:lineRule="auto"/>
        <w:ind w:firstLine="709"/>
        <w:contextualSpacing/>
        <w:jc w:val="both"/>
        <w:rPr>
          <w:rFonts w:ascii="Times New Roman" w:hAnsi="Times New Roman"/>
          <w:sz w:val="24"/>
          <w:szCs w:val="24"/>
          <w:lang w:val="ru-RU"/>
        </w:rPr>
      </w:pPr>
    </w:p>
    <w:p w:rsidR="0040260C" w:rsidRPr="00AF5083" w:rsidRDefault="0040260C" w:rsidP="003A272E">
      <w:pPr>
        <w:widowControl w:val="0"/>
        <w:autoSpaceDE w:val="0"/>
        <w:autoSpaceDN w:val="0"/>
        <w:adjustRightInd w:val="0"/>
        <w:spacing w:after="0" w:line="360" w:lineRule="auto"/>
        <w:ind w:firstLine="709"/>
        <w:contextualSpacing/>
        <w:jc w:val="both"/>
        <w:rPr>
          <w:rFonts w:ascii="Times New Roman" w:hAnsi="Times New Roman"/>
          <w:iCs/>
          <w:sz w:val="24"/>
          <w:szCs w:val="24"/>
          <w:lang w:val="ru-RU"/>
        </w:rPr>
      </w:pPr>
      <w:r w:rsidRPr="00AF5083">
        <w:rPr>
          <w:rFonts w:ascii="Times New Roman" w:hAnsi="Times New Roman"/>
          <w:iCs/>
          <w:sz w:val="24"/>
          <w:szCs w:val="24"/>
          <w:lang w:val="ru-RU"/>
        </w:rPr>
        <w:t xml:space="preserve">1 — насосная станция </w:t>
      </w:r>
      <w:r w:rsidRPr="000A6292">
        <w:rPr>
          <w:rFonts w:ascii="Times New Roman" w:hAnsi="Times New Roman"/>
          <w:iCs/>
          <w:sz w:val="24"/>
          <w:szCs w:val="24"/>
        </w:rPr>
        <w:t>III</w:t>
      </w:r>
      <w:r w:rsidRPr="00AF5083">
        <w:rPr>
          <w:rFonts w:ascii="Times New Roman" w:hAnsi="Times New Roman"/>
          <w:iCs/>
          <w:sz w:val="24"/>
          <w:szCs w:val="24"/>
          <w:lang w:val="ru-RU"/>
        </w:rPr>
        <w:t xml:space="preserve"> подъема;</w:t>
      </w:r>
      <w:r w:rsidR="00AC723D" w:rsidRPr="00AF5083">
        <w:rPr>
          <w:rFonts w:ascii="Times New Roman" w:hAnsi="Times New Roman"/>
          <w:iCs/>
          <w:sz w:val="24"/>
          <w:szCs w:val="24"/>
          <w:lang w:val="ru-RU"/>
        </w:rPr>
        <w:t xml:space="preserve"> </w:t>
      </w:r>
      <w:r w:rsidRPr="00AF5083">
        <w:rPr>
          <w:rFonts w:ascii="Times New Roman" w:hAnsi="Times New Roman"/>
          <w:iCs/>
          <w:sz w:val="24"/>
          <w:szCs w:val="24"/>
          <w:lang w:val="ru-RU"/>
        </w:rPr>
        <w:t>2</w:t>
      </w:r>
      <w:r w:rsidR="00AC723D" w:rsidRPr="00AF5083">
        <w:rPr>
          <w:rFonts w:ascii="Times New Roman" w:hAnsi="Times New Roman"/>
          <w:iCs/>
          <w:sz w:val="24"/>
          <w:szCs w:val="24"/>
          <w:lang w:val="ru-RU"/>
        </w:rPr>
        <w:t xml:space="preserve"> </w:t>
      </w:r>
      <w:r w:rsidRPr="00AF5083">
        <w:rPr>
          <w:rFonts w:ascii="Times New Roman" w:hAnsi="Times New Roman"/>
          <w:iCs/>
          <w:sz w:val="24"/>
          <w:szCs w:val="24"/>
          <w:lang w:val="ru-RU"/>
        </w:rPr>
        <w:t>— водоводы; 3</w:t>
      </w:r>
      <w:r w:rsidR="00AC723D" w:rsidRPr="00AF5083">
        <w:rPr>
          <w:rFonts w:ascii="Times New Roman" w:hAnsi="Times New Roman"/>
          <w:iCs/>
          <w:sz w:val="24"/>
          <w:szCs w:val="24"/>
          <w:lang w:val="ru-RU"/>
        </w:rPr>
        <w:t xml:space="preserve"> </w:t>
      </w:r>
      <w:r w:rsidRPr="00AF5083">
        <w:rPr>
          <w:rFonts w:ascii="Times New Roman" w:hAnsi="Times New Roman"/>
          <w:iCs/>
          <w:sz w:val="24"/>
          <w:szCs w:val="24"/>
          <w:lang w:val="ru-RU"/>
        </w:rPr>
        <w:t>— распределительные трубопроводы на территории предприятия;</w:t>
      </w:r>
      <w:r w:rsidR="00AC723D" w:rsidRPr="00AF5083">
        <w:rPr>
          <w:rFonts w:ascii="Times New Roman" w:hAnsi="Times New Roman"/>
          <w:iCs/>
          <w:sz w:val="24"/>
          <w:szCs w:val="24"/>
          <w:lang w:val="ru-RU"/>
        </w:rPr>
        <w:t xml:space="preserve"> 4 — магистральные трубопроводы, </w:t>
      </w:r>
      <w:r w:rsidRPr="00AF5083">
        <w:rPr>
          <w:rFonts w:ascii="Times New Roman" w:hAnsi="Times New Roman"/>
          <w:iCs/>
          <w:sz w:val="24"/>
          <w:szCs w:val="24"/>
          <w:lang w:val="ru-RU"/>
        </w:rPr>
        <w:t>5- распределительные  трубопроводы</w:t>
      </w:r>
    </w:p>
    <w:p w:rsidR="0040260C" w:rsidRPr="00AF5083" w:rsidRDefault="0040260C" w:rsidP="003A272E">
      <w:pPr>
        <w:widowControl w:val="0"/>
        <w:autoSpaceDE w:val="0"/>
        <w:autoSpaceDN w:val="0"/>
        <w:adjustRightInd w:val="0"/>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На рис. 1 показана структура системы водоснабжения п.</w:t>
      </w:r>
      <w:r w:rsidR="00E05B3B" w:rsidRPr="00AF5083">
        <w:rPr>
          <w:rFonts w:ascii="Times New Roman" w:hAnsi="Times New Roman"/>
          <w:sz w:val="24"/>
          <w:szCs w:val="24"/>
          <w:lang w:val="ru-RU"/>
        </w:rPr>
        <w:t xml:space="preserve"> </w:t>
      </w:r>
      <w:r w:rsidRPr="00AF5083">
        <w:rPr>
          <w:rFonts w:ascii="Times New Roman" w:hAnsi="Times New Roman"/>
          <w:sz w:val="24"/>
          <w:szCs w:val="24"/>
          <w:lang w:val="ru-RU"/>
        </w:rPr>
        <w:t>Верх-Нейвинский, которая состоит из следующих основных элементов:</w:t>
      </w:r>
    </w:p>
    <w:p w:rsidR="0040260C" w:rsidRPr="00AF5083" w:rsidRDefault="0040260C" w:rsidP="003A272E">
      <w:pPr>
        <w:widowControl w:val="0"/>
        <w:numPr>
          <w:ilvl w:val="0"/>
          <w:numId w:val="2"/>
        </w:numPr>
        <w:autoSpaceDE w:val="0"/>
        <w:autoSpaceDN w:val="0"/>
        <w:adjustRightInd w:val="0"/>
        <w:spacing w:after="0" w:line="360" w:lineRule="auto"/>
        <w:ind w:left="0" w:firstLine="709"/>
        <w:contextualSpacing/>
        <w:jc w:val="both"/>
        <w:rPr>
          <w:rFonts w:ascii="Times New Roman" w:hAnsi="Times New Roman"/>
          <w:sz w:val="24"/>
          <w:szCs w:val="24"/>
          <w:lang w:val="ru-RU"/>
        </w:rPr>
      </w:pPr>
      <w:r w:rsidRPr="00AF5083">
        <w:rPr>
          <w:rFonts w:ascii="Times New Roman" w:hAnsi="Times New Roman"/>
          <w:sz w:val="24"/>
          <w:szCs w:val="24"/>
          <w:lang w:val="ru-RU"/>
        </w:rPr>
        <w:t xml:space="preserve">насосная повысительная станция </w:t>
      </w:r>
      <w:r w:rsidRPr="000A6292">
        <w:rPr>
          <w:rFonts w:ascii="Times New Roman" w:hAnsi="Times New Roman"/>
          <w:sz w:val="24"/>
          <w:szCs w:val="24"/>
        </w:rPr>
        <w:t>III</w:t>
      </w:r>
      <w:r w:rsidRPr="00AF5083">
        <w:rPr>
          <w:rFonts w:ascii="Times New Roman" w:hAnsi="Times New Roman"/>
          <w:sz w:val="24"/>
          <w:szCs w:val="24"/>
          <w:lang w:val="ru-RU"/>
        </w:rPr>
        <w:t xml:space="preserve"> подъема, принимающая воду по водоводу </w:t>
      </w:r>
      <w:r w:rsidRPr="000A6292">
        <w:rPr>
          <w:rFonts w:ascii="Times New Roman" w:hAnsi="Times New Roman"/>
          <w:sz w:val="24"/>
          <w:szCs w:val="24"/>
        </w:rPr>
        <w:t>d</w:t>
      </w:r>
      <w:r w:rsidRPr="00AF5083">
        <w:rPr>
          <w:rFonts w:ascii="Times New Roman" w:hAnsi="Times New Roman"/>
          <w:sz w:val="24"/>
          <w:szCs w:val="24"/>
          <w:lang w:val="ru-RU"/>
        </w:rPr>
        <w:t>=300мм от МУП «Водоканал»;</w:t>
      </w:r>
    </w:p>
    <w:p w:rsidR="0040260C" w:rsidRPr="00AF5083" w:rsidRDefault="0040260C" w:rsidP="003A272E">
      <w:pPr>
        <w:widowControl w:val="0"/>
        <w:numPr>
          <w:ilvl w:val="0"/>
          <w:numId w:val="2"/>
        </w:numPr>
        <w:autoSpaceDE w:val="0"/>
        <w:autoSpaceDN w:val="0"/>
        <w:adjustRightInd w:val="0"/>
        <w:spacing w:after="0" w:line="360" w:lineRule="auto"/>
        <w:ind w:left="0" w:firstLine="709"/>
        <w:contextualSpacing/>
        <w:jc w:val="both"/>
        <w:rPr>
          <w:rFonts w:ascii="Times New Roman" w:hAnsi="Times New Roman"/>
          <w:sz w:val="24"/>
          <w:szCs w:val="24"/>
          <w:lang w:val="ru-RU"/>
        </w:rPr>
      </w:pPr>
      <w:r w:rsidRPr="00AF5083">
        <w:rPr>
          <w:rFonts w:ascii="Times New Roman" w:hAnsi="Times New Roman"/>
          <w:sz w:val="24"/>
          <w:szCs w:val="24"/>
          <w:lang w:val="ru-RU"/>
        </w:rPr>
        <w:t>распределительные водоводы Южная и Северная,</w:t>
      </w:r>
      <w:r w:rsidR="007E097A" w:rsidRPr="00AF5083">
        <w:rPr>
          <w:rFonts w:ascii="Times New Roman" w:hAnsi="Times New Roman"/>
          <w:sz w:val="24"/>
          <w:szCs w:val="24"/>
          <w:lang w:val="ru-RU"/>
        </w:rPr>
        <w:t xml:space="preserve"> </w:t>
      </w:r>
      <w:r w:rsidRPr="000A6292">
        <w:rPr>
          <w:rFonts w:ascii="Times New Roman" w:hAnsi="Times New Roman"/>
          <w:sz w:val="24"/>
          <w:szCs w:val="24"/>
        </w:rPr>
        <w:t>d</w:t>
      </w:r>
      <w:r w:rsidR="007E097A" w:rsidRPr="00AF5083">
        <w:rPr>
          <w:rFonts w:ascii="Times New Roman" w:hAnsi="Times New Roman"/>
          <w:sz w:val="24"/>
          <w:szCs w:val="24"/>
          <w:lang w:val="ru-RU"/>
        </w:rPr>
        <w:t>=150 мм</w:t>
      </w:r>
      <w:r w:rsidRPr="00AF5083">
        <w:rPr>
          <w:rFonts w:ascii="Times New Roman" w:hAnsi="Times New Roman"/>
          <w:sz w:val="24"/>
          <w:szCs w:val="24"/>
          <w:lang w:val="ru-RU"/>
        </w:rPr>
        <w:t xml:space="preserve"> каждая;</w:t>
      </w:r>
    </w:p>
    <w:p w:rsidR="0040260C" w:rsidRPr="00AF5083" w:rsidRDefault="0040260C" w:rsidP="003A272E">
      <w:pPr>
        <w:widowControl w:val="0"/>
        <w:numPr>
          <w:ilvl w:val="0"/>
          <w:numId w:val="2"/>
        </w:numPr>
        <w:autoSpaceDE w:val="0"/>
        <w:autoSpaceDN w:val="0"/>
        <w:adjustRightInd w:val="0"/>
        <w:spacing w:after="0" w:line="360" w:lineRule="auto"/>
        <w:ind w:left="0" w:firstLine="709"/>
        <w:contextualSpacing/>
        <w:jc w:val="both"/>
        <w:rPr>
          <w:rFonts w:ascii="Times New Roman" w:hAnsi="Times New Roman"/>
          <w:sz w:val="24"/>
          <w:szCs w:val="24"/>
          <w:lang w:val="ru-RU"/>
        </w:rPr>
      </w:pPr>
      <w:r w:rsidRPr="00AF5083">
        <w:rPr>
          <w:rFonts w:ascii="Times New Roman" w:hAnsi="Times New Roman"/>
          <w:sz w:val="24"/>
          <w:szCs w:val="24"/>
          <w:lang w:val="ru-RU"/>
        </w:rPr>
        <w:t>распределительные трубопроводы на территории предприятия и сборная камера;</w:t>
      </w:r>
    </w:p>
    <w:p w:rsidR="0040260C" w:rsidRPr="00AF5083" w:rsidRDefault="0040260C" w:rsidP="003A272E">
      <w:pPr>
        <w:widowControl w:val="0"/>
        <w:numPr>
          <w:ilvl w:val="0"/>
          <w:numId w:val="2"/>
        </w:numPr>
        <w:autoSpaceDE w:val="0"/>
        <w:autoSpaceDN w:val="0"/>
        <w:adjustRightInd w:val="0"/>
        <w:spacing w:after="0" w:line="360" w:lineRule="auto"/>
        <w:ind w:left="0" w:firstLine="709"/>
        <w:contextualSpacing/>
        <w:jc w:val="both"/>
        <w:rPr>
          <w:rFonts w:ascii="Times New Roman" w:hAnsi="Times New Roman"/>
          <w:sz w:val="24"/>
          <w:szCs w:val="24"/>
          <w:lang w:val="ru-RU"/>
        </w:rPr>
      </w:pPr>
      <w:r w:rsidRPr="00AF5083">
        <w:rPr>
          <w:rFonts w:ascii="Times New Roman" w:hAnsi="Times New Roman"/>
          <w:sz w:val="24"/>
          <w:szCs w:val="24"/>
          <w:lang w:val="ru-RU"/>
        </w:rPr>
        <w:t xml:space="preserve">магистральные трубопроводы </w:t>
      </w:r>
      <w:r w:rsidRPr="000A6292">
        <w:rPr>
          <w:rFonts w:ascii="Times New Roman" w:hAnsi="Times New Roman"/>
          <w:sz w:val="24"/>
          <w:szCs w:val="24"/>
        </w:rPr>
        <w:t>d</w:t>
      </w:r>
      <w:r w:rsidR="007E097A" w:rsidRPr="00AF5083">
        <w:rPr>
          <w:rFonts w:ascii="Times New Roman" w:hAnsi="Times New Roman"/>
          <w:sz w:val="24"/>
          <w:szCs w:val="24"/>
          <w:lang w:val="ru-RU"/>
        </w:rPr>
        <w:t>=200 мм</w:t>
      </w:r>
      <w:r w:rsidRPr="00AF5083">
        <w:rPr>
          <w:rFonts w:ascii="Times New Roman" w:hAnsi="Times New Roman"/>
          <w:sz w:val="24"/>
          <w:szCs w:val="24"/>
          <w:lang w:val="ru-RU"/>
        </w:rPr>
        <w:t xml:space="preserve"> каждый;</w:t>
      </w:r>
    </w:p>
    <w:p w:rsidR="0040260C" w:rsidRPr="00AF5083" w:rsidRDefault="00E05B3B" w:rsidP="003A272E">
      <w:pPr>
        <w:widowControl w:val="0"/>
        <w:numPr>
          <w:ilvl w:val="0"/>
          <w:numId w:val="2"/>
        </w:numPr>
        <w:autoSpaceDE w:val="0"/>
        <w:autoSpaceDN w:val="0"/>
        <w:adjustRightInd w:val="0"/>
        <w:spacing w:after="0" w:line="360" w:lineRule="auto"/>
        <w:ind w:left="0" w:firstLine="709"/>
        <w:contextualSpacing/>
        <w:jc w:val="both"/>
        <w:rPr>
          <w:rFonts w:ascii="Times New Roman" w:hAnsi="Times New Roman"/>
          <w:sz w:val="24"/>
          <w:szCs w:val="24"/>
          <w:lang w:val="ru-RU"/>
        </w:rPr>
      </w:pPr>
      <w:r w:rsidRPr="00AF5083">
        <w:rPr>
          <w:rFonts w:ascii="Times New Roman" w:hAnsi="Times New Roman"/>
          <w:sz w:val="24"/>
          <w:szCs w:val="24"/>
          <w:lang w:val="ru-RU"/>
        </w:rPr>
        <w:t>распределительные</w:t>
      </w:r>
      <w:r w:rsidR="0040260C" w:rsidRPr="00AF5083">
        <w:rPr>
          <w:rFonts w:ascii="Times New Roman" w:hAnsi="Times New Roman"/>
          <w:sz w:val="24"/>
          <w:szCs w:val="24"/>
          <w:lang w:val="ru-RU"/>
        </w:rPr>
        <w:t xml:space="preserve"> трубопроводы, предназначенны</w:t>
      </w:r>
      <w:r w:rsidRPr="00AF5083">
        <w:rPr>
          <w:rFonts w:ascii="Times New Roman" w:hAnsi="Times New Roman"/>
          <w:sz w:val="24"/>
          <w:szCs w:val="24"/>
          <w:lang w:val="ru-RU"/>
        </w:rPr>
        <w:t>е</w:t>
      </w:r>
      <w:r w:rsidR="0040260C" w:rsidRPr="00AF5083">
        <w:rPr>
          <w:rFonts w:ascii="Times New Roman" w:hAnsi="Times New Roman"/>
          <w:sz w:val="24"/>
          <w:szCs w:val="24"/>
          <w:lang w:val="ru-RU"/>
        </w:rPr>
        <w:t xml:space="preserve"> для транспортирования воды от</w:t>
      </w:r>
      <w:r w:rsidRPr="00AF5083">
        <w:rPr>
          <w:rFonts w:ascii="Times New Roman" w:hAnsi="Times New Roman"/>
          <w:sz w:val="24"/>
          <w:szCs w:val="24"/>
          <w:lang w:val="ru-RU"/>
        </w:rPr>
        <w:t xml:space="preserve"> сооружений </w:t>
      </w:r>
      <w:r w:rsidR="0040260C" w:rsidRPr="00AF5083">
        <w:rPr>
          <w:rFonts w:ascii="Times New Roman" w:hAnsi="Times New Roman"/>
          <w:sz w:val="24"/>
          <w:szCs w:val="24"/>
          <w:lang w:val="ru-RU"/>
        </w:rPr>
        <w:t>к потребителям.</w:t>
      </w:r>
    </w:p>
    <w:p w:rsidR="0040260C" w:rsidRPr="00AF5083" w:rsidRDefault="0040260C" w:rsidP="003A272E">
      <w:pPr>
        <w:widowControl w:val="0"/>
        <w:autoSpaceDE w:val="0"/>
        <w:autoSpaceDN w:val="0"/>
        <w:adjustRightInd w:val="0"/>
        <w:spacing w:after="0" w:line="360" w:lineRule="auto"/>
        <w:ind w:firstLine="709"/>
        <w:contextualSpacing/>
        <w:jc w:val="both"/>
        <w:rPr>
          <w:rFonts w:ascii="Times New Roman" w:hAnsi="Times New Roman"/>
          <w:sz w:val="24"/>
          <w:szCs w:val="24"/>
          <w:lang w:val="ru-RU"/>
        </w:rPr>
      </w:pPr>
    </w:p>
    <w:p w:rsidR="0040260C" w:rsidRPr="00AF5083" w:rsidRDefault="0040260C" w:rsidP="003A272E">
      <w:pPr>
        <w:widowControl w:val="0"/>
        <w:autoSpaceDE w:val="0"/>
        <w:autoSpaceDN w:val="0"/>
        <w:adjustRightInd w:val="0"/>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 xml:space="preserve">Данная централизованная система является единой и осуществляет водоснабжение поселка Верх-Нейвинский. </w:t>
      </w:r>
    </w:p>
    <w:p w:rsidR="0040260C" w:rsidRPr="00AF5083" w:rsidRDefault="0040260C" w:rsidP="003A272E">
      <w:pPr>
        <w:widowControl w:val="0"/>
        <w:autoSpaceDE w:val="0"/>
        <w:autoSpaceDN w:val="0"/>
        <w:adjustRightInd w:val="0"/>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На рисунке 1.1 показано географическое положение водозаб</w:t>
      </w:r>
      <w:r w:rsidR="007E097A" w:rsidRPr="00AF5083">
        <w:rPr>
          <w:rFonts w:ascii="Times New Roman" w:hAnsi="Times New Roman"/>
          <w:sz w:val="24"/>
          <w:szCs w:val="24"/>
          <w:lang w:val="ru-RU"/>
        </w:rPr>
        <w:t>ора и водоочистной станции МУП «Водоканал»</w:t>
      </w:r>
      <w:r w:rsidRPr="00AF5083">
        <w:rPr>
          <w:rFonts w:ascii="Times New Roman" w:hAnsi="Times New Roman"/>
          <w:sz w:val="24"/>
          <w:szCs w:val="24"/>
          <w:lang w:val="ru-RU"/>
        </w:rPr>
        <w:t xml:space="preserve"> </w:t>
      </w:r>
      <w:proofErr w:type="gramStart"/>
      <w:r w:rsidRPr="00AF5083">
        <w:rPr>
          <w:rFonts w:ascii="Times New Roman" w:hAnsi="Times New Roman"/>
          <w:sz w:val="24"/>
          <w:szCs w:val="24"/>
          <w:lang w:val="ru-RU"/>
        </w:rPr>
        <w:t>г</w:t>
      </w:r>
      <w:proofErr w:type="gramEnd"/>
      <w:r w:rsidRPr="00AF5083">
        <w:rPr>
          <w:rFonts w:ascii="Times New Roman" w:hAnsi="Times New Roman"/>
          <w:sz w:val="24"/>
          <w:szCs w:val="24"/>
          <w:lang w:val="ru-RU"/>
        </w:rPr>
        <w:t>.</w:t>
      </w:r>
      <w:r w:rsidR="00E05B3B" w:rsidRPr="00AF5083">
        <w:rPr>
          <w:rFonts w:ascii="Times New Roman" w:hAnsi="Times New Roman"/>
          <w:sz w:val="24"/>
          <w:szCs w:val="24"/>
          <w:lang w:val="ru-RU"/>
        </w:rPr>
        <w:t xml:space="preserve"> </w:t>
      </w:r>
      <w:r w:rsidRPr="00AF5083">
        <w:rPr>
          <w:rFonts w:ascii="Times New Roman" w:hAnsi="Times New Roman"/>
          <w:sz w:val="24"/>
          <w:szCs w:val="24"/>
          <w:lang w:val="ru-RU"/>
        </w:rPr>
        <w:t>Новоуральск, а также расположение водоводов водоснабжения п. Верх-Нейвинский.</w:t>
      </w:r>
    </w:p>
    <w:p w:rsidR="0040260C" w:rsidRPr="00AF5083" w:rsidRDefault="0040260C" w:rsidP="003A272E">
      <w:pPr>
        <w:widowControl w:val="0"/>
        <w:autoSpaceDE w:val="0"/>
        <w:autoSpaceDN w:val="0"/>
        <w:adjustRightInd w:val="0"/>
        <w:spacing w:after="0" w:line="360" w:lineRule="auto"/>
        <w:ind w:firstLine="709"/>
        <w:contextualSpacing/>
        <w:jc w:val="both"/>
        <w:rPr>
          <w:rFonts w:ascii="Times New Roman" w:hAnsi="Times New Roman"/>
          <w:sz w:val="24"/>
          <w:szCs w:val="24"/>
          <w:lang w:val="ru-RU"/>
        </w:rPr>
      </w:pPr>
    </w:p>
    <w:p w:rsidR="0040260C" w:rsidRPr="000A6292" w:rsidRDefault="002E7E6B" w:rsidP="002838E3">
      <w:pPr>
        <w:widowControl w:val="0"/>
        <w:autoSpaceDE w:val="0"/>
        <w:autoSpaceDN w:val="0"/>
        <w:adjustRightInd w:val="0"/>
        <w:spacing w:after="0" w:line="360" w:lineRule="auto"/>
        <w:contextualSpacing/>
        <w:jc w:val="both"/>
        <w:rPr>
          <w:rFonts w:ascii="Times New Roman" w:hAnsi="Times New Roman"/>
          <w:sz w:val="24"/>
          <w:szCs w:val="24"/>
        </w:rPr>
      </w:pPr>
      <w:r w:rsidRPr="000A6292">
        <w:rPr>
          <w:rFonts w:ascii="Times New Roman" w:hAnsi="Times New Roman"/>
          <w:noProof/>
          <w:sz w:val="24"/>
          <w:szCs w:val="24"/>
          <w:lang w:val="ru-RU" w:eastAsia="ru-RU" w:bidi="ar-SA"/>
        </w:rPr>
        <w:lastRenderedPageBreak/>
        <w:drawing>
          <wp:inline distT="0" distB="0" distL="0" distR="0">
            <wp:extent cx="6268937" cy="425767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6273314" cy="4260648"/>
                    </a:xfrm>
                    <a:prstGeom prst="rect">
                      <a:avLst/>
                    </a:prstGeom>
                    <a:noFill/>
                    <a:ln w="9525">
                      <a:noFill/>
                      <a:miter lim="800000"/>
                      <a:headEnd/>
                      <a:tailEnd/>
                    </a:ln>
                  </pic:spPr>
                </pic:pic>
              </a:graphicData>
            </a:graphic>
          </wp:inline>
        </w:drawing>
      </w:r>
      <w:bookmarkStart w:id="14" w:name="_Toc366077989"/>
    </w:p>
    <w:p w:rsidR="0040260C" w:rsidRPr="000A6292" w:rsidRDefault="0040260C" w:rsidP="003A272E">
      <w:pPr>
        <w:widowControl w:val="0"/>
        <w:autoSpaceDE w:val="0"/>
        <w:autoSpaceDN w:val="0"/>
        <w:adjustRightInd w:val="0"/>
        <w:spacing w:after="0" w:line="360" w:lineRule="auto"/>
        <w:ind w:firstLine="709"/>
        <w:contextualSpacing/>
        <w:jc w:val="both"/>
        <w:rPr>
          <w:rFonts w:ascii="Times New Roman" w:hAnsi="Times New Roman"/>
          <w:sz w:val="24"/>
          <w:szCs w:val="24"/>
        </w:rPr>
      </w:pPr>
    </w:p>
    <w:p w:rsidR="0040260C" w:rsidRPr="00AF5083" w:rsidRDefault="0040260C" w:rsidP="003A272E">
      <w:pPr>
        <w:widowControl w:val="0"/>
        <w:autoSpaceDE w:val="0"/>
        <w:autoSpaceDN w:val="0"/>
        <w:adjustRightInd w:val="0"/>
        <w:spacing w:after="0" w:line="360" w:lineRule="auto"/>
        <w:ind w:firstLine="709"/>
        <w:contextualSpacing/>
        <w:jc w:val="center"/>
        <w:rPr>
          <w:rFonts w:ascii="Times New Roman" w:hAnsi="Times New Roman"/>
          <w:sz w:val="24"/>
          <w:szCs w:val="24"/>
          <w:lang w:val="ru-RU"/>
        </w:rPr>
      </w:pPr>
      <w:r w:rsidRPr="00AF5083">
        <w:rPr>
          <w:rFonts w:ascii="Times New Roman" w:hAnsi="Times New Roman"/>
          <w:sz w:val="24"/>
          <w:szCs w:val="24"/>
          <w:lang w:val="ru-RU"/>
        </w:rPr>
        <w:t xml:space="preserve">Рис.1.1.  </w:t>
      </w:r>
      <w:r w:rsidR="00AC723D" w:rsidRPr="00AF5083">
        <w:rPr>
          <w:rFonts w:ascii="Times New Roman" w:hAnsi="Times New Roman"/>
          <w:sz w:val="24"/>
          <w:szCs w:val="24"/>
          <w:lang w:val="ru-RU"/>
        </w:rPr>
        <w:t>Г</w:t>
      </w:r>
      <w:r w:rsidRPr="00AF5083">
        <w:rPr>
          <w:rFonts w:ascii="Times New Roman" w:hAnsi="Times New Roman"/>
          <w:sz w:val="24"/>
          <w:szCs w:val="24"/>
          <w:lang w:val="ru-RU"/>
        </w:rPr>
        <w:t>еографическое ра</w:t>
      </w:r>
      <w:r w:rsidR="007E097A" w:rsidRPr="00AF5083">
        <w:rPr>
          <w:rFonts w:ascii="Times New Roman" w:hAnsi="Times New Roman"/>
          <w:sz w:val="24"/>
          <w:szCs w:val="24"/>
          <w:lang w:val="ru-RU"/>
        </w:rPr>
        <w:t>сположение водоочистной станции</w:t>
      </w:r>
      <w:r w:rsidR="00244E33">
        <w:rPr>
          <w:rFonts w:ascii="Times New Roman" w:hAnsi="Times New Roman"/>
          <w:sz w:val="24"/>
          <w:szCs w:val="24"/>
          <w:lang w:val="ru-RU"/>
        </w:rPr>
        <w:t xml:space="preserve">, водозабора  и водовода </w:t>
      </w:r>
      <w:r w:rsidRPr="00AF5083">
        <w:rPr>
          <w:rFonts w:ascii="Times New Roman" w:hAnsi="Times New Roman"/>
          <w:sz w:val="24"/>
          <w:szCs w:val="24"/>
          <w:lang w:val="ru-RU"/>
        </w:rPr>
        <w:t>в п.</w:t>
      </w:r>
      <w:r w:rsidR="007E097A" w:rsidRPr="00AF5083">
        <w:rPr>
          <w:rFonts w:ascii="Times New Roman" w:hAnsi="Times New Roman"/>
          <w:sz w:val="24"/>
          <w:szCs w:val="24"/>
          <w:lang w:val="ru-RU"/>
        </w:rPr>
        <w:t xml:space="preserve"> </w:t>
      </w:r>
      <w:r w:rsidR="00AC723D" w:rsidRPr="00AF5083">
        <w:rPr>
          <w:rFonts w:ascii="Times New Roman" w:hAnsi="Times New Roman"/>
          <w:sz w:val="24"/>
          <w:szCs w:val="24"/>
          <w:lang w:val="ru-RU"/>
        </w:rPr>
        <w:t>Верх-Нейвинский</w:t>
      </w:r>
    </w:p>
    <w:p w:rsidR="00AC723D" w:rsidRPr="00AF5083" w:rsidRDefault="00AC723D" w:rsidP="003A272E">
      <w:pPr>
        <w:widowControl w:val="0"/>
        <w:autoSpaceDE w:val="0"/>
        <w:autoSpaceDN w:val="0"/>
        <w:adjustRightInd w:val="0"/>
        <w:spacing w:after="0" w:line="360" w:lineRule="auto"/>
        <w:ind w:firstLine="709"/>
        <w:contextualSpacing/>
        <w:jc w:val="center"/>
        <w:rPr>
          <w:rFonts w:ascii="Times New Roman" w:hAnsi="Times New Roman"/>
          <w:sz w:val="24"/>
          <w:szCs w:val="24"/>
          <w:lang w:val="ru-RU"/>
        </w:rPr>
      </w:pPr>
    </w:p>
    <w:p w:rsidR="0040260C" w:rsidRPr="003C180D" w:rsidRDefault="0040260C" w:rsidP="003C180D">
      <w:pPr>
        <w:pStyle w:val="1"/>
        <w:rPr>
          <w:lang w:val="ru-RU"/>
        </w:rPr>
      </w:pPr>
      <w:bookmarkStart w:id="15" w:name="_Toc383443678"/>
      <w:bookmarkStart w:id="16" w:name="_Toc383599134"/>
      <w:r w:rsidRPr="003C180D">
        <w:rPr>
          <w:rStyle w:val="60"/>
          <w:b/>
          <w:iCs w:val="0"/>
          <w:szCs w:val="24"/>
          <w:lang w:val="ru-RU"/>
        </w:rPr>
        <w:t>1.2</w:t>
      </w:r>
      <w:r w:rsidR="00974FE5" w:rsidRPr="003C180D">
        <w:rPr>
          <w:rStyle w:val="60"/>
          <w:b/>
          <w:iCs w:val="0"/>
          <w:szCs w:val="24"/>
          <w:lang w:val="ru-RU"/>
        </w:rPr>
        <w:t>.</w:t>
      </w:r>
      <w:r w:rsidRPr="003C180D">
        <w:rPr>
          <w:rStyle w:val="60"/>
          <w:b/>
          <w:iCs w:val="0"/>
          <w:szCs w:val="24"/>
          <w:lang w:val="ru-RU"/>
        </w:rPr>
        <w:t xml:space="preserve"> Описание состояния существующих источников водоснабжения и водозаборных сооружений</w:t>
      </w:r>
      <w:bookmarkEnd w:id="14"/>
      <w:bookmarkEnd w:id="15"/>
      <w:bookmarkEnd w:id="16"/>
    </w:p>
    <w:p w:rsidR="0040260C" w:rsidRPr="00AF5083" w:rsidRDefault="0040260C" w:rsidP="003A272E">
      <w:pPr>
        <w:spacing w:after="0" w:line="360" w:lineRule="auto"/>
        <w:ind w:firstLine="709"/>
        <w:contextualSpacing/>
        <w:jc w:val="both"/>
        <w:rPr>
          <w:rFonts w:ascii="Times New Roman" w:hAnsi="Times New Roman"/>
          <w:sz w:val="24"/>
          <w:szCs w:val="24"/>
          <w:lang w:val="ru-RU"/>
        </w:rPr>
      </w:pPr>
    </w:p>
    <w:p w:rsidR="0040260C" w:rsidRPr="00AF5083" w:rsidRDefault="0040260C" w:rsidP="003A272E">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Водоснабжение городского округа Верх-Нейвинский представляет собой ко</w:t>
      </w:r>
      <w:r w:rsidR="00244E33">
        <w:rPr>
          <w:rFonts w:ascii="Times New Roman" w:hAnsi="Times New Roman"/>
          <w:sz w:val="24"/>
          <w:szCs w:val="24"/>
          <w:lang w:val="ru-RU"/>
        </w:rPr>
        <w:t xml:space="preserve">мплекс инженерных сооружений, </w:t>
      </w:r>
      <w:r w:rsidRPr="00AF5083">
        <w:rPr>
          <w:rFonts w:ascii="Times New Roman" w:hAnsi="Times New Roman"/>
          <w:sz w:val="24"/>
          <w:szCs w:val="24"/>
          <w:lang w:val="ru-RU"/>
        </w:rPr>
        <w:t>обеспечивающих транспортировку питьевой воды потребителям в жилую застройку и на предприятиях поселка.</w:t>
      </w:r>
    </w:p>
    <w:p w:rsidR="0040260C" w:rsidRPr="00AF5083" w:rsidRDefault="0040260C" w:rsidP="003A272E">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В настоящее время источником хозяйственно-питьевого в</w:t>
      </w:r>
      <w:r w:rsidR="007E097A" w:rsidRPr="00AF5083">
        <w:rPr>
          <w:rFonts w:ascii="Times New Roman" w:hAnsi="Times New Roman"/>
          <w:sz w:val="24"/>
          <w:szCs w:val="24"/>
          <w:lang w:val="ru-RU"/>
        </w:rPr>
        <w:t>одоснабжения поселка</w:t>
      </w:r>
      <w:r w:rsidRPr="000A6292">
        <w:rPr>
          <w:rFonts w:ascii="Times New Roman" w:hAnsi="Times New Roman"/>
          <w:sz w:val="24"/>
          <w:szCs w:val="24"/>
        </w:rPr>
        <w:t> </w:t>
      </w:r>
      <w:r w:rsidRPr="00AF5083">
        <w:rPr>
          <w:rFonts w:ascii="Times New Roman" w:hAnsi="Times New Roman"/>
          <w:sz w:val="24"/>
          <w:szCs w:val="24"/>
          <w:lang w:val="ru-RU"/>
        </w:rPr>
        <w:t>Верх-Нейвинский является Верх-Нейвинский пруд, расположенный на р.</w:t>
      </w:r>
      <w:r w:rsidRPr="000A6292">
        <w:rPr>
          <w:rFonts w:ascii="Times New Roman" w:hAnsi="Times New Roman"/>
          <w:sz w:val="24"/>
          <w:szCs w:val="24"/>
        </w:rPr>
        <w:t> </w:t>
      </w:r>
      <w:r w:rsidRPr="00AF5083">
        <w:rPr>
          <w:rFonts w:ascii="Times New Roman" w:hAnsi="Times New Roman"/>
          <w:sz w:val="24"/>
          <w:szCs w:val="24"/>
          <w:lang w:val="ru-RU"/>
        </w:rPr>
        <w:t>Нейва</w:t>
      </w:r>
      <w:r w:rsidR="007E097A" w:rsidRPr="00AF5083">
        <w:rPr>
          <w:rFonts w:ascii="Times New Roman" w:hAnsi="Times New Roman"/>
          <w:spacing w:val="-1"/>
          <w:sz w:val="24"/>
          <w:szCs w:val="24"/>
          <w:lang w:val="ru-RU"/>
        </w:rPr>
        <w:t xml:space="preserve">, который используется </w:t>
      </w:r>
      <w:r w:rsidRPr="00AF5083">
        <w:rPr>
          <w:rFonts w:ascii="Times New Roman" w:hAnsi="Times New Roman"/>
          <w:spacing w:val="-1"/>
          <w:sz w:val="24"/>
          <w:szCs w:val="24"/>
          <w:lang w:val="ru-RU"/>
        </w:rPr>
        <w:t xml:space="preserve">для питьевого водоснабжения </w:t>
      </w:r>
      <w:proofErr w:type="gramStart"/>
      <w:r w:rsidRPr="00AF5083">
        <w:rPr>
          <w:rFonts w:ascii="Times New Roman" w:hAnsi="Times New Roman"/>
          <w:spacing w:val="-1"/>
          <w:sz w:val="24"/>
          <w:szCs w:val="24"/>
          <w:lang w:val="ru-RU"/>
        </w:rPr>
        <w:t>г</w:t>
      </w:r>
      <w:proofErr w:type="gramEnd"/>
      <w:r w:rsidRPr="00AF5083">
        <w:rPr>
          <w:rFonts w:ascii="Times New Roman" w:hAnsi="Times New Roman"/>
          <w:spacing w:val="-1"/>
          <w:sz w:val="24"/>
          <w:szCs w:val="24"/>
          <w:lang w:val="ru-RU"/>
        </w:rPr>
        <w:t>.</w:t>
      </w:r>
      <w:r w:rsidRPr="000A6292">
        <w:rPr>
          <w:rFonts w:ascii="Times New Roman" w:hAnsi="Times New Roman"/>
          <w:spacing w:val="-1"/>
          <w:sz w:val="24"/>
          <w:szCs w:val="24"/>
        </w:rPr>
        <w:t> </w:t>
      </w:r>
      <w:r w:rsidRPr="00AF5083">
        <w:rPr>
          <w:rFonts w:ascii="Times New Roman" w:hAnsi="Times New Roman"/>
          <w:spacing w:val="-1"/>
          <w:sz w:val="24"/>
          <w:szCs w:val="24"/>
          <w:lang w:val="ru-RU"/>
        </w:rPr>
        <w:t>Новоуральска и п.</w:t>
      </w:r>
      <w:r w:rsidR="007E097A" w:rsidRPr="00AF5083">
        <w:rPr>
          <w:rFonts w:ascii="Times New Roman" w:hAnsi="Times New Roman"/>
          <w:spacing w:val="-1"/>
          <w:sz w:val="24"/>
          <w:szCs w:val="24"/>
          <w:lang w:val="ru-RU"/>
        </w:rPr>
        <w:t xml:space="preserve"> </w:t>
      </w:r>
      <w:r w:rsidRPr="00AF5083">
        <w:rPr>
          <w:rFonts w:ascii="Times New Roman" w:hAnsi="Times New Roman"/>
          <w:spacing w:val="-1"/>
          <w:sz w:val="24"/>
          <w:szCs w:val="24"/>
          <w:lang w:val="ru-RU"/>
        </w:rPr>
        <w:t>Верх-Нейвинский,</w:t>
      </w:r>
      <w:r w:rsidR="007E097A" w:rsidRPr="00AF5083">
        <w:rPr>
          <w:rFonts w:ascii="Times New Roman" w:hAnsi="Times New Roman"/>
          <w:spacing w:val="-1"/>
          <w:sz w:val="24"/>
          <w:szCs w:val="24"/>
          <w:lang w:val="ru-RU"/>
        </w:rPr>
        <w:t xml:space="preserve"> а так</w:t>
      </w:r>
      <w:r w:rsidRPr="00AF5083">
        <w:rPr>
          <w:rFonts w:ascii="Times New Roman" w:hAnsi="Times New Roman"/>
          <w:spacing w:val="-1"/>
          <w:sz w:val="24"/>
          <w:szCs w:val="24"/>
          <w:lang w:val="ru-RU"/>
        </w:rPr>
        <w:t xml:space="preserve">же для промышленного водоснабжения </w:t>
      </w:r>
      <w:r w:rsidRPr="00AF5083">
        <w:rPr>
          <w:rFonts w:ascii="Times New Roman" w:hAnsi="Times New Roman"/>
          <w:sz w:val="24"/>
          <w:szCs w:val="24"/>
          <w:lang w:val="ru-RU"/>
        </w:rPr>
        <w:t>филиала «Производство сплавов цветных металлов ОАО  «Уралэлектромедь» (в дальнейшем «ПСЦМ» ОАО «Уралэлектромедь»), Уральского электрохимического комбината и других промышленных предприятий.</w:t>
      </w:r>
    </w:p>
    <w:p w:rsidR="0040260C" w:rsidRPr="00AF5083" w:rsidRDefault="0040260C" w:rsidP="003A272E">
      <w:pPr>
        <w:widowControl w:val="0"/>
        <w:autoSpaceDE w:val="0"/>
        <w:autoSpaceDN w:val="0"/>
        <w:adjustRightInd w:val="0"/>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Согласно договор</w:t>
      </w:r>
      <w:r w:rsidR="007E097A" w:rsidRPr="00AF5083">
        <w:rPr>
          <w:rFonts w:ascii="Times New Roman" w:hAnsi="Times New Roman"/>
          <w:sz w:val="24"/>
          <w:szCs w:val="24"/>
          <w:lang w:val="ru-RU"/>
        </w:rPr>
        <w:t>а № 149/2-03-10 от 15.06.2010г.</w:t>
      </w:r>
      <w:r w:rsidRPr="00AF5083">
        <w:rPr>
          <w:rFonts w:ascii="Times New Roman" w:hAnsi="Times New Roman"/>
          <w:sz w:val="24"/>
          <w:szCs w:val="24"/>
          <w:lang w:val="ru-RU"/>
        </w:rPr>
        <w:t xml:space="preserve"> отпуск питьевой воды, прием сточных и загрязняющих веществ осуществляет МУП «Водоканал» </w:t>
      </w:r>
      <w:proofErr w:type="gramStart"/>
      <w:r w:rsidRPr="00AF5083">
        <w:rPr>
          <w:rFonts w:ascii="Times New Roman" w:hAnsi="Times New Roman"/>
          <w:sz w:val="24"/>
          <w:szCs w:val="24"/>
          <w:lang w:val="ru-RU"/>
        </w:rPr>
        <w:t>г</w:t>
      </w:r>
      <w:proofErr w:type="gramEnd"/>
      <w:r w:rsidRPr="00AF5083">
        <w:rPr>
          <w:rFonts w:ascii="Times New Roman" w:hAnsi="Times New Roman"/>
          <w:sz w:val="24"/>
          <w:szCs w:val="24"/>
          <w:lang w:val="ru-RU"/>
        </w:rPr>
        <w:t>.</w:t>
      </w:r>
      <w:r w:rsidR="007E097A" w:rsidRPr="00AF5083">
        <w:rPr>
          <w:rFonts w:ascii="Times New Roman" w:hAnsi="Times New Roman"/>
          <w:sz w:val="24"/>
          <w:szCs w:val="24"/>
          <w:lang w:val="ru-RU"/>
        </w:rPr>
        <w:t xml:space="preserve"> </w:t>
      </w:r>
      <w:r w:rsidRPr="00AF5083">
        <w:rPr>
          <w:rFonts w:ascii="Times New Roman" w:hAnsi="Times New Roman"/>
          <w:sz w:val="24"/>
          <w:szCs w:val="24"/>
          <w:lang w:val="ru-RU"/>
        </w:rPr>
        <w:t>Новоуральска.</w:t>
      </w:r>
    </w:p>
    <w:p w:rsidR="0040260C" w:rsidRPr="00AF5083" w:rsidRDefault="0040260C" w:rsidP="003A272E">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lastRenderedPageBreak/>
        <w:t>Гидрографическая сеть п.</w:t>
      </w:r>
      <w:r w:rsidR="007E097A" w:rsidRPr="00AF5083">
        <w:rPr>
          <w:rFonts w:ascii="Times New Roman" w:hAnsi="Times New Roman"/>
          <w:sz w:val="24"/>
          <w:szCs w:val="24"/>
          <w:lang w:val="ru-RU"/>
        </w:rPr>
        <w:t xml:space="preserve"> Верх-Нейвинский</w:t>
      </w:r>
      <w:r w:rsidRPr="00AF5083">
        <w:rPr>
          <w:rFonts w:ascii="Times New Roman" w:hAnsi="Times New Roman"/>
          <w:sz w:val="24"/>
          <w:szCs w:val="24"/>
          <w:lang w:val="ru-RU"/>
        </w:rPr>
        <w:t xml:space="preserve"> представлена: рекой Нейва, принадлежащей к бассейну реки Тобол, с образованными на ней Верх-Нейвинским прудом и Малым (Верхним) прудом, и правыми притоками - реками</w:t>
      </w:r>
      <w:proofErr w:type="gramStart"/>
      <w:r w:rsidRPr="00AF5083">
        <w:rPr>
          <w:rFonts w:ascii="Times New Roman" w:hAnsi="Times New Roman"/>
          <w:sz w:val="24"/>
          <w:szCs w:val="24"/>
          <w:lang w:val="ru-RU"/>
        </w:rPr>
        <w:t xml:space="preserve"> П</w:t>
      </w:r>
      <w:proofErr w:type="gramEnd"/>
      <w:r w:rsidRPr="00AF5083">
        <w:rPr>
          <w:rFonts w:ascii="Times New Roman" w:hAnsi="Times New Roman"/>
          <w:sz w:val="24"/>
          <w:szCs w:val="24"/>
          <w:lang w:val="ru-RU"/>
        </w:rPr>
        <w:t>ервая, Вторая и Лобачевка.</w:t>
      </w:r>
    </w:p>
    <w:p w:rsidR="0040260C" w:rsidRPr="00AF5083" w:rsidRDefault="0040260C" w:rsidP="003A272E">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Река</w:t>
      </w:r>
      <w:r w:rsidRPr="000A6292">
        <w:rPr>
          <w:rFonts w:ascii="Times New Roman" w:hAnsi="Times New Roman"/>
          <w:sz w:val="24"/>
          <w:szCs w:val="24"/>
        </w:rPr>
        <w:t> </w:t>
      </w:r>
      <w:r w:rsidRPr="00AF5083">
        <w:rPr>
          <w:rFonts w:ascii="Times New Roman" w:hAnsi="Times New Roman"/>
          <w:sz w:val="24"/>
          <w:szCs w:val="24"/>
          <w:lang w:val="ru-RU"/>
        </w:rPr>
        <w:t>Нейва берет начало из ключей западнее оз.</w:t>
      </w:r>
      <w:r w:rsidRPr="000A6292">
        <w:rPr>
          <w:rFonts w:ascii="Times New Roman" w:hAnsi="Times New Roman"/>
          <w:sz w:val="24"/>
          <w:szCs w:val="24"/>
        </w:rPr>
        <w:t> </w:t>
      </w:r>
      <w:r w:rsidRPr="00AF5083">
        <w:rPr>
          <w:rFonts w:ascii="Times New Roman" w:hAnsi="Times New Roman"/>
          <w:sz w:val="24"/>
          <w:szCs w:val="24"/>
          <w:lang w:val="ru-RU"/>
        </w:rPr>
        <w:t xml:space="preserve">Таватуй, на территории Таватуйского участкового лесничества, её длина составляет 294 км, </w:t>
      </w:r>
      <w:r w:rsidRPr="00AF5083">
        <w:rPr>
          <w:rFonts w:ascii="Times New Roman" w:hAnsi="Times New Roman"/>
          <w:spacing w:val="-1"/>
          <w:sz w:val="24"/>
          <w:szCs w:val="24"/>
          <w:lang w:val="ru-RU"/>
        </w:rPr>
        <w:t>ширина - 3-10 м, глубина - от 0,3 до 1,3</w:t>
      </w:r>
      <w:r w:rsidRPr="000A6292">
        <w:rPr>
          <w:rFonts w:ascii="Times New Roman" w:hAnsi="Times New Roman"/>
          <w:spacing w:val="-1"/>
          <w:sz w:val="24"/>
          <w:szCs w:val="24"/>
        </w:rPr>
        <w:t> </w:t>
      </w:r>
      <w:r w:rsidRPr="00AF5083">
        <w:rPr>
          <w:rFonts w:ascii="Times New Roman" w:hAnsi="Times New Roman"/>
          <w:spacing w:val="-1"/>
          <w:sz w:val="24"/>
          <w:szCs w:val="24"/>
          <w:lang w:val="ru-RU"/>
        </w:rPr>
        <w:t xml:space="preserve">м, скорость течения - 0,3 - 0,5 м/с, </w:t>
      </w:r>
      <w:r w:rsidRPr="00AF5083">
        <w:rPr>
          <w:rFonts w:ascii="Times New Roman" w:hAnsi="Times New Roman"/>
          <w:sz w:val="24"/>
          <w:szCs w:val="24"/>
          <w:lang w:val="ru-RU"/>
        </w:rPr>
        <w:t>площадь водосбора 5</w:t>
      </w:r>
      <w:r w:rsidRPr="000A6292">
        <w:rPr>
          <w:rFonts w:ascii="Times New Roman" w:hAnsi="Times New Roman"/>
          <w:sz w:val="24"/>
          <w:szCs w:val="24"/>
        </w:rPr>
        <w:t> </w:t>
      </w:r>
      <w:r w:rsidRPr="00AF5083">
        <w:rPr>
          <w:rFonts w:ascii="Times New Roman" w:hAnsi="Times New Roman"/>
          <w:sz w:val="24"/>
          <w:szCs w:val="24"/>
          <w:lang w:val="ru-RU"/>
        </w:rPr>
        <w:t>600 км</w:t>
      </w:r>
      <w:proofErr w:type="gramStart"/>
      <w:r w:rsidRPr="00AF5083">
        <w:rPr>
          <w:rFonts w:ascii="Times New Roman" w:hAnsi="Times New Roman"/>
          <w:sz w:val="24"/>
          <w:szCs w:val="24"/>
          <w:vertAlign w:val="superscript"/>
          <w:lang w:val="ru-RU"/>
        </w:rPr>
        <w:t>2</w:t>
      </w:r>
      <w:proofErr w:type="gramEnd"/>
      <w:r w:rsidRPr="00AF5083">
        <w:rPr>
          <w:rFonts w:ascii="Times New Roman" w:hAnsi="Times New Roman"/>
          <w:sz w:val="24"/>
          <w:szCs w:val="24"/>
          <w:lang w:val="ru-RU"/>
        </w:rPr>
        <w:t xml:space="preserve"> </w:t>
      </w:r>
      <w:r w:rsidRPr="00AF5083">
        <w:rPr>
          <w:rFonts w:ascii="Times New Roman" w:hAnsi="Times New Roman"/>
          <w:spacing w:val="-1"/>
          <w:sz w:val="24"/>
          <w:szCs w:val="24"/>
          <w:lang w:val="ru-RU"/>
        </w:rPr>
        <w:t>(85-90% площади расположено в пределах городского округа Верх-Нейвинский)</w:t>
      </w:r>
      <w:r w:rsidRPr="00AF5083">
        <w:rPr>
          <w:rFonts w:ascii="Times New Roman" w:hAnsi="Times New Roman"/>
          <w:sz w:val="24"/>
          <w:szCs w:val="24"/>
          <w:lang w:val="ru-RU"/>
        </w:rPr>
        <w:t xml:space="preserve">. </w:t>
      </w:r>
      <w:r w:rsidRPr="00AF5083">
        <w:rPr>
          <w:rFonts w:ascii="Times New Roman" w:hAnsi="Times New Roman"/>
          <w:spacing w:val="-1"/>
          <w:sz w:val="24"/>
          <w:szCs w:val="24"/>
          <w:lang w:val="ru-RU"/>
        </w:rPr>
        <w:t xml:space="preserve">Дно реки песчано-галечное, на плесах илистое, пойма широкая, поросшая кустарником, местами заболоченная. </w:t>
      </w:r>
      <w:r w:rsidRPr="00AF5083">
        <w:rPr>
          <w:rFonts w:ascii="Times New Roman" w:hAnsi="Times New Roman"/>
          <w:sz w:val="24"/>
          <w:szCs w:val="24"/>
          <w:lang w:val="ru-RU"/>
        </w:rPr>
        <w:t>Питание реки осуществляется за счет подземных вод и поверхностного стока вод весеннего снеготаяния и летне-осенних осадков.</w:t>
      </w:r>
    </w:p>
    <w:p w:rsidR="0040260C" w:rsidRPr="00AF5083" w:rsidRDefault="0040260C" w:rsidP="003A272E">
      <w:pPr>
        <w:autoSpaceDE w:val="0"/>
        <w:autoSpaceDN w:val="0"/>
        <w:adjustRightInd w:val="0"/>
        <w:spacing w:after="0" w:line="360" w:lineRule="auto"/>
        <w:ind w:firstLine="709"/>
        <w:contextualSpacing/>
        <w:jc w:val="both"/>
        <w:rPr>
          <w:rFonts w:ascii="Times New Roman" w:hAnsi="Times New Roman"/>
          <w:spacing w:val="-1"/>
          <w:sz w:val="24"/>
          <w:szCs w:val="24"/>
          <w:lang w:val="ru-RU"/>
        </w:rPr>
      </w:pPr>
      <w:r w:rsidRPr="00AF5083">
        <w:rPr>
          <w:rFonts w:ascii="Times New Roman" w:hAnsi="Times New Roman"/>
          <w:sz w:val="24"/>
          <w:szCs w:val="24"/>
          <w:lang w:val="ru-RU"/>
        </w:rPr>
        <w:t xml:space="preserve">Река Нейва зарегулирована; на рассматриваемой территории и </w:t>
      </w:r>
      <w:r w:rsidR="007E097A" w:rsidRPr="00AF5083">
        <w:rPr>
          <w:rFonts w:ascii="Times New Roman" w:hAnsi="Times New Roman"/>
          <w:sz w:val="24"/>
          <w:szCs w:val="24"/>
          <w:lang w:val="ru-RU"/>
        </w:rPr>
        <w:t>в</w:t>
      </w:r>
      <w:r w:rsidRPr="00AF5083">
        <w:rPr>
          <w:rFonts w:ascii="Times New Roman" w:hAnsi="Times New Roman"/>
          <w:sz w:val="24"/>
          <w:szCs w:val="24"/>
          <w:lang w:val="ru-RU"/>
        </w:rPr>
        <w:t>близи не</w:t>
      </w:r>
      <w:r w:rsidR="007E097A" w:rsidRPr="00AF5083">
        <w:rPr>
          <w:rFonts w:ascii="Times New Roman" w:hAnsi="Times New Roman"/>
          <w:sz w:val="24"/>
          <w:szCs w:val="24"/>
          <w:lang w:val="ru-RU"/>
        </w:rPr>
        <w:t>е размещается два крупных гидро</w:t>
      </w:r>
      <w:r w:rsidRPr="00AF5083">
        <w:rPr>
          <w:rFonts w:ascii="Times New Roman" w:hAnsi="Times New Roman"/>
          <w:sz w:val="24"/>
          <w:szCs w:val="24"/>
          <w:lang w:val="ru-RU"/>
        </w:rPr>
        <w:t xml:space="preserve">технических узла: Верх-Нейвинский пруд, </w:t>
      </w:r>
      <w:r w:rsidRPr="00AF5083">
        <w:rPr>
          <w:rFonts w:ascii="Times New Roman" w:hAnsi="Times New Roman"/>
          <w:spacing w:val="-1"/>
          <w:sz w:val="24"/>
          <w:szCs w:val="24"/>
          <w:lang w:val="ru-RU"/>
        </w:rPr>
        <w:t>длиной 18 км и шириной до 3,5 км,</w:t>
      </w:r>
      <w:r w:rsidRPr="00AF5083">
        <w:rPr>
          <w:rFonts w:ascii="Times New Roman" w:hAnsi="Times New Roman"/>
          <w:sz w:val="24"/>
          <w:szCs w:val="24"/>
          <w:lang w:val="ru-RU"/>
        </w:rPr>
        <w:t xml:space="preserve"> и Рудянский пруд, последний эксплуатируется в каскаде с первым. Также в р.п.</w:t>
      </w:r>
      <w:r w:rsidRPr="000A6292">
        <w:rPr>
          <w:rFonts w:ascii="Times New Roman" w:hAnsi="Times New Roman"/>
          <w:sz w:val="24"/>
          <w:szCs w:val="24"/>
        </w:rPr>
        <w:t> </w:t>
      </w:r>
      <w:r w:rsidRPr="00AF5083">
        <w:rPr>
          <w:rFonts w:ascii="Times New Roman" w:hAnsi="Times New Roman"/>
          <w:sz w:val="24"/>
          <w:szCs w:val="24"/>
          <w:lang w:val="ru-RU"/>
        </w:rPr>
        <w:t>Верх-Ней</w:t>
      </w:r>
      <w:r w:rsidR="007E097A" w:rsidRPr="00AF5083">
        <w:rPr>
          <w:rFonts w:ascii="Times New Roman" w:hAnsi="Times New Roman"/>
          <w:sz w:val="24"/>
          <w:szCs w:val="24"/>
          <w:lang w:val="ru-RU"/>
        </w:rPr>
        <w:t>винский между указанными гидротехническими узлами</w:t>
      </w:r>
      <w:r w:rsidRPr="00AF5083">
        <w:rPr>
          <w:rFonts w:ascii="Times New Roman" w:hAnsi="Times New Roman"/>
          <w:sz w:val="24"/>
          <w:szCs w:val="24"/>
          <w:lang w:val="ru-RU"/>
        </w:rPr>
        <w:t xml:space="preserve"> организован Малый (Верхний) пруд, </w:t>
      </w:r>
      <w:r w:rsidRPr="00AF5083">
        <w:rPr>
          <w:rFonts w:ascii="Times New Roman" w:hAnsi="Times New Roman"/>
          <w:spacing w:val="-1"/>
          <w:sz w:val="24"/>
          <w:szCs w:val="24"/>
          <w:lang w:val="ru-RU"/>
        </w:rPr>
        <w:t>длиной 500 м</w:t>
      </w:r>
      <w:r w:rsidR="00244E33">
        <w:rPr>
          <w:rFonts w:ascii="Times New Roman" w:hAnsi="Times New Roman"/>
          <w:spacing w:val="-1"/>
          <w:sz w:val="24"/>
          <w:szCs w:val="24"/>
          <w:lang w:val="ru-RU"/>
        </w:rPr>
        <w:t>.</w:t>
      </w:r>
      <w:r w:rsidRPr="00AF5083">
        <w:rPr>
          <w:rFonts w:ascii="Times New Roman" w:hAnsi="Times New Roman"/>
          <w:spacing w:val="-1"/>
          <w:sz w:val="24"/>
          <w:szCs w:val="24"/>
          <w:lang w:val="ru-RU"/>
        </w:rPr>
        <w:t xml:space="preserve"> и шириной до 250 м.</w:t>
      </w:r>
    </w:p>
    <w:p w:rsidR="0040260C" w:rsidRPr="00AF5083" w:rsidRDefault="0040260C" w:rsidP="003A272E">
      <w:pPr>
        <w:autoSpaceDE w:val="0"/>
        <w:autoSpaceDN w:val="0"/>
        <w:adjustRightInd w:val="0"/>
        <w:spacing w:after="0" w:line="360" w:lineRule="auto"/>
        <w:ind w:firstLine="709"/>
        <w:contextualSpacing/>
        <w:jc w:val="both"/>
        <w:rPr>
          <w:rFonts w:ascii="Times New Roman" w:hAnsi="Times New Roman"/>
          <w:spacing w:val="-1"/>
          <w:sz w:val="24"/>
          <w:szCs w:val="24"/>
          <w:lang w:val="ru-RU"/>
        </w:rPr>
      </w:pPr>
      <w:r w:rsidRPr="00AF5083">
        <w:rPr>
          <w:rFonts w:ascii="Times New Roman" w:hAnsi="Times New Roman"/>
          <w:spacing w:val="-1"/>
          <w:sz w:val="24"/>
          <w:szCs w:val="24"/>
          <w:lang w:val="ru-RU"/>
        </w:rPr>
        <w:t>Согласно «Акту обследования технического состояния гидротехнического сооружения - водохранилища малого пруда р.</w:t>
      </w:r>
      <w:r w:rsidR="002838E3">
        <w:rPr>
          <w:rFonts w:ascii="Times New Roman" w:hAnsi="Times New Roman"/>
          <w:spacing w:val="-1"/>
          <w:sz w:val="24"/>
          <w:szCs w:val="24"/>
          <w:lang w:val="ru-RU"/>
        </w:rPr>
        <w:t xml:space="preserve"> </w:t>
      </w:r>
      <w:r w:rsidRPr="00AF5083">
        <w:rPr>
          <w:rFonts w:ascii="Times New Roman" w:hAnsi="Times New Roman"/>
          <w:spacing w:val="-1"/>
          <w:sz w:val="24"/>
          <w:szCs w:val="24"/>
          <w:lang w:val="ru-RU"/>
        </w:rPr>
        <w:t xml:space="preserve">Нейва» от </w:t>
      </w:r>
      <w:r w:rsidR="00244E33">
        <w:rPr>
          <w:rFonts w:ascii="Times New Roman" w:hAnsi="Times New Roman"/>
          <w:spacing w:val="-1"/>
          <w:sz w:val="24"/>
          <w:szCs w:val="24"/>
          <w:lang w:val="ru-RU"/>
        </w:rPr>
        <w:t>0</w:t>
      </w:r>
      <w:r w:rsidRPr="00AF5083">
        <w:rPr>
          <w:rFonts w:ascii="Times New Roman" w:hAnsi="Times New Roman"/>
          <w:spacing w:val="-1"/>
          <w:sz w:val="24"/>
          <w:szCs w:val="24"/>
          <w:lang w:val="ru-RU"/>
        </w:rPr>
        <w:t>3.03.2008</w:t>
      </w:r>
      <w:r w:rsidRPr="000A6292">
        <w:rPr>
          <w:rFonts w:ascii="Times New Roman" w:hAnsi="Times New Roman"/>
          <w:spacing w:val="-1"/>
          <w:sz w:val="24"/>
          <w:szCs w:val="24"/>
        </w:rPr>
        <w:t> </w:t>
      </w:r>
      <w:r w:rsidRPr="00AF5083">
        <w:rPr>
          <w:rFonts w:ascii="Times New Roman" w:hAnsi="Times New Roman"/>
          <w:spacing w:val="-1"/>
          <w:sz w:val="24"/>
          <w:szCs w:val="24"/>
          <w:lang w:val="ru-RU"/>
        </w:rPr>
        <w:t>г,</w:t>
      </w:r>
      <w:r w:rsidRPr="00AF5083">
        <w:rPr>
          <w:rFonts w:ascii="Times New Roman" w:hAnsi="Times New Roman"/>
          <w:i/>
          <w:spacing w:val="-1"/>
          <w:sz w:val="24"/>
          <w:szCs w:val="24"/>
          <w:lang w:val="ru-RU"/>
        </w:rPr>
        <w:t xml:space="preserve"> </w:t>
      </w:r>
      <w:r w:rsidR="007E097A" w:rsidRPr="00AF5083">
        <w:rPr>
          <w:rFonts w:ascii="Times New Roman" w:hAnsi="Times New Roman"/>
          <w:spacing w:val="-1"/>
          <w:sz w:val="24"/>
          <w:szCs w:val="24"/>
          <w:lang w:val="ru-RU"/>
        </w:rPr>
        <w:t>Малый пруд (гидроузел)</w:t>
      </w:r>
      <w:r w:rsidRPr="00AF5083">
        <w:rPr>
          <w:rFonts w:ascii="Times New Roman" w:hAnsi="Times New Roman"/>
          <w:spacing w:val="-1"/>
          <w:sz w:val="24"/>
          <w:szCs w:val="24"/>
          <w:lang w:val="ru-RU"/>
        </w:rPr>
        <w:t xml:space="preserve"> построен в 1770 году, последняя реконструкция пруда была проведена в 1999</w:t>
      </w:r>
      <w:r w:rsidRPr="000A6292">
        <w:rPr>
          <w:rFonts w:ascii="Times New Roman" w:hAnsi="Times New Roman"/>
          <w:spacing w:val="-1"/>
          <w:sz w:val="24"/>
          <w:szCs w:val="24"/>
        </w:rPr>
        <w:t> </w:t>
      </w:r>
      <w:r w:rsidRPr="00AF5083">
        <w:rPr>
          <w:rFonts w:ascii="Times New Roman" w:hAnsi="Times New Roman"/>
          <w:spacing w:val="-1"/>
          <w:sz w:val="24"/>
          <w:szCs w:val="24"/>
          <w:lang w:val="ru-RU"/>
        </w:rPr>
        <w:t>г., последний капитальный ремонт в 2005</w:t>
      </w:r>
      <w:r w:rsidRPr="000A6292">
        <w:rPr>
          <w:rFonts w:ascii="Times New Roman" w:hAnsi="Times New Roman"/>
          <w:spacing w:val="-1"/>
          <w:sz w:val="24"/>
          <w:szCs w:val="24"/>
        </w:rPr>
        <w:t> </w:t>
      </w:r>
      <w:r w:rsidRPr="00AF5083">
        <w:rPr>
          <w:rFonts w:ascii="Times New Roman" w:hAnsi="Times New Roman"/>
          <w:spacing w:val="-1"/>
          <w:sz w:val="24"/>
          <w:szCs w:val="24"/>
          <w:lang w:val="ru-RU"/>
        </w:rPr>
        <w:t>г.</w:t>
      </w:r>
    </w:p>
    <w:p w:rsidR="0040260C" w:rsidRPr="00AF5083" w:rsidRDefault="007E097A" w:rsidP="003A272E">
      <w:pPr>
        <w:autoSpaceDE w:val="0"/>
        <w:autoSpaceDN w:val="0"/>
        <w:adjustRightInd w:val="0"/>
        <w:spacing w:after="0" w:line="360" w:lineRule="auto"/>
        <w:ind w:firstLine="709"/>
        <w:contextualSpacing/>
        <w:jc w:val="both"/>
        <w:rPr>
          <w:rFonts w:ascii="Times New Roman" w:hAnsi="Times New Roman"/>
          <w:sz w:val="24"/>
          <w:szCs w:val="24"/>
          <w:lang w:val="ru-RU"/>
        </w:rPr>
      </w:pPr>
      <w:r w:rsidRPr="00AF5083">
        <w:rPr>
          <w:rFonts w:ascii="Times New Roman" w:hAnsi="Times New Roman"/>
          <w:spacing w:val="-1"/>
          <w:sz w:val="24"/>
          <w:szCs w:val="24"/>
          <w:lang w:val="ru-RU"/>
        </w:rPr>
        <w:t>Верх–</w:t>
      </w:r>
      <w:r w:rsidR="0040260C" w:rsidRPr="00AF5083">
        <w:rPr>
          <w:rFonts w:ascii="Times New Roman" w:hAnsi="Times New Roman"/>
          <w:spacing w:val="-1"/>
          <w:sz w:val="24"/>
          <w:szCs w:val="24"/>
          <w:lang w:val="ru-RU"/>
        </w:rPr>
        <w:t>Нейвинский пруд (водохранилище) построен в 1762</w:t>
      </w:r>
      <w:r w:rsidR="0040260C" w:rsidRPr="000A6292">
        <w:rPr>
          <w:rFonts w:ascii="Times New Roman" w:hAnsi="Times New Roman"/>
          <w:spacing w:val="-1"/>
          <w:sz w:val="24"/>
          <w:szCs w:val="24"/>
        </w:rPr>
        <w:t> </w:t>
      </w:r>
      <w:r w:rsidR="0040260C" w:rsidRPr="00AF5083">
        <w:rPr>
          <w:rFonts w:ascii="Times New Roman" w:hAnsi="Times New Roman"/>
          <w:spacing w:val="-1"/>
          <w:sz w:val="24"/>
          <w:szCs w:val="24"/>
          <w:lang w:val="ru-RU"/>
        </w:rPr>
        <w:t>г. в результате строительства плотины на р.</w:t>
      </w:r>
      <w:r w:rsidR="0040260C" w:rsidRPr="000A6292">
        <w:rPr>
          <w:rFonts w:ascii="Times New Roman" w:hAnsi="Times New Roman"/>
          <w:spacing w:val="-1"/>
          <w:sz w:val="24"/>
          <w:szCs w:val="24"/>
        </w:rPr>
        <w:t> </w:t>
      </w:r>
      <w:r w:rsidR="0040260C" w:rsidRPr="00AF5083">
        <w:rPr>
          <w:rFonts w:ascii="Times New Roman" w:hAnsi="Times New Roman"/>
          <w:spacing w:val="-1"/>
          <w:sz w:val="24"/>
          <w:szCs w:val="24"/>
          <w:lang w:val="ru-RU"/>
        </w:rPr>
        <w:t xml:space="preserve">Нейва (в 18,5 км от истока). Водохранилище озёрно-руслового типа, осуществляет многолетнее регулирование стока. </w:t>
      </w:r>
    </w:p>
    <w:p w:rsidR="0040260C" w:rsidRPr="00AF5083" w:rsidRDefault="007E097A" w:rsidP="003A272E">
      <w:pPr>
        <w:autoSpaceDE w:val="0"/>
        <w:autoSpaceDN w:val="0"/>
        <w:adjustRightInd w:val="0"/>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Площадь водосбора Верх–</w:t>
      </w:r>
      <w:r w:rsidR="0040260C" w:rsidRPr="00AF5083">
        <w:rPr>
          <w:rFonts w:ascii="Times New Roman" w:hAnsi="Times New Roman"/>
          <w:sz w:val="24"/>
          <w:szCs w:val="24"/>
          <w:lang w:val="ru-RU"/>
        </w:rPr>
        <w:t>Нейвинского водохранилища без оз.</w:t>
      </w:r>
      <w:r w:rsidRPr="00AF5083">
        <w:rPr>
          <w:rFonts w:ascii="Times New Roman" w:hAnsi="Times New Roman"/>
          <w:sz w:val="24"/>
          <w:szCs w:val="24"/>
          <w:lang w:val="ru-RU"/>
        </w:rPr>
        <w:t xml:space="preserve"> </w:t>
      </w:r>
      <w:r w:rsidR="0040260C" w:rsidRPr="00AF5083">
        <w:rPr>
          <w:rFonts w:ascii="Times New Roman" w:hAnsi="Times New Roman"/>
          <w:sz w:val="24"/>
          <w:szCs w:val="24"/>
          <w:lang w:val="ru-RU"/>
        </w:rPr>
        <w:t>Таватуй составляет 168 км</w:t>
      </w:r>
      <w:proofErr w:type="gramStart"/>
      <w:r w:rsidR="0040260C" w:rsidRPr="00AF5083">
        <w:rPr>
          <w:rFonts w:ascii="Times New Roman" w:hAnsi="Times New Roman"/>
          <w:sz w:val="24"/>
          <w:szCs w:val="24"/>
          <w:vertAlign w:val="superscript"/>
          <w:lang w:val="ru-RU"/>
        </w:rPr>
        <w:t>2</w:t>
      </w:r>
      <w:proofErr w:type="gramEnd"/>
      <w:r w:rsidR="0040260C" w:rsidRPr="00AF5083">
        <w:rPr>
          <w:rFonts w:ascii="Times New Roman" w:hAnsi="Times New Roman"/>
          <w:sz w:val="24"/>
          <w:szCs w:val="24"/>
          <w:lang w:val="ru-RU"/>
        </w:rPr>
        <w:t>, средняя высота 325 м. В настоящее время большая часть водосборной площади занята лесом - 78%, также на территории имеются озёрность (15%) и заболоченность (3%). Водохранилище питается стоком мелких рек (7 водотоков, не считая р.</w:t>
      </w:r>
      <w:r w:rsidR="0040260C" w:rsidRPr="000A6292">
        <w:rPr>
          <w:rFonts w:ascii="Times New Roman" w:hAnsi="Times New Roman"/>
          <w:sz w:val="24"/>
          <w:szCs w:val="24"/>
        </w:rPr>
        <w:t> </w:t>
      </w:r>
      <w:r w:rsidR="0040260C" w:rsidRPr="00AF5083">
        <w:rPr>
          <w:rFonts w:ascii="Times New Roman" w:hAnsi="Times New Roman"/>
          <w:sz w:val="24"/>
          <w:szCs w:val="24"/>
          <w:lang w:val="ru-RU"/>
        </w:rPr>
        <w:t>Нейва), длина которых не превышает 10 км. Среднемесячный расход реки ниже Верх-Нейвинского пруда составляет 0,84 м</w:t>
      </w:r>
      <w:r w:rsidR="0040260C" w:rsidRPr="00AF5083">
        <w:rPr>
          <w:rFonts w:ascii="Times New Roman" w:hAnsi="Times New Roman"/>
          <w:sz w:val="24"/>
          <w:szCs w:val="24"/>
          <w:vertAlign w:val="superscript"/>
          <w:lang w:val="ru-RU"/>
        </w:rPr>
        <w:t>3</w:t>
      </w:r>
      <w:r w:rsidR="0040260C" w:rsidRPr="00AF5083">
        <w:rPr>
          <w:rFonts w:ascii="Times New Roman" w:hAnsi="Times New Roman"/>
          <w:sz w:val="24"/>
          <w:szCs w:val="24"/>
          <w:lang w:val="ru-RU"/>
        </w:rPr>
        <w:t>/с. Модуль поверхностного стока равен 4,4 л/с/км</w:t>
      </w:r>
      <w:proofErr w:type="gramStart"/>
      <w:r w:rsidR="0040260C" w:rsidRPr="00AF5083">
        <w:rPr>
          <w:rFonts w:ascii="Times New Roman" w:hAnsi="Times New Roman"/>
          <w:sz w:val="24"/>
          <w:szCs w:val="24"/>
          <w:vertAlign w:val="superscript"/>
          <w:lang w:val="ru-RU"/>
        </w:rPr>
        <w:t>2</w:t>
      </w:r>
      <w:proofErr w:type="gramEnd"/>
      <w:r w:rsidR="0040260C" w:rsidRPr="00AF5083">
        <w:rPr>
          <w:rFonts w:ascii="Times New Roman" w:hAnsi="Times New Roman"/>
          <w:sz w:val="24"/>
          <w:szCs w:val="24"/>
          <w:lang w:val="ru-RU"/>
        </w:rPr>
        <w:t>.</w:t>
      </w:r>
    </w:p>
    <w:p w:rsidR="0040260C" w:rsidRPr="00AF5083" w:rsidRDefault="0040260C" w:rsidP="003A272E">
      <w:pPr>
        <w:autoSpaceDE w:val="0"/>
        <w:autoSpaceDN w:val="0"/>
        <w:adjustRightInd w:val="0"/>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Фоновые концентрации загрязняющих веществ в р.</w:t>
      </w:r>
      <w:r w:rsidRPr="000A6292">
        <w:rPr>
          <w:rFonts w:ascii="Times New Roman" w:hAnsi="Times New Roman"/>
          <w:sz w:val="24"/>
          <w:szCs w:val="24"/>
        </w:rPr>
        <w:t> </w:t>
      </w:r>
      <w:r w:rsidRPr="00AF5083">
        <w:rPr>
          <w:rFonts w:ascii="Times New Roman" w:hAnsi="Times New Roman"/>
          <w:sz w:val="24"/>
          <w:szCs w:val="24"/>
          <w:lang w:val="ru-RU"/>
        </w:rPr>
        <w:t>Нейва составляют: по взвешенным веществам – 3,2 мг/л, по нефтепродуктам – 0,055 мг/л.</w:t>
      </w:r>
    </w:p>
    <w:p w:rsidR="0040260C" w:rsidRPr="00AF5083" w:rsidRDefault="0040260C" w:rsidP="003A272E">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По особенностям геологического строения, рельефа, локализации и формирования ресурсов подземных вод, район р</w:t>
      </w:r>
      <w:r w:rsidR="007E097A" w:rsidRPr="00AF5083">
        <w:rPr>
          <w:rFonts w:ascii="Times New Roman" w:hAnsi="Times New Roman"/>
          <w:sz w:val="24"/>
          <w:szCs w:val="24"/>
          <w:lang w:val="ru-RU"/>
        </w:rPr>
        <w:t>асположен в пределах Восточно-Уральской группы бассейнов</w:t>
      </w:r>
      <w:r w:rsidRPr="00AF5083">
        <w:rPr>
          <w:rFonts w:ascii="Times New Roman" w:hAnsi="Times New Roman"/>
          <w:sz w:val="24"/>
          <w:szCs w:val="24"/>
          <w:lang w:val="ru-RU"/>
        </w:rPr>
        <w:t xml:space="preserve"> вод развития безнапорного трещиноватого грунтового водоносного горизонта, приуроченного к трещиноватой зоне скальных пород, обломочной зоне, элювиальных образований коры выветривания</w:t>
      </w:r>
      <w:r w:rsidR="007E097A" w:rsidRPr="00AF5083">
        <w:rPr>
          <w:rFonts w:ascii="Times New Roman" w:hAnsi="Times New Roman"/>
          <w:sz w:val="24"/>
          <w:szCs w:val="24"/>
          <w:lang w:val="ru-RU"/>
        </w:rPr>
        <w:t>.</w:t>
      </w:r>
      <w:r w:rsidRPr="00AF5083">
        <w:rPr>
          <w:rFonts w:ascii="Times New Roman" w:hAnsi="Times New Roman"/>
          <w:sz w:val="24"/>
          <w:szCs w:val="24"/>
          <w:lang w:val="ru-RU"/>
        </w:rPr>
        <w:t xml:space="preserve"> Питание подземных вод инфильтрационное, разгрузка </w:t>
      </w:r>
      <w:r w:rsidRPr="00AF5083">
        <w:rPr>
          <w:rFonts w:ascii="Times New Roman" w:hAnsi="Times New Roman"/>
          <w:sz w:val="24"/>
          <w:szCs w:val="24"/>
          <w:lang w:val="ru-RU"/>
        </w:rPr>
        <w:lastRenderedPageBreak/>
        <w:t>осуществляется в долины рек. Уровень грунтовых вод в естественных условиях повторяет рельеф.</w:t>
      </w:r>
    </w:p>
    <w:p w:rsidR="0040260C" w:rsidRPr="00AF5083" w:rsidRDefault="0040260C" w:rsidP="003A272E">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Химический состав подземных вод комплекса определяется условиями питания. На участках, где питание происходит за счет инфильтрации атмосферных осадков, воды имеют минерализацию 0,2 – 0,3 г/л и гидр</w:t>
      </w:r>
      <w:r w:rsidR="007E097A" w:rsidRPr="00AF5083">
        <w:rPr>
          <w:rFonts w:ascii="Times New Roman" w:hAnsi="Times New Roman"/>
          <w:sz w:val="24"/>
          <w:szCs w:val="24"/>
          <w:lang w:val="ru-RU"/>
        </w:rPr>
        <w:t>окарбонатный кальциево-магниевый</w:t>
      </w:r>
      <w:r w:rsidRPr="00AF5083">
        <w:rPr>
          <w:rFonts w:ascii="Times New Roman" w:hAnsi="Times New Roman"/>
          <w:sz w:val="24"/>
          <w:szCs w:val="24"/>
          <w:lang w:val="ru-RU"/>
        </w:rPr>
        <w:t xml:space="preserve"> или магниево-кальциевый состав. На участках, где питание комплекса осуществляется за счет перетока болот, минерализация возрастает, воды приобретают сульфатно-гидрокарбонатный состав. Сверху водоносный горизонт в целом недостаточно защищен от поверхностного загрязнения. </w:t>
      </w:r>
    </w:p>
    <w:p w:rsidR="0040260C" w:rsidRPr="00AF5083" w:rsidRDefault="0040260C" w:rsidP="003A272E">
      <w:pPr>
        <w:spacing w:after="0" w:line="360" w:lineRule="auto"/>
        <w:ind w:firstLine="709"/>
        <w:contextualSpacing/>
        <w:jc w:val="both"/>
        <w:rPr>
          <w:rFonts w:ascii="Times New Roman" w:hAnsi="Times New Roman"/>
          <w:sz w:val="24"/>
          <w:szCs w:val="24"/>
          <w:lang w:val="ru-RU"/>
        </w:rPr>
      </w:pPr>
      <w:proofErr w:type="gramStart"/>
      <w:r w:rsidRPr="00AF5083">
        <w:rPr>
          <w:rFonts w:ascii="Times New Roman" w:hAnsi="Times New Roman"/>
          <w:sz w:val="24"/>
          <w:szCs w:val="24"/>
          <w:lang w:val="ru-RU"/>
        </w:rPr>
        <w:t>Качество воды в источнике водоснабжения контролирует ФГУЗ «Центр гигиены и эпидемиологии в Свердловской области» в г.</w:t>
      </w:r>
      <w:r w:rsidR="007E097A" w:rsidRPr="00AF5083">
        <w:rPr>
          <w:rFonts w:ascii="Times New Roman" w:hAnsi="Times New Roman"/>
          <w:sz w:val="24"/>
          <w:szCs w:val="24"/>
          <w:lang w:val="ru-RU"/>
        </w:rPr>
        <w:t xml:space="preserve"> </w:t>
      </w:r>
      <w:r w:rsidRPr="00AF5083">
        <w:rPr>
          <w:rFonts w:ascii="Times New Roman" w:hAnsi="Times New Roman"/>
          <w:sz w:val="24"/>
          <w:szCs w:val="24"/>
          <w:lang w:val="ru-RU"/>
        </w:rPr>
        <w:t>Кировграде,</w:t>
      </w:r>
      <w:r w:rsidR="003C180D">
        <w:rPr>
          <w:rFonts w:ascii="Times New Roman" w:hAnsi="Times New Roman"/>
          <w:sz w:val="24"/>
          <w:szCs w:val="24"/>
          <w:lang w:val="ru-RU"/>
        </w:rPr>
        <w:t xml:space="preserve"> </w:t>
      </w:r>
      <w:r w:rsidR="007E097A" w:rsidRPr="00AF5083">
        <w:rPr>
          <w:rFonts w:ascii="Times New Roman" w:hAnsi="Times New Roman"/>
          <w:sz w:val="24"/>
          <w:szCs w:val="24"/>
          <w:lang w:val="ru-RU"/>
        </w:rPr>
        <w:t xml:space="preserve"> </w:t>
      </w:r>
      <w:r w:rsidRPr="00AF5083">
        <w:rPr>
          <w:rFonts w:ascii="Times New Roman" w:hAnsi="Times New Roman"/>
          <w:sz w:val="24"/>
          <w:szCs w:val="24"/>
          <w:lang w:val="ru-RU"/>
        </w:rPr>
        <w:t>в г.</w:t>
      </w:r>
      <w:r w:rsidR="007E097A" w:rsidRPr="00AF5083">
        <w:rPr>
          <w:rFonts w:ascii="Times New Roman" w:hAnsi="Times New Roman"/>
          <w:sz w:val="24"/>
          <w:szCs w:val="24"/>
          <w:lang w:val="ru-RU"/>
        </w:rPr>
        <w:t xml:space="preserve"> </w:t>
      </w:r>
      <w:r w:rsidRPr="00AF5083">
        <w:rPr>
          <w:rFonts w:ascii="Times New Roman" w:hAnsi="Times New Roman"/>
          <w:sz w:val="24"/>
          <w:szCs w:val="24"/>
          <w:lang w:val="ru-RU"/>
        </w:rPr>
        <w:t>Верхнем Тагиле,</w:t>
      </w:r>
      <w:r w:rsidR="007E097A" w:rsidRPr="00AF5083">
        <w:rPr>
          <w:rFonts w:ascii="Times New Roman" w:hAnsi="Times New Roman"/>
          <w:sz w:val="24"/>
          <w:szCs w:val="24"/>
          <w:lang w:val="ru-RU"/>
        </w:rPr>
        <w:t xml:space="preserve"> </w:t>
      </w:r>
      <w:r w:rsidRPr="00AF5083">
        <w:rPr>
          <w:rFonts w:ascii="Times New Roman" w:hAnsi="Times New Roman"/>
          <w:sz w:val="24"/>
          <w:szCs w:val="24"/>
          <w:lang w:val="ru-RU"/>
        </w:rPr>
        <w:t>в Невьянском районе и п.</w:t>
      </w:r>
      <w:r w:rsidR="007E097A" w:rsidRPr="00AF5083">
        <w:rPr>
          <w:rFonts w:ascii="Times New Roman" w:hAnsi="Times New Roman"/>
          <w:sz w:val="24"/>
          <w:szCs w:val="24"/>
          <w:lang w:val="ru-RU"/>
        </w:rPr>
        <w:t xml:space="preserve"> </w:t>
      </w:r>
      <w:r w:rsidRPr="00AF5083">
        <w:rPr>
          <w:rFonts w:ascii="Times New Roman" w:hAnsi="Times New Roman"/>
          <w:sz w:val="24"/>
          <w:szCs w:val="24"/>
          <w:lang w:val="ru-RU"/>
        </w:rPr>
        <w:t>Верх-Нейвинский,</w:t>
      </w:r>
      <w:r w:rsidR="007E097A" w:rsidRPr="00AF5083">
        <w:rPr>
          <w:rFonts w:ascii="Times New Roman" w:hAnsi="Times New Roman"/>
          <w:sz w:val="24"/>
          <w:szCs w:val="24"/>
          <w:lang w:val="ru-RU"/>
        </w:rPr>
        <w:t xml:space="preserve"> </w:t>
      </w:r>
      <w:r w:rsidRPr="00AF5083">
        <w:rPr>
          <w:rFonts w:ascii="Times New Roman" w:hAnsi="Times New Roman"/>
          <w:sz w:val="24"/>
          <w:szCs w:val="24"/>
          <w:lang w:val="ru-RU"/>
        </w:rPr>
        <w:t>а также осуществляет контроль качества исходной и питьевой воды Верх-Нейвинского водохранилища в месте питьевого водозабора аккредитованная лаборатория МУП «Водоканал» г.</w:t>
      </w:r>
      <w:r w:rsidRPr="000A6292">
        <w:rPr>
          <w:rFonts w:ascii="Times New Roman" w:hAnsi="Times New Roman"/>
          <w:sz w:val="24"/>
          <w:szCs w:val="24"/>
        </w:rPr>
        <w:t> </w:t>
      </w:r>
      <w:r w:rsidRPr="00AF5083">
        <w:rPr>
          <w:rFonts w:ascii="Times New Roman" w:hAnsi="Times New Roman"/>
          <w:sz w:val="24"/>
          <w:szCs w:val="24"/>
          <w:lang w:val="ru-RU"/>
        </w:rPr>
        <w:t>Новоуральска, в соответствии с утвержденной рабочей программой лабораторно-производственного микробиологического, химического и технологического контроля.</w:t>
      </w:r>
      <w:proofErr w:type="gramEnd"/>
    </w:p>
    <w:p w:rsidR="0040260C" w:rsidRPr="00AF5083" w:rsidRDefault="0040260C" w:rsidP="003A272E">
      <w:pPr>
        <w:autoSpaceDE w:val="0"/>
        <w:autoSpaceDN w:val="0"/>
        <w:adjustRightInd w:val="0"/>
        <w:spacing w:after="0" w:line="360" w:lineRule="auto"/>
        <w:ind w:firstLine="709"/>
        <w:contextualSpacing/>
        <w:jc w:val="both"/>
        <w:rPr>
          <w:rFonts w:ascii="Times New Roman" w:hAnsi="Times New Roman"/>
          <w:spacing w:val="-1"/>
          <w:sz w:val="24"/>
          <w:szCs w:val="24"/>
          <w:lang w:val="ru-RU"/>
        </w:rPr>
      </w:pPr>
      <w:r w:rsidRPr="00AF5083">
        <w:rPr>
          <w:rFonts w:ascii="Times New Roman" w:hAnsi="Times New Roman"/>
          <w:spacing w:val="-1"/>
          <w:sz w:val="24"/>
          <w:szCs w:val="24"/>
          <w:lang w:val="ru-RU"/>
        </w:rPr>
        <w:t>Результаты исследования качества воды на источнике (в месте водозабора) за первое полугодие 2007</w:t>
      </w:r>
      <w:r w:rsidRPr="000A6292">
        <w:rPr>
          <w:rFonts w:ascii="Times New Roman" w:hAnsi="Times New Roman"/>
          <w:spacing w:val="-1"/>
          <w:sz w:val="24"/>
          <w:szCs w:val="24"/>
        </w:rPr>
        <w:t> </w:t>
      </w:r>
      <w:r w:rsidRPr="00AF5083">
        <w:rPr>
          <w:rFonts w:ascii="Times New Roman" w:hAnsi="Times New Roman"/>
          <w:spacing w:val="-1"/>
          <w:sz w:val="24"/>
          <w:szCs w:val="24"/>
          <w:lang w:val="ru-RU"/>
        </w:rPr>
        <w:t>года, согласно информации, предоставленной МУП</w:t>
      </w:r>
      <w:r w:rsidRPr="000A6292">
        <w:rPr>
          <w:rFonts w:ascii="Times New Roman" w:hAnsi="Times New Roman"/>
          <w:spacing w:val="-1"/>
          <w:sz w:val="24"/>
          <w:szCs w:val="24"/>
        </w:rPr>
        <w:t> </w:t>
      </w:r>
      <w:r w:rsidRPr="00AF5083">
        <w:rPr>
          <w:rFonts w:ascii="Times New Roman" w:hAnsi="Times New Roman"/>
          <w:spacing w:val="-1"/>
          <w:sz w:val="24"/>
          <w:szCs w:val="24"/>
          <w:lang w:val="ru-RU"/>
        </w:rPr>
        <w:t xml:space="preserve">«Водоканал», представлены в </w:t>
      </w:r>
      <w:bookmarkStart w:id="17" w:name="OLE_LINK10"/>
      <w:bookmarkStart w:id="18" w:name="OLE_LINK11"/>
      <w:r w:rsidRPr="00AF5083">
        <w:rPr>
          <w:rFonts w:ascii="Times New Roman" w:hAnsi="Times New Roman"/>
          <w:spacing w:val="-1"/>
          <w:sz w:val="24"/>
          <w:szCs w:val="24"/>
          <w:lang w:val="ru-RU"/>
        </w:rPr>
        <w:t xml:space="preserve">таблице </w:t>
      </w:r>
      <w:bookmarkEnd w:id="17"/>
      <w:bookmarkEnd w:id="18"/>
      <w:r w:rsidRPr="00AF5083">
        <w:rPr>
          <w:rFonts w:ascii="Times New Roman" w:hAnsi="Times New Roman"/>
          <w:spacing w:val="-1"/>
          <w:sz w:val="24"/>
          <w:szCs w:val="24"/>
          <w:lang w:val="ru-RU"/>
        </w:rPr>
        <w:t>1.</w:t>
      </w:r>
      <w:r w:rsidR="00983A6B" w:rsidRPr="00AF5083">
        <w:rPr>
          <w:rFonts w:ascii="Times New Roman" w:hAnsi="Times New Roman"/>
          <w:spacing w:val="-1"/>
          <w:sz w:val="24"/>
          <w:szCs w:val="24"/>
          <w:lang w:val="ru-RU"/>
        </w:rPr>
        <w:t>2.1.</w:t>
      </w:r>
    </w:p>
    <w:p w:rsidR="0040260C" w:rsidRPr="00AF5083" w:rsidRDefault="0040260C" w:rsidP="003A272E">
      <w:pPr>
        <w:autoSpaceDE w:val="0"/>
        <w:autoSpaceDN w:val="0"/>
        <w:adjustRightInd w:val="0"/>
        <w:spacing w:after="0" w:line="360" w:lineRule="auto"/>
        <w:ind w:firstLine="709"/>
        <w:contextualSpacing/>
        <w:jc w:val="right"/>
        <w:rPr>
          <w:rFonts w:ascii="Times New Roman" w:hAnsi="Times New Roman"/>
          <w:spacing w:val="-1"/>
          <w:sz w:val="24"/>
          <w:szCs w:val="24"/>
          <w:lang w:val="ru-RU"/>
        </w:rPr>
      </w:pPr>
      <w:r w:rsidRPr="00AF5083">
        <w:rPr>
          <w:rFonts w:ascii="Times New Roman" w:hAnsi="Times New Roman"/>
          <w:spacing w:val="-1"/>
          <w:sz w:val="24"/>
          <w:szCs w:val="24"/>
          <w:lang w:val="ru-RU"/>
        </w:rPr>
        <w:t>Таблица 1</w:t>
      </w:r>
      <w:r w:rsidR="00983A6B" w:rsidRPr="00AF5083">
        <w:rPr>
          <w:rFonts w:ascii="Times New Roman" w:hAnsi="Times New Roman"/>
          <w:spacing w:val="-1"/>
          <w:sz w:val="24"/>
          <w:szCs w:val="24"/>
          <w:lang w:val="ru-RU"/>
        </w:rPr>
        <w:t>.2.1.</w:t>
      </w:r>
    </w:p>
    <w:p w:rsidR="0040260C" w:rsidRPr="00AF5083" w:rsidRDefault="0040260C" w:rsidP="003A272E">
      <w:pPr>
        <w:autoSpaceDE w:val="0"/>
        <w:autoSpaceDN w:val="0"/>
        <w:adjustRightInd w:val="0"/>
        <w:spacing w:after="0" w:line="360" w:lineRule="auto"/>
        <w:ind w:firstLine="709"/>
        <w:contextualSpacing/>
        <w:jc w:val="both"/>
        <w:rPr>
          <w:rFonts w:ascii="Times New Roman" w:hAnsi="Times New Roman"/>
          <w:spacing w:val="-1"/>
          <w:sz w:val="24"/>
          <w:szCs w:val="24"/>
          <w:lang w:val="ru-RU"/>
        </w:rPr>
      </w:pPr>
      <w:r w:rsidRPr="00AF5083">
        <w:rPr>
          <w:rFonts w:ascii="Times New Roman" w:hAnsi="Times New Roman"/>
          <w:spacing w:val="-1"/>
          <w:sz w:val="24"/>
          <w:szCs w:val="24"/>
          <w:lang w:val="ru-RU"/>
        </w:rPr>
        <w:t>Сводная таблица результатов анализов воды Верх-Нейвинского пруда</w:t>
      </w:r>
      <w:r w:rsidR="00AC723D" w:rsidRPr="00AF5083">
        <w:rPr>
          <w:rFonts w:ascii="Times New Roman" w:hAnsi="Times New Roman"/>
          <w:spacing w:val="-1"/>
          <w:sz w:val="24"/>
          <w:szCs w:val="24"/>
          <w:lang w:val="ru-RU"/>
        </w:rPr>
        <w:t xml:space="preserve"> </w:t>
      </w:r>
      <w:r w:rsidRPr="00AF5083">
        <w:rPr>
          <w:rFonts w:ascii="Times New Roman" w:hAnsi="Times New Roman"/>
          <w:spacing w:val="-1"/>
          <w:sz w:val="24"/>
          <w:szCs w:val="24"/>
          <w:lang w:val="ru-RU"/>
        </w:rPr>
        <w:t>за 1 полугодие 2007</w:t>
      </w:r>
      <w:r w:rsidRPr="000A6292">
        <w:rPr>
          <w:rFonts w:ascii="Times New Roman" w:hAnsi="Times New Roman"/>
          <w:spacing w:val="-1"/>
          <w:sz w:val="24"/>
          <w:szCs w:val="24"/>
        </w:rPr>
        <w:t> </w:t>
      </w:r>
      <w:r w:rsidRPr="00AF5083">
        <w:rPr>
          <w:rFonts w:ascii="Times New Roman" w:hAnsi="Times New Roman"/>
          <w:spacing w:val="-1"/>
          <w:sz w:val="24"/>
          <w:szCs w:val="24"/>
          <w:lang w:val="ru-RU"/>
        </w:rPr>
        <w:t>г. (на источнике поверхностного водоснабжения) (в скобках - в долях ПДК)</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595"/>
        <w:gridCol w:w="2650"/>
        <w:gridCol w:w="1971"/>
        <w:gridCol w:w="1971"/>
        <w:gridCol w:w="2345"/>
      </w:tblGrid>
      <w:tr w:rsidR="0040260C" w:rsidRPr="002838E3" w:rsidTr="00244E33">
        <w:trPr>
          <w:tblHeader/>
          <w:jc w:val="center"/>
        </w:trPr>
        <w:tc>
          <w:tcPr>
            <w:tcW w:w="595" w:type="dxa"/>
            <w:tcBorders>
              <w:top w:val="single" w:sz="4" w:space="0" w:color="auto"/>
            </w:tcBorders>
            <w:vAlign w:val="center"/>
          </w:tcPr>
          <w:p w:rsidR="0040260C" w:rsidRPr="002838E3" w:rsidRDefault="0040260C" w:rsidP="00244E33">
            <w:pPr>
              <w:pStyle w:val="af1"/>
              <w:jc w:val="center"/>
            </w:pPr>
            <w:r w:rsidRPr="002838E3">
              <w:t>№ п/п</w:t>
            </w:r>
          </w:p>
        </w:tc>
        <w:tc>
          <w:tcPr>
            <w:tcW w:w="2650" w:type="dxa"/>
            <w:tcBorders>
              <w:top w:val="single" w:sz="4" w:space="0" w:color="auto"/>
            </w:tcBorders>
            <w:vAlign w:val="center"/>
          </w:tcPr>
          <w:p w:rsidR="0040260C" w:rsidRPr="002838E3" w:rsidRDefault="0040260C" w:rsidP="00244E33">
            <w:pPr>
              <w:pStyle w:val="af1"/>
              <w:jc w:val="center"/>
            </w:pPr>
            <w:r w:rsidRPr="002838E3">
              <w:t>Показатель</w:t>
            </w:r>
          </w:p>
        </w:tc>
        <w:tc>
          <w:tcPr>
            <w:tcW w:w="1971" w:type="dxa"/>
            <w:tcBorders>
              <w:top w:val="single" w:sz="4" w:space="0" w:color="auto"/>
            </w:tcBorders>
            <w:vAlign w:val="center"/>
          </w:tcPr>
          <w:p w:rsidR="0040260C" w:rsidRPr="002838E3" w:rsidRDefault="00244E33" w:rsidP="00244E33">
            <w:pPr>
              <w:pStyle w:val="af1"/>
              <w:jc w:val="center"/>
            </w:pPr>
            <w:r>
              <w:rPr>
                <w:lang w:val="ru-RU"/>
              </w:rPr>
              <w:t>М</w:t>
            </w:r>
            <w:r w:rsidR="0040260C" w:rsidRPr="002838E3">
              <w:t>инимальное значение</w:t>
            </w:r>
          </w:p>
        </w:tc>
        <w:tc>
          <w:tcPr>
            <w:tcW w:w="1971" w:type="dxa"/>
            <w:tcBorders>
              <w:top w:val="single" w:sz="4" w:space="0" w:color="auto"/>
            </w:tcBorders>
            <w:vAlign w:val="center"/>
          </w:tcPr>
          <w:p w:rsidR="0040260C" w:rsidRPr="002838E3" w:rsidRDefault="00244E33" w:rsidP="00244E33">
            <w:pPr>
              <w:pStyle w:val="af1"/>
              <w:jc w:val="center"/>
            </w:pPr>
            <w:r>
              <w:rPr>
                <w:lang w:val="ru-RU"/>
              </w:rPr>
              <w:t>М</w:t>
            </w:r>
            <w:r w:rsidR="0040260C" w:rsidRPr="002838E3">
              <w:t>аксимальное значение</w:t>
            </w:r>
          </w:p>
        </w:tc>
        <w:tc>
          <w:tcPr>
            <w:tcW w:w="2345" w:type="dxa"/>
            <w:tcBorders>
              <w:top w:val="single" w:sz="4" w:space="0" w:color="auto"/>
            </w:tcBorders>
            <w:vAlign w:val="center"/>
          </w:tcPr>
          <w:p w:rsidR="0040260C" w:rsidRPr="002838E3" w:rsidRDefault="00244E33" w:rsidP="00244E33">
            <w:pPr>
              <w:pStyle w:val="af1"/>
              <w:jc w:val="center"/>
            </w:pPr>
            <w:r>
              <w:rPr>
                <w:lang w:val="ru-RU"/>
              </w:rPr>
              <w:t>С</w:t>
            </w:r>
            <w:r w:rsidR="0040260C" w:rsidRPr="002838E3">
              <w:t>редние показатели</w:t>
            </w:r>
          </w:p>
        </w:tc>
      </w:tr>
      <w:tr w:rsidR="0040260C" w:rsidRPr="002838E3" w:rsidTr="005749DA">
        <w:trPr>
          <w:jc w:val="center"/>
        </w:trPr>
        <w:tc>
          <w:tcPr>
            <w:tcW w:w="595" w:type="dxa"/>
          </w:tcPr>
          <w:p w:rsidR="0040260C" w:rsidRPr="002838E3" w:rsidRDefault="0040260C" w:rsidP="002838E3">
            <w:pPr>
              <w:pStyle w:val="af1"/>
            </w:pPr>
            <w:r w:rsidRPr="002838E3">
              <w:t>1</w:t>
            </w:r>
          </w:p>
        </w:tc>
        <w:tc>
          <w:tcPr>
            <w:tcW w:w="2650" w:type="dxa"/>
          </w:tcPr>
          <w:p w:rsidR="0040260C" w:rsidRPr="002838E3" w:rsidRDefault="0040260C" w:rsidP="002838E3">
            <w:pPr>
              <w:pStyle w:val="af1"/>
            </w:pPr>
            <w:r w:rsidRPr="002838E3">
              <w:t>Цветность, град</w:t>
            </w:r>
          </w:p>
        </w:tc>
        <w:tc>
          <w:tcPr>
            <w:tcW w:w="1971" w:type="dxa"/>
          </w:tcPr>
          <w:p w:rsidR="0040260C" w:rsidRPr="002838E3" w:rsidRDefault="0040260C" w:rsidP="002838E3">
            <w:pPr>
              <w:pStyle w:val="af1"/>
            </w:pPr>
            <w:r w:rsidRPr="002838E3">
              <w:t>16 (0,8 ПДК)</w:t>
            </w:r>
          </w:p>
        </w:tc>
        <w:tc>
          <w:tcPr>
            <w:tcW w:w="1971" w:type="dxa"/>
          </w:tcPr>
          <w:p w:rsidR="0040260C" w:rsidRPr="002838E3" w:rsidRDefault="0040260C" w:rsidP="002838E3">
            <w:pPr>
              <w:pStyle w:val="af1"/>
            </w:pPr>
            <w:r w:rsidRPr="002838E3">
              <w:t>27 (1,35 ПДК)</w:t>
            </w:r>
          </w:p>
        </w:tc>
        <w:tc>
          <w:tcPr>
            <w:tcW w:w="2345" w:type="dxa"/>
          </w:tcPr>
          <w:p w:rsidR="0040260C" w:rsidRPr="002838E3" w:rsidRDefault="0040260C" w:rsidP="002838E3">
            <w:pPr>
              <w:pStyle w:val="af1"/>
            </w:pPr>
            <w:r w:rsidRPr="002838E3">
              <w:t>21 (1,05 ПДК)</w:t>
            </w:r>
          </w:p>
        </w:tc>
      </w:tr>
      <w:tr w:rsidR="0040260C" w:rsidRPr="002838E3" w:rsidTr="005749DA">
        <w:trPr>
          <w:jc w:val="center"/>
        </w:trPr>
        <w:tc>
          <w:tcPr>
            <w:tcW w:w="595" w:type="dxa"/>
          </w:tcPr>
          <w:p w:rsidR="0040260C" w:rsidRPr="002838E3" w:rsidRDefault="0040260C" w:rsidP="002838E3">
            <w:pPr>
              <w:pStyle w:val="af1"/>
            </w:pPr>
            <w:r w:rsidRPr="002838E3">
              <w:t>2</w:t>
            </w:r>
          </w:p>
        </w:tc>
        <w:tc>
          <w:tcPr>
            <w:tcW w:w="2650" w:type="dxa"/>
          </w:tcPr>
          <w:p w:rsidR="0040260C" w:rsidRPr="002838E3" w:rsidRDefault="0040260C" w:rsidP="002838E3">
            <w:pPr>
              <w:pStyle w:val="af1"/>
            </w:pPr>
            <w:r w:rsidRPr="002838E3">
              <w:t>Мутность, мг/л</w:t>
            </w:r>
          </w:p>
        </w:tc>
        <w:tc>
          <w:tcPr>
            <w:tcW w:w="1971" w:type="dxa"/>
          </w:tcPr>
          <w:p w:rsidR="0040260C" w:rsidRPr="002838E3" w:rsidRDefault="0040260C" w:rsidP="002838E3">
            <w:pPr>
              <w:pStyle w:val="af1"/>
            </w:pPr>
            <w:r w:rsidRPr="002838E3">
              <w:t>0,01 (&lt;0,01 ПДК)</w:t>
            </w:r>
          </w:p>
        </w:tc>
        <w:tc>
          <w:tcPr>
            <w:tcW w:w="1971" w:type="dxa"/>
          </w:tcPr>
          <w:p w:rsidR="0040260C" w:rsidRPr="002838E3" w:rsidRDefault="0040260C" w:rsidP="002838E3">
            <w:pPr>
              <w:pStyle w:val="af1"/>
            </w:pPr>
            <w:r w:rsidRPr="002838E3">
              <w:t>3,17 (1,22 ПДК)</w:t>
            </w:r>
          </w:p>
        </w:tc>
        <w:tc>
          <w:tcPr>
            <w:tcW w:w="2345" w:type="dxa"/>
          </w:tcPr>
          <w:p w:rsidR="0040260C" w:rsidRPr="002838E3" w:rsidRDefault="0040260C" w:rsidP="002838E3">
            <w:pPr>
              <w:pStyle w:val="af1"/>
            </w:pPr>
            <w:r w:rsidRPr="002838E3">
              <w:t>1,12 (0,43 ПДК)</w:t>
            </w:r>
          </w:p>
        </w:tc>
      </w:tr>
      <w:tr w:rsidR="0040260C" w:rsidRPr="002838E3" w:rsidTr="005749DA">
        <w:trPr>
          <w:jc w:val="center"/>
        </w:trPr>
        <w:tc>
          <w:tcPr>
            <w:tcW w:w="595" w:type="dxa"/>
          </w:tcPr>
          <w:p w:rsidR="0040260C" w:rsidRPr="002838E3" w:rsidRDefault="0040260C" w:rsidP="002838E3">
            <w:pPr>
              <w:pStyle w:val="af1"/>
            </w:pPr>
            <w:r w:rsidRPr="002838E3">
              <w:t>3</w:t>
            </w:r>
          </w:p>
        </w:tc>
        <w:tc>
          <w:tcPr>
            <w:tcW w:w="2650" w:type="dxa"/>
          </w:tcPr>
          <w:p w:rsidR="0040260C" w:rsidRPr="002838E3" w:rsidRDefault="0040260C" w:rsidP="002838E3">
            <w:pPr>
              <w:pStyle w:val="af1"/>
            </w:pPr>
            <w:r w:rsidRPr="002838E3">
              <w:t>Запах, балл</w:t>
            </w:r>
          </w:p>
        </w:tc>
        <w:tc>
          <w:tcPr>
            <w:tcW w:w="1971" w:type="dxa"/>
          </w:tcPr>
          <w:p w:rsidR="0040260C" w:rsidRPr="002838E3" w:rsidRDefault="0040260C" w:rsidP="002838E3">
            <w:pPr>
              <w:pStyle w:val="af1"/>
            </w:pPr>
            <w:r w:rsidRPr="002838E3">
              <w:t>отсутствие</w:t>
            </w:r>
          </w:p>
        </w:tc>
        <w:tc>
          <w:tcPr>
            <w:tcW w:w="1971" w:type="dxa"/>
          </w:tcPr>
          <w:p w:rsidR="0040260C" w:rsidRPr="002838E3" w:rsidRDefault="0040260C" w:rsidP="002838E3">
            <w:pPr>
              <w:pStyle w:val="af1"/>
            </w:pPr>
            <w:r w:rsidRPr="002838E3">
              <w:t>отсутствие</w:t>
            </w:r>
          </w:p>
        </w:tc>
        <w:tc>
          <w:tcPr>
            <w:tcW w:w="2345" w:type="dxa"/>
          </w:tcPr>
          <w:p w:rsidR="0040260C" w:rsidRPr="002838E3" w:rsidRDefault="0040260C" w:rsidP="002838E3">
            <w:pPr>
              <w:pStyle w:val="af1"/>
            </w:pPr>
            <w:r w:rsidRPr="002838E3">
              <w:t>отсутствие</w:t>
            </w:r>
          </w:p>
        </w:tc>
      </w:tr>
      <w:tr w:rsidR="0040260C" w:rsidRPr="002838E3" w:rsidTr="005749DA">
        <w:trPr>
          <w:jc w:val="center"/>
        </w:trPr>
        <w:tc>
          <w:tcPr>
            <w:tcW w:w="595" w:type="dxa"/>
          </w:tcPr>
          <w:p w:rsidR="0040260C" w:rsidRPr="002838E3" w:rsidRDefault="0040260C" w:rsidP="002838E3">
            <w:pPr>
              <w:pStyle w:val="af1"/>
            </w:pPr>
            <w:r w:rsidRPr="002838E3">
              <w:t>4</w:t>
            </w:r>
          </w:p>
        </w:tc>
        <w:tc>
          <w:tcPr>
            <w:tcW w:w="2650" w:type="dxa"/>
          </w:tcPr>
          <w:p w:rsidR="0040260C" w:rsidRPr="002838E3" w:rsidRDefault="0040260C" w:rsidP="002838E3">
            <w:pPr>
              <w:pStyle w:val="af1"/>
            </w:pPr>
            <w:r w:rsidRPr="002838E3">
              <w:t>Прозрачность, см</w:t>
            </w:r>
          </w:p>
        </w:tc>
        <w:tc>
          <w:tcPr>
            <w:tcW w:w="1971" w:type="dxa"/>
          </w:tcPr>
          <w:p w:rsidR="0040260C" w:rsidRPr="002838E3" w:rsidRDefault="0040260C" w:rsidP="002838E3">
            <w:pPr>
              <w:pStyle w:val="af1"/>
            </w:pPr>
            <w:r w:rsidRPr="002838E3">
              <w:t>&gt; 30</w:t>
            </w:r>
          </w:p>
        </w:tc>
        <w:tc>
          <w:tcPr>
            <w:tcW w:w="1971" w:type="dxa"/>
          </w:tcPr>
          <w:p w:rsidR="0040260C" w:rsidRPr="002838E3" w:rsidRDefault="0040260C" w:rsidP="002838E3">
            <w:pPr>
              <w:pStyle w:val="af1"/>
            </w:pPr>
            <w:r w:rsidRPr="002838E3">
              <w:t>&gt; 30</w:t>
            </w:r>
          </w:p>
        </w:tc>
        <w:tc>
          <w:tcPr>
            <w:tcW w:w="2345" w:type="dxa"/>
          </w:tcPr>
          <w:p w:rsidR="0040260C" w:rsidRPr="002838E3" w:rsidRDefault="0040260C" w:rsidP="002838E3">
            <w:pPr>
              <w:pStyle w:val="af1"/>
            </w:pPr>
            <w:r w:rsidRPr="002838E3">
              <w:t>&gt; 30</w:t>
            </w:r>
          </w:p>
        </w:tc>
      </w:tr>
      <w:tr w:rsidR="0040260C" w:rsidRPr="002838E3" w:rsidTr="005749DA">
        <w:trPr>
          <w:jc w:val="center"/>
        </w:trPr>
        <w:tc>
          <w:tcPr>
            <w:tcW w:w="595" w:type="dxa"/>
          </w:tcPr>
          <w:p w:rsidR="0040260C" w:rsidRPr="002838E3" w:rsidRDefault="0040260C" w:rsidP="002838E3">
            <w:pPr>
              <w:pStyle w:val="af1"/>
            </w:pPr>
            <w:r w:rsidRPr="002838E3">
              <w:t>5</w:t>
            </w:r>
          </w:p>
        </w:tc>
        <w:tc>
          <w:tcPr>
            <w:tcW w:w="2650" w:type="dxa"/>
          </w:tcPr>
          <w:p w:rsidR="0040260C" w:rsidRPr="002838E3" w:rsidRDefault="0040260C" w:rsidP="002838E3">
            <w:pPr>
              <w:pStyle w:val="af1"/>
            </w:pPr>
            <w:r w:rsidRPr="002838E3">
              <w:t>pH, ед.pH</w:t>
            </w:r>
          </w:p>
        </w:tc>
        <w:tc>
          <w:tcPr>
            <w:tcW w:w="1971" w:type="dxa"/>
          </w:tcPr>
          <w:p w:rsidR="0040260C" w:rsidRPr="002838E3" w:rsidRDefault="0040260C" w:rsidP="002838E3">
            <w:pPr>
              <w:pStyle w:val="af1"/>
            </w:pPr>
            <w:r w:rsidRPr="002838E3">
              <w:t>7,0 (0,78 ПДК)</w:t>
            </w:r>
          </w:p>
        </w:tc>
        <w:tc>
          <w:tcPr>
            <w:tcW w:w="1971" w:type="dxa"/>
          </w:tcPr>
          <w:p w:rsidR="0040260C" w:rsidRPr="002838E3" w:rsidRDefault="0040260C" w:rsidP="002838E3">
            <w:pPr>
              <w:pStyle w:val="af1"/>
            </w:pPr>
            <w:r w:rsidRPr="002838E3">
              <w:t>7,96 (0,88 ПДК)</w:t>
            </w:r>
          </w:p>
        </w:tc>
        <w:tc>
          <w:tcPr>
            <w:tcW w:w="2345" w:type="dxa"/>
          </w:tcPr>
          <w:p w:rsidR="0040260C" w:rsidRPr="002838E3" w:rsidRDefault="0040260C" w:rsidP="002838E3">
            <w:pPr>
              <w:pStyle w:val="af1"/>
            </w:pPr>
            <w:r w:rsidRPr="002838E3">
              <w:t>7,26 (0,81 ПДК)</w:t>
            </w:r>
          </w:p>
        </w:tc>
      </w:tr>
      <w:tr w:rsidR="0040260C" w:rsidRPr="002838E3" w:rsidTr="005749DA">
        <w:trPr>
          <w:jc w:val="center"/>
        </w:trPr>
        <w:tc>
          <w:tcPr>
            <w:tcW w:w="595" w:type="dxa"/>
          </w:tcPr>
          <w:p w:rsidR="0040260C" w:rsidRPr="002838E3" w:rsidRDefault="0040260C" w:rsidP="002838E3">
            <w:pPr>
              <w:pStyle w:val="af1"/>
            </w:pPr>
            <w:r w:rsidRPr="002838E3">
              <w:t>6</w:t>
            </w:r>
          </w:p>
        </w:tc>
        <w:tc>
          <w:tcPr>
            <w:tcW w:w="2650" w:type="dxa"/>
          </w:tcPr>
          <w:p w:rsidR="0040260C" w:rsidRPr="002838E3" w:rsidRDefault="0040260C" w:rsidP="002838E3">
            <w:pPr>
              <w:pStyle w:val="af1"/>
            </w:pPr>
            <w:r w:rsidRPr="002838E3">
              <w:t>Жесткость общ.</w:t>
            </w:r>
          </w:p>
        </w:tc>
        <w:tc>
          <w:tcPr>
            <w:tcW w:w="1971" w:type="dxa"/>
          </w:tcPr>
          <w:p w:rsidR="0040260C" w:rsidRPr="002838E3" w:rsidRDefault="0040260C" w:rsidP="002838E3">
            <w:pPr>
              <w:pStyle w:val="af1"/>
            </w:pPr>
            <w:r w:rsidRPr="002838E3">
              <w:t>1,11 (0,16 ПДК)</w:t>
            </w:r>
          </w:p>
        </w:tc>
        <w:tc>
          <w:tcPr>
            <w:tcW w:w="1971" w:type="dxa"/>
          </w:tcPr>
          <w:p w:rsidR="0040260C" w:rsidRPr="002838E3" w:rsidRDefault="0040260C" w:rsidP="002838E3">
            <w:pPr>
              <w:pStyle w:val="af1"/>
            </w:pPr>
            <w:r w:rsidRPr="002838E3">
              <w:t>1,44 (0,21 ПДК)</w:t>
            </w:r>
          </w:p>
        </w:tc>
        <w:tc>
          <w:tcPr>
            <w:tcW w:w="2345" w:type="dxa"/>
          </w:tcPr>
          <w:p w:rsidR="0040260C" w:rsidRPr="002838E3" w:rsidRDefault="0040260C" w:rsidP="002838E3">
            <w:pPr>
              <w:pStyle w:val="af1"/>
            </w:pPr>
            <w:r w:rsidRPr="002838E3">
              <w:t>1,31 (0,19 ПДК)</w:t>
            </w:r>
          </w:p>
        </w:tc>
      </w:tr>
      <w:tr w:rsidR="0040260C" w:rsidRPr="002838E3" w:rsidTr="005749DA">
        <w:trPr>
          <w:jc w:val="center"/>
        </w:trPr>
        <w:tc>
          <w:tcPr>
            <w:tcW w:w="595" w:type="dxa"/>
          </w:tcPr>
          <w:p w:rsidR="0040260C" w:rsidRPr="002838E3" w:rsidRDefault="0040260C" w:rsidP="002838E3">
            <w:pPr>
              <w:pStyle w:val="af1"/>
            </w:pPr>
            <w:r w:rsidRPr="002838E3">
              <w:t>7</w:t>
            </w:r>
          </w:p>
        </w:tc>
        <w:tc>
          <w:tcPr>
            <w:tcW w:w="2650" w:type="dxa"/>
          </w:tcPr>
          <w:p w:rsidR="0040260C" w:rsidRPr="002838E3" w:rsidRDefault="0040260C" w:rsidP="002838E3">
            <w:pPr>
              <w:pStyle w:val="af1"/>
            </w:pPr>
            <w:r w:rsidRPr="002838E3">
              <w:t>Хлороформ, мг/л</w:t>
            </w:r>
          </w:p>
        </w:tc>
        <w:tc>
          <w:tcPr>
            <w:tcW w:w="1971" w:type="dxa"/>
          </w:tcPr>
          <w:p w:rsidR="0040260C" w:rsidRPr="002838E3" w:rsidRDefault="0040260C" w:rsidP="002838E3">
            <w:pPr>
              <w:pStyle w:val="af1"/>
            </w:pPr>
            <w:bookmarkStart w:id="19" w:name="OLE_LINK28"/>
            <w:bookmarkStart w:id="20" w:name="OLE_LINK29"/>
            <w:r w:rsidRPr="002838E3">
              <w:t>&lt;</w:t>
            </w:r>
            <w:bookmarkEnd w:id="19"/>
            <w:bookmarkEnd w:id="20"/>
            <w:r w:rsidRPr="002838E3">
              <w:t>0,5 (&lt;1,0 ПДК)</w:t>
            </w:r>
          </w:p>
        </w:tc>
        <w:tc>
          <w:tcPr>
            <w:tcW w:w="1971" w:type="dxa"/>
          </w:tcPr>
          <w:p w:rsidR="0040260C" w:rsidRPr="002838E3" w:rsidRDefault="0040260C" w:rsidP="002838E3">
            <w:pPr>
              <w:pStyle w:val="af1"/>
            </w:pPr>
            <w:r w:rsidRPr="002838E3">
              <w:t>&lt;0,5 (&lt;1,0 ПДК)</w:t>
            </w:r>
          </w:p>
        </w:tc>
        <w:tc>
          <w:tcPr>
            <w:tcW w:w="2345" w:type="dxa"/>
          </w:tcPr>
          <w:p w:rsidR="0040260C" w:rsidRPr="002838E3" w:rsidRDefault="0040260C" w:rsidP="002838E3">
            <w:pPr>
              <w:pStyle w:val="af1"/>
            </w:pPr>
            <w:r w:rsidRPr="002838E3">
              <w:t>&lt;0,5 (&lt;1,0 ПДК)</w:t>
            </w:r>
          </w:p>
        </w:tc>
      </w:tr>
      <w:tr w:rsidR="0040260C" w:rsidRPr="002838E3" w:rsidTr="005749DA">
        <w:trPr>
          <w:jc w:val="center"/>
        </w:trPr>
        <w:tc>
          <w:tcPr>
            <w:tcW w:w="595" w:type="dxa"/>
          </w:tcPr>
          <w:p w:rsidR="0040260C" w:rsidRPr="002838E3" w:rsidRDefault="0040260C" w:rsidP="002838E3">
            <w:pPr>
              <w:pStyle w:val="af1"/>
            </w:pPr>
            <w:r w:rsidRPr="002838E3">
              <w:t>8</w:t>
            </w:r>
          </w:p>
        </w:tc>
        <w:tc>
          <w:tcPr>
            <w:tcW w:w="2650" w:type="dxa"/>
          </w:tcPr>
          <w:p w:rsidR="0040260C" w:rsidRPr="002838E3" w:rsidRDefault="0040260C" w:rsidP="002838E3">
            <w:pPr>
              <w:pStyle w:val="af1"/>
            </w:pPr>
            <w:r w:rsidRPr="002838E3">
              <w:t>БПК5, мг/л</w:t>
            </w:r>
          </w:p>
        </w:tc>
        <w:tc>
          <w:tcPr>
            <w:tcW w:w="1971" w:type="dxa"/>
          </w:tcPr>
          <w:p w:rsidR="0040260C" w:rsidRPr="002838E3" w:rsidRDefault="0040260C" w:rsidP="002838E3">
            <w:pPr>
              <w:pStyle w:val="af1"/>
            </w:pPr>
            <w:r w:rsidRPr="002838E3">
              <w:t>0,44</w:t>
            </w:r>
          </w:p>
        </w:tc>
        <w:tc>
          <w:tcPr>
            <w:tcW w:w="1971" w:type="dxa"/>
          </w:tcPr>
          <w:p w:rsidR="0040260C" w:rsidRPr="002838E3" w:rsidRDefault="0040260C" w:rsidP="002838E3">
            <w:pPr>
              <w:pStyle w:val="af1"/>
            </w:pPr>
            <w:r w:rsidRPr="002838E3">
              <w:t>2,04</w:t>
            </w:r>
          </w:p>
        </w:tc>
        <w:tc>
          <w:tcPr>
            <w:tcW w:w="2345" w:type="dxa"/>
          </w:tcPr>
          <w:p w:rsidR="0040260C" w:rsidRPr="002838E3" w:rsidRDefault="0040260C" w:rsidP="002838E3">
            <w:pPr>
              <w:pStyle w:val="af1"/>
            </w:pPr>
            <w:r w:rsidRPr="002838E3">
              <w:t>0,99</w:t>
            </w:r>
          </w:p>
        </w:tc>
      </w:tr>
      <w:tr w:rsidR="0040260C" w:rsidRPr="002838E3" w:rsidTr="005749DA">
        <w:trPr>
          <w:jc w:val="center"/>
        </w:trPr>
        <w:tc>
          <w:tcPr>
            <w:tcW w:w="595" w:type="dxa"/>
          </w:tcPr>
          <w:p w:rsidR="0040260C" w:rsidRPr="002838E3" w:rsidRDefault="0040260C" w:rsidP="002838E3">
            <w:pPr>
              <w:pStyle w:val="af1"/>
            </w:pPr>
            <w:r w:rsidRPr="002838E3">
              <w:t>9</w:t>
            </w:r>
          </w:p>
        </w:tc>
        <w:tc>
          <w:tcPr>
            <w:tcW w:w="2650" w:type="dxa"/>
          </w:tcPr>
          <w:p w:rsidR="0040260C" w:rsidRPr="002838E3" w:rsidRDefault="0040260C" w:rsidP="002838E3">
            <w:pPr>
              <w:pStyle w:val="af1"/>
            </w:pPr>
            <w:r w:rsidRPr="002838E3">
              <w:t>БПКполн, мг/л</w:t>
            </w:r>
          </w:p>
        </w:tc>
        <w:tc>
          <w:tcPr>
            <w:tcW w:w="1971" w:type="dxa"/>
          </w:tcPr>
          <w:p w:rsidR="0040260C" w:rsidRPr="002838E3" w:rsidRDefault="0040260C" w:rsidP="002838E3">
            <w:pPr>
              <w:pStyle w:val="af1"/>
            </w:pPr>
            <w:r w:rsidRPr="002838E3">
              <w:t>1,36 (0,45 ПДК)</w:t>
            </w:r>
          </w:p>
        </w:tc>
        <w:tc>
          <w:tcPr>
            <w:tcW w:w="1971" w:type="dxa"/>
          </w:tcPr>
          <w:p w:rsidR="0040260C" w:rsidRPr="002838E3" w:rsidRDefault="0040260C" w:rsidP="002838E3">
            <w:pPr>
              <w:pStyle w:val="af1"/>
            </w:pPr>
            <w:r w:rsidRPr="002838E3">
              <w:t>4,44 (1,48 ПДК)</w:t>
            </w:r>
          </w:p>
        </w:tc>
        <w:tc>
          <w:tcPr>
            <w:tcW w:w="2345" w:type="dxa"/>
          </w:tcPr>
          <w:p w:rsidR="0040260C" w:rsidRPr="002838E3" w:rsidRDefault="0040260C" w:rsidP="002838E3">
            <w:pPr>
              <w:pStyle w:val="af1"/>
            </w:pPr>
            <w:r w:rsidRPr="002838E3">
              <w:t>2,28 (0,76 ПДК)</w:t>
            </w:r>
          </w:p>
        </w:tc>
      </w:tr>
      <w:tr w:rsidR="0040260C" w:rsidRPr="002838E3" w:rsidTr="005749DA">
        <w:trPr>
          <w:jc w:val="center"/>
        </w:trPr>
        <w:tc>
          <w:tcPr>
            <w:tcW w:w="595" w:type="dxa"/>
          </w:tcPr>
          <w:p w:rsidR="0040260C" w:rsidRPr="002838E3" w:rsidRDefault="0040260C" w:rsidP="002838E3">
            <w:pPr>
              <w:pStyle w:val="af1"/>
            </w:pPr>
            <w:r w:rsidRPr="002838E3">
              <w:t>10</w:t>
            </w:r>
          </w:p>
        </w:tc>
        <w:tc>
          <w:tcPr>
            <w:tcW w:w="2650" w:type="dxa"/>
          </w:tcPr>
          <w:p w:rsidR="0040260C" w:rsidRPr="002838E3" w:rsidRDefault="0040260C" w:rsidP="002838E3">
            <w:pPr>
              <w:pStyle w:val="af1"/>
            </w:pPr>
            <w:r w:rsidRPr="002838E3">
              <w:t>ХПК, мг/л</w:t>
            </w:r>
          </w:p>
        </w:tc>
        <w:tc>
          <w:tcPr>
            <w:tcW w:w="1971" w:type="dxa"/>
          </w:tcPr>
          <w:p w:rsidR="0040260C" w:rsidRPr="002838E3" w:rsidRDefault="0040260C" w:rsidP="002838E3">
            <w:pPr>
              <w:pStyle w:val="af1"/>
            </w:pPr>
            <w:r w:rsidRPr="002838E3">
              <w:t>21,0</w:t>
            </w:r>
          </w:p>
        </w:tc>
        <w:tc>
          <w:tcPr>
            <w:tcW w:w="1971" w:type="dxa"/>
          </w:tcPr>
          <w:p w:rsidR="0040260C" w:rsidRPr="002838E3" w:rsidRDefault="0040260C" w:rsidP="002838E3">
            <w:pPr>
              <w:pStyle w:val="af1"/>
            </w:pPr>
            <w:r w:rsidRPr="002838E3">
              <w:t>25,0</w:t>
            </w:r>
          </w:p>
        </w:tc>
        <w:tc>
          <w:tcPr>
            <w:tcW w:w="2345" w:type="dxa"/>
          </w:tcPr>
          <w:p w:rsidR="0040260C" w:rsidRPr="002838E3" w:rsidRDefault="0040260C" w:rsidP="002838E3">
            <w:pPr>
              <w:pStyle w:val="af1"/>
            </w:pPr>
            <w:r w:rsidRPr="002838E3">
              <w:t>24,1</w:t>
            </w:r>
          </w:p>
        </w:tc>
      </w:tr>
      <w:tr w:rsidR="0040260C" w:rsidRPr="002838E3" w:rsidTr="005749DA">
        <w:trPr>
          <w:jc w:val="center"/>
        </w:trPr>
        <w:tc>
          <w:tcPr>
            <w:tcW w:w="595" w:type="dxa"/>
          </w:tcPr>
          <w:p w:rsidR="0040260C" w:rsidRPr="002838E3" w:rsidRDefault="0040260C" w:rsidP="002838E3">
            <w:pPr>
              <w:pStyle w:val="af1"/>
            </w:pPr>
            <w:r w:rsidRPr="002838E3">
              <w:t>11</w:t>
            </w:r>
          </w:p>
        </w:tc>
        <w:tc>
          <w:tcPr>
            <w:tcW w:w="2650" w:type="dxa"/>
          </w:tcPr>
          <w:p w:rsidR="0040260C" w:rsidRPr="002838E3" w:rsidRDefault="0040260C" w:rsidP="002838E3">
            <w:pPr>
              <w:pStyle w:val="af1"/>
            </w:pPr>
            <w:r w:rsidRPr="002838E3">
              <w:t>Окисляемость перманганатная, мг/л</w:t>
            </w:r>
          </w:p>
        </w:tc>
        <w:tc>
          <w:tcPr>
            <w:tcW w:w="1971" w:type="dxa"/>
          </w:tcPr>
          <w:p w:rsidR="0040260C" w:rsidRPr="002838E3" w:rsidRDefault="0040260C" w:rsidP="002838E3">
            <w:pPr>
              <w:pStyle w:val="af1"/>
            </w:pPr>
            <w:r w:rsidRPr="002838E3">
              <w:t>6,1 (1,22 ПДК)</w:t>
            </w:r>
          </w:p>
        </w:tc>
        <w:tc>
          <w:tcPr>
            <w:tcW w:w="1971" w:type="dxa"/>
          </w:tcPr>
          <w:p w:rsidR="0040260C" w:rsidRPr="002838E3" w:rsidRDefault="0040260C" w:rsidP="002838E3">
            <w:pPr>
              <w:pStyle w:val="af1"/>
            </w:pPr>
            <w:r w:rsidRPr="002838E3">
              <w:t>8,7 (1,74 ПДК)</w:t>
            </w:r>
          </w:p>
        </w:tc>
        <w:tc>
          <w:tcPr>
            <w:tcW w:w="2345" w:type="dxa"/>
          </w:tcPr>
          <w:p w:rsidR="0040260C" w:rsidRPr="002838E3" w:rsidRDefault="0040260C" w:rsidP="002838E3">
            <w:pPr>
              <w:pStyle w:val="af1"/>
            </w:pPr>
            <w:r w:rsidRPr="002838E3">
              <w:t>7,3 (1,46 ПДК)</w:t>
            </w:r>
          </w:p>
        </w:tc>
      </w:tr>
      <w:tr w:rsidR="0040260C" w:rsidRPr="002838E3" w:rsidTr="005749DA">
        <w:trPr>
          <w:jc w:val="center"/>
        </w:trPr>
        <w:tc>
          <w:tcPr>
            <w:tcW w:w="595" w:type="dxa"/>
          </w:tcPr>
          <w:p w:rsidR="0040260C" w:rsidRPr="002838E3" w:rsidRDefault="0040260C" w:rsidP="002838E3">
            <w:pPr>
              <w:pStyle w:val="af1"/>
            </w:pPr>
            <w:r w:rsidRPr="002838E3">
              <w:lastRenderedPageBreak/>
              <w:t>12</w:t>
            </w:r>
          </w:p>
        </w:tc>
        <w:tc>
          <w:tcPr>
            <w:tcW w:w="2650" w:type="dxa"/>
          </w:tcPr>
          <w:p w:rsidR="0040260C" w:rsidRPr="006523F4" w:rsidRDefault="0040260C" w:rsidP="002838E3">
            <w:pPr>
              <w:pStyle w:val="af1"/>
              <w:rPr>
                <w:lang w:val="ru-RU"/>
              </w:rPr>
            </w:pPr>
            <w:r w:rsidRPr="006523F4">
              <w:rPr>
                <w:lang w:val="ru-RU"/>
              </w:rPr>
              <w:t>Взвешенные в-ва, мг/л</w:t>
            </w:r>
          </w:p>
        </w:tc>
        <w:tc>
          <w:tcPr>
            <w:tcW w:w="1971" w:type="dxa"/>
          </w:tcPr>
          <w:p w:rsidR="0040260C" w:rsidRPr="002838E3" w:rsidRDefault="0040260C" w:rsidP="002838E3">
            <w:pPr>
              <w:pStyle w:val="af1"/>
            </w:pPr>
            <w:r w:rsidRPr="002838E3">
              <w:t>1,4</w:t>
            </w:r>
          </w:p>
        </w:tc>
        <w:tc>
          <w:tcPr>
            <w:tcW w:w="1971" w:type="dxa"/>
          </w:tcPr>
          <w:p w:rsidR="0040260C" w:rsidRPr="002838E3" w:rsidRDefault="0040260C" w:rsidP="002838E3">
            <w:pPr>
              <w:pStyle w:val="af1"/>
            </w:pPr>
            <w:r w:rsidRPr="002838E3">
              <w:t>6,2</w:t>
            </w:r>
          </w:p>
        </w:tc>
        <w:tc>
          <w:tcPr>
            <w:tcW w:w="2345" w:type="dxa"/>
          </w:tcPr>
          <w:p w:rsidR="0040260C" w:rsidRPr="002838E3" w:rsidRDefault="0040260C" w:rsidP="002838E3">
            <w:pPr>
              <w:pStyle w:val="af1"/>
            </w:pPr>
            <w:r w:rsidRPr="002838E3">
              <w:t>3,3</w:t>
            </w:r>
          </w:p>
        </w:tc>
      </w:tr>
      <w:tr w:rsidR="0040260C" w:rsidRPr="002838E3" w:rsidTr="005749DA">
        <w:trPr>
          <w:jc w:val="center"/>
        </w:trPr>
        <w:tc>
          <w:tcPr>
            <w:tcW w:w="595" w:type="dxa"/>
          </w:tcPr>
          <w:p w:rsidR="0040260C" w:rsidRPr="002838E3" w:rsidRDefault="0040260C" w:rsidP="002838E3">
            <w:pPr>
              <w:pStyle w:val="af1"/>
            </w:pPr>
            <w:r w:rsidRPr="002838E3">
              <w:t>13</w:t>
            </w:r>
          </w:p>
        </w:tc>
        <w:tc>
          <w:tcPr>
            <w:tcW w:w="2650" w:type="dxa"/>
          </w:tcPr>
          <w:p w:rsidR="0040260C" w:rsidRPr="002838E3" w:rsidRDefault="0040260C" w:rsidP="002838E3">
            <w:pPr>
              <w:pStyle w:val="af1"/>
            </w:pPr>
            <w:r w:rsidRPr="002838E3">
              <w:t>Сухой остаток, мг/л</w:t>
            </w:r>
          </w:p>
        </w:tc>
        <w:tc>
          <w:tcPr>
            <w:tcW w:w="1971" w:type="dxa"/>
          </w:tcPr>
          <w:p w:rsidR="0040260C" w:rsidRPr="002838E3" w:rsidRDefault="0040260C" w:rsidP="002838E3">
            <w:pPr>
              <w:pStyle w:val="af1"/>
            </w:pPr>
            <w:r w:rsidRPr="002838E3">
              <w:t>93,5 (0,09 ПДК)</w:t>
            </w:r>
          </w:p>
        </w:tc>
        <w:tc>
          <w:tcPr>
            <w:tcW w:w="1971" w:type="dxa"/>
          </w:tcPr>
          <w:p w:rsidR="0040260C" w:rsidRPr="002838E3" w:rsidRDefault="0040260C" w:rsidP="002838E3">
            <w:pPr>
              <w:pStyle w:val="af1"/>
            </w:pPr>
            <w:r w:rsidRPr="002838E3">
              <w:t>118,5 (0,12 ПДК)</w:t>
            </w:r>
          </w:p>
        </w:tc>
        <w:tc>
          <w:tcPr>
            <w:tcW w:w="2345" w:type="dxa"/>
          </w:tcPr>
          <w:p w:rsidR="0040260C" w:rsidRPr="002838E3" w:rsidRDefault="0040260C" w:rsidP="002838E3">
            <w:pPr>
              <w:pStyle w:val="af1"/>
            </w:pPr>
            <w:r w:rsidRPr="002838E3">
              <w:t>107,4 (0,11 ПДК)</w:t>
            </w:r>
          </w:p>
        </w:tc>
      </w:tr>
      <w:tr w:rsidR="0040260C" w:rsidRPr="002838E3" w:rsidTr="005749DA">
        <w:trPr>
          <w:jc w:val="center"/>
        </w:trPr>
        <w:tc>
          <w:tcPr>
            <w:tcW w:w="595" w:type="dxa"/>
          </w:tcPr>
          <w:p w:rsidR="0040260C" w:rsidRPr="002838E3" w:rsidRDefault="0040260C" w:rsidP="002838E3">
            <w:pPr>
              <w:pStyle w:val="af1"/>
            </w:pPr>
            <w:r w:rsidRPr="002838E3">
              <w:t>14</w:t>
            </w:r>
          </w:p>
        </w:tc>
        <w:tc>
          <w:tcPr>
            <w:tcW w:w="2650" w:type="dxa"/>
          </w:tcPr>
          <w:p w:rsidR="0040260C" w:rsidRPr="006523F4" w:rsidRDefault="0040260C" w:rsidP="002838E3">
            <w:pPr>
              <w:pStyle w:val="af1"/>
              <w:rPr>
                <w:lang w:val="ru-RU"/>
              </w:rPr>
            </w:pPr>
            <w:r w:rsidRPr="006523F4">
              <w:rPr>
                <w:lang w:val="ru-RU"/>
              </w:rPr>
              <w:t>Аммиак, ионы аммония сумм, мг/л</w:t>
            </w:r>
          </w:p>
        </w:tc>
        <w:tc>
          <w:tcPr>
            <w:tcW w:w="1971" w:type="dxa"/>
          </w:tcPr>
          <w:p w:rsidR="0040260C" w:rsidRPr="002838E3" w:rsidRDefault="0040260C" w:rsidP="002838E3">
            <w:pPr>
              <w:pStyle w:val="af1"/>
            </w:pPr>
            <w:r w:rsidRPr="002838E3">
              <w:t>0,003 (0,01 ПДК)</w:t>
            </w:r>
          </w:p>
        </w:tc>
        <w:tc>
          <w:tcPr>
            <w:tcW w:w="1971" w:type="dxa"/>
          </w:tcPr>
          <w:p w:rsidR="0040260C" w:rsidRPr="002838E3" w:rsidRDefault="0040260C" w:rsidP="002838E3">
            <w:pPr>
              <w:pStyle w:val="af1"/>
            </w:pPr>
            <w:r w:rsidRPr="002838E3">
              <w:t>0,083 (0,21 ПДК)</w:t>
            </w:r>
          </w:p>
        </w:tc>
        <w:tc>
          <w:tcPr>
            <w:tcW w:w="2345" w:type="dxa"/>
          </w:tcPr>
          <w:p w:rsidR="0040260C" w:rsidRPr="002838E3" w:rsidRDefault="0040260C" w:rsidP="002838E3">
            <w:pPr>
              <w:pStyle w:val="af1"/>
            </w:pPr>
            <w:r w:rsidRPr="002838E3">
              <w:t>0,016 (0,04 ПДК)</w:t>
            </w:r>
          </w:p>
        </w:tc>
      </w:tr>
      <w:tr w:rsidR="0040260C" w:rsidRPr="002838E3" w:rsidTr="005749DA">
        <w:trPr>
          <w:jc w:val="center"/>
        </w:trPr>
        <w:tc>
          <w:tcPr>
            <w:tcW w:w="595" w:type="dxa"/>
          </w:tcPr>
          <w:p w:rsidR="0040260C" w:rsidRPr="002838E3" w:rsidRDefault="0040260C" w:rsidP="002838E3">
            <w:pPr>
              <w:pStyle w:val="af1"/>
            </w:pPr>
            <w:r w:rsidRPr="002838E3">
              <w:t>15</w:t>
            </w:r>
          </w:p>
        </w:tc>
        <w:tc>
          <w:tcPr>
            <w:tcW w:w="2650" w:type="dxa"/>
          </w:tcPr>
          <w:p w:rsidR="0040260C" w:rsidRPr="002838E3" w:rsidRDefault="0040260C" w:rsidP="002838E3">
            <w:pPr>
              <w:pStyle w:val="af1"/>
            </w:pPr>
            <w:r w:rsidRPr="002838E3">
              <w:t>Нитрит-ион, мг/л</w:t>
            </w:r>
          </w:p>
        </w:tc>
        <w:tc>
          <w:tcPr>
            <w:tcW w:w="1971" w:type="dxa"/>
          </w:tcPr>
          <w:p w:rsidR="0040260C" w:rsidRPr="002838E3" w:rsidRDefault="0040260C" w:rsidP="002838E3">
            <w:pPr>
              <w:pStyle w:val="af1"/>
            </w:pPr>
            <w:r w:rsidRPr="002838E3">
              <w:t>0,003 (0,15 ПДК)</w:t>
            </w:r>
          </w:p>
        </w:tc>
        <w:tc>
          <w:tcPr>
            <w:tcW w:w="1971" w:type="dxa"/>
          </w:tcPr>
          <w:p w:rsidR="0040260C" w:rsidRPr="002838E3" w:rsidRDefault="0040260C" w:rsidP="002838E3">
            <w:pPr>
              <w:pStyle w:val="af1"/>
            </w:pPr>
            <w:r w:rsidRPr="002838E3">
              <w:t>0,014 (0,7 ПДК)</w:t>
            </w:r>
          </w:p>
        </w:tc>
        <w:tc>
          <w:tcPr>
            <w:tcW w:w="2345" w:type="dxa"/>
          </w:tcPr>
          <w:p w:rsidR="0040260C" w:rsidRPr="002838E3" w:rsidRDefault="0040260C" w:rsidP="002838E3">
            <w:pPr>
              <w:pStyle w:val="af1"/>
            </w:pPr>
            <w:r w:rsidRPr="002838E3">
              <w:t>0,006 (0,3 ПДК)</w:t>
            </w:r>
          </w:p>
        </w:tc>
      </w:tr>
      <w:tr w:rsidR="0040260C" w:rsidRPr="002838E3" w:rsidTr="005749DA">
        <w:trPr>
          <w:jc w:val="center"/>
        </w:trPr>
        <w:tc>
          <w:tcPr>
            <w:tcW w:w="595" w:type="dxa"/>
          </w:tcPr>
          <w:p w:rsidR="0040260C" w:rsidRPr="002838E3" w:rsidRDefault="0040260C" w:rsidP="002838E3">
            <w:pPr>
              <w:pStyle w:val="af1"/>
            </w:pPr>
            <w:r w:rsidRPr="002838E3">
              <w:t>16</w:t>
            </w:r>
          </w:p>
        </w:tc>
        <w:tc>
          <w:tcPr>
            <w:tcW w:w="2650" w:type="dxa"/>
          </w:tcPr>
          <w:p w:rsidR="0040260C" w:rsidRPr="002838E3" w:rsidRDefault="0040260C" w:rsidP="002838E3">
            <w:pPr>
              <w:pStyle w:val="af1"/>
            </w:pPr>
            <w:r w:rsidRPr="002838E3">
              <w:t>Нитрат-ион, мг/л</w:t>
            </w:r>
          </w:p>
        </w:tc>
        <w:tc>
          <w:tcPr>
            <w:tcW w:w="1971" w:type="dxa"/>
          </w:tcPr>
          <w:p w:rsidR="0040260C" w:rsidRPr="002838E3" w:rsidRDefault="0040260C" w:rsidP="002838E3">
            <w:pPr>
              <w:pStyle w:val="af1"/>
            </w:pPr>
            <w:r w:rsidRPr="002838E3">
              <w:t>0,19 (0,02 ПДК)</w:t>
            </w:r>
          </w:p>
        </w:tc>
        <w:tc>
          <w:tcPr>
            <w:tcW w:w="1971" w:type="dxa"/>
          </w:tcPr>
          <w:p w:rsidR="0040260C" w:rsidRPr="002838E3" w:rsidRDefault="0040260C" w:rsidP="002838E3">
            <w:pPr>
              <w:pStyle w:val="af1"/>
            </w:pPr>
            <w:r w:rsidRPr="002838E3">
              <w:t>0,47 (0,05 ПДК)</w:t>
            </w:r>
          </w:p>
        </w:tc>
        <w:tc>
          <w:tcPr>
            <w:tcW w:w="2345" w:type="dxa"/>
          </w:tcPr>
          <w:p w:rsidR="0040260C" w:rsidRPr="002838E3" w:rsidRDefault="0040260C" w:rsidP="002838E3">
            <w:pPr>
              <w:pStyle w:val="af1"/>
            </w:pPr>
            <w:r w:rsidRPr="002838E3">
              <w:t>0,38 (0,04 ПДК)</w:t>
            </w:r>
          </w:p>
        </w:tc>
      </w:tr>
      <w:tr w:rsidR="0040260C" w:rsidRPr="002838E3" w:rsidTr="005749DA">
        <w:trPr>
          <w:jc w:val="center"/>
        </w:trPr>
        <w:tc>
          <w:tcPr>
            <w:tcW w:w="595" w:type="dxa"/>
          </w:tcPr>
          <w:p w:rsidR="0040260C" w:rsidRPr="002838E3" w:rsidRDefault="0040260C" w:rsidP="002838E3">
            <w:pPr>
              <w:pStyle w:val="af1"/>
            </w:pPr>
            <w:r w:rsidRPr="002838E3">
              <w:t>17</w:t>
            </w:r>
          </w:p>
        </w:tc>
        <w:tc>
          <w:tcPr>
            <w:tcW w:w="2650" w:type="dxa"/>
          </w:tcPr>
          <w:p w:rsidR="0040260C" w:rsidRPr="002838E3" w:rsidRDefault="0040260C" w:rsidP="002838E3">
            <w:pPr>
              <w:pStyle w:val="af1"/>
            </w:pPr>
            <w:r w:rsidRPr="002838E3">
              <w:t>Хлорид-ион, мг/л</w:t>
            </w:r>
          </w:p>
        </w:tc>
        <w:tc>
          <w:tcPr>
            <w:tcW w:w="1971" w:type="dxa"/>
          </w:tcPr>
          <w:p w:rsidR="0040260C" w:rsidRPr="002838E3" w:rsidRDefault="0040260C" w:rsidP="002838E3">
            <w:pPr>
              <w:pStyle w:val="af1"/>
            </w:pPr>
            <w:r w:rsidRPr="002838E3">
              <w:t>8,5 (0,02 ПДК)</w:t>
            </w:r>
          </w:p>
        </w:tc>
        <w:tc>
          <w:tcPr>
            <w:tcW w:w="1971" w:type="dxa"/>
          </w:tcPr>
          <w:p w:rsidR="0040260C" w:rsidRPr="002838E3" w:rsidRDefault="0040260C" w:rsidP="002838E3">
            <w:pPr>
              <w:pStyle w:val="af1"/>
            </w:pPr>
            <w:r w:rsidRPr="002838E3">
              <w:t>12,5 (0,04 ПДК)</w:t>
            </w:r>
          </w:p>
        </w:tc>
        <w:tc>
          <w:tcPr>
            <w:tcW w:w="2345" w:type="dxa"/>
          </w:tcPr>
          <w:p w:rsidR="0040260C" w:rsidRPr="002838E3" w:rsidRDefault="0040260C" w:rsidP="002838E3">
            <w:pPr>
              <w:pStyle w:val="af1"/>
            </w:pPr>
            <w:r w:rsidRPr="002838E3">
              <w:t>9,7 (0,03 ПДК)</w:t>
            </w:r>
          </w:p>
        </w:tc>
      </w:tr>
      <w:tr w:rsidR="0040260C" w:rsidRPr="002838E3" w:rsidTr="005749DA">
        <w:trPr>
          <w:jc w:val="center"/>
        </w:trPr>
        <w:tc>
          <w:tcPr>
            <w:tcW w:w="595" w:type="dxa"/>
          </w:tcPr>
          <w:p w:rsidR="0040260C" w:rsidRPr="002838E3" w:rsidRDefault="0040260C" w:rsidP="002838E3">
            <w:pPr>
              <w:pStyle w:val="af1"/>
            </w:pPr>
            <w:r w:rsidRPr="002838E3">
              <w:t>18</w:t>
            </w:r>
          </w:p>
        </w:tc>
        <w:tc>
          <w:tcPr>
            <w:tcW w:w="2650" w:type="dxa"/>
          </w:tcPr>
          <w:p w:rsidR="0040260C" w:rsidRPr="002838E3" w:rsidRDefault="0040260C" w:rsidP="002838E3">
            <w:pPr>
              <w:pStyle w:val="af1"/>
            </w:pPr>
            <w:r w:rsidRPr="002838E3">
              <w:t>Сульфат-ион, мг/л</w:t>
            </w:r>
          </w:p>
        </w:tc>
        <w:tc>
          <w:tcPr>
            <w:tcW w:w="1971" w:type="dxa"/>
          </w:tcPr>
          <w:p w:rsidR="0040260C" w:rsidRPr="002838E3" w:rsidRDefault="0040260C" w:rsidP="002838E3">
            <w:pPr>
              <w:pStyle w:val="af1"/>
            </w:pPr>
            <w:r w:rsidRPr="002838E3">
              <w:t>12,6 (0,11 ПДК)</w:t>
            </w:r>
          </w:p>
        </w:tc>
        <w:tc>
          <w:tcPr>
            <w:tcW w:w="1971" w:type="dxa"/>
          </w:tcPr>
          <w:p w:rsidR="0040260C" w:rsidRPr="002838E3" w:rsidRDefault="0040260C" w:rsidP="002838E3">
            <w:pPr>
              <w:pStyle w:val="af1"/>
            </w:pPr>
            <w:r w:rsidRPr="002838E3">
              <w:t>12,78 (0,12 ПДК)</w:t>
            </w:r>
          </w:p>
        </w:tc>
        <w:tc>
          <w:tcPr>
            <w:tcW w:w="2345" w:type="dxa"/>
          </w:tcPr>
          <w:p w:rsidR="0040260C" w:rsidRPr="002838E3" w:rsidRDefault="0040260C" w:rsidP="002838E3">
            <w:pPr>
              <w:pStyle w:val="af1"/>
            </w:pPr>
            <w:r w:rsidRPr="002838E3">
              <w:t>12,69 (0,12 ПДК)</w:t>
            </w:r>
          </w:p>
        </w:tc>
      </w:tr>
      <w:tr w:rsidR="0040260C" w:rsidRPr="002838E3" w:rsidTr="005749DA">
        <w:trPr>
          <w:jc w:val="center"/>
        </w:trPr>
        <w:tc>
          <w:tcPr>
            <w:tcW w:w="595" w:type="dxa"/>
          </w:tcPr>
          <w:p w:rsidR="0040260C" w:rsidRPr="002838E3" w:rsidRDefault="0040260C" w:rsidP="002838E3">
            <w:pPr>
              <w:pStyle w:val="af1"/>
            </w:pPr>
            <w:r w:rsidRPr="002838E3">
              <w:t>19</w:t>
            </w:r>
          </w:p>
        </w:tc>
        <w:tc>
          <w:tcPr>
            <w:tcW w:w="2650" w:type="dxa"/>
          </w:tcPr>
          <w:p w:rsidR="0040260C" w:rsidRPr="002838E3" w:rsidRDefault="0040260C" w:rsidP="002838E3">
            <w:pPr>
              <w:pStyle w:val="af1"/>
            </w:pPr>
            <w:r w:rsidRPr="002838E3">
              <w:t>Фосфат-ион, мг/л</w:t>
            </w:r>
          </w:p>
        </w:tc>
        <w:tc>
          <w:tcPr>
            <w:tcW w:w="1971" w:type="dxa"/>
          </w:tcPr>
          <w:p w:rsidR="0040260C" w:rsidRPr="002838E3" w:rsidRDefault="0040260C" w:rsidP="002838E3">
            <w:pPr>
              <w:pStyle w:val="af1"/>
            </w:pPr>
            <w:r w:rsidRPr="002838E3">
              <w:t>0,01 (0,003 ПДК)</w:t>
            </w:r>
          </w:p>
        </w:tc>
        <w:tc>
          <w:tcPr>
            <w:tcW w:w="1971" w:type="dxa"/>
          </w:tcPr>
          <w:p w:rsidR="0040260C" w:rsidRPr="002838E3" w:rsidRDefault="0040260C" w:rsidP="002838E3">
            <w:pPr>
              <w:pStyle w:val="af1"/>
            </w:pPr>
            <w:r w:rsidRPr="002838E3">
              <w:t>0,019 (0,01 ПДК)</w:t>
            </w:r>
          </w:p>
        </w:tc>
        <w:tc>
          <w:tcPr>
            <w:tcW w:w="2345" w:type="dxa"/>
          </w:tcPr>
          <w:p w:rsidR="0040260C" w:rsidRPr="002838E3" w:rsidRDefault="0040260C" w:rsidP="002838E3">
            <w:pPr>
              <w:pStyle w:val="af1"/>
            </w:pPr>
            <w:r w:rsidRPr="002838E3">
              <w:t>0,014 (0,004 ПДК)</w:t>
            </w:r>
          </w:p>
        </w:tc>
      </w:tr>
      <w:tr w:rsidR="0040260C" w:rsidRPr="002838E3" w:rsidTr="005749DA">
        <w:trPr>
          <w:jc w:val="center"/>
        </w:trPr>
        <w:tc>
          <w:tcPr>
            <w:tcW w:w="595" w:type="dxa"/>
          </w:tcPr>
          <w:p w:rsidR="0040260C" w:rsidRPr="002838E3" w:rsidRDefault="0040260C" w:rsidP="002838E3">
            <w:pPr>
              <w:pStyle w:val="af1"/>
            </w:pPr>
            <w:r w:rsidRPr="002838E3">
              <w:t>20</w:t>
            </w:r>
          </w:p>
        </w:tc>
        <w:tc>
          <w:tcPr>
            <w:tcW w:w="2650" w:type="dxa"/>
          </w:tcPr>
          <w:p w:rsidR="0040260C" w:rsidRPr="002838E3" w:rsidRDefault="0040260C" w:rsidP="002838E3">
            <w:pPr>
              <w:pStyle w:val="af1"/>
            </w:pPr>
            <w:r w:rsidRPr="002838E3">
              <w:t>Нефтепродукты, мг/л</w:t>
            </w:r>
          </w:p>
        </w:tc>
        <w:tc>
          <w:tcPr>
            <w:tcW w:w="1971" w:type="dxa"/>
          </w:tcPr>
          <w:p w:rsidR="0040260C" w:rsidRPr="002838E3" w:rsidRDefault="0040260C" w:rsidP="002838E3">
            <w:pPr>
              <w:pStyle w:val="af1"/>
            </w:pPr>
            <w:r w:rsidRPr="002838E3">
              <w:t>0,005 (0,1 ПДК)</w:t>
            </w:r>
          </w:p>
        </w:tc>
        <w:tc>
          <w:tcPr>
            <w:tcW w:w="1971" w:type="dxa"/>
          </w:tcPr>
          <w:p w:rsidR="0040260C" w:rsidRPr="002838E3" w:rsidRDefault="0040260C" w:rsidP="002838E3">
            <w:pPr>
              <w:pStyle w:val="af1"/>
            </w:pPr>
            <w:r w:rsidRPr="002838E3">
              <w:t>0,017 (0,34 ПДК)</w:t>
            </w:r>
          </w:p>
        </w:tc>
        <w:tc>
          <w:tcPr>
            <w:tcW w:w="2345" w:type="dxa"/>
          </w:tcPr>
          <w:p w:rsidR="0040260C" w:rsidRPr="002838E3" w:rsidRDefault="0040260C" w:rsidP="002838E3">
            <w:pPr>
              <w:pStyle w:val="af1"/>
            </w:pPr>
            <w:r w:rsidRPr="002838E3">
              <w:t>0,009 (0,18 ПДК)</w:t>
            </w:r>
          </w:p>
        </w:tc>
      </w:tr>
      <w:tr w:rsidR="0040260C" w:rsidRPr="002838E3" w:rsidTr="005749DA">
        <w:trPr>
          <w:jc w:val="center"/>
        </w:trPr>
        <w:tc>
          <w:tcPr>
            <w:tcW w:w="595" w:type="dxa"/>
          </w:tcPr>
          <w:p w:rsidR="0040260C" w:rsidRPr="002838E3" w:rsidRDefault="0040260C" w:rsidP="002838E3">
            <w:pPr>
              <w:pStyle w:val="af1"/>
            </w:pPr>
            <w:r w:rsidRPr="002838E3">
              <w:t>21</w:t>
            </w:r>
          </w:p>
        </w:tc>
        <w:tc>
          <w:tcPr>
            <w:tcW w:w="2650" w:type="dxa"/>
          </w:tcPr>
          <w:p w:rsidR="0040260C" w:rsidRPr="002838E3" w:rsidRDefault="0040260C" w:rsidP="002838E3">
            <w:pPr>
              <w:pStyle w:val="af1"/>
            </w:pPr>
            <w:r w:rsidRPr="002838E3">
              <w:t>Алюминий, мг/л</w:t>
            </w:r>
          </w:p>
        </w:tc>
        <w:tc>
          <w:tcPr>
            <w:tcW w:w="1971" w:type="dxa"/>
          </w:tcPr>
          <w:p w:rsidR="0040260C" w:rsidRPr="002838E3" w:rsidRDefault="0040260C" w:rsidP="002838E3">
            <w:pPr>
              <w:pStyle w:val="af1"/>
            </w:pPr>
            <w:r w:rsidRPr="002838E3">
              <w:t>&lt;0,04(&lt;0,2 ПДК)</w:t>
            </w:r>
          </w:p>
        </w:tc>
        <w:tc>
          <w:tcPr>
            <w:tcW w:w="1971" w:type="dxa"/>
          </w:tcPr>
          <w:p w:rsidR="0040260C" w:rsidRPr="002838E3" w:rsidRDefault="0040260C" w:rsidP="002838E3">
            <w:pPr>
              <w:pStyle w:val="af1"/>
            </w:pPr>
            <w:r w:rsidRPr="002838E3">
              <w:t>0,019 (0,09 ПДК)</w:t>
            </w:r>
          </w:p>
        </w:tc>
        <w:tc>
          <w:tcPr>
            <w:tcW w:w="2345" w:type="dxa"/>
          </w:tcPr>
          <w:p w:rsidR="0040260C" w:rsidRPr="002838E3" w:rsidRDefault="0040260C" w:rsidP="002838E3">
            <w:pPr>
              <w:pStyle w:val="af1"/>
            </w:pPr>
            <w:r w:rsidRPr="002838E3">
              <w:t>0,004 (0,02 ПДК)</w:t>
            </w:r>
          </w:p>
        </w:tc>
      </w:tr>
      <w:tr w:rsidR="0040260C" w:rsidRPr="002838E3" w:rsidTr="005749DA">
        <w:trPr>
          <w:jc w:val="center"/>
        </w:trPr>
        <w:tc>
          <w:tcPr>
            <w:tcW w:w="595" w:type="dxa"/>
          </w:tcPr>
          <w:p w:rsidR="0040260C" w:rsidRPr="002838E3" w:rsidRDefault="0040260C" w:rsidP="002838E3">
            <w:pPr>
              <w:pStyle w:val="af1"/>
            </w:pPr>
            <w:r w:rsidRPr="002838E3">
              <w:t>22</w:t>
            </w:r>
          </w:p>
        </w:tc>
        <w:tc>
          <w:tcPr>
            <w:tcW w:w="2650" w:type="dxa"/>
          </w:tcPr>
          <w:p w:rsidR="0040260C" w:rsidRPr="002838E3" w:rsidRDefault="0040260C" w:rsidP="002838E3">
            <w:pPr>
              <w:pStyle w:val="af1"/>
            </w:pPr>
            <w:r w:rsidRPr="002838E3">
              <w:t>Железо сумм, мг/л</w:t>
            </w:r>
          </w:p>
        </w:tc>
        <w:tc>
          <w:tcPr>
            <w:tcW w:w="1971" w:type="dxa"/>
          </w:tcPr>
          <w:p w:rsidR="0040260C" w:rsidRPr="002838E3" w:rsidRDefault="0040260C" w:rsidP="002838E3">
            <w:pPr>
              <w:pStyle w:val="af1"/>
            </w:pPr>
            <w:r w:rsidRPr="002838E3">
              <w:t>0,08 (0,8 ПДК)</w:t>
            </w:r>
          </w:p>
        </w:tc>
        <w:tc>
          <w:tcPr>
            <w:tcW w:w="1971" w:type="dxa"/>
          </w:tcPr>
          <w:p w:rsidR="0040260C" w:rsidRPr="002838E3" w:rsidRDefault="0040260C" w:rsidP="002838E3">
            <w:pPr>
              <w:pStyle w:val="af1"/>
            </w:pPr>
            <w:r w:rsidRPr="002838E3">
              <w:t>0,4 (4,0 ПДК)</w:t>
            </w:r>
          </w:p>
        </w:tc>
        <w:tc>
          <w:tcPr>
            <w:tcW w:w="2345" w:type="dxa"/>
          </w:tcPr>
          <w:p w:rsidR="0040260C" w:rsidRPr="002838E3" w:rsidRDefault="0040260C" w:rsidP="002838E3">
            <w:pPr>
              <w:pStyle w:val="af1"/>
            </w:pPr>
            <w:r w:rsidRPr="002838E3">
              <w:t>0,17 (1,7 ПДК)</w:t>
            </w:r>
          </w:p>
        </w:tc>
      </w:tr>
      <w:tr w:rsidR="0040260C" w:rsidRPr="002838E3" w:rsidTr="005749DA">
        <w:trPr>
          <w:jc w:val="center"/>
        </w:trPr>
        <w:tc>
          <w:tcPr>
            <w:tcW w:w="595" w:type="dxa"/>
          </w:tcPr>
          <w:p w:rsidR="0040260C" w:rsidRPr="002838E3" w:rsidRDefault="0040260C" w:rsidP="002838E3">
            <w:pPr>
              <w:pStyle w:val="af1"/>
            </w:pPr>
            <w:r w:rsidRPr="002838E3">
              <w:t>23</w:t>
            </w:r>
          </w:p>
        </w:tc>
        <w:tc>
          <w:tcPr>
            <w:tcW w:w="2650" w:type="dxa"/>
          </w:tcPr>
          <w:p w:rsidR="0040260C" w:rsidRPr="002838E3" w:rsidRDefault="0040260C" w:rsidP="002838E3">
            <w:pPr>
              <w:pStyle w:val="af1"/>
            </w:pPr>
            <w:r w:rsidRPr="002838E3">
              <w:t>Марганец сумм, мг/л</w:t>
            </w:r>
          </w:p>
        </w:tc>
        <w:tc>
          <w:tcPr>
            <w:tcW w:w="1971" w:type="dxa"/>
          </w:tcPr>
          <w:p w:rsidR="0040260C" w:rsidRPr="002838E3" w:rsidRDefault="0040260C" w:rsidP="002838E3">
            <w:pPr>
              <w:pStyle w:val="af1"/>
            </w:pPr>
            <w:r w:rsidRPr="002838E3">
              <w:t>0,04 (0,4 ПДК)</w:t>
            </w:r>
          </w:p>
        </w:tc>
        <w:tc>
          <w:tcPr>
            <w:tcW w:w="1971" w:type="dxa"/>
          </w:tcPr>
          <w:p w:rsidR="0040260C" w:rsidRPr="002838E3" w:rsidRDefault="0040260C" w:rsidP="002838E3">
            <w:pPr>
              <w:pStyle w:val="af1"/>
            </w:pPr>
            <w:r w:rsidRPr="002838E3">
              <w:t>0,12 (1,2 ПДК)</w:t>
            </w:r>
          </w:p>
        </w:tc>
        <w:tc>
          <w:tcPr>
            <w:tcW w:w="2345" w:type="dxa"/>
          </w:tcPr>
          <w:p w:rsidR="0040260C" w:rsidRPr="002838E3" w:rsidRDefault="0040260C" w:rsidP="002838E3">
            <w:pPr>
              <w:pStyle w:val="af1"/>
            </w:pPr>
            <w:r w:rsidRPr="002838E3">
              <w:t>0,073 (0,73 ПДК)</w:t>
            </w:r>
          </w:p>
        </w:tc>
      </w:tr>
      <w:tr w:rsidR="0040260C" w:rsidRPr="002838E3" w:rsidTr="005749DA">
        <w:trPr>
          <w:jc w:val="center"/>
        </w:trPr>
        <w:tc>
          <w:tcPr>
            <w:tcW w:w="595" w:type="dxa"/>
          </w:tcPr>
          <w:p w:rsidR="0040260C" w:rsidRPr="002838E3" w:rsidRDefault="0040260C" w:rsidP="002838E3">
            <w:pPr>
              <w:pStyle w:val="af1"/>
            </w:pPr>
            <w:r w:rsidRPr="002838E3">
              <w:t>24</w:t>
            </w:r>
          </w:p>
        </w:tc>
        <w:tc>
          <w:tcPr>
            <w:tcW w:w="2650" w:type="dxa"/>
          </w:tcPr>
          <w:p w:rsidR="0040260C" w:rsidRPr="002838E3" w:rsidRDefault="0040260C" w:rsidP="002838E3">
            <w:pPr>
              <w:pStyle w:val="af1"/>
            </w:pPr>
            <w:r w:rsidRPr="002838E3">
              <w:t>Марганец раств, мг/л</w:t>
            </w:r>
          </w:p>
        </w:tc>
        <w:tc>
          <w:tcPr>
            <w:tcW w:w="1971" w:type="dxa"/>
          </w:tcPr>
          <w:p w:rsidR="0040260C" w:rsidRPr="002838E3" w:rsidRDefault="0040260C" w:rsidP="002838E3">
            <w:pPr>
              <w:pStyle w:val="af1"/>
            </w:pPr>
            <w:r w:rsidRPr="002838E3">
              <w:t>0,027 (0,27 ПДК)</w:t>
            </w:r>
          </w:p>
        </w:tc>
        <w:tc>
          <w:tcPr>
            <w:tcW w:w="1971" w:type="dxa"/>
          </w:tcPr>
          <w:p w:rsidR="0040260C" w:rsidRPr="002838E3" w:rsidRDefault="0040260C" w:rsidP="002838E3">
            <w:pPr>
              <w:pStyle w:val="af1"/>
            </w:pPr>
            <w:r w:rsidRPr="002838E3">
              <w:t>0,089 (0,89 ПДК)</w:t>
            </w:r>
          </w:p>
        </w:tc>
        <w:tc>
          <w:tcPr>
            <w:tcW w:w="2345" w:type="dxa"/>
          </w:tcPr>
          <w:p w:rsidR="0040260C" w:rsidRPr="002838E3" w:rsidRDefault="0040260C" w:rsidP="002838E3">
            <w:pPr>
              <w:pStyle w:val="af1"/>
            </w:pPr>
            <w:r w:rsidRPr="002838E3">
              <w:t>0,058 (0,58 ПДК)</w:t>
            </w:r>
          </w:p>
        </w:tc>
      </w:tr>
      <w:tr w:rsidR="0040260C" w:rsidRPr="002838E3" w:rsidTr="005749DA">
        <w:trPr>
          <w:jc w:val="center"/>
        </w:trPr>
        <w:tc>
          <w:tcPr>
            <w:tcW w:w="595" w:type="dxa"/>
          </w:tcPr>
          <w:p w:rsidR="0040260C" w:rsidRPr="002838E3" w:rsidRDefault="0040260C" w:rsidP="002838E3">
            <w:pPr>
              <w:pStyle w:val="af1"/>
            </w:pPr>
            <w:r w:rsidRPr="002838E3">
              <w:t>25</w:t>
            </w:r>
          </w:p>
        </w:tc>
        <w:tc>
          <w:tcPr>
            <w:tcW w:w="2650" w:type="dxa"/>
          </w:tcPr>
          <w:p w:rsidR="0040260C" w:rsidRPr="002838E3" w:rsidRDefault="0040260C" w:rsidP="002838E3">
            <w:pPr>
              <w:pStyle w:val="af1"/>
            </w:pPr>
            <w:r w:rsidRPr="002838E3">
              <w:t>Медь сумм, мг/л</w:t>
            </w:r>
          </w:p>
        </w:tc>
        <w:tc>
          <w:tcPr>
            <w:tcW w:w="1971" w:type="dxa"/>
          </w:tcPr>
          <w:p w:rsidR="0040260C" w:rsidRPr="002838E3" w:rsidRDefault="0040260C" w:rsidP="002838E3">
            <w:pPr>
              <w:pStyle w:val="af1"/>
            </w:pPr>
            <w:r w:rsidRPr="002838E3">
              <w:t>0,004 (4 ПДК)</w:t>
            </w:r>
          </w:p>
        </w:tc>
        <w:tc>
          <w:tcPr>
            <w:tcW w:w="1971" w:type="dxa"/>
          </w:tcPr>
          <w:p w:rsidR="0040260C" w:rsidRPr="002838E3" w:rsidRDefault="0040260C" w:rsidP="002838E3">
            <w:pPr>
              <w:pStyle w:val="af1"/>
            </w:pPr>
            <w:r w:rsidRPr="002838E3">
              <w:t>0,008 (8 ПДК)</w:t>
            </w:r>
          </w:p>
        </w:tc>
        <w:tc>
          <w:tcPr>
            <w:tcW w:w="2345" w:type="dxa"/>
          </w:tcPr>
          <w:p w:rsidR="0040260C" w:rsidRPr="002838E3" w:rsidRDefault="0040260C" w:rsidP="002838E3">
            <w:pPr>
              <w:pStyle w:val="af1"/>
            </w:pPr>
            <w:r w:rsidRPr="002838E3">
              <w:t>0,006 (6 ПДК)</w:t>
            </w:r>
          </w:p>
        </w:tc>
      </w:tr>
      <w:tr w:rsidR="0040260C" w:rsidRPr="002838E3" w:rsidTr="005749DA">
        <w:trPr>
          <w:jc w:val="center"/>
        </w:trPr>
        <w:tc>
          <w:tcPr>
            <w:tcW w:w="595" w:type="dxa"/>
          </w:tcPr>
          <w:p w:rsidR="0040260C" w:rsidRPr="002838E3" w:rsidRDefault="0040260C" w:rsidP="002838E3">
            <w:pPr>
              <w:pStyle w:val="af1"/>
            </w:pPr>
            <w:r w:rsidRPr="002838E3">
              <w:t>26</w:t>
            </w:r>
          </w:p>
        </w:tc>
        <w:tc>
          <w:tcPr>
            <w:tcW w:w="2650" w:type="dxa"/>
          </w:tcPr>
          <w:p w:rsidR="0040260C" w:rsidRPr="002838E3" w:rsidRDefault="0040260C" w:rsidP="002838E3">
            <w:pPr>
              <w:pStyle w:val="af1"/>
            </w:pPr>
            <w:r w:rsidRPr="002838E3">
              <w:t>Никель, мг/л</w:t>
            </w:r>
          </w:p>
        </w:tc>
        <w:tc>
          <w:tcPr>
            <w:tcW w:w="1971" w:type="dxa"/>
          </w:tcPr>
          <w:p w:rsidR="0040260C" w:rsidRPr="002838E3" w:rsidRDefault="0040260C" w:rsidP="002838E3">
            <w:pPr>
              <w:pStyle w:val="af1"/>
            </w:pPr>
            <w:r w:rsidRPr="002838E3">
              <w:t>0,005 (0,3 ПДК)</w:t>
            </w:r>
          </w:p>
        </w:tc>
        <w:tc>
          <w:tcPr>
            <w:tcW w:w="1971" w:type="dxa"/>
          </w:tcPr>
          <w:p w:rsidR="0040260C" w:rsidRPr="002838E3" w:rsidRDefault="0040260C" w:rsidP="002838E3">
            <w:pPr>
              <w:pStyle w:val="af1"/>
            </w:pPr>
            <w:r w:rsidRPr="002838E3">
              <w:t>0,008 (0,4 ПДК)</w:t>
            </w:r>
          </w:p>
        </w:tc>
        <w:tc>
          <w:tcPr>
            <w:tcW w:w="2345" w:type="dxa"/>
          </w:tcPr>
          <w:p w:rsidR="0040260C" w:rsidRPr="002838E3" w:rsidRDefault="0040260C" w:rsidP="002838E3">
            <w:pPr>
              <w:pStyle w:val="af1"/>
            </w:pPr>
            <w:r w:rsidRPr="002838E3">
              <w:t>0,006 (0,3 ПДК)</w:t>
            </w:r>
          </w:p>
        </w:tc>
      </w:tr>
      <w:tr w:rsidR="0040260C" w:rsidRPr="002838E3" w:rsidTr="005749DA">
        <w:trPr>
          <w:jc w:val="center"/>
        </w:trPr>
        <w:tc>
          <w:tcPr>
            <w:tcW w:w="595" w:type="dxa"/>
          </w:tcPr>
          <w:p w:rsidR="0040260C" w:rsidRPr="002838E3" w:rsidRDefault="0040260C" w:rsidP="002838E3">
            <w:pPr>
              <w:pStyle w:val="af1"/>
            </w:pPr>
            <w:r w:rsidRPr="002838E3">
              <w:t>27</w:t>
            </w:r>
          </w:p>
        </w:tc>
        <w:tc>
          <w:tcPr>
            <w:tcW w:w="2650" w:type="dxa"/>
          </w:tcPr>
          <w:p w:rsidR="0040260C" w:rsidRPr="002838E3" w:rsidRDefault="0040260C" w:rsidP="002838E3">
            <w:pPr>
              <w:pStyle w:val="af1"/>
            </w:pPr>
            <w:r w:rsidRPr="002838E3">
              <w:t>Цинк, мг/л</w:t>
            </w:r>
          </w:p>
        </w:tc>
        <w:tc>
          <w:tcPr>
            <w:tcW w:w="1971" w:type="dxa"/>
          </w:tcPr>
          <w:p w:rsidR="0040260C" w:rsidRPr="002838E3" w:rsidRDefault="0040260C" w:rsidP="002838E3">
            <w:pPr>
              <w:pStyle w:val="af1"/>
            </w:pPr>
            <w:r w:rsidRPr="002838E3">
              <w:t>0,008 (0,8 ПДК)</w:t>
            </w:r>
          </w:p>
        </w:tc>
        <w:tc>
          <w:tcPr>
            <w:tcW w:w="1971" w:type="dxa"/>
          </w:tcPr>
          <w:p w:rsidR="0040260C" w:rsidRPr="002838E3" w:rsidRDefault="0040260C" w:rsidP="002838E3">
            <w:pPr>
              <w:pStyle w:val="af1"/>
            </w:pPr>
            <w:r w:rsidRPr="002838E3">
              <w:t>0,009 (0,9 ПДК)</w:t>
            </w:r>
          </w:p>
        </w:tc>
        <w:tc>
          <w:tcPr>
            <w:tcW w:w="2345" w:type="dxa"/>
          </w:tcPr>
          <w:p w:rsidR="0040260C" w:rsidRPr="002838E3" w:rsidRDefault="0040260C" w:rsidP="002838E3">
            <w:pPr>
              <w:pStyle w:val="af1"/>
            </w:pPr>
            <w:r w:rsidRPr="002838E3">
              <w:t>0,008 (0,8 ПДК)</w:t>
            </w:r>
          </w:p>
        </w:tc>
      </w:tr>
      <w:tr w:rsidR="0040260C" w:rsidRPr="002838E3" w:rsidTr="005749DA">
        <w:trPr>
          <w:jc w:val="center"/>
        </w:trPr>
        <w:tc>
          <w:tcPr>
            <w:tcW w:w="595" w:type="dxa"/>
          </w:tcPr>
          <w:p w:rsidR="0040260C" w:rsidRPr="002838E3" w:rsidRDefault="0040260C" w:rsidP="002838E3">
            <w:pPr>
              <w:pStyle w:val="af1"/>
            </w:pPr>
            <w:r w:rsidRPr="002838E3">
              <w:t>28</w:t>
            </w:r>
          </w:p>
        </w:tc>
        <w:tc>
          <w:tcPr>
            <w:tcW w:w="2650" w:type="dxa"/>
          </w:tcPr>
          <w:p w:rsidR="0040260C" w:rsidRPr="002838E3" w:rsidRDefault="0040260C" w:rsidP="002838E3">
            <w:pPr>
              <w:pStyle w:val="af1"/>
            </w:pPr>
            <w:r w:rsidRPr="002838E3">
              <w:t>Кремний, мг/л</w:t>
            </w:r>
          </w:p>
        </w:tc>
        <w:tc>
          <w:tcPr>
            <w:tcW w:w="1971" w:type="dxa"/>
          </w:tcPr>
          <w:p w:rsidR="0040260C" w:rsidRPr="002838E3" w:rsidRDefault="0040260C" w:rsidP="002838E3">
            <w:pPr>
              <w:pStyle w:val="af1"/>
            </w:pPr>
            <w:r w:rsidRPr="002838E3">
              <w:t>1,3 (0,13 ПДК)</w:t>
            </w:r>
          </w:p>
        </w:tc>
        <w:tc>
          <w:tcPr>
            <w:tcW w:w="1971" w:type="dxa"/>
          </w:tcPr>
          <w:p w:rsidR="0040260C" w:rsidRPr="002838E3" w:rsidRDefault="0040260C" w:rsidP="002838E3">
            <w:pPr>
              <w:pStyle w:val="af1"/>
            </w:pPr>
            <w:r w:rsidRPr="002838E3">
              <w:t>1,8 (0,18 ПДК)</w:t>
            </w:r>
          </w:p>
        </w:tc>
        <w:tc>
          <w:tcPr>
            <w:tcW w:w="2345" w:type="dxa"/>
          </w:tcPr>
          <w:p w:rsidR="0040260C" w:rsidRPr="002838E3" w:rsidRDefault="0040260C" w:rsidP="002838E3">
            <w:pPr>
              <w:pStyle w:val="af1"/>
            </w:pPr>
            <w:r w:rsidRPr="002838E3">
              <w:t>1,5 (0,15 ПДК)</w:t>
            </w:r>
          </w:p>
        </w:tc>
      </w:tr>
      <w:tr w:rsidR="0040260C" w:rsidRPr="002838E3" w:rsidTr="005749DA">
        <w:trPr>
          <w:jc w:val="center"/>
        </w:trPr>
        <w:tc>
          <w:tcPr>
            <w:tcW w:w="595" w:type="dxa"/>
          </w:tcPr>
          <w:p w:rsidR="0040260C" w:rsidRPr="002838E3" w:rsidRDefault="0040260C" w:rsidP="002838E3">
            <w:pPr>
              <w:pStyle w:val="af1"/>
            </w:pPr>
            <w:r w:rsidRPr="002838E3">
              <w:t>29</w:t>
            </w:r>
          </w:p>
        </w:tc>
        <w:tc>
          <w:tcPr>
            <w:tcW w:w="2650" w:type="dxa"/>
          </w:tcPr>
          <w:p w:rsidR="0040260C" w:rsidRPr="002838E3" w:rsidRDefault="0040260C" w:rsidP="002838E3">
            <w:pPr>
              <w:pStyle w:val="af1"/>
            </w:pPr>
            <w:r w:rsidRPr="002838E3">
              <w:t>Кальций, мг/л</w:t>
            </w:r>
          </w:p>
        </w:tc>
        <w:tc>
          <w:tcPr>
            <w:tcW w:w="1971" w:type="dxa"/>
          </w:tcPr>
          <w:p w:rsidR="0040260C" w:rsidRPr="002838E3" w:rsidRDefault="0040260C" w:rsidP="002838E3">
            <w:pPr>
              <w:pStyle w:val="af1"/>
            </w:pPr>
            <w:r w:rsidRPr="002838E3">
              <w:t>17,44 (4,98 ПДК)</w:t>
            </w:r>
          </w:p>
        </w:tc>
        <w:tc>
          <w:tcPr>
            <w:tcW w:w="1971" w:type="dxa"/>
          </w:tcPr>
          <w:p w:rsidR="0040260C" w:rsidRPr="002838E3" w:rsidRDefault="0040260C" w:rsidP="002838E3">
            <w:pPr>
              <w:pStyle w:val="af1"/>
            </w:pPr>
            <w:r w:rsidRPr="002838E3">
              <w:t>15,97 (4,56 ПДК)</w:t>
            </w:r>
          </w:p>
        </w:tc>
        <w:tc>
          <w:tcPr>
            <w:tcW w:w="2345" w:type="dxa"/>
          </w:tcPr>
          <w:p w:rsidR="0040260C" w:rsidRPr="002838E3" w:rsidRDefault="0040260C" w:rsidP="002838E3">
            <w:pPr>
              <w:pStyle w:val="af1"/>
            </w:pPr>
            <w:r w:rsidRPr="002838E3">
              <w:t>16,71 (4,77 ПДК)</w:t>
            </w:r>
          </w:p>
        </w:tc>
      </w:tr>
      <w:tr w:rsidR="0040260C" w:rsidRPr="002838E3" w:rsidTr="005749DA">
        <w:trPr>
          <w:jc w:val="center"/>
        </w:trPr>
        <w:tc>
          <w:tcPr>
            <w:tcW w:w="595" w:type="dxa"/>
          </w:tcPr>
          <w:p w:rsidR="0040260C" w:rsidRPr="002838E3" w:rsidRDefault="0040260C" w:rsidP="002838E3">
            <w:pPr>
              <w:pStyle w:val="af1"/>
            </w:pPr>
            <w:r w:rsidRPr="002838E3">
              <w:t>30</w:t>
            </w:r>
          </w:p>
        </w:tc>
        <w:tc>
          <w:tcPr>
            <w:tcW w:w="2650" w:type="dxa"/>
          </w:tcPr>
          <w:p w:rsidR="0040260C" w:rsidRPr="002838E3" w:rsidRDefault="0040260C" w:rsidP="002838E3">
            <w:pPr>
              <w:pStyle w:val="af1"/>
            </w:pPr>
            <w:r w:rsidRPr="002838E3">
              <w:t>Магний, мг/л</w:t>
            </w:r>
          </w:p>
        </w:tc>
        <w:tc>
          <w:tcPr>
            <w:tcW w:w="1971" w:type="dxa"/>
          </w:tcPr>
          <w:p w:rsidR="0040260C" w:rsidRPr="002838E3" w:rsidRDefault="0040260C" w:rsidP="002838E3">
            <w:pPr>
              <w:pStyle w:val="af1"/>
            </w:pPr>
            <w:r w:rsidRPr="002838E3">
              <w:t>4,53 (0,09 ПДК)</w:t>
            </w:r>
          </w:p>
        </w:tc>
        <w:tc>
          <w:tcPr>
            <w:tcW w:w="1971" w:type="dxa"/>
          </w:tcPr>
          <w:p w:rsidR="0040260C" w:rsidRPr="002838E3" w:rsidRDefault="0040260C" w:rsidP="002838E3">
            <w:pPr>
              <w:pStyle w:val="af1"/>
            </w:pPr>
            <w:r w:rsidRPr="002838E3">
              <w:t>7,82 (0,16 ПДК)</w:t>
            </w:r>
          </w:p>
        </w:tc>
        <w:tc>
          <w:tcPr>
            <w:tcW w:w="2345" w:type="dxa"/>
          </w:tcPr>
          <w:p w:rsidR="0040260C" w:rsidRPr="002838E3" w:rsidRDefault="0040260C" w:rsidP="002838E3">
            <w:pPr>
              <w:pStyle w:val="af1"/>
            </w:pPr>
            <w:r w:rsidRPr="002838E3">
              <w:t>6,17 (0,12 ПДК)</w:t>
            </w:r>
          </w:p>
        </w:tc>
      </w:tr>
      <w:tr w:rsidR="0040260C" w:rsidRPr="002838E3" w:rsidTr="005749DA">
        <w:trPr>
          <w:jc w:val="center"/>
        </w:trPr>
        <w:tc>
          <w:tcPr>
            <w:tcW w:w="595" w:type="dxa"/>
          </w:tcPr>
          <w:p w:rsidR="0040260C" w:rsidRPr="002838E3" w:rsidRDefault="0040260C" w:rsidP="002838E3">
            <w:pPr>
              <w:pStyle w:val="af1"/>
            </w:pPr>
            <w:r w:rsidRPr="002838E3">
              <w:t>31</w:t>
            </w:r>
          </w:p>
        </w:tc>
        <w:tc>
          <w:tcPr>
            <w:tcW w:w="2650" w:type="dxa"/>
          </w:tcPr>
          <w:p w:rsidR="0040260C" w:rsidRPr="002838E3" w:rsidRDefault="0040260C" w:rsidP="002838E3">
            <w:pPr>
              <w:pStyle w:val="af1"/>
            </w:pPr>
            <w:r w:rsidRPr="002838E3">
              <w:t>Фторид-ион, мг/л</w:t>
            </w:r>
          </w:p>
        </w:tc>
        <w:tc>
          <w:tcPr>
            <w:tcW w:w="1971" w:type="dxa"/>
          </w:tcPr>
          <w:p w:rsidR="0040260C" w:rsidRPr="002838E3" w:rsidRDefault="0040260C" w:rsidP="002838E3">
            <w:pPr>
              <w:pStyle w:val="af1"/>
            </w:pPr>
            <w:r w:rsidRPr="002838E3">
              <w:t>0,038 (0,03 ПДК)</w:t>
            </w:r>
          </w:p>
        </w:tc>
        <w:tc>
          <w:tcPr>
            <w:tcW w:w="1971" w:type="dxa"/>
          </w:tcPr>
          <w:p w:rsidR="0040260C" w:rsidRPr="002838E3" w:rsidRDefault="0040260C" w:rsidP="002838E3">
            <w:pPr>
              <w:pStyle w:val="af1"/>
            </w:pPr>
            <w:r w:rsidRPr="002838E3">
              <w:t>0,046 (0,03 ПДК)</w:t>
            </w:r>
          </w:p>
        </w:tc>
        <w:tc>
          <w:tcPr>
            <w:tcW w:w="2345" w:type="dxa"/>
          </w:tcPr>
          <w:p w:rsidR="0040260C" w:rsidRPr="002838E3" w:rsidRDefault="0040260C" w:rsidP="002838E3">
            <w:pPr>
              <w:pStyle w:val="af1"/>
            </w:pPr>
            <w:r w:rsidRPr="002838E3">
              <w:t>0,043 (0,03 ПДК)</w:t>
            </w:r>
          </w:p>
        </w:tc>
      </w:tr>
      <w:tr w:rsidR="0040260C" w:rsidRPr="002838E3" w:rsidTr="005749DA">
        <w:trPr>
          <w:jc w:val="center"/>
        </w:trPr>
        <w:tc>
          <w:tcPr>
            <w:tcW w:w="595" w:type="dxa"/>
          </w:tcPr>
          <w:p w:rsidR="0040260C" w:rsidRPr="002838E3" w:rsidRDefault="0040260C" w:rsidP="002838E3">
            <w:pPr>
              <w:pStyle w:val="af1"/>
            </w:pPr>
            <w:r w:rsidRPr="002838E3">
              <w:t>32</w:t>
            </w:r>
          </w:p>
        </w:tc>
        <w:tc>
          <w:tcPr>
            <w:tcW w:w="2650" w:type="dxa"/>
          </w:tcPr>
          <w:p w:rsidR="0040260C" w:rsidRPr="002838E3" w:rsidRDefault="0040260C" w:rsidP="002838E3">
            <w:pPr>
              <w:pStyle w:val="af1"/>
            </w:pPr>
            <w:r w:rsidRPr="002838E3">
              <w:t>СПАВ, мг/л</w:t>
            </w:r>
          </w:p>
        </w:tc>
        <w:tc>
          <w:tcPr>
            <w:tcW w:w="1971" w:type="dxa"/>
          </w:tcPr>
          <w:p w:rsidR="0040260C" w:rsidRPr="002838E3" w:rsidRDefault="0040260C" w:rsidP="002838E3">
            <w:pPr>
              <w:pStyle w:val="af1"/>
            </w:pPr>
            <w:r w:rsidRPr="002838E3">
              <w:t>0,024 (0,05 ПДК)</w:t>
            </w:r>
          </w:p>
        </w:tc>
        <w:tc>
          <w:tcPr>
            <w:tcW w:w="1971" w:type="dxa"/>
          </w:tcPr>
          <w:p w:rsidR="0040260C" w:rsidRPr="002838E3" w:rsidRDefault="0040260C" w:rsidP="002838E3">
            <w:pPr>
              <w:pStyle w:val="af1"/>
            </w:pPr>
            <w:r w:rsidRPr="002838E3">
              <w:t>0,086 (0,17 ПДК)</w:t>
            </w:r>
          </w:p>
        </w:tc>
        <w:tc>
          <w:tcPr>
            <w:tcW w:w="2345" w:type="dxa"/>
          </w:tcPr>
          <w:p w:rsidR="0040260C" w:rsidRPr="002838E3" w:rsidRDefault="0040260C" w:rsidP="002838E3">
            <w:pPr>
              <w:pStyle w:val="af1"/>
            </w:pPr>
            <w:r w:rsidRPr="002838E3">
              <w:t>0,056 (0,11 ПДК)</w:t>
            </w:r>
          </w:p>
        </w:tc>
      </w:tr>
      <w:tr w:rsidR="0040260C" w:rsidRPr="002838E3" w:rsidTr="005749DA">
        <w:trPr>
          <w:jc w:val="center"/>
        </w:trPr>
        <w:tc>
          <w:tcPr>
            <w:tcW w:w="595" w:type="dxa"/>
          </w:tcPr>
          <w:p w:rsidR="0040260C" w:rsidRPr="002838E3" w:rsidRDefault="0040260C" w:rsidP="002838E3">
            <w:pPr>
              <w:pStyle w:val="af1"/>
            </w:pPr>
            <w:r w:rsidRPr="002838E3">
              <w:t>33</w:t>
            </w:r>
          </w:p>
        </w:tc>
        <w:tc>
          <w:tcPr>
            <w:tcW w:w="2650" w:type="dxa"/>
          </w:tcPr>
          <w:p w:rsidR="0040260C" w:rsidRPr="006523F4" w:rsidRDefault="0040260C" w:rsidP="002838E3">
            <w:pPr>
              <w:pStyle w:val="af1"/>
              <w:rPr>
                <w:lang w:val="ru-RU"/>
              </w:rPr>
            </w:pPr>
            <w:r w:rsidRPr="006523F4">
              <w:rPr>
                <w:lang w:val="ru-RU"/>
              </w:rPr>
              <w:t xml:space="preserve">ОМЧ, при </w:t>
            </w:r>
            <w:r w:rsidRPr="002838E3">
              <w:t>t</w:t>
            </w:r>
            <w:r w:rsidRPr="006523F4">
              <w:rPr>
                <w:lang w:val="ru-RU"/>
              </w:rPr>
              <w:t>=37°</w:t>
            </w:r>
            <w:r w:rsidRPr="002838E3">
              <w:t>C</w:t>
            </w:r>
            <w:r w:rsidRPr="006523F4">
              <w:rPr>
                <w:lang w:val="ru-RU"/>
              </w:rPr>
              <w:t>, КОЕ в 1 мл</w:t>
            </w:r>
          </w:p>
        </w:tc>
        <w:tc>
          <w:tcPr>
            <w:tcW w:w="1971" w:type="dxa"/>
          </w:tcPr>
          <w:p w:rsidR="0040260C" w:rsidRPr="002838E3" w:rsidRDefault="0040260C" w:rsidP="002838E3">
            <w:pPr>
              <w:pStyle w:val="af1"/>
            </w:pPr>
            <w:r w:rsidRPr="002838E3">
              <w:t>0 (0 ПДК)</w:t>
            </w:r>
          </w:p>
        </w:tc>
        <w:tc>
          <w:tcPr>
            <w:tcW w:w="1971" w:type="dxa"/>
          </w:tcPr>
          <w:p w:rsidR="0040260C" w:rsidRPr="002838E3" w:rsidRDefault="0040260C" w:rsidP="002838E3">
            <w:pPr>
              <w:pStyle w:val="af1"/>
            </w:pPr>
            <w:r w:rsidRPr="002838E3">
              <w:t>140 (2,8 ПДВ)</w:t>
            </w:r>
          </w:p>
        </w:tc>
        <w:tc>
          <w:tcPr>
            <w:tcW w:w="2345" w:type="dxa"/>
          </w:tcPr>
          <w:p w:rsidR="0040260C" w:rsidRPr="002838E3" w:rsidRDefault="0040260C" w:rsidP="002838E3">
            <w:pPr>
              <w:pStyle w:val="af1"/>
            </w:pPr>
            <w:r w:rsidRPr="002838E3">
              <w:t>15,6 (0,31 ПДК)</w:t>
            </w:r>
          </w:p>
        </w:tc>
      </w:tr>
      <w:tr w:rsidR="0040260C" w:rsidRPr="002838E3" w:rsidTr="005749DA">
        <w:trPr>
          <w:jc w:val="center"/>
        </w:trPr>
        <w:tc>
          <w:tcPr>
            <w:tcW w:w="595" w:type="dxa"/>
          </w:tcPr>
          <w:p w:rsidR="0040260C" w:rsidRPr="002838E3" w:rsidRDefault="0040260C" w:rsidP="002838E3">
            <w:pPr>
              <w:pStyle w:val="af1"/>
            </w:pPr>
            <w:r w:rsidRPr="002838E3">
              <w:t>34</w:t>
            </w:r>
          </w:p>
        </w:tc>
        <w:tc>
          <w:tcPr>
            <w:tcW w:w="2650" w:type="dxa"/>
          </w:tcPr>
          <w:p w:rsidR="0040260C" w:rsidRPr="002838E3" w:rsidRDefault="0040260C" w:rsidP="002838E3">
            <w:pPr>
              <w:pStyle w:val="af1"/>
            </w:pPr>
            <w:r w:rsidRPr="002838E3">
              <w:t>ОКБ, КОЕ в 100 мл</w:t>
            </w:r>
          </w:p>
        </w:tc>
        <w:tc>
          <w:tcPr>
            <w:tcW w:w="1971" w:type="dxa"/>
          </w:tcPr>
          <w:p w:rsidR="0040260C" w:rsidRPr="002838E3" w:rsidRDefault="0040260C" w:rsidP="002838E3">
            <w:pPr>
              <w:pStyle w:val="af1"/>
            </w:pPr>
            <w:r w:rsidRPr="002838E3">
              <w:t>не обнаружено</w:t>
            </w:r>
          </w:p>
        </w:tc>
        <w:tc>
          <w:tcPr>
            <w:tcW w:w="1971" w:type="dxa"/>
          </w:tcPr>
          <w:p w:rsidR="0040260C" w:rsidRPr="002838E3" w:rsidRDefault="0040260C" w:rsidP="002838E3">
            <w:pPr>
              <w:pStyle w:val="af1"/>
            </w:pPr>
            <w:r w:rsidRPr="002838E3">
              <w:t>46</w:t>
            </w:r>
          </w:p>
        </w:tc>
        <w:tc>
          <w:tcPr>
            <w:tcW w:w="2345" w:type="dxa"/>
          </w:tcPr>
          <w:p w:rsidR="0040260C" w:rsidRPr="002838E3" w:rsidRDefault="0040260C" w:rsidP="002838E3">
            <w:pPr>
              <w:pStyle w:val="af1"/>
            </w:pPr>
            <w:r w:rsidRPr="002838E3">
              <w:t>8,8</w:t>
            </w:r>
          </w:p>
        </w:tc>
      </w:tr>
      <w:tr w:rsidR="0040260C" w:rsidRPr="002838E3" w:rsidTr="005749DA">
        <w:trPr>
          <w:jc w:val="center"/>
        </w:trPr>
        <w:tc>
          <w:tcPr>
            <w:tcW w:w="595" w:type="dxa"/>
          </w:tcPr>
          <w:p w:rsidR="0040260C" w:rsidRPr="002838E3" w:rsidRDefault="0040260C" w:rsidP="002838E3">
            <w:pPr>
              <w:pStyle w:val="af1"/>
            </w:pPr>
            <w:r w:rsidRPr="002838E3">
              <w:t>35</w:t>
            </w:r>
          </w:p>
        </w:tc>
        <w:tc>
          <w:tcPr>
            <w:tcW w:w="2650" w:type="dxa"/>
          </w:tcPr>
          <w:p w:rsidR="0040260C" w:rsidRPr="002838E3" w:rsidRDefault="0040260C" w:rsidP="002838E3">
            <w:pPr>
              <w:pStyle w:val="af1"/>
            </w:pPr>
            <w:r w:rsidRPr="002838E3">
              <w:t>Колифаги, БОЕ в 100 мл</w:t>
            </w:r>
          </w:p>
        </w:tc>
        <w:tc>
          <w:tcPr>
            <w:tcW w:w="1971" w:type="dxa"/>
          </w:tcPr>
          <w:p w:rsidR="0040260C" w:rsidRPr="002838E3" w:rsidRDefault="0040260C" w:rsidP="002838E3">
            <w:pPr>
              <w:pStyle w:val="af1"/>
            </w:pPr>
            <w:r w:rsidRPr="002838E3">
              <w:t>не обнаружено</w:t>
            </w:r>
          </w:p>
        </w:tc>
        <w:tc>
          <w:tcPr>
            <w:tcW w:w="1971" w:type="dxa"/>
          </w:tcPr>
          <w:p w:rsidR="0040260C" w:rsidRPr="002838E3" w:rsidRDefault="0040260C" w:rsidP="002838E3">
            <w:pPr>
              <w:pStyle w:val="af1"/>
            </w:pPr>
            <w:r w:rsidRPr="002838E3">
              <w:t>10</w:t>
            </w:r>
          </w:p>
        </w:tc>
        <w:tc>
          <w:tcPr>
            <w:tcW w:w="2345" w:type="dxa"/>
          </w:tcPr>
          <w:p w:rsidR="0040260C" w:rsidRPr="002838E3" w:rsidRDefault="0040260C" w:rsidP="002838E3">
            <w:pPr>
              <w:pStyle w:val="af1"/>
            </w:pPr>
            <w:r w:rsidRPr="002838E3">
              <w:t>3,6</w:t>
            </w:r>
          </w:p>
        </w:tc>
      </w:tr>
      <w:tr w:rsidR="0040260C" w:rsidRPr="002838E3" w:rsidTr="005749DA">
        <w:trPr>
          <w:jc w:val="center"/>
        </w:trPr>
        <w:tc>
          <w:tcPr>
            <w:tcW w:w="595" w:type="dxa"/>
          </w:tcPr>
          <w:p w:rsidR="0040260C" w:rsidRPr="002838E3" w:rsidRDefault="0040260C" w:rsidP="002838E3">
            <w:pPr>
              <w:pStyle w:val="af1"/>
            </w:pPr>
            <w:r w:rsidRPr="002838E3">
              <w:t>36</w:t>
            </w:r>
          </w:p>
        </w:tc>
        <w:tc>
          <w:tcPr>
            <w:tcW w:w="2650" w:type="dxa"/>
          </w:tcPr>
          <w:p w:rsidR="0040260C" w:rsidRPr="006523F4" w:rsidRDefault="0040260C" w:rsidP="002838E3">
            <w:pPr>
              <w:pStyle w:val="af1"/>
              <w:rPr>
                <w:lang w:val="ru-RU"/>
              </w:rPr>
            </w:pPr>
            <w:r w:rsidRPr="006523F4">
              <w:rPr>
                <w:lang w:val="ru-RU"/>
              </w:rPr>
              <w:t xml:space="preserve">ОМЧ, при </w:t>
            </w:r>
            <w:r w:rsidRPr="002838E3">
              <w:t>t</w:t>
            </w:r>
            <w:r w:rsidRPr="006523F4">
              <w:rPr>
                <w:lang w:val="ru-RU"/>
              </w:rPr>
              <w:t>=20</w:t>
            </w:r>
            <w:proofErr w:type="gramStart"/>
            <w:r w:rsidRPr="006523F4">
              <w:rPr>
                <w:lang w:val="ru-RU"/>
              </w:rPr>
              <w:t>°С</w:t>
            </w:r>
            <w:proofErr w:type="gramEnd"/>
            <w:r w:rsidRPr="006523F4">
              <w:rPr>
                <w:lang w:val="ru-RU"/>
              </w:rPr>
              <w:t>, КОЕ в 1 мл</w:t>
            </w:r>
          </w:p>
        </w:tc>
        <w:tc>
          <w:tcPr>
            <w:tcW w:w="1971" w:type="dxa"/>
          </w:tcPr>
          <w:p w:rsidR="0040260C" w:rsidRPr="002838E3" w:rsidRDefault="0040260C" w:rsidP="002838E3">
            <w:pPr>
              <w:pStyle w:val="af1"/>
            </w:pPr>
            <w:r w:rsidRPr="002838E3">
              <w:t>24 (0,48 ПДК)</w:t>
            </w:r>
          </w:p>
        </w:tc>
        <w:tc>
          <w:tcPr>
            <w:tcW w:w="1971" w:type="dxa"/>
          </w:tcPr>
          <w:p w:rsidR="0040260C" w:rsidRPr="002838E3" w:rsidRDefault="0040260C" w:rsidP="002838E3">
            <w:pPr>
              <w:pStyle w:val="af1"/>
            </w:pPr>
            <w:r w:rsidRPr="002838E3">
              <w:t>298 (5,96 ПДК)</w:t>
            </w:r>
          </w:p>
        </w:tc>
        <w:tc>
          <w:tcPr>
            <w:tcW w:w="2345" w:type="dxa"/>
          </w:tcPr>
          <w:p w:rsidR="0040260C" w:rsidRPr="002838E3" w:rsidRDefault="0040260C" w:rsidP="002838E3">
            <w:pPr>
              <w:pStyle w:val="af1"/>
            </w:pPr>
            <w:r w:rsidRPr="002838E3">
              <w:t>90 (1,8 ПДК)</w:t>
            </w:r>
          </w:p>
        </w:tc>
      </w:tr>
      <w:tr w:rsidR="0040260C" w:rsidRPr="002838E3" w:rsidTr="005749DA">
        <w:trPr>
          <w:jc w:val="center"/>
        </w:trPr>
        <w:tc>
          <w:tcPr>
            <w:tcW w:w="595" w:type="dxa"/>
          </w:tcPr>
          <w:p w:rsidR="0040260C" w:rsidRPr="002838E3" w:rsidRDefault="0040260C" w:rsidP="002838E3">
            <w:pPr>
              <w:pStyle w:val="af1"/>
            </w:pPr>
            <w:r w:rsidRPr="002838E3">
              <w:t>37</w:t>
            </w:r>
          </w:p>
        </w:tc>
        <w:tc>
          <w:tcPr>
            <w:tcW w:w="2650" w:type="dxa"/>
          </w:tcPr>
          <w:p w:rsidR="0040260C" w:rsidRPr="006523F4" w:rsidRDefault="0040260C" w:rsidP="002838E3">
            <w:pPr>
              <w:pStyle w:val="af1"/>
              <w:rPr>
                <w:lang w:val="ru-RU"/>
              </w:rPr>
            </w:pPr>
            <w:r w:rsidRPr="006523F4">
              <w:rPr>
                <w:lang w:val="ru-RU"/>
              </w:rPr>
              <w:t>Цисты лямблий и яйца гельминтов, число цист в 25 л</w:t>
            </w:r>
          </w:p>
        </w:tc>
        <w:tc>
          <w:tcPr>
            <w:tcW w:w="1971" w:type="dxa"/>
          </w:tcPr>
          <w:p w:rsidR="0040260C" w:rsidRPr="002838E3" w:rsidRDefault="0040260C" w:rsidP="002838E3">
            <w:pPr>
              <w:pStyle w:val="af1"/>
            </w:pPr>
            <w:r w:rsidRPr="002838E3">
              <w:t>не обнаружено</w:t>
            </w:r>
          </w:p>
        </w:tc>
        <w:tc>
          <w:tcPr>
            <w:tcW w:w="1971" w:type="dxa"/>
          </w:tcPr>
          <w:p w:rsidR="0040260C" w:rsidRPr="002838E3" w:rsidRDefault="0040260C" w:rsidP="002838E3">
            <w:pPr>
              <w:pStyle w:val="af1"/>
            </w:pPr>
            <w:r w:rsidRPr="002838E3">
              <w:t>не обнаружено</w:t>
            </w:r>
          </w:p>
        </w:tc>
        <w:tc>
          <w:tcPr>
            <w:tcW w:w="2345" w:type="dxa"/>
          </w:tcPr>
          <w:p w:rsidR="0040260C" w:rsidRPr="002838E3" w:rsidRDefault="0040260C" w:rsidP="002838E3">
            <w:pPr>
              <w:pStyle w:val="af1"/>
            </w:pPr>
            <w:r w:rsidRPr="002838E3">
              <w:t>не обнаружено</w:t>
            </w:r>
          </w:p>
        </w:tc>
      </w:tr>
      <w:tr w:rsidR="0040260C" w:rsidRPr="002838E3" w:rsidTr="005749DA">
        <w:trPr>
          <w:jc w:val="center"/>
        </w:trPr>
        <w:tc>
          <w:tcPr>
            <w:tcW w:w="595" w:type="dxa"/>
            <w:tcBorders>
              <w:bottom w:val="single" w:sz="4" w:space="0" w:color="auto"/>
            </w:tcBorders>
          </w:tcPr>
          <w:p w:rsidR="0040260C" w:rsidRPr="002838E3" w:rsidRDefault="0040260C" w:rsidP="002838E3">
            <w:pPr>
              <w:pStyle w:val="af1"/>
            </w:pPr>
            <w:r w:rsidRPr="002838E3">
              <w:t>38</w:t>
            </w:r>
          </w:p>
        </w:tc>
        <w:tc>
          <w:tcPr>
            <w:tcW w:w="2650" w:type="dxa"/>
            <w:tcBorders>
              <w:bottom w:val="single" w:sz="4" w:space="0" w:color="auto"/>
            </w:tcBorders>
          </w:tcPr>
          <w:p w:rsidR="0040260C" w:rsidRPr="002838E3" w:rsidRDefault="0040260C" w:rsidP="002838E3">
            <w:pPr>
              <w:pStyle w:val="af1"/>
            </w:pPr>
            <w:r w:rsidRPr="002838E3">
              <w:t>Токсичность острая</w:t>
            </w:r>
          </w:p>
        </w:tc>
        <w:tc>
          <w:tcPr>
            <w:tcW w:w="1971" w:type="dxa"/>
            <w:tcBorders>
              <w:bottom w:val="single" w:sz="4" w:space="0" w:color="auto"/>
            </w:tcBorders>
          </w:tcPr>
          <w:p w:rsidR="0040260C" w:rsidRPr="002838E3" w:rsidRDefault="0040260C" w:rsidP="002838E3">
            <w:pPr>
              <w:pStyle w:val="af1"/>
            </w:pPr>
            <w:r w:rsidRPr="002838E3">
              <w:t>не токсичная</w:t>
            </w:r>
          </w:p>
        </w:tc>
        <w:tc>
          <w:tcPr>
            <w:tcW w:w="1971" w:type="dxa"/>
            <w:tcBorders>
              <w:bottom w:val="single" w:sz="4" w:space="0" w:color="auto"/>
            </w:tcBorders>
          </w:tcPr>
          <w:p w:rsidR="0040260C" w:rsidRPr="002838E3" w:rsidRDefault="0040260C" w:rsidP="002838E3">
            <w:pPr>
              <w:pStyle w:val="af1"/>
            </w:pPr>
            <w:r w:rsidRPr="002838E3">
              <w:t>не токсичная</w:t>
            </w:r>
          </w:p>
        </w:tc>
        <w:tc>
          <w:tcPr>
            <w:tcW w:w="2345" w:type="dxa"/>
            <w:tcBorders>
              <w:bottom w:val="single" w:sz="4" w:space="0" w:color="auto"/>
            </w:tcBorders>
          </w:tcPr>
          <w:p w:rsidR="0040260C" w:rsidRPr="002838E3" w:rsidRDefault="0040260C" w:rsidP="002838E3">
            <w:pPr>
              <w:pStyle w:val="af1"/>
            </w:pPr>
            <w:r w:rsidRPr="002838E3">
              <w:t>не токсичная</w:t>
            </w:r>
          </w:p>
        </w:tc>
      </w:tr>
    </w:tbl>
    <w:p w:rsidR="0040260C" w:rsidRPr="00AC723D" w:rsidRDefault="0040260C" w:rsidP="003A272E">
      <w:pPr>
        <w:autoSpaceDE w:val="0"/>
        <w:autoSpaceDN w:val="0"/>
        <w:adjustRightInd w:val="0"/>
        <w:spacing w:after="0" w:line="360" w:lineRule="auto"/>
        <w:ind w:firstLine="709"/>
        <w:contextualSpacing/>
        <w:jc w:val="both"/>
        <w:rPr>
          <w:rFonts w:ascii="Times New Roman" w:hAnsi="Times New Roman"/>
          <w:spacing w:val="-1"/>
          <w:sz w:val="24"/>
          <w:szCs w:val="24"/>
          <w:lang w:val="ru-RU"/>
        </w:rPr>
      </w:pPr>
    </w:p>
    <w:p w:rsidR="002838E3" w:rsidRDefault="002838E3" w:rsidP="003A272E">
      <w:pPr>
        <w:autoSpaceDE w:val="0"/>
        <w:autoSpaceDN w:val="0"/>
        <w:adjustRightInd w:val="0"/>
        <w:spacing w:after="0" w:line="360" w:lineRule="auto"/>
        <w:ind w:firstLine="709"/>
        <w:contextualSpacing/>
        <w:jc w:val="both"/>
        <w:rPr>
          <w:rFonts w:ascii="Times New Roman" w:hAnsi="Times New Roman"/>
          <w:spacing w:val="-1"/>
          <w:sz w:val="24"/>
          <w:szCs w:val="24"/>
          <w:lang w:val="ru-RU"/>
        </w:rPr>
      </w:pPr>
    </w:p>
    <w:p w:rsidR="002838E3" w:rsidRDefault="002838E3" w:rsidP="003A272E">
      <w:pPr>
        <w:autoSpaceDE w:val="0"/>
        <w:autoSpaceDN w:val="0"/>
        <w:adjustRightInd w:val="0"/>
        <w:spacing w:after="0" w:line="360" w:lineRule="auto"/>
        <w:ind w:firstLine="709"/>
        <w:contextualSpacing/>
        <w:jc w:val="both"/>
        <w:rPr>
          <w:rFonts w:ascii="Times New Roman" w:hAnsi="Times New Roman"/>
          <w:spacing w:val="-1"/>
          <w:sz w:val="24"/>
          <w:szCs w:val="24"/>
          <w:lang w:val="ru-RU"/>
        </w:rPr>
      </w:pPr>
    </w:p>
    <w:p w:rsidR="0040260C" w:rsidRPr="00AC723D" w:rsidRDefault="0040260C" w:rsidP="003A272E">
      <w:pPr>
        <w:autoSpaceDE w:val="0"/>
        <w:autoSpaceDN w:val="0"/>
        <w:adjustRightInd w:val="0"/>
        <w:spacing w:after="0" w:line="360" w:lineRule="auto"/>
        <w:ind w:firstLine="709"/>
        <w:contextualSpacing/>
        <w:jc w:val="both"/>
        <w:rPr>
          <w:rFonts w:ascii="Times New Roman" w:hAnsi="Times New Roman"/>
          <w:spacing w:val="-1"/>
          <w:sz w:val="24"/>
          <w:szCs w:val="24"/>
          <w:lang w:val="ru-RU"/>
        </w:rPr>
      </w:pPr>
      <w:r w:rsidRPr="00AC723D">
        <w:rPr>
          <w:rFonts w:ascii="Times New Roman" w:hAnsi="Times New Roman"/>
          <w:spacing w:val="-1"/>
          <w:sz w:val="24"/>
          <w:szCs w:val="24"/>
          <w:lang w:val="ru-RU"/>
        </w:rPr>
        <w:lastRenderedPageBreak/>
        <w:t xml:space="preserve">Результаты радиационного контроля воды Верх-Нейвинского пруда в месте водозабора представлены в таблице </w:t>
      </w:r>
      <w:r w:rsidR="00983A6B" w:rsidRPr="00AC723D">
        <w:rPr>
          <w:rFonts w:ascii="Times New Roman" w:hAnsi="Times New Roman"/>
          <w:spacing w:val="-1"/>
          <w:sz w:val="24"/>
          <w:szCs w:val="24"/>
          <w:lang w:val="ru-RU"/>
        </w:rPr>
        <w:t>1.2.2</w:t>
      </w:r>
      <w:r w:rsidR="00AC723D">
        <w:rPr>
          <w:rFonts w:ascii="Times New Roman" w:hAnsi="Times New Roman"/>
          <w:spacing w:val="-1"/>
          <w:sz w:val="24"/>
          <w:szCs w:val="24"/>
          <w:lang w:val="ru-RU"/>
        </w:rPr>
        <w:t>.</w:t>
      </w:r>
    </w:p>
    <w:p w:rsidR="0040260C" w:rsidRPr="000A6292" w:rsidRDefault="0040260C" w:rsidP="003A272E">
      <w:pPr>
        <w:autoSpaceDE w:val="0"/>
        <w:autoSpaceDN w:val="0"/>
        <w:adjustRightInd w:val="0"/>
        <w:spacing w:after="0" w:line="360" w:lineRule="auto"/>
        <w:ind w:firstLine="709"/>
        <w:contextualSpacing/>
        <w:jc w:val="right"/>
        <w:rPr>
          <w:rFonts w:ascii="Times New Roman" w:hAnsi="Times New Roman"/>
          <w:spacing w:val="-1"/>
          <w:sz w:val="24"/>
          <w:szCs w:val="24"/>
        </w:rPr>
      </w:pPr>
      <w:r w:rsidRPr="000A6292">
        <w:rPr>
          <w:rFonts w:ascii="Times New Roman" w:hAnsi="Times New Roman"/>
          <w:spacing w:val="-1"/>
          <w:sz w:val="24"/>
          <w:szCs w:val="24"/>
        </w:rPr>
        <w:t xml:space="preserve">Таблица </w:t>
      </w:r>
      <w:r w:rsidR="00983A6B" w:rsidRPr="000A6292">
        <w:rPr>
          <w:rFonts w:ascii="Times New Roman" w:hAnsi="Times New Roman"/>
          <w:spacing w:val="-1"/>
          <w:sz w:val="24"/>
          <w:szCs w:val="24"/>
        </w:rPr>
        <w:t>1.</w:t>
      </w:r>
      <w:r w:rsidRPr="000A6292">
        <w:rPr>
          <w:rFonts w:ascii="Times New Roman" w:hAnsi="Times New Roman"/>
          <w:spacing w:val="-1"/>
          <w:sz w:val="24"/>
          <w:szCs w:val="24"/>
        </w:rPr>
        <w:t>2</w:t>
      </w:r>
      <w:r w:rsidR="00983A6B" w:rsidRPr="000A6292">
        <w:rPr>
          <w:rFonts w:ascii="Times New Roman" w:hAnsi="Times New Roman"/>
          <w:spacing w:val="-1"/>
          <w:sz w:val="24"/>
          <w:szCs w:val="24"/>
        </w:rPr>
        <w:t>.2</w:t>
      </w:r>
    </w:p>
    <w:tbl>
      <w:tblPr>
        <w:tblW w:w="0" w:type="auto"/>
        <w:jc w:val="center"/>
        <w:tblInd w:w="-64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tblPr>
      <w:tblGrid>
        <w:gridCol w:w="1053"/>
        <w:gridCol w:w="1092"/>
        <w:gridCol w:w="3870"/>
        <w:gridCol w:w="3876"/>
      </w:tblGrid>
      <w:tr w:rsidR="0040260C" w:rsidRPr="002D0FF0" w:rsidTr="00244E33">
        <w:trPr>
          <w:trHeight w:val="517"/>
          <w:jc w:val="center"/>
        </w:trPr>
        <w:tc>
          <w:tcPr>
            <w:tcW w:w="1053" w:type="dxa"/>
            <w:tcBorders>
              <w:top w:val="single" w:sz="4" w:space="0" w:color="auto"/>
            </w:tcBorders>
            <w:vAlign w:val="center"/>
          </w:tcPr>
          <w:p w:rsidR="0040260C" w:rsidRPr="002838E3" w:rsidRDefault="0040260C" w:rsidP="00244E33">
            <w:pPr>
              <w:pStyle w:val="af1"/>
              <w:jc w:val="center"/>
            </w:pPr>
            <w:r w:rsidRPr="002838E3">
              <w:t>№ п/п</w:t>
            </w:r>
          </w:p>
        </w:tc>
        <w:tc>
          <w:tcPr>
            <w:tcW w:w="1092" w:type="dxa"/>
            <w:tcBorders>
              <w:top w:val="single" w:sz="4" w:space="0" w:color="auto"/>
            </w:tcBorders>
            <w:vAlign w:val="center"/>
          </w:tcPr>
          <w:p w:rsidR="0040260C" w:rsidRPr="002838E3" w:rsidRDefault="0040260C" w:rsidP="00244E33">
            <w:pPr>
              <w:pStyle w:val="af1"/>
              <w:jc w:val="center"/>
            </w:pPr>
            <w:r w:rsidRPr="002838E3">
              <w:t>Год</w:t>
            </w:r>
          </w:p>
        </w:tc>
        <w:tc>
          <w:tcPr>
            <w:tcW w:w="3870" w:type="dxa"/>
            <w:tcBorders>
              <w:top w:val="single" w:sz="4" w:space="0" w:color="auto"/>
            </w:tcBorders>
            <w:vAlign w:val="center"/>
          </w:tcPr>
          <w:p w:rsidR="0040260C" w:rsidRPr="006523F4" w:rsidRDefault="0040260C" w:rsidP="00244E33">
            <w:pPr>
              <w:pStyle w:val="af1"/>
              <w:jc w:val="center"/>
              <w:rPr>
                <w:lang w:val="ru-RU"/>
              </w:rPr>
            </w:pPr>
            <w:r w:rsidRPr="006523F4">
              <w:rPr>
                <w:lang w:val="ru-RU"/>
              </w:rPr>
              <w:t xml:space="preserve">Общая </w:t>
            </w:r>
            <w:r w:rsidRPr="002838E3">
              <w:t>α</w:t>
            </w:r>
            <w:r w:rsidRPr="006523F4">
              <w:rPr>
                <w:lang w:val="ru-RU"/>
              </w:rPr>
              <w:t xml:space="preserve"> - радиоактивность, Бк/кг</w:t>
            </w:r>
          </w:p>
        </w:tc>
        <w:tc>
          <w:tcPr>
            <w:tcW w:w="3876" w:type="dxa"/>
            <w:tcBorders>
              <w:top w:val="single" w:sz="4" w:space="0" w:color="auto"/>
            </w:tcBorders>
            <w:vAlign w:val="center"/>
          </w:tcPr>
          <w:p w:rsidR="0040260C" w:rsidRPr="006523F4" w:rsidRDefault="0040260C" w:rsidP="00244E33">
            <w:pPr>
              <w:pStyle w:val="af1"/>
              <w:jc w:val="center"/>
              <w:rPr>
                <w:lang w:val="ru-RU"/>
              </w:rPr>
            </w:pPr>
            <w:r w:rsidRPr="006523F4">
              <w:rPr>
                <w:lang w:val="ru-RU"/>
              </w:rPr>
              <w:t xml:space="preserve">Общая </w:t>
            </w:r>
            <w:r w:rsidRPr="002838E3">
              <w:t>β</w:t>
            </w:r>
            <w:r w:rsidRPr="006523F4">
              <w:rPr>
                <w:lang w:val="ru-RU"/>
              </w:rPr>
              <w:t xml:space="preserve"> - радиоактивность, Бк/кг</w:t>
            </w:r>
          </w:p>
        </w:tc>
      </w:tr>
      <w:tr w:rsidR="0040260C" w:rsidRPr="002838E3" w:rsidTr="00AC723D">
        <w:trPr>
          <w:trHeight w:val="517"/>
          <w:jc w:val="center"/>
        </w:trPr>
        <w:tc>
          <w:tcPr>
            <w:tcW w:w="1053" w:type="dxa"/>
            <w:vAlign w:val="center"/>
          </w:tcPr>
          <w:p w:rsidR="0040260C" w:rsidRPr="002838E3" w:rsidRDefault="0040260C" w:rsidP="002838E3">
            <w:pPr>
              <w:pStyle w:val="af1"/>
            </w:pPr>
            <w:r w:rsidRPr="002838E3">
              <w:t>1</w:t>
            </w:r>
          </w:p>
        </w:tc>
        <w:tc>
          <w:tcPr>
            <w:tcW w:w="1092" w:type="dxa"/>
            <w:vAlign w:val="center"/>
          </w:tcPr>
          <w:p w:rsidR="0040260C" w:rsidRPr="002838E3" w:rsidRDefault="0040260C" w:rsidP="002838E3">
            <w:pPr>
              <w:pStyle w:val="af1"/>
            </w:pPr>
            <w:r w:rsidRPr="002838E3">
              <w:t>2004</w:t>
            </w:r>
          </w:p>
        </w:tc>
        <w:tc>
          <w:tcPr>
            <w:tcW w:w="3870" w:type="dxa"/>
            <w:vAlign w:val="center"/>
          </w:tcPr>
          <w:p w:rsidR="0040260C" w:rsidRPr="002838E3" w:rsidRDefault="0040260C" w:rsidP="002838E3">
            <w:pPr>
              <w:pStyle w:val="af1"/>
            </w:pPr>
            <w:r w:rsidRPr="002838E3">
              <w:t>0,013 (0,07 ПДК)</w:t>
            </w:r>
          </w:p>
        </w:tc>
        <w:tc>
          <w:tcPr>
            <w:tcW w:w="3876" w:type="dxa"/>
            <w:vAlign w:val="center"/>
          </w:tcPr>
          <w:p w:rsidR="0040260C" w:rsidRPr="002838E3" w:rsidRDefault="0040260C" w:rsidP="002838E3">
            <w:pPr>
              <w:pStyle w:val="af1"/>
            </w:pPr>
            <w:r w:rsidRPr="002838E3">
              <w:t>0,14 (0,14 ПДК)</w:t>
            </w:r>
          </w:p>
        </w:tc>
      </w:tr>
      <w:tr w:rsidR="0040260C" w:rsidRPr="002838E3" w:rsidTr="00AC723D">
        <w:trPr>
          <w:trHeight w:val="517"/>
          <w:jc w:val="center"/>
        </w:trPr>
        <w:tc>
          <w:tcPr>
            <w:tcW w:w="1053" w:type="dxa"/>
            <w:vAlign w:val="center"/>
          </w:tcPr>
          <w:p w:rsidR="0040260C" w:rsidRPr="002838E3" w:rsidRDefault="0040260C" w:rsidP="002838E3">
            <w:pPr>
              <w:pStyle w:val="af1"/>
            </w:pPr>
            <w:r w:rsidRPr="002838E3">
              <w:t>2</w:t>
            </w:r>
          </w:p>
        </w:tc>
        <w:tc>
          <w:tcPr>
            <w:tcW w:w="1092" w:type="dxa"/>
            <w:vAlign w:val="center"/>
          </w:tcPr>
          <w:p w:rsidR="0040260C" w:rsidRPr="002838E3" w:rsidRDefault="0040260C" w:rsidP="002838E3">
            <w:pPr>
              <w:pStyle w:val="af1"/>
            </w:pPr>
            <w:r w:rsidRPr="002838E3">
              <w:t>2005</w:t>
            </w:r>
          </w:p>
        </w:tc>
        <w:tc>
          <w:tcPr>
            <w:tcW w:w="3870" w:type="dxa"/>
            <w:vAlign w:val="center"/>
          </w:tcPr>
          <w:p w:rsidR="0040260C" w:rsidRPr="002838E3" w:rsidRDefault="0040260C" w:rsidP="002838E3">
            <w:pPr>
              <w:pStyle w:val="af1"/>
            </w:pPr>
            <w:r w:rsidRPr="002838E3">
              <w:t>0,006 (0,03 ПДК)</w:t>
            </w:r>
          </w:p>
        </w:tc>
        <w:tc>
          <w:tcPr>
            <w:tcW w:w="3876" w:type="dxa"/>
            <w:vAlign w:val="center"/>
          </w:tcPr>
          <w:p w:rsidR="0040260C" w:rsidRPr="002838E3" w:rsidRDefault="0040260C" w:rsidP="002838E3">
            <w:pPr>
              <w:pStyle w:val="af1"/>
            </w:pPr>
            <w:r w:rsidRPr="002838E3">
              <w:t>0,18 (0,18 ПДК)</w:t>
            </w:r>
          </w:p>
        </w:tc>
      </w:tr>
      <w:tr w:rsidR="0040260C" w:rsidRPr="002838E3" w:rsidTr="00AC723D">
        <w:trPr>
          <w:trHeight w:val="518"/>
          <w:jc w:val="center"/>
        </w:trPr>
        <w:tc>
          <w:tcPr>
            <w:tcW w:w="1053" w:type="dxa"/>
            <w:tcBorders>
              <w:bottom w:val="single" w:sz="4" w:space="0" w:color="auto"/>
            </w:tcBorders>
            <w:vAlign w:val="center"/>
          </w:tcPr>
          <w:p w:rsidR="0040260C" w:rsidRPr="002838E3" w:rsidRDefault="0040260C" w:rsidP="002838E3">
            <w:pPr>
              <w:pStyle w:val="af1"/>
            </w:pPr>
            <w:r w:rsidRPr="002838E3">
              <w:t>3</w:t>
            </w:r>
          </w:p>
        </w:tc>
        <w:tc>
          <w:tcPr>
            <w:tcW w:w="1092" w:type="dxa"/>
            <w:tcBorders>
              <w:bottom w:val="single" w:sz="4" w:space="0" w:color="auto"/>
            </w:tcBorders>
            <w:vAlign w:val="center"/>
          </w:tcPr>
          <w:p w:rsidR="0040260C" w:rsidRPr="002838E3" w:rsidRDefault="0040260C" w:rsidP="002838E3">
            <w:pPr>
              <w:pStyle w:val="af1"/>
            </w:pPr>
            <w:r w:rsidRPr="002838E3">
              <w:t>2006</w:t>
            </w:r>
          </w:p>
        </w:tc>
        <w:tc>
          <w:tcPr>
            <w:tcW w:w="3870" w:type="dxa"/>
            <w:tcBorders>
              <w:bottom w:val="single" w:sz="4" w:space="0" w:color="auto"/>
            </w:tcBorders>
            <w:vAlign w:val="center"/>
          </w:tcPr>
          <w:p w:rsidR="0040260C" w:rsidRPr="002838E3" w:rsidRDefault="0040260C" w:rsidP="002838E3">
            <w:pPr>
              <w:pStyle w:val="af1"/>
            </w:pPr>
            <w:r w:rsidRPr="002838E3">
              <w:t>0,01 (0,05 ПДК)</w:t>
            </w:r>
          </w:p>
        </w:tc>
        <w:tc>
          <w:tcPr>
            <w:tcW w:w="3876" w:type="dxa"/>
            <w:tcBorders>
              <w:bottom w:val="single" w:sz="4" w:space="0" w:color="auto"/>
            </w:tcBorders>
            <w:vAlign w:val="center"/>
          </w:tcPr>
          <w:p w:rsidR="0040260C" w:rsidRPr="002838E3" w:rsidRDefault="0040260C" w:rsidP="002838E3">
            <w:pPr>
              <w:pStyle w:val="af1"/>
            </w:pPr>
            <w:r w:rsidRPr="002838E3">
              <w:t>0,11 (0,11 ПДК)</w:t>
            </w:r>
          </w:p>
        </w:tc>
      </w:tr>
    </w:tbl>
    <w:p w:rsidR="0040260C" w:rsidRPr="000A6292" w:rsidRDefault="0040260C" w:rsidP="003A272E">
      <w:pPr>
        <w:spacing w:after="0" w:line="360" w:lineRule="auto"/>
        <w:ind w:firstLine="709"/>
        <w:contextualSpacing/>
        <w:jc w:val="both"/>
        <w:rPr>
          <w:rFonts w:ascii="Times New Roman" w:hAnsi="Times New Roman"/>
          <w:sz w:val="24"/>
          <w:szCs w:val="24"/>
        </w:rPr>
      </w:pPr>
    </w:p>
    <w:p w:rsidR="0040260C" w:rsidRPr="00AC723D" w:rsidRDefault="00AC723D" w:rsidP="003A272E">
      <w:pPr>
        <w:autoSpaceDE w:val="0"/>
        <w:autoSpaceDN w:val="0"/>
        <w:adjustRightInd w:val="0"/>
        <w:spacing w:after="0" w:line="360" w:lineRule="auto"/>
        <w:ind w:firstLine="709"/>
        <w:contextualSpacing/>
        <w:jc w:val="both"/>
        <w:rPr>
          <w:rFonts w:ascii="Times New Roman" w:hAnsi="Times New Roman"/>
          <w:spacing w:val="-1"/>
          <w:sz w:val="24"/>
          <w:szCs w:val="24"/>
          <w:lang w:val="ru-RU"/>
        </w:rPr>
      </w:pPr>
      <w:proofErr w:type="gramStart"/>
      <w:r w:rsidRPr="00AC723D">
        <w:rPr>
          <w:rFonts w:ascii="Times New Roman" w:hAnsi="Times New Roman"/>
          <w:spacing w:val="-1"/>
          <w:sz w:val="24"/>
          <w:szCs w:val="24"/>
          <w:lang w:val="ru-RU"/>
        </w:rPr>
        <w:t>Анализ</w:t>
      </w:r>
      <w:r w:rsidR="00983A6B" w:rsidRPr="00AC723D">
        <w:rPr>
          <w:rFonts w:ascii="Times New Roman" w:hAnsi="Times New Roman"/>
          <w:spacing w:val="-1"/>
          <w:sz w:val="24"/>
          <w:szCs w:val="24"/>
          <w:lang w:val="ru-RU"/>
        </w:rPr>
        <w:t xml:space="preserve"> данных из </w:t>
      </w:r>
      <w:r w:rsidR="003C180D">
        <w:rPr>
          <w:rFonts w:ascii="Times New Roman" w:hAnsi="Times New Roman"/>
          <w:spacing w:val="-1"/>
          <w:sz w:val="24"/>
          <w:szCs w:val="24"/>
          <w:lang w:val="ru-RU"/>
        </w:rPr>
        <w:t xml:space="preserve">таблиц показывает, </w:t>
      </w:r>
      <w:r w:rsidR="0040260C" w:rsidRPr="00AC723D">
        <w:rPr>
          <w:rFonts w:ascii="Times New Roman" w:hAnsi="Times New Roman"/>
          <w:spacing w:val="-1"/>
          <w:sz w:val="24"/>
          <w:szCs w:val="24"/>
          <w:lang w:val="ru-RU"/>
        </w:rPr>
        <w:t>что на уровень 2007 года по содержанию органического вещества воды Верх-Нейвинского пруда классифицируются от очень чистых до умеренно-загрязненных (преимущественно восстановителями производственных стоков).</w:t>
      </w:r>
      <w:proofErr w:type="gramEnd"/>
    </w:p>
    <w:p w:rsidR="0040260C" w:rsidRPr="00AF5083" w:rsidRDefault="0040260C" w:rsidP="003A272E">
      <w:pPr>
        <w:autoSpaceDE w:val="0"/>
        <w:autoSpaceDN w:val="0"/>
        <w:adjustRightInd w:val="0"/>
        <w:spacing w:after="0" w:line="360" w:lineRule="auto"/>
        <w:ind w:firstLine="709"/>
        <w:contextualSpacing/>
        <w:jc w:val="both"/>
        <w:rPr>
          <w:rFonts w:ascii="Times New Roman" w:hAnsi="Times New Roman"/>
          <w:spacing w:val="-1"/>
          <w:sz w:val="24"/>
          <w:szCs w:val="24"/>
          <w:lang w:val="ru-RU"/>
        </w:rPr>
      </w:pPr>
      <w:proofErr w:type="gramStart"/>
      <w:r w:rsidRPr="00AF5083">
        <w:rPr>
          <w:rFonts w:ascii="Times New Roman" w:hAnsi="Times New Roman"/>
          <w:spacing w:val="-1"/>
          <w:sz w:val="24"/>
          <w:szCs w:val="24"/>
          <w:lang w:val="ru-RU"/>
        </w:rPr>
        <w:t>При этом, повышенный уровень в воде пруда органолептических (цветность, м</w:t>
      </w:r>
      <w:r w:rsidR="003C180D">
        <w:rPr>
          <w:rFonts w:ascii="Times New Roman" w:hAnsi="Times New Roman"/>
          <w:spacing w:val="-1"/>
          <w:sz w:val="24"/>
          <w:szCs w:val="24"/>
          <w:lang w:val="ru-RU"/>
        </w:rPr>
        <w:t xml:space="preserve">утность), </w:t>
      </w:r>
      <w:r w:rsidRPr="00AF5083">
        <w:rPr>
          <w:rFonts w:ascii="Times New Roman" w:hAnsi="Times New Roman"/>
          <w:spacing w:val="-1"/>
          <w:sz w:val="24"/>
          <w:szCs w:val="24"/>
          <w:lang w:val="ru-RU"/>
        </w:rPr>
        <w:t>обобщенных (перманганатная окисляемость), микробиологических и паразитологических (общее микробное чи</w:t>
      </w:r>
      <w:r w:rsidR="003C180D">
        <w:rPr>
          <w:rFonts w:ascii="Times New Roman" w:hAnsi="Times New Roman"/>
          <w:spacing w:val="-1"/>
          <w:sz w:val="24"/>
          <w:szCs w:val="24"/>
          <w:lang w:val="ru-RU"/>
        </w:rPr>
        <w:t xml:space="preserve">сло, общее количество бактерий, </w:t>
      </w:r>
      <w:r w:rsidRPr="00AF5083">
        <w:rPr>
          <w:rFonts w:ascii="Times New Roman" w:hAnsi="Times New Roman"/>
          <w:spacing w:val="-1"/>
          <w:sz w:val="24"/>
          <w:szCs w:val="24"/>
          <w:lang w:val="ru-RU"/>
        </w:rPr>
        <w:t>колифаги) показателей, а также сверхнормативное содержание взвешенных веществ, характеризует загрязнение Верх-Нейвинского пруда недостаточно очищенными хозяйственно-бытовыми и ливневыми стоками, образующимися, как показано выше, в ходе селитебного и неорганизованного рекреационного использования прилегающих территорий.</w:t>
      </w:r>
      <w:proofErr w:type="gramEnd"/>
    </w:p>
    <w:p w:rsidR="0040260C" w:rsidRPr="00AF5083" w:rsidRDefault="0040260C" w:rsidP="003A272E">
      <w:pPr>
        <w:spacing w:after="0" w:line="360" w:lineRule="auto"/>
        <w:ind w:firstLine="709"/>
        <w:contextualSpacing/>
        <w:jc w:val="both"/>
        <w:rPr>
          <w:rFonts w:ascii="Times New Roman" w:hAnsi="Times New Roman"/>
          <w:bCs/>
          <w:iCs/>
          <w:sz w:val="24"/>
          <w:szCs w:val="24"/>
          <w:lang w:val="ru-RU"/>
        </w:rPr>
      </w:pPr>
      <w:proofErr w:type="gramStart"/>
      <w:r w:rsidRPr="00AF5083">
        <w:rPr>
          <w:rFonts w:ascii="Times New Roman" w:hAnsi="Times New Roman"/>
          <w:spacing w:val="-1"/>
          <w:sz w:val="24"/>
          <w:szCs w:val="24"/>
          <w:lang w:val="ru-RU"/>
        </w:rPr>
        <w:t>Кроме того, в водах Верх-Нейвинского пруда наблюдается повышенное содержание тяжелых металлов (медь, марганец) и железа, что может быть</w:t>
      </w:r>
      <w:r w:rsidR="000C7992" w:rsidRPr="00AF5083">
        <w:rPr>
          <w:rFonts w:ascii="Times New Roman" w:hAnsi="Times New Roman"/>
          <w:bCs/>
          <w:spacing w:val="-4"/>
          <w:sz w:val="24"/>
          <w:szCs w:val="24"/>
          <w:lang w:val="ru-RU"/>
        </w:rPr>
        <w:t xml:space="preserve"> обусловлено</w:t>
      </w:r>
      <w:r w:rsidRPr="00AF5083">
        <w:rPr>
          <w:rFonts w:ascii="Times New Roman" w:hAnsi="Times New Roman"/>
          <w:bCs/>
          <w:spacing w:val="-4"/>
          <w:sz w:val="24"/>
          <w:szCs w:val="24"/>
          <w:lang w:val="ru-RU"/>
        </w:rPr>
        <w:t xml:space="preserve"> как природным </w:t>
      </w:r>
      <w:r w:rsidR="000C7992" w:rsidRPr="00AF5083">
        <w:rPr>
          <w:rFonts w:ascii="Times New Roman" w:hAnsi="Times New Roman"/>
          <w:bCs/>
          <w:spacing w:val="-4"/>
          <w:sz w:val="24"/>
          <w:szCs w:val="24"/>
          <w:lang w:val="ru-RU"/>
        </w:rPr>
        <w:t>повышенным содержанием металлов</w:t>
      </w:r>
      <w:r w:rsidRPr="00AF5083">
        <w:rPr>
          <w:rFonts w:ascii="Times New Roman" w:hAnsi="Times New Roman"/>
          <w:bCs/>
          <w:spacing w:val="-4"/>
          <w:sz w:val="24"/>
          <w:szCs w:val="24"/>
          <w:lang w:val="ru-RU"/>
        </w:rPr>
        <w:t xml:space="preserve"> </w:t>
      </w:r>
      <w:r w:rsidR="000C7992" w:rsidRPr="00AF5083">
        <w:rPr>
          <w:rFonts w:ascii="Times New Roman" w:hAnsi="Times New Roman"/>
          <w:spacing w:val="-2"/>
          <w:sz w:val="24"/>
          <w:szCs w:val="24"/>
          <w:lang w:val="ru-RU"/>
        </w:rPr>
        <w:t>в водовмещающих породах</w:t>
      </w:r>
      <w:r w:rsidRPr="00AF5083">
        <w:rPr>
          <w:rFonts w:ascii="Times New Roman" w:hAnsi="Times New Roman"/>
          <w:spacing w:val="-2"/>
          <w:sz w:val="24"/>
          <w:szCs w:val="24"/>
          <w:lang w:val="ru-RU"/>
        </w:rPr>
        <w:t xml:space="preserve"> и в почвах, подземных и поверхностных водах</w:t>
      </w:r>
      <w:r w:rsidRPr="00AF5083">
        <w:rPr>
          <w:rFonts w:ascii="Times New Roman" w:hAnsi="Times New Roman"/>
          <w:bCs/>
          <w:spacing w:val="-4"/>
          <w:sz w:val="24"/>
          <w:szCs w:val="24"/>
          <w:lang w:val="ru-RU"/>
        </w:rPr>
        <w:t xml:space="preserve"> на </w:t>
      </w:r>
      <w:r w:rsidRPr="00AF5083">
        <w:rPr>
          <w:rFonts w:ascii="Times New Roman" w:hAnsi="Times New Roman"/>
          <w:spacing w:val="-2"/>
          <w:sz w:val="24"/>
          <w:szCs w:val="24"/>
          <w:lang w:val="ru-RU"/>
        </w:rPr>
        <w:t>территориях «зеленокаменной» или «медно-цинковой» полосы горноскладчатого Урала, к которым относится и территори</w:t>
      </w:r>
      <w:r w:rsidR="000C7992" w:rsidRPr="00AF5083">
        <w:rPr>
          <w:rFonts w:ascii="Times New Roman" w:hAnsi="Times New Roman"/>
          <w:spacing w:val="-2"/>
          <w:sz w:val="24"/>
          <w:szCs w:val="24"/>
          <w:lang w:val="ru-RU"/>
        </w:rPr>
        <w:t>я</w:t>
      </w:r>
      <w:r w:rsidRPr="00AF5083">
        <w:rPr>
          <w:rFonts w:ascii="Times New Roman" w:hAnsi="Times New Roman"/>
          <w:spacing w:val="-2"/>
          <w:sz w:val="24"/>
          <w:szCs w:val="24"/>
          <w:lang w:val="ru-RU"/>
        </w:rPr>
        <w:t xml:space="preserve"> городского округа Верх-Нейвинский (для них повышенное содержание железа, «тяжелых» металлов (медь, цинк, мышьяк</w:t>
      </w:r>
      <w:proofErr w:type="gramEnd"/>
      <w:r w:rsidRPr="00AF5083">
        <w:rPr>
          <w:rFonts w:ascii="Times New Roman" w:hAnsi="Times New Roman"/>
          <w:spacing w:val="-2"/>
          <w:sz w:val="24"/>
          <w:szCs w:val="24"/>
          <w:lang w:val="ru-RU"/>
        </w:rPr>
        <w:t xml:space="preserve">, </w:t>
      </w:r>
      <w:proofErr w:type="gramStart"/>
      <w:r w:rsidRPr="00AF5083">
        <w:rPr>
          <w:rFonts w:ascii="Times New Roman" w:hAnsi="Times New Roman"/>
          <w:spacing w:val="-2"/>
          <w:sz w:val="24"/>
          <w:szCs w:val="24"/>
          <w:lang w:val="ru-RU"/>
        </w:rPr>
        <w:t>никель, марганец, теллурий и бериллий) подтверждается</w:t>
      </w:r>
      <w:r w:rsidR="000C7992" w:rsidRPr="00AF5083">
        <w:rPr>
          <w:rFonts w:ascii="Times New Roman" w:hAnsi="Times New Roman"/>
          <w:spacing w:val="-2"/>
          <w:sz w:val="24"/>
          <w:szCs w:val="24"/>
          <w:lang w:val="ru-RU"/>
        </w:rPr>
        <w:t xml:space="preserve"> данными многолетних наблюдений</w:t>
      </w:r>
      <w:r w:rsidRPr="00AF5083">
        <w:rPr>
          <w:rFonts w:ascii="Times New Roman" w:hAnsi="Times New Roman"/>
          <w:spacing w:val="-2"/>
          <w:sz w:val="24"/>
          <w:szCs w:val="24"/>
          <w:lang w:val="ru-RU"/>
        </w:rPr>
        <w:t xml:space="preserve"> и вызывается составом слагающих пород), так и </w:t>
      </w:r>
      <w:r w:rsidRPr="00AF5083">
        <w:rPr>
          <w:rFonts w:ascii="Times New Roman" w:hAnsi="Times New Roman"/>
          <w:bCs/>
          <w:iCs/>
          <w:sz w:val="24"/>
          <w:szCs w:val="24"/>
          <w:lang w:val="ru-RU"/>
        </w:rPr>
        <w:t>связано с деятельностью Филиала «Производство сплавов цветных металлов</w:t>
      </w:r>
      <w:r w:rsidR="000C7992" w:rsidRPr="00AF5083">
        <w:rPr>
          <w:rFonts w:ascii="Times New Roman" w:hAnsi="Times New Roman"/>
          <w:bCs/>
          <w:iCs/>
          <w:sz w:val="24"/>
          <w:szCs w:val="24"/>
          <w:lang w:val="ru-RU"/>
        </w:rPr>
        <w:t>» ОАО</w:t>
      </w:r>
      <w:r w:rsidR="000C7992" w:rsidRPr="000A6292">
        <w:rPr>
          <w:rFonts w:ascii="Times New Roman" w:hAnsi="Times New Roman"/>
          <w:bCs/>
          <w:iCs/>
          <w:sz w:val="24"/>
          <w:szCs w:val="24"/>
        </w:rPr>
        <w:t> </w:t>
      </w:r>
      <w:r w:rsidR="000C7992" w:rsidRPr="00AF5083">
        <w:rPr>
          <w:rFonts w:ascii="Times New Roman" w:hAnsi="Times New Roman"/>
          <w:bCs/>
          <w:iCs/>
          <w:sz w:val="24"/>
          <w:szCs w:val="24"/>
          <w:lang w:val="ru-RU"/>
        </w:rPr>
        <w:t>«Уралэлектромедь», в т.ч.</w:t>
      </w:r>
      <w:r w:rsidRPr="00AF5083">
        <w:rPr>
          <w:rFonts w:ascii="Times New Roman" w:hAnsi="Times New Roman"/>
          <w:bCs/>
          <w:iCs/>
          <w:sz w:val="24"/>
          <w:szCs w:val="24"/>
          <w:lang w:val="ru-RU"/>
        </w:rPr>
        <w:t xml:space="preserve"> за счет поступления в пруд поверхностных стоков с </w:t>
      </w:r>
      <w:r w:rsidR="000C7992" w:rsidRPr="00AF5083">
        <w:rPr>
          <w:rFonts w:ascii="Times New Roman" w:hAnsi="Times New Roman"/>
          <w:bCs/>
          <w:iCs/>
          <w:sz w:val="24"/>
          <w:szCs w:val="24"/>
          <w:lang w:val="ru-RU"/>
        </w:rPr>
        <w:t>территорий р.п.</w:t>
      </w:r>
      <w:proofErr w:type="gramEnd"/>
      <w:r w:rsidR="000C7992" w:rsidRPr="000A6292">
        <w:rPr>
          <w:rFonts w:ascii="Times New Roman" w:hAnsi="Times New Roman"/>
          <w:bCs/>
          <w:iCs/>
          <w:sz w:val="24"/>
          <w:szCs w:val="24"/>
        </w:rPr>
        <w:t> </w:t>
      </w:r>
      <w:r w:rsidR="000C7992" w:rsidRPr="00AF5083">
        <w:rPr>
          <w:rFonts w:ascii="Times New Roman" w:hAnsi="Times New Roman"/>
          <w:bCs/>
          <w:iCs/>
          <w:sz w:val="24"/>
          <w:szCs w:val="24"/>
          <w:lang w:val="ru-RU"/>
        </w:rPr>
        <w:t>Верх-Нейвинский</w:t>
      </w:r>
      <w:r w:rsidRPr="00AF5083">
        <w:rPr>
          <w:rFonts w:ascii="Times New Roman" w:hAnsi="Times New Roman"/>
          <w:bCs/>
          <w:iCs/>
          <w:sz w:val="24"/>
          <w:szCs w:val="24"/>
          <w:lang w:val="ru-RU"/>
        </w:rPr>
        <w:t xml:space="preserve"> с высоким содержанием тяжёлых металлов в почве.</w:t>
      </w:r>
    </w:p>
    <w:p w:rsidR="0040260C" w:rsidRPr="00AC723D" w:rsidRDefault="0040260C" w:rsidP="003A272E">
      <w:pPr>
        <w:pStyle w:val="a7"/>
        <w:spacing w:before="0" w:after="0" w:line="360" w:lineRule="auto"/>
        <w:ind w:firstLine="709"/>
        <w:contextualSpacing/>
        <w:jc w:val="both"/>
        <w:rPr>
          <w:rFonts w:ascii="Times New Roman" w:hAnsi="Times New Roman"/>
          <w:color w:val="auto"/>
          <w:lang w:val="ru-RU"/>
        </w:rPr>
      </w:pPr>
      <w:r w:rsidRPr="00AF5083">
        <w:rPr>
          <w:rStyle w:val="a9"/>
          <w:rFonts w:ascii="Times New Roman" w:hAnsi="Times New Roman"/>
          <w:i w:val="0"/>
          <w:color w:val="auto"/>
          <w:lang w:val="ru-RU"/>
        </w:rPr>
        <w:t xml:space="preserve">По данным производственного контроля МУП «Водоканал» за сентябрь 2011 года (по информации официального сайта Новоуральского городского округа), </w:t>
      </w:r>
      <w:r w:rsidRPr="00AF5083">
        <w:rPr>
          <w:rStyle w:val="a8"/>
          <w:rFonts w:ascii="Times New Roman" w:hAnsi="Times New Roman"/>
          <w:b w:val="0"/>
          <w:color w:val="auto"/>
          <w:lang w:val="ru-RU"/>
        </w:rPr>
        <w:t>в</w:t>
      </w:r>
      <w:r w:rsidRPr="00AF5083">
        <w:rPr>
          <w:rFonts w:ascii="Times New Roman" w:hAnsi="Times New Roman"/>
          <w:color w:val="auto"/>
          <w:lang w:val="ru-RU"/>
        </w:rPr>
        <w:t xml:space="preserve"> точке питьевого водозабора качество воды</w:t>
      </w:r>
      <w:r w:rsidR="000C7992" w:rsidRPr="00AF5083">
        <w:rPr>
          <w:rFonts w:ascii="Times New Roman" w:hAnsi="Times New Roman"/>
          <w:color w:val="auto"/>
          <w:lang w:val="ru-RU"/>
        </w:rPr>
        <w:t xml:space="preserve"> Верх-Нейвинского водохранилища по-прежнему</w:t>
      </w:r>
      <w:r w:rsidRPr="00AF5083">
        <w:rPr>
          <w:rFonts w:ascii="Times New Roman" w:hAnsi="Times New Roman"/>
          <w:color w:val="auto"/>
          <w:lang w:val="ru-RU"/>
        </w:rPr>
        <w:t xml:space="preserve"> не соответствует требованиям к составу и свойствам воды, установленным для водоемов питьевого и хозяйственно-бытового водопользования (СанПиН 2.1.5.980-00; </w:t>
      </w:r>
      <w:proofErr w:type="gramStart"/>
      <w:r w:rsidRPr="00AF5083">
        <w:rPr>
          <w:rFonts w:ascii="Times New Roman" w:hAnsi="Times New Roman"/>
          <w:color w:val="auto"/>
          <w:lang w:val="ru-RU"/>
        </w:rPr>
        <w:t xml:space="preserve">ГН 2.1.5.1315-03) по показателям </w:t>
      </w:r>
      <w:r w:rsidRPr="00AF5083">
        <w:rPr>
          <w:rStyle w:val="a9"/>
          <w:rFonts w:ascii="Times New Roman" w:hAnsi="Times New Roman"/>
          <w:bCs/>
          <w:i w:val="0"/>
          <w:color w:val="auto"/>
          <w:lang w:val="ru-RU"/>
        </w:rPr>
        <w:t xml:space="preserve">биологическое потребление кислорода (БПК5) </w:t>
      </w:r>
      <w:r w:rsidRPr="00AF5083">
        <w:rPr>
          <w:rStyle w:val="a9"/>
          <w:rFonts w:ascii="Times New Roman" w:hAnsi="Times New Roman"/>
          <w:b/>
          <w:bCs/>
          <w:color w:val="auto"/>
          <w:lang w:val="ru-RU"/>
        </w:rPr>
        <w:t>-</w:t>
      </w:r>
      <w:r w:rsidRPr="00AF5083">
        <w:rPr>
          <w:rFonts w:ascii="Times New Roman" w:hAnsi="Times New Roman"/>
          <w:color w:val="auto"/>
          <w:lang w:val="ru-RU"/>
        </w:rPr>
        <w:t xml:space="preserve"> 1,4 ПДК, </w:t>
      </w:r>
      <w:r w:rsidRPr="00AF5083">
        <w:rPr>
          <w:rStyle w:val="a8"/>
          <w:rFonts w:ascii="Times New Roman" w:hAnsi="Times New Roman"/>
          <w:b w:val="0"/>
          <w:color w:val="auto"/>
          <w:lang w:val="ru-RU"/>
        </w:rPr>
        <w:t xml:space="preserve">химическое </w:t>
      </w:r>
      <w:r w:rsidRPr="00AF5083">
        <w:rPr>
          <w:rStyle w:val="a8"/>
          <w:rFonts w:ascii="Times New Roman" w:hAnsi="Times New Roman"/>
          <w:b w:val="0"/>
          <w:color w:val="auto"/>
          <w:lang w:val="ru-RU"/>
        </w:rPr>
        <w:lastRenderedPageBreak/>
        <w:t>потребление кислорода (ХПК)</w:t>
      </w:r>
      <w:r w:rsidRPr="00AF5083">
        <w:rPr>
          <w:rFonts w:ascii="Times New Roman" w:hAnsi="Times New Roman"/>
          <w:color w:val="auto"/>
          <w:lang w:val="ru-RU"/>
        </w:rPr>
        <w:t xml:space="preserve"> - 2,36 ПДК (показатели характеризуют содержание в воде легкоокисляемых и трудноокисляемых веществ), </w:t>
      </w:r>
      <w:r w:rsidRPr="00AF5083">
        <w:rPr>
          <w:rStyle w:val="a8"/>
          <w:rFonts w:ascii="Times New Roman" w:hAnsi="Times New Roman"/>
          <w:b w:val="0"/>
          <w:color w:val="auto"/>
          <w:lang w:val="ru-RU"/>
        </w:rPr>
        <w:t>железо</w:t>
      </w:r>
      <w:r w:rsidRPr="00AF5083">
        <w:rPr>
          <w:rFonts w:ascii="Times New Roman" w:hAnsi="Times New Roman"/>
          <w:color w:val="auto"/>
          <w:lang w:val="ru-RU"/>
        </w:rPr>
        <w:t xml:space="preserve"> - в 1,36 ПДК, что </w:t>
      </w:r>
      <w:r w:rsidR="00DF635E" w:rsidRPr="00AF5083">
        <w:rPr>
          <w:rFonts w:ascii="Times New Roman" w:hAnsi="Times New Roman"/>
          <w:color w:val="auto"/>
          <w:lang w:val="ru-RU"/>
        </w:rPr>
        <w:t>продолжает характеризовать пруд</w:t>
      </w:r>
      <w:r w:rsidRPr="00AF5083">
        <w:rPr>
          <w:rFonts w:ascii="Times New Roman" w:hAnsi="Times New Roman"/>
          <w:color w:val="auto"/>
          <w:lang w:val="ru-RU"/>
        </w:rPr>
        <w:t xml:space="preserve"> как загрязненный производственными и ливневы</w:t>
      </w:r>
      <w:r w:rsidR="00DF635E" w:rsidRPr="00AF5083">
        <w:rPr>
          <w:rFonts w:ascii="Times New Roman" w:hAnsi="Times New Roman"/>
          <w:color w:val="auto"/>
          <w:lang w:val="ru-RU"/>
        </w:rPr>
        <w:t>ми стоками с площади водосбора.</w:t>
      </w:r>
      <w:proofErr w:type="gramEnd"/>
    </w:p>
    <w:p w:rsidR="0040260C" w:rsidRPr="00AC723D" w:rsidRDefault="00DF635E" w:rsidP="003A272E">
      <w:pPr>
        <w:autoSpaceDE w:val="0"/>
        <w:autoSpaceDN w:val="0"/>
        <w:adjustRightInd w:val="0"/>
        <w:spacing w:after="0" w:line="360" w:lineRule="auto"/>
        <w:ind w:firstLine="709"/>
        <w:contextualSpacing/>
        <w:jc w:val="both"/>
        <w:rPr>
          <w:rFonts w:ascii="Times New Roman" w:hAnsi="Times New Roman"/>
          <w:spacing w:val="-1"/>
          <w:sz w:val="24"/>
          <w:szCs w:val="24"/>
          <w:lang w:val="ru-RU"/>
        </w:rPr>
      </w:pPr>
      <w:r w:rsidRPr="00AC723D">
        <w:rPr>
          <w:rFonts w:ascii="Times New Roman" w:hAnsi="Times New Roman"/>
          <w:spacing w:val="-1"/>
          <w:sz w:val="24"/>
          <w:szCs w:val="24"/>
          <w:lang w:val="ru-RU"/>
        </w:rPr>
        <w:t xml:space="preserve">Результаты </w:t>
      </w:r>
      <w:r w:rsidR="0040260C" w:rsidRPr="00AC723D">
        <w:rPr>
          <w:rFonts w:ascii="Times New Roman" w:hAnsi="Times New Roman"/>
          <w:spacing w:val="-1"/>
          <w:sz w:val="24"/>
          <w:szCs w:val="24"/>
          <w:lang w:val="ru-RU"/>
        </w:rPr>
        <w:t>оценки качества воды и проведенных исследований экотоксичности воды водохранилища на основе биотестирования следующие:</w:t>
      </w:r>
    </w:p>
    <w:p w:rsidR="0040260C" w:rsidRPr="00AC723D" w:rsidRDefault="00DF635E" w:rsidP="003A272E">
      <w:pPr>
        <w:autoSpaceDE w:val="0"/>
        <w:autoSpaceDN w:val="0"/>
        <w:adjustRightInd w:val="0"/>
        <w:spacing w:after="0" w:line="360" w:lineRule="auto"/>
        <w:ind w:firstLine="709"/>
        <w:contextualSpacing/>
        <w:jc w:val="both"/>
        <w:rPr>
          <w:rFonts w:ascii="Times New Roman" w:hAnsi="Times New Roman"/>
          <w:spacing w:val="-1"/>
          <w:sz w:val="24"/>
          <w:szCs w:val="24"/>
          <w:lang w:val="ru-RU"/>
        </w:rPr>
      </w:pPr>
      <w:r w:rsidRPr="00AC723D">
        <w:rPr>
          <w:rFonts w:ascii="Times New Roman" w:hAnsi="Times New Roman"/>
          <w:spacing w:val="-1"/>
          <w:sz w:val="24"/>
          <w:szCs w:val="24"/>
          <w:lang w:val="ru-RU"/>
        </w:rPr>
        <w:t>1.</w:t>
      </w:r>
      <w:r w:rsidRPr="000A6292">
        <w:rPr>
          <w:rFonts w:ascii="Times New Roman" w:hAnsi="Times New Roman"/>
          <w:spacing w:val="-1"/>
          <w:sz w:val="24"/>
          <w:szCs w:val="24"/>
        </w:rPr>
        <w:t> </w:t>
      </w:r>
      <w:r w:rsidRPr="00AC723D">
        <w:rPr>
          <w:rFonts w:ascii="Times New Roman" w:hAnsi="Times New Roman"/>
          <w:spacing w:val="-1"/>
          <w:sz w:val="24"/>
          <w:szCs w:val="24"/>
          <w:lang w:val="ru-RU"/>
        </w:rPr>
        <w:t>Верх-</w:t>
      </w:r>
      <w:r w:rsidR="0040260C" w:rsidRPr="00AC723D">
        <w:rPr>
          <w:rFonts w:ascii="Times New Roman" w:hAnsi="Times New Roman"/>
          <w:spacing w:val="-1"/>
          <w:sz w:val="24"/>
          <w:szCs w:val="24"/>
          <w:lang w:val="ru-RU"/>
        </w:rPr>
        <w:t>Нейвинское водохр</w:t>
      </w:r>
      <w:r w:rsidRPr="00AC723D">
        <w:rPr>
          <w:rFonts w:ascii="Times New Roman" w:hAnsi="Times New Roman"/>
          <w:spacing w:val="-1"/>
          <w:sz w:val="24"/>
          <w:szCs w:val="24"/>
          <w:lang w:val="ru-RU"/>
        </w:rPr>
        <w:t>анилище согласно ГОСТу  2761–8</w:t>
      </w:r>
      <w:r w:rsidR="0040260C" w:rsidRPr="00AC723D">
        <w:rPr>
          <w:rFonts w:ascii="Times New Roman" w:hAnsi="Times New Roman"/>
          <w:spacing w:val="-1"/>
          <w:sz w:val="24"/>
          <w:szCs w:val="24"/>
          <w:lang w:val="ru-RU"/>
        </w:rPr>
        <w:t>4 отнесено ко второму классу по перманганатной окисляемости, БПК, цветности, содержанию марганца.</w:t>
      </w:r>
    </w:p>
    <w:p w:rsidR="0040260C" w:rsidRPr="00AF5083" w:rsidRDefault="0040260C" w:rsidP="003A272E">
      <w:pPr>
        <w:autoSpaceDE w:val="0"/>
        <w:autoSpaceDN w:val="0"/>
        <w:adjustRightInd w:val="0"/>
        <w:spacing w:after="0" w:line="360" w:lineRule="auto"/>
        <w:ind w:firstLine="709"/>
        <w:contextualSpacing/>
        <w:jc w:val="both"/>
        <w:rPr>
          <w:rFonts w:ascii="Times New Roman" w:hAnsi="Times New Roman"/>
          <w:spacing w:val="-1"/>
          <w:sz w:val="24"/>
          <w:szCs w:val="24"/>
          <w:lang w:val="ru-RU"/>
        </w:rPr>
      </w:pPr>
      <w:r w:rsidRPr="00AC723D">
        <w:rPr>
          <w:rFonts w:ascii="Times New Roman" w:hAnsi="Times New Roman"/>
          <w:spacing w:val="-1"/>
          <w:sz w:val="24"/>
          <w:szCs w:val="24"/>
          <w:lang w:val="ru-RU"/>
        </w:rPr>
        <w:t>2.</w:t>
      </w:r>
      <w:r w:rsidRPr="000A6292">
        <w:rPr>
          <w:rFonts w:ascii="Times New Roman" w:hAnsi="Times New Roman"/>
          <w:spacing w:val="-1"/>
          <w:sz w:val="24"/>
          <w:szCs w:val="24"/>
        </w:rPr>
        <w:t> </w:t>
      </w:r>
      <w:r w:rsidRPr="00AC723D">
        <w:rPr>
          <w:rFonts w:ascii="Times New Roman" w:hAnsi="Times New Roman"/>
          <w:spacing w:val="-1"/>
          <w:sz w:val="24"/>
          <w:szCs w:val="24"/>
          <w:lang w:val="ru-RU"/>
        </w:rPr>
        <w:t>Вода водохранилища не отвечает требованиям СанПиН 2.1.5.980-00 «Гигиенические требования к охране повер</w:t>
      </w:r>
      <w:r w:rsidR="00AC723D" w:rsidRPr="00AC723D">
        <w:rPr>
          <w:rFonts w:ascii="Times New Roman" w:hAnsi="Times New Roman"/>
          <w:spacing w:val="-1"/>
          <w:sz w:val="24"/>
          <w:szCs w:val="24"/>
          <w:lang w:val="ru-RU"/>
        </w:rPr>
        <w:t>хностных вод» по ХПК и БПК, что</w:t>
      </w:r>
      <w:r w:rsidRPr="00AC723D">
        <w:rPr>
          <w:rFonts w:ascii="Times New Roman" w:hAnsi="Times New Roman"/>
          <w:spacing w:val="-1"/>
          <w:sz w:val="24"/>
          <w:szCs w:val="24"/>
          <w:lang w:val="ru-RU"/>
        </w:rPr>
        <w:t xml:space="preserve"> является показателем органического загрязнения воды питьевого водоёма. </w:t>
      </w:r>
      <w:r w:rsidRPr="00AF5083">
        <w:rPr>
          <w:rFonts w:ascii="Times New Roman" w:hAnsi="Times New Roman"/>
          <w:spacing w:val="-1"/>
          <w:sz w:val="24"/>
          <w:szCs w:val="24"/>
          <w:lang w:val="ru-RU"/>
        </w:rPr>
        <w:t>Отмечается также периодическое превышение в воде концентраций марганца.</w:t>
      </w:r>
    </w:p>
    <w:p w:rsidR="0040260C" w:rsidRPr="00AF5083" w:rsidRDefault="00DF635E" w:rsidP="003A272E">
      <w:pPr>
        <w:autoSpaceDE w:val="0"/>
        <w:autoSpaceDN w:val="0"/>
        <w:adjustRightInd w:val="0"/>
        <w:spacing w:after="0" w:line="360" w:lineRule="auto"/>
        <w:ind w:firstLine="709"/>
        <w:contextualSpacing/>
        <w:jc w:val="both"/>
        <w:rPr>
          <w:rFonts w:ascii="Times New Roman" w:hAnsi="Times New Roman"/>
          <w:spacing w:val="-1"/>
          <w:sz w:val="24"/>
          <w:szCs w:val="24"/>
          <w:lang w:val="ru-RU"/>
        </w:rPr>
      </w:pPr>
      <w:r w:rsidRPr="00AF5083">
        <w:rPr>
          <w:rFonts w:ascii="Times New Roman" w:hAnsi="Times New Roman"/>
          <w:spacing w:val="-1"/>
          <w:sz w:val="24"/>
          <w:szCs w:val="24"/>
          <w:lang w:val="ru-RU"/>
        </w:rPr>
        <w:t>3.</w:t>
      </w:r>
      <w:r w:rsidRPr="000A6292">
        <w:rPr>
          <w:rFonts w:ascii="Times New Roman" w:hAnsi="Times New Roman"/>
          <w:spacing w:val="-1"/>
          <w:sz w:val="24"/>
          <w:szCs w:val="24"/>
        </w:rPr>
        <w:t> </w:t>
      </w:r>
      <w:proofErr w:type="gramStart"/>
      <w:r w:rsidRPr="00AF5083">
        <w:rPr>
          <w:rFonts w:ascii="Times New Roman" w:hAnsi="Times New Roman"/>
          <w:spacing w:val="-1"/>
          <w:sz w:val="24"/>
          <w:szCs w:val="24"/>
          <w:lang w:val="ru-RU"/>
        </w:rPr>
        <w:t>Верх-</w:t>
      </w:r>
      <w:r w:rsidR="0040260C" w:rsidRPr="00AF5083">
        <w:rPr>
          <w:rFonts w:ascii="Times New Roman" w:hAnsi="Times New Roman"/>
          <w:spacing w:val="-1"/>
          <w:sz w:val="24"/>
          <w:szCs w:val="24"/>
          <w:lang w:val="ru-RU"/>
        </w:rPr>
        <w:t>Нейвинское водохранилище по жесткости, сухому остатку, растворенному кислороду, содержанию железа, кальция, магния, хлоридов, сульфатов, аммония, нитратов, нитритов, водородному показателю, концентрациям кремния, алюминия, нефтепродуктов, меди, фтора, цинка соответствует СанПиН 2.1.5.980-00 «Гигиенические требования к охране поверхностных вод» и ГН 2.1.5.1315-03 «Предельно допустимые концентрации (ПДК) химических веществ в воде водных объектов хозяйственно-питьевого и культурно-бытового водопользования».</w:t>
      </w:r>
      <w:proofErr w:type="gramEnd"/>
    </w:p>
    <w:p w:rsidR="0040260C" w:rsidRPr="00AF5083" w:rsidRDefault="0040260C" w:rsidP="003A272E">
      <w:pPr>
        <w:autoSpaceDE w:val="0"/>
        <w:autoSpaceDN w:val="0"/>
        <w:adjustRightInd w:val="0"/>
        <w:spacing w:after="0" w:line="360" w:lineRule="auto"/>
        <w:ind w:firstLine="709"/>
        <w:contextualSpacing/>
        <w:jc w:val="both"/>
        <w:rPr>
          <w:rFonts w:ascii="Times New Roman" w:hAnsi="Times New Roman"/>
          <w:spacing w:val="-1"/>
          <w:sz w:val="24"/>
          <w:szCs w:val="24"/>
          <w:lang w:val="ru-RU"/>
        </w:rPr>
      </w:pPr>
      <w:r w:rsidRPr="00AF5083">
        <w:rPr>
          <w:rFonts w:ascii="Times New Roman" w:hAnsi="Times New Roman"/>
          <w:spacing w:val="-1"/>
          <w:sz w:val="24"/>
          <w:szCs w:val="24"/>
          <w:lang w:val="ru-RU"/>
        </w:rPr>
        <w:t>4.</w:t>
      </w:r>
      <w:r w:rsidRPr="000A6292">
        <w:rPr>
          <w:rFonts w:ascii="Times New Roman" w:hAnsi="Times New Roman"/>
          <w:spacing w:val="-1"/>
          <w:sz w:val="24"/>
          <w:szCs w:val="24"/>
        </w:rPr>
        <w:t> </w:t>
      </w:r>
      <w:r w:rsidRPr="00AF5083">
        <w:rPr>
          <w:rFonts w:ascii="Times New Roman" w:hAnsi="Times New Roman"/>
          <w:spacing w:val="-1"/>
          <w:sz w:val="24"/>
          <w:szCs w:val="24"/>
          <w:lang w:val="ru-RU"/>
        </w:rPr>
        <w:t xml:space="preserve">Общие </w:t>
      </w:r>
      <w:r w:rsidRPr="000A6292">
        <w:rPr>
          <w:rFonts w:ascii="Times New Roman" w:hAnsi="Times New Roman"/>
          <w:spacing w:val="-1"/>
          <w:sz w:val="24"/>
          <w:szCs w:val="24"/>
        </w:rPr>
        <w:t>α</w:t>
      </w:r>
      <w:r w:rsidRPr="00AF5083">
        <w:rPr>
          <w:rFonts w:ascii="Times New Roman" w:hAnsi="Times New Roman"/>
          <w:spacing w:val="-1"/>
          <w:sz w:val="24"/>
          <w:szCs w:val="24"/>
          <w:lang w:val="ru-RU"/>
        </w:rPr>
        <w:t xml:space="preserve"> и </w:t>
      </w:r>
      <w:r w:rsidRPr="000A6292">
        <w:rPr>
          <w:rFonts w:ascii="Times New Roman" w:hAnsi="Times New Roman"/>
          <w:spacing w:val="-1"/>
          <w:sz w:val="24"/>
          <w:szCs w:val="24"/>
        </w:rPr>
        <w:t>β</w:t>
      </w:r>
      <w:r w:rsidRPr="00AF5083">
        <w:rPr>
          <w:rFonts w:ascii="Times New Roman" w:hAnsi="Times New Roman"/>
          <w:spacing w:val="-1"/>
          <w:sz w:val="24"/>
          <w:szCs w:val="24"/>
          <w:lang w:val="ru-RU"/>
        </w:rPr>
        <w:t xml:space="preserve"> радиоактивности и суммарная объемная радиоактивность в течение 5 лет наблюдения – нормативные.</w:t>
      </w:r>
    </w:p>
    <w:p w:rsidR="0040260C" w:rsidRPr="00AF5083" w:rsidRDefault="0040260C" w:rsidP="003A272E">
      <w:pPr>
        <w:autoSpaceDE w:val="0"/>
        <w:autoSpaceDN w:val="0"/>
        <w:adjustRightInd w:val="0"/>
        <w:spacing w:after="0" w:line="360" w:lineRule="auto"/>
        <w:ind w:firstLine="709"/>
        <w:contextualSpacing/>
        <w:jc w:val="both"/>
        <w:rPr>
          <w:rFonts w:ascii="Times New Roman" w:hAnsi="Times New Roman"/>
          <w:spacing w:val="-1"/>
          <w:sz w:val="24"/>
          <w:szCs w:val="24"/>
          <w:lang w:val="ru-RU"/>
        </w:rPr>
      </w:pPr>
      <w:r w:rsidRPr="00AF5083">
        <w:rPr>
          <w:rFonts w:ascii="Times New Roman" w:hAnsi="Times New Roman"/>
          <w:spacing w:val="-1"/>
          <w:sz w:val="24"/>
          <w:szCs w:val="24"/>
          <w:lang w:val="ru-RU"/>
        </w:rPr>
        <w:t>5.</w:t>
      </w:r>
      <w:r w:rsidRPr="000A6292">
        <w:rPr>
          <w:rFonts w:ascii="Times New Roman" w:hAnsi="Times New Roman"/>
          <w:spacing w:val="-1"/>
          <w:sz w:val="24"/>
          <w:szCs w:val="24"/>
        </w:rPr>
        <w:t> </w:t>
      </w:r>
      <w:r w:rsidRPr="00AF5083">
        <w:rPr>
          <w:rFonts w:ascii="Times New Roman" w:hAnsi="Times New Roman"/>
          <w:spacing w:val="-1"/>
          <w:sz w:val="24"/>
          <w:szCs w:val="24"/>
          <w:lang w:val="ru-RU"/>
        </w:rPr>
        <w:t>Микробиологические и паразитоло</w:t>
      </w:r>
      <w:r w:rsidR="00DF635E" w:rsidRPr="00AF5083">
        <w:rPr>
          <w:rFonts w:ascii="Times New Roman" w:hAnsi="Times New Roman"/>
          <w:spacing w:val="-1"/>
          <w:sz w:val="24"/>
          <w:szCs w:val="24"/>
          <w:lang w:val="ru-RU"/>
        </w:rPr>
        <w:t>гические показатели воды Верх-</w:t>
      </w:r>
      <w:r w:rsidRPr="00AF5083">
        <w:rPr>
          <w:rFonts w:ascii="Times New Roman" w:hAnsi="Times New Roman"/>
          <w:spacing w:val="-1"/>
          <w:sz w:val="24"/>
          <w:szCs w:val="24"/>
          <w:lang w:val="ru-RU"/>
        </w:rPr>
        <w:t>Нейвинского водохранилища соответствуют гигиеническим нормативам СанПиН 2.1.5.980.00.</w:t>
      </w:r>
    </w:p>
    <w:p w:rsidR="0040260C" w:rsidRDefault="0040260C" w:rsidP="003A272E">
      <w:pPr>
        <w:autoSpaceDE w:val="0"/>
        <w:autoSpaceDN w:val="0"/>
        <w:adjustRightInd w:val="0"/>
        <w:spacing w:after="0" w:line="360" w:lineRule="auto"/>
        <w:ind w:firstLine="709"/>
        <w:contextualSpacing/>
        <w:jc w:val="both"/>
        <w:rPr>
          <w:rFonts w:ascii="Times New Roman" w:hAnsi="Times New Roman"/>
          <w:spacing w:val="-1"/>
          <w:sz w:val="24"/>
          <w:szCs w:val="24"/>
          <w:lang w:val="ru-RU"/>
        </w:rPr>
      </w:pPr>
      <w:r w:rsidRPr="00AF5083">
        <w:rPr>
          <w:rFonts w:ascii="Times New Roman" w:hAnsi="Times New Roman"/>
          <w:spacing w:val="-1"/>
          <w:sz w:val="24"/>
          <w:szCs w:val="24"/>
          <w:lang w:val="ru-RU"/>
        </w:rPr>
        <w:t>6.</w:t>
      </w:r>
      <w:r w:rsidRPr="000A6292">
        <w:rPr>
          <w:rFonts w:ascii="Times New Roman" w:hAnsi="Times New Roman"/>
          <w:spacing w:val="-1"/>
          <w:sz w:val="24"/>
          <w:szCs w:val="24"/>
        </w:rPr>
        <w:t> </w:t>
      </w:r>
      <w:r w:rsidRPr="00AF5083">
        <w:rPr>
          <w:rFonts w:ascii="Times New Roman" w:hAnsi="Times New Roman"/>
          <w:spacing w:val="-1"/>
          <w:sz w:val="24"/>
          <w:szCs w:val="24"/>
          <w:lang w:val="ru-RU"/>
        </w:rPr>
        <w:t>Вода водохранилища не обладает мутагенными свойствами, не токсична.</w:t>
      </w:r>
    </w:p>
    <w:p w:rsidR="00AC723D" w:rsidRPr="00AC723D" w:rsidRDefault="00AC723D" w:rsidP="003A272E">
      <w:pPr>
        <w:autoSpaceDE w:val="0"/>
        <w:autoSpaceDN w:val="0"/>
        <w:adjustRightInd w:val="0"/>
        <w:spacing w:after="0" w:line="360" w:lineRule="auto"/>
        <w:ind w:firstLine="709"/>
        <w:contextualSpacing/>
        <w:jc w:val="both"/>
        <w:rPr>
          <w:rFonts w:ascii="Times New Roman" w:hAnsi="Times New Roman"/>
          <w:spacing w:val="-1"/>
          <w:sz w:val="24"/>
          <w:szCs w:val="24"/>
          <w:lang w:val="ru-RU"/>
        </w:rPr>
      </w:pPr>
    </w:p>
    <w:p w:rsidR="0040260C" w:rsidRPr="00AC723D" w:rsidRDefault="0040260C" w:rsidP="003A272E">
      <w:pPr>
        <w:autoSpaceDE w:val="0"/>
        <w:autoSpaceDN w:val="0"/>
        <w:adjustRightInd w:val="0"/>
        <w:spacing w:after="0" w:line="360" w:lineRule="auto"/>
        <w:ind w:firstLine="709"/>
        <w:contextualSpacing/>
        <w:jc w:val="both"/>
        <w:rPr>
          <w:rFonts w:ascii="Times New Roman" w:hAnsi="Times New Roman"/>
          <w:sz w:val="24"/>
          <w:szCs w:val="24"/>
          <w:lang w:val="ru-RU"/>
        </w:rPr>
      </w:pPr>
      <w:r w:rsidRPr="00AC723D">
        <w:rPr>
          <w:rFonts w:ascii="Times New Roman" w:hAnsi="Times New Roman"/>
          <w:sz w:val="24"/>
          <w:szCs w:val="24"/>
          <w:lang w:val="ru-RU"/>
        </w:rPr>
        <w:t>Основные параметры и гидрол</w:t>
      </w:r>
      <w:r w:rsidR="00DF635E" w:rsidRPr="00AC723D">
        <w:rPr>
          <w:rFonts w:ascii="Times New Roman" w:hAnsi="Times New Roman"/>
          <w:sz w:val="24"/>
          <w:szCs w:val="24"/>
          <w:lang w:val="ru-RU"/>
        </w:rPr>
        <w:t>огическая характеристика Верх-</w:t>
      </w:r>
      <w:r w:rsidRPr="00AC723D">
        <w:rPr>
          <w:rFonts w:ascii="Times New Roman" w:hAnsi="Times New Roman"/>
          <w:sz w:val="24"/>
          <w:szCs w:val="24"/>
          <w:lang w:val="ru-RU"/>
        </w:rPr>
        <w:t>Нейвинского водохранилища:</w:t>
      </w:r>
    </w:p>
    <w:p w:rsidR="0040260C" w:rsidRPr="00AF5083" w:rsidRDefault="0040260C" w:rsidP="003A272E">
      <w:pPr>
        <w:autoSpaceDE w:val="0"/>
        <w:autoSpaceDN w:val="0"/>
        <w:adjustRightInd w:val="0"/>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 нормальный подпорный уровень (НПУ) – 263 м;</w:t>
      </w:r>
    </w:p>
    <w:p w:rsidR="0040260C" w:rsidRPr="00AF5083" w:rsidRDefault="0040260C" w:rsidP="003A272E">
      <w:pPr>
        <w:autoSpaceDE w:val="0"/>
        <w:autoSpaceDN w:val="0"/>
        <w:adjustRightInd w:val="0"/>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 объёмы: полный – 169 млн. м</w:t>
      </w:r>
      <w:r w:rsidRPr="00AF5083">
        <w:rPr>
          <w:rFonts w:ascii="Times New Roman" w:hAnsi="Times New Roman"/>
          <w:sz w:val="24"/>
          <w:szCs w:val="24"/>
          <w:vertAlign w:val="superscript"/>
          <w:lang w:val="ru-RU"/>
        </w:rPr>
        <w:t>3</w:t>
      </w:r>
      <w:r w:rsidRPr="00AF5083">
        <w:rPr>
          <w:rFonts w:ascii="Times New Roman" w:hAnsi="Times New Roman"/>
          <w:sz w:val="24"/>
          <w:szCs w:val="24"/>
          <w:lang w:val="ru-RU"/>
        </w:rPr>
        <w:t>, полезный – 52 млн</w:t>
      </w:r>
      <w:proofErr w:type="gramStart"/>
      <w:r w:rsidRPr="00AF5083">
        <w:rPr>
          <w:rFonts w:ascii="Times New Roman" w:hAnsi="Times New Roman"/>
          <w:sz w:val="24"/>
          <w:szCs w:val="24"/>
          <w:lang w:val="ru-RU"/>
        </w:rPr>
        <w:t>.м</w:t>
      </w:r>
      <w:proofErr w:type="gramEnd"/>
      <w:r w:rsidRPr="00AF5083">
        <w:rPr>
          <w:rFonts w:ascii="Times New Roman" w:hAnsi="Times New Roman"/>
          <w:sz w:val="24"/>
          <w:szCs w:val="24"/>
          <w:vertAlign w:val="superscript"/>
          <w:lang w:val="ru-RU"/>
        </w:rPr>
        <w:t>3</w:t>
      </w:r>
      <w:r w:rsidRPr="00AF5083">
        <w:rPr>
          <w:rFonts w:ascii="Times New Roman" w:hAnsi="Times New Roman"/>
          <w:sz w:val="24"/>
          <w:szCs w:val="24"/>
          <w:lang w:val="ru-RU"/>
        </w:rPr>
        <w:t>;</w:t>
      </w:r>
    </w:p>
    <w:p w:rsidR="0040260C" w:rsidRPr="00AF5083" w:rsidRDefault="0040260C" w:rsidP="003A272E">
      <w:pPr>
        <w:autoSpaceDE w:val="0"/>
        <w:autoSpaceDN w:val="0"/>
        <w:adjustRightInd w:val="0"/>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 норма (модуль) годового стока – 5,5 л/км</w:t>
      </w:r>
      <w:proofErr w:type="gramStart"/>
      <w:r w:rsidRPr="00AF5083">
        <w:rPr>
          <w:rFonts w:ascii="Times New Roman" w:hAnsi="Times New Roman"/>
          <w:sz w:val="24"/>
          <w:szCs w:val="24"/>
          <w:vertAlign w:val="superscript"/>
          <w:lang w:val="ru-RU"/>
        </w:rPr>
        <w:t>2</w:t>
      </w:r>
      <w:proofErr w:type="gramEnd"/>
      <w:r w:rsidRPr="00AF5083">
        <w:rPr>
          <w:rFonts w:ascii="Times New Roman" w:hAnsi="Times New Roman"/>
          <w:sz w:val="24"/>
          <w:szCs w:val="24"/>
          <w:lang w:val="ru-RU"/>
        </w:rPr>
        <w:t>;</w:t>
      </w:r>
    </w:p>
    <w:p w:rsidR="0040260C" w:rsidRPr="00AF5083" w:rsidRDefault="0040260C" w:rsidP="003A272E">
      <w:pPr>
        <w:autoSpaceDE w:val="0"/>
        <w:autoSpaceDN w:val="0"/>
        <w:adjustRightInd w:val="0"/>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 средний многолетний расход – 1,28 м</w:t>
      </w:r>
      <w:r w:rsidRPr="00AF5083">
        <w:rPr>
          <w:rFonts w:ascii="Times New Roman" w:hAnsi="Times New Roman"/>
          <w:sz w:val="24"/>
          <w:szCs w:val="24"/>
          <w:vertAlign w:val="superscript"/>
          <w:lang w:val="ru-RU"/>
        </w:rPr>
        <w:t>3</w:t>
      </w:r>
      <w:r w:rsidRPr="00AF5083">
        <w:rPr>
          <w:rFonts w:ascii="Times New Roman" w:hAnsi="Times New Roman"/>
          <w:sz w:val="24"/>
          <w:szCs w:val="24"/>
          <w:lang w:val="ru-RU"/>
        </w:rPr>
        <w:t>/</w:t>
      </w:r>
      <w:proofErr w:type="gramStart"/>
      <w:r w:rsidRPr="00AF5083">
        <w:rPr>
          <w:rFonts w:ascii="Times New Roman" w:hAnsi="Times New Roman"/>
          <w:sz w:val="24"/>
          <w:szCs w:val="24"/>
          <w:lang w:val="ru-RU"/>
        </w:rPr>
        <w:t>с</w:t>
      </w:r>
      <w:proofErr w:type="gramEnd"/>
      <w:r w:rsidRPr="00AF5083">
        <w:rPr>
          <w:rFonts w:ascii="Times New Roman" w:hAnsi="Times New Roman"/>
          <w:sz w:val="24"/>
          <w:szCs w:val="24"/>
          <w:lang w:val="ru-RU"/>
        </w:rPr>
        <w:t>;</w:t>
      </w:r>
    </w:p>
    <w:p w:rsidR="0040260C" w:rsidRPr="00AF5083" w:rsidRDefault="0040260C" w:rsidP="003A272E">
      <w:pPr>
        <w:autoSpaceDE w:val="0"/>
        <w:autoSpaceDN w:val="0"/>
        <w:adjustRightInd w:val="0"/>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 объём многолетнего притока – 40,4 млн</w:t>
      </w:r>
      <w:proofErr w:type="gramStart"/>
      <w:r w:rsidRPr="00AF5083">
        <w:rPr>
          <w:rFonts w:ascii="Times New Roman" w:hAnsi="Times New Roman"/>
          <w:sz w:val="24"/>
          <w:szCs w:val="24"/>
          <w:lang w:val="ru-RU"/>
        </w:rPr>
        <w:t>.м</w:t>
      </w:r>
      <w:proofErr w:type="gramEnd"/>
      <w:r w:rsidRPr="00AF5083">
        <w:rPr>
          <w:rFonts w:ascii="Times New Roman" w:hAnsi="Times New Roman"/>
          <w:sz w:val="24"/>
          <w:szCs w:val="24"/>
          <w:vertAlign w:val="superscript"/>
          <w:lang w:val="ru-RU"/>
        </w:rPr>
        <w:t>3</w:t>
      </w:r>
      <w:r w:rsidRPr="00AF5083">
        <w:rPr>
          <w:rFonts w:ascii="Times New Roman" w:hAnsi="Times New Roman"/>
          <w:sz w:val="24"/>
          <w:szCs w:val="24"/>
          <w:lang w:val="ru-RU"/>
        </w:rPr>
        <w:t>;</w:t>
      </w:r>
    </w:p>
    <w:p w:rsidR="0040260C" w:rsidRPr="00AF5083" w:rsidRDefault="0040260C" w:rsidP="003A272E">
      <w:pPr>
        <w:autoSpaceDE w:val="0"/>
        <w:autoSpaceDN w:val="0"/>
        <w:adjustRightInd w:val="0"/>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 объём годового стока (в т.ч. в половодье): - 50% обеспеченности – 37,2 млн. м</w:t>
      </w:r>
      <w:r w:rsidRPr="00AF5083">
        <w:rPr>
          <w:rFonts w:ascii="Times New Roman" w:hAnsi="Times New Roman"/>
          <w:sz w:val="24"/>
          <w:szCs w:val="24"/>
          <w:vertAlign w:val="superscript"/>
          <w:lang w:val="ru-RU"/>
        </w:rPr>
        <w:t>3</w:t>
      </w:r>
      <w:r w:rsidRPr="00AF5083">
        <w:rPr>
          <w:rFonts w:ascii="Times New Roman" w:hAnsi="Times New Roman"/>
          <w:sz w:val="24"/>
          <w:szCs w:val="24"/>
          <w:lang w:val="ru-RU"/>
        </w:rPr>
        <w:t xml:space="preserve"> (27,5 млн</w:t>
      </w:r>
      <w:proofErr w:type="gramStart"/>
      <w:r w:rsidRPr="00AF5083">
        <w:rPr>
          <w:rFonts w:ascii="Times New Roman" w:hAnsi="Times New Roman"/>
          <w:sz w:val="24"/>
          <w:szCs w:val="24"/>
          <w:lang w:val="ru-RU"/>
        </w:rPr>
        <w:t>.м</w:t>
      </w:r>
      <w:proofErr w:type="gramEnd"/>
      <w:r w:rsidRPr="00AF5083">
        <w:rPr>
          <w:rFonts w:ascii="Times New Roman" w:hAnsi="Times New Roman"/>
          <w:sz w:val="24"/>
          <w:szCs w:val="24"/>
          <w:vertAlign w:val="superscript"/>
          <w:lang w:val="ru-RU"/>
        </w:rPr>
        <w:t>3</w:t>
      </w:r>
      <w:r w:rsidRPr="00AF5083">
        <w:rPr>
          <w:rFonts w:ascii="Times New Roman" w:hAnsi="Times New Roman"/>
          <w:sz w:val="24"/>
          <w:szCs w:val="24"/>
          <w:lang w:val="ru-RU"/>
        </w:rPr>
        <w:t>);</w:t>
      </w:r>
    </w:p>
    <w:p w:rsidR="0040260C" w:rsidRPr="00AF5083" w:rsidRDefault="0040260C" w:rsidP="003A272E">
      <w:pPr>
        <w:autoSpaceDE w:val="0"/>
        <w:autoSpaceDN w:val="0"/>
        <w:adjustRightInd w:val="0"/>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 продолжительность половодья 35-55 суток;</w:t>
      </w:r>
    </w:p>
    <w:p w:rsidR="0040260C" w:rsidRPr="00AF5083" w:rsidRDefault="0040260C" w:rsidP="003A272E">
      <w:pPr>
        <w:autoSpaceDE w:val="0"/>
        <w:autoSpaceDN w:val="0"/>
        <w:adjustRightInd w:val="0"/>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 пропуск в нижний бьеф – 0,4 м</w:t>
      </w:r>
      <w:r w:rsidRPr="00AF5083">
        <w:rPr>
          <w:rFonts w:ascii="Times New Roman" w:hAnsi="Times New Roman"/>
          <w:sz w:val="24"/>
          <w:szCs w:val="24"/>
          <w:vertAlign w:val="superscript"/>
          <w:lang w:val="ru-RU"/>
        </w:rPr>
        <w:t>3</w:t>
      </w:r>
      <w:r w:rsidRPr="00AF5083">
        <w:rPr>
          <w:rFonts w:ascii="Times New Roman" w:hAnsi="Times New Roman"/>
          <w:sz w:val="24"/>
          <w:szCs w:val="24"/>
          <w:lang w:val="ru-RU"/>
        </w:rPr>
        <w:t>/сек;</w:t>
      </w:r>
    </w:p>
    <w:p w:rsidR="00983A6B" w:rsidRPr="00AC723D" w:rsidRDefault="0040260C" w:rsidP="003A272E">
      <w:pPr>
        <w:autoSpaceDE w:val="0"/>
        <w:autoSpaceDN w:val="0"/>
        <w:adjustRightInd w:val="0"/>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lastRenderedPageBreak/>
        <w:t xml:space="preserve">- средние сроки ледостава – начало ноября; очищение </w:t>
      </w:r>
      <w:proofErr w:type="gramStart"/>
      <w:r w:rsidRPr="00AF5083">
        <w:rPr>
          <w:rFonts w:ascii="Times New Roman" w:hAnsi="Times New Roman"/>
          <w:sz w:val="24"/>
          <w:szCs w:val="24"/>
          <w:lang w:val="ru-RU"/>
        </w:rPr>
        <w:t>от</w:t>
      </w:r>
      <w:proofErr w:type="gramEnd"/>
      <w:r w:rsidRPr="00AF5083">
        <w:rPr>
          <w:rFonts w:ascii="Times New Roman" w:hAnsi="Times New Roman"/>
          <w:sz w:val="24"/>
          <w:szCs w:val="24"/>
          <w:lang w:val="ru-RU"/>
        </w:rPr>
        <w:t xml:space="preserve"> льда – начало мая.</w:t>
      </w:r>
    </w:p>
    <w:p w:rsidR="0040260C" w:rsidRPr="00AC723D" w:rsidRDefault="0040260C" w:rsidP="003A272E">
      <w:pPr>
        <w:widowControl w:val="0"/>
        <w:autoSpaceDE w:val="0"/>
        <w:autoSpaceDN w:val="0"/>
        <w:adjustRightInd w:val="0"/>
        <w:spacing w:after="0" w:line="360" w:lineRule="auto"/>
        <w:ind w:firstLine="709"/>
        <w:contextualSpacing/>
        <w:jc w:val="both"/>
        <w:rPr>
          <w:rFonts w:ascii="Times New Roman" w:hAnsi="Times New Roman"/>
          <w:bCs/>
          <w:sz w:val="24"/>
          <w:szCs w:val="24"/>
          <w:lang w:val="ru-RU"/>
        </w:rPr>
      </w:pPr>
      <w:r w:rsidRPr="00AC723D">
        <w:rPr>
          <w:rFonts w:ascii="Times New Roman" w:hAnsi="Times New Roman"/>
          <w:bCs/>
          <w:sz w:val="24"/>
          <w:szCs w:val="24"/>
          <w:lang w:val="ru-RU"/>
        </w:rPr>
        <w:t>Водозаборные и водоочистные сооружения  в п. Верх-Нейвинский отсутствуют.</w:t>
      </w:r>
    </w:p>
    <w:p w:rsidR="0040260C" w:rsidRPr="00AF5083" w:rsidRDefault="0040260C" w:rsidP="003A272E">
      <w:pPr>
        <w:autoSpaceDE w:val="0"/>
        <w:autoSpaceDN w:val="0"/>
        <w:adjustRightInd w:val="0"/>
        <w:spacing w:after="0" w:line="360" w:lineRule="auto"/>
        <w:ind w:firstLine="709"/>
        <w:contextualSpacing/>
        <w:jc w:val="both"/>
        <w:rPr>
          <w:rFonts w:ascii="Times New Roman" w:hAnsi="Times New Roman"/>
          <w:sz w:val="24"/>
          <w:szCs w:val="24"/>
          <w:lang w:val="ru-RU"/>
        </w:rPr>
      </w:pPr>
      <w:r w:rsidRPr="0038461B">
        <w:rPr>
          <w:rFonts w:ascii="Times New Roman" w:hAnsi="Times New Roman"/>
          <w:sz w:val="24"/>
          <w:szCs w:val="24"/>
          <w:lang w:val="ru-RU"/>
        </w:rPr>
        <w:t xml:space="preserve">Существующие водозаборные сооружения, </w:t>
      </w:r>
      <w:r w:rsidR="00DF635E" w:rsidRPr="0038461B">
        <w:rPr>
          <w:rFonts w:ascii="Times New Roman" w:hAnsi="Times New Roman"/>
          <w:sz w:val="24"/>
          <w:szCs w:val="24"/>
          <w:lang w:val="ru-RU"/>
        </w:rPr>
        <w:t>расположенные</w:t>
      </w:r>
      <w:r w:rsidRPr="0038461B">
        <w:rPr>
          <w:rFonts w:ascii="Times New Roman" w:hAnsi="Times New Roman"/>
          <w:sz w:val="24"/>
          <w:szCs w:val="24"/>
          <w:lang w:val="ru-RU"/>
        </w:rPr>
        <w:t xml:space="preserve"> на западном берегу Верх-Нейвинского пруда в 3 км южнее железнодорожной станции Верх-Нейвинский</w:t>
      </w:r>
      <w:r w:rsidR="00DF635E" w:rsidRPr="0038461B">
        <w:rPr>
          <w:rFonts w:ascii="Times New Roman" w:hAnsi="Times New Roman"/>
          <w:sz w:val="24"/>
          <w:szCs w:val="24"/>
          <w:lang w:val="ru-RU"/>
        </w:rPr>
        <w:t>,</w:t>
      </w:r>
      <w:r w:rsidRPr="0038461B">
        <w:rPr>
          <w:rFonts w:ascii="Times New Roman" w:hAnsi="Times New Roman"/>
          <w:sz w:val="24"/>
          <w:szCs w:val="24"/>
          <w:lang w:val="ru-RU"/>
        </w:rPr>
        <w:t xml:space="preserve"> состоят из двух затопленных фильтрующих оголовков, расположенных на расстоянии 70 м друг от друга, проектной производительностью 26,0 и 65,0 тыс. м</w:t>
      </w:r>
      <w:r w:rsidRPr="0038461B">
        <w:rPr>
          <w:rFonts w:ascii="Times New Roman" w:hAnsi="Times New Roman"/>
          <w:sz w:val="24"/>
          <w:szCs w:val="24"/>
          <w:vertAlign w:val="superscript"/>
          <w:lang w:val="ru-RU"/>
        </w:rPr>
        <w:t>3</w:t>
      </w:r>
      <w:r w:rsidRPr="0038461B">
        <w:rPr>
          <w:rFonts w:ascii="Times New Roman" w:hAnsi="Times New Roman"/>
          <w:sz w:val="24"/>
          <w:szCs w:val="24"/>
          <w:lang w:val="ru-RU"/>
        </w:rPr>
        <w:t>/сут. Режим работы насосов определяется согласно график</w:t>
      </w:r>
      <w:r w:rsidR="00AC723D">
        <w:rPr>
          <w:rFonts w:ascii="Times New Roman" w:hAnsi="Times New Roman"/>
          <w:sz w:val="24"/>
          <w:szCs w:val="24"/>
          <w:lang w:val="ru-RU"/>
        </w:rPr>
        <w:t xml:space="preserve">у </w:t>
      </w:r>
      <w:r w:rsidRPr="0038461B">
        <w:rPr>
          <w:rFonts w:ascii="Times New Roman" w:hAnsi="Times New Roman"/>
          <w:sz w:val="24"/>
          <w:szCs w:val="24"/>
          <w:lang w:val="ru-RU"/>
        </w:rPr>
        <w:t xml:space="preserve">подачи воды потребителям. </w:t>
      </w:r>
      <w:r w:rsidRPr="00AF5083">
        <w:rPr>
          <w:rFonts w:ascii="Times New Roman" w:hAnsi="Times New Roman"/>
          <w:sz w:val="24"/>
          <w:szCs w:val="24"/>
          <w:lang w:val="ru-RU"/>
        </w:rPr>
        <w:t>Отбор воды из водохранилища ведется согласно имеющейся лицензии на водопользование ОО572 ТВВЗХ серия СВЕ в пределах разрешенного водоотбора -32,159 млн. м</w:t>
      </w:r>
      <w:r w:rsidRPr="00AF5083">
        <w:rPr>
          <w:rFonts w:ascii="Times New Roman" w:hAnsi="Times New Roman"/>
          <w:sz w:val="24"/>
          <w:szCs w:val="24"/>
          <w:vertAlign w:val="superscript"/>
          <w:lang w:val="ru-RU"/>
        </w:rPr>
        <w:t>3</w:t>
      </w:r>
      <w:r w:rsidRPr="00AF5083">
        <w:rPr>
          <w:rFonts w:ascii="Times New Roman" w:hAnsi="Times New Roman"/>
          <w:sz w:val="24"/>
          <w:szCs w:val="24"/>
          <w:lang w:val="ru-RU"/>
        </w:rPr>
        <w:t>/год.</w:t>
      </w:r>
    </w:p>
    <w:p w:rsidR="0040260C" w:rsidRPr="00AC723D" w:rsidRDefault="0040260C" w:rsidP="003A272E">
      <w:pPr>
        <w:autoSpaceDE w:val="0"/>
        <w:autoSpaceDN w:val="0"/>
        <w:adjustRightInd w:val="0"/>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 xml:space="preserve">Фильтровальные станции расположены на одной площадке с водозаборными сооружениями </w:t>
      </w:r>
      <w:proofErr w:type="gramStart"/>
      <w:r w:rsidRPr="00AF5083">
        <w:rPr>
          <w:rFonts w:ascii="Times New Roman" w:hAnsi="Times New Roman"/>
          <w:sz w:val="24"/>
          <w:szCs w:val="24"/>
          <w:lang w:val="ru-RU"/>
        </w:rPr>
        <w:t>г</w:t>
      </w:r>
      <w:proofErr w:type="gramEnd"/>
      <w:r w:rsidRPr="00AF5083">
        <w:rPr>
          <w:rFonts w:ascii="Times New Roman" w:hAnsi="Times New Roman"/>
          <w:sz w:val="24"/>
          <w:szCs w:val="24"/>
          <w:lang w:val="ru-RU"/>
        </w:rPr>
        <w:t>.</w:t>
      </w:r>
      <w:r w:rsidR="00DF635E" w:rsidRPr="00AF5083">
        <w:rPr>
          <w:rFonts w:ascii="Times New Roman" w:hAnsi="Times New Roman"/>
          <w:sz w:val="24"/>
          <w:szCs w:val="24"/>
          <w:lang w:val="ru-RU"/>
        </w:rPr>
        <w:t xml:space="preserve"> </w:t>
      </w:r>
      <w:r w:rsidRPr="00AF5083">
        <w:rPr>
          <w:rFonts w:ascii="Times New Roman" w:hAnsi="Times New Roman"/>
          <w:sz w:val="24"/>
          <w:szCs w:val="24"/>
          <w:lang w:val="ru-RU"/>
        </w:rPr>
        <w:t>Новоуральска. Два блока очистки проектной производительностью соответственно 14,0 и 27,5 тыс.</w:t>
      </w:r>
      <w:r w:rsidRPr="000A6292">
        <w:rPr>
          <w:rFonts w:ascii="Times New Roman" w:hAnsi="Times New Roman"/>
          <w:sz w:val="24"/>
          <w:szCs w:val="24"/>
        </w:rPr>
        <w:t> </w:t>
      </w:r>
      <w:r w:rsidRPr="00AF5083">
        <w:rPr>
          <w:rFonts w:ascii="Times New Roman" w:hAnsi="Times New Roman"/>
          <w:sz w:val="24"/>
          <w:szCs w:val="24"/>
          <w:lang w:val="ru-RU"/>
        </w:rPr>
        <w:t>м</w:t>
      </w:r>
      <w:r w:rsidRPr="00AF5083">
        <w:rPr>
          <w:rFonts w:ascii="Times New Roman" w:hAnsi="Times New Roman"/>
          <w:sz w:val="24"/>
          <w:szCs w:val="24"/>
          <w:vertAlign w:val="superscript"/>
          <w:lang w:val="ru-RU"/>
        </w:rPr>
        <w:t>3</w:t>
      </w:r>
      <w:r w:rsidRPr="00AF5083">
        <w:rPr>
          <w:rFonts w:ascii="Times New Roman" w:hAnsi="Times New Roman"/>
          <w:sz w:val="24"/>
          <w:szCs w:val="24"/>
          <w:lang w:val="ru-RU"/>
        </w:rPr>
        <w:t>/сут. работают по двухступенчатой схеме (отстойники, фильтры), третий блок проектной производительностью 40,0 тыс.</w:t>
      </w:r>
      <w:r w:rsidRPr="000A6292">
        <w:rPr>
          <w:rFonts w:ascii="Times New Roman" w:hAnsi="Times New Roman"/>
          <w:sz w:val="24"/>
          <w:szCs w:val="24"/>
        </w:rPr>
        <w:t> </w:t>
      </w:r>
      <w:r w:rsidRPr="00AF5083">
        <w:rPr>
          <w:rFonts w:ascii="Times New Roman" w:hAnsi="Times New Roman"/>
          <w:sz w:val="24"/>
          <w:szCs w:val="24"/>
          <w:lang w:val="ru-RU"/>
        </w:rPr>
        <w:t>м</w:t>
      </w:r>
      <w:r w:rsidRPr="00AF5083">
        <w:rPr>
          <w:rFonts w:ascii="Times New Roman" w:hAnsi="Times New Roman"/>
          <w:sz w:val="24"/>
          <w:szCs w:val="24"/>
          <w:vertAlign w:val="superscript"/>
          <w:lang w:val="ru-RU"/>
        </w:rPr>
        <w:t>3</w:t>
      </w:r>
      <w:r w:rsidRPr="00AF5083">
        <w:rPr>
          <w:rFonts w:ascii="Times New Roman" w:hAnsi="Times New Roman"/>
          <w:sz w:val="24"/>
          <w:szCs w:val="24"/>
          <w:lang w:val="ru-RU"/>
        </w:rPr>
        <w:t>/сут. работает по одноступенчатой схеме на микрофильтрах и контактных осветлителях. Обеззараживание подготовленной воды ведется хлором. Очищенная вода подается в резервуары запаса воды общим объемом 8550 м</w:t>
      </w:r>
      <w:r w:rsidRPr="00AF5083">
        <w:rPr>
          <w:rFonts w:ascii="Times New Roman" w:hAnsi="Times New Roman"/>
          <w:sz w:val="24"/>
          <w:szCs w:val="24"/>
          <w:vertAlign w:val="superscript"/>
          <w:lang w:val="ru-RU"/>
        </w:rPr>
        <w:t>3</w:t>
      </w:r>
      <w:r w:rsidRPr="00AF5083">
        <w:rPr>
          <w:rFonts w:ascii="Times New Roman" w:hAnsi="Times New Roman"/>
          <w:sz w:val="24"/>
          <w:szCs w:val="24"/>
          <w:lang w:val="ru-RU"/>
        </w:rPr>
        <w:t>. Резервуары являются напорными, подают воду по шести ниткам водоводов диаметром 400,</w:t>
      </w:r>
      <w:r w:rsidR="00DF635E" w:rsidRPr="00AF5083">
        <w:rPr>
          <w:rFonts w:ascii="Times New Roman" w:hAnsi="Times New Roman"/>
          <w:sz w:val="24"/>
          <w:szCs w:val="24"/>
          <w:lang w:val="ru-RU"/>
        </w:rPr>
        <w:t xml:space="preserve"> </w:t>
      </w:r>
      <w:r w:rsidRPr="00AF5083">
        <w:rPr>
          <w:rFonts w:ascii="Times New Roman" w:hAnsi="Times New Roman"/>
          <w:sz w:val="24"/>
          <w:szCs w:val="24"/>
          <w:lang w:val="ru-RU"/>
        </w:rPr>
        <w:t>500,</w:t>
      </w:r>
      <w:r w:rsidR="00DF635E" w:rsidRPr="00AF5083">
        <w:rPr>
          <w:rFonts w:ascii="Times New Roman" w:hAnsi="Times New Roman"/>
          <w:sz w:val="24"/>
          <w:szCs w:val="24"/>
          <w:lang w:val="ru-RU"/>
        </w:rPr>
        <w:t xml:space="preserve"> </w:t>
      </w:r>
      <w:r w:rsidRPr="00AF5083">
        <w:rPr>
          <w:rFonts w:ascii="Times New Roman" w:hAnsi="Times New Roman"/>
          <w:sz w:val="24"/>
          <w:szCs w:val="24"/>
          <w:lang w:val="ru-RU"/>
        </w:rPr>
        <w:t xml:space="preserve">600 мм на две площадки насосных станций </w:t>
      </w:r>
      <w:r w:rsidRPr="000A6292">
        <w:rPr>
          <w:rFonts w:ascii="Times New Roman" w:hAnsi="Times New Roman"/>
          <w:sz w:val="24"/>
          <w:szCs w:val="24"/>
        </w:rPr>
        <w:t>II</w:t>
      </w:r>
      <w:r w:rsidRPr="00AF5083">
        <w:rPr>
          <w:rFonts w:ascii="Times New Roman" w:hAnsi="Times New Roman"/>
          <w:sz w:val="24"/>
          <w:szCs w:val="24"/>
          <w:lang w:val="ru-RU"/>
        </w:rPr>
        <w:t xml:space="preserve"> подъема. Основная площадка насосной станции </w:t>
      </w:r>
      <w:r w:rsidRPr="000A6292">
        <w:rPr>
          <w:rFonts w:ascii="Times New Roman" w:hAnsi="Times New Roman"/>
          <w:sz w:val="24"/>
          <w:szCs w:val="24"/>
        </w:rPr>
        <w:t>II</w:t>
      </w:r>
      <w:r w:rsidRPr="00AF5083">
        <w:rPr>
          <w:rFonts w:ascii="Times New Roman" w:hAnsi="Times New Roman"/>
          <w:sz w:val="24"/>
          <w:szCs w:val="24"/>
          <w:lang w:val="ru-RU"/>
        </w:rPr>
        <w:t xml:space="preserve"> подъема расположена на Загородном тракте, в 4 км от единой площадки  водозаборных - очистных сооружений.</w:t>
      </w:r>
    </w:p>
    <w:p w:rsidR="0040260C" w:rsidRPr="00AC723D" w:rsidRDefault="0040260C" w:rsidP="003A272E">
      <w:pPr>
        <w:autoSpaceDE w:val="0"/>
        <w:autoSpaceDN w:val="0"/>
        <w:adjustRightInd w:val="0"/>
        <w:spacing w:after="0" w:line="360" w:lineRule="auto"/>
        <w:ind w:firstLine="709"/>
        <w:contextualSpacing/>
        <w:jc w:val="both"/>
        <w:rPr>
          <w:rFonts w:ascii="Times New Roman" w:hAnsi="Times New Roman"/>
          <w:sz w:val="24"/>
          <w:szCs w:val="24"/>
          <w:lang w:val="ru-RU"/>
        </w:rPr>
      </w:pPr>
      <w:r w:rsidRPr="00AC723D">
        <w:rPr>
          <w:rFonts w:ascii="Times New Roman" w:hAnsi="Times New Roman"/>
          <w:sz w:val="24"/>
          <w:szCs w:val="24"/>
          <w:lang w:val="ru-RU"/>
        </w:rPr>
        <w:t>Водоем согласно письму ФГУ «Камуралрыбвод» №10-8/3231 от 15.12.2006г. относится к водоемам высшей категории рыбохозяйственного использования и является водным объектом комплексного водопользования, т.е. используется в качестве культурно-бытового и рыбохозяйственного водопользования одновременно.</w:t>
      </w:r>
    </w:p>
    <w:p w:rsidR="0040260C" w:rsidRDefault="0040260C" w:rsidP="003A272E">
      <w:pPr>
        <w:widowControl w:val="0"/>
        <w:autoSpaceDE w:val="0"/>
        <w:autoSpaceDN w:val="0"/>
        <w:adjustRightInd w:val="0"/>
        <w:spacing w:after="0" w:line="360" w:lineRule="auto"/>
        <w:ind w:firstLine="709"/>
        <w:contextualSpacing/>
        <w:jc w:val="both"/>
        <w:rPr>
          <w:rFonts w:ascii="Times New Roman" w:hAnsi="Times New Roman"/>
          <w:bCs/>
          <w:sz w:val="24"/>
          <w:szCs w:val="24"/>
          <w:lang w:val="ru-RU"/>
        </w:rPr>
      </w:pPr>
      <w:r w:rsidRPr="00AF5083">
        <w:rPr>
          <w:rFonts w:ascii="Times New Roman" w:hAnsi="Times New Roman"/>
          <w:sz w:val="24"/>
          <w:szCs w:val="24"/>
          <w:lang w:val="ru-RU"/>
        </w:rPr>
        <w:t>Водоза</w:t>
      </w:r>
      <w:r w:rsidR="00DF635E" w:rsidRPr="00AF5083">
        <w:rPr>
          <w:rFonts w:ascii="Times New Roman" w:hAnsi="Times New Roman"/>
          <w:sz w:val="24"/>
          <w:szCs w:val="24"/>
          <w:lang w:val="ru-RU"/>
        </w:rPr>
        <w:t>борные сооружения  2-го подъема</w:t>
      </w:r>
      <w:r w:rsidRPr="00AF5083">
        <w:rPr>
          <w:rFonts w:ascii="Times New Roman" w:hAnsi="Times New Roman"/>
          <w:sz w:val="24"/>
          <w:szCs w:val="24"/>
          <w:lang w:val="ru-RU"/>
        </w:rPr>
        <w:t xml:space="preserve"> входят в состав водоочистных сооружений МУП «водоканал»</w:t>
      </w:r>
      <w:r w:rsidR="00DF635E" w:rsidRPr="00AF5083">
        <w:rPr>
          <w:rFonts w:ascii="Times New Roman" w:hAnsi="Times New Roman"/>
          <w:sz w:val="24"/>
          <w:szCs w:val="24"/>
          <w:lang w:val="ru-RU"/>
        </w:rPr>
        <w:t xml:space="preserve"> </w:t>
      </w:r>
      <w:proofErr w:type="gramStart"/>
      <w:r w:rsidRPr="00AF5083">
        <w:rPr>
          <w:rFonts w:ascii="Times New Roman" w:hAnsi="Times New Roman"/>
          <w:sz w:val="24"/>
          <w:szCs w:val="24"/>
          <w:lang w:val="ru-RU"/>
        </w:rPr>
        <w:t>г</w:t>
      </w:r>
      <w:proofErr w:type="gramEnd"/>
      <w:r w:rsidRPr="00AF5083">
        <w:rPr>
          <w:rFonts w:ascii="Times New Roman" w:hAnsi="Times New Roman"/>
          <w:sz w:val="24"/>
          <w:szCs w:val="24"/>
          <w:lang w:val="ru-RU"/>
        </w:rPr>
        <w:t>.</w:t>
      </w:r>
      <w:r w:rsidR="00DF635E" w:rsidRPr="00AF5083">
        <w:rPr>
          <w:rFonts w:ascii="Times New Roman" w:hAnsi="Times New Roman"/>
          <w:sz w:val="24"/>
          <w:szCs w:val="24"/>
          <w:lang w:val="ru-RU"/>
        </w:rPr>
        <w:t xml:space="preserve"> </w:t>
      </w:r>
      <w:r w:rsidRPr="00AF5083">
        <w:rPr>
          <w:rFonts w:ascii="Times New Roman" w:hAnsi="Times New Roman"/>
          <w:sz w:val="24"/>
          <w:szCs w:val="24"/>
          <w:lang w:val="ru-RU"/>
        </w:rPr>
        <w:t>Новоуральска.</w:t>
      </w:r>
      <w:r w:rsidRPr="00AF5083">
        <w:rPr>
          <w:rFonts w:ascii="Times New Roman" w:hAnsi="Times New Roman"/>
          <w:bCs/>
          <w:sz w:val="24"/>
          <w:szCs w:val="24"/>
          <w:lang w:val="ru-RU"/>
        </w:rPr>
        <w:t xml:space="preserve"> </w:t>
      </w:r>
    </w:p>
    <w:p w:rsidR="00AC723D" w:rsidRPr="00AC723D" w:rsidRDefault="00AC723D" w:rsidP="003A272E">
      <w:pPr>
        <w:widowControl w:val="0"/>
        <w:autoSpaceDE w:val="0"/>
        <w:autoSpaceDN w:val="0"/>
        <w:adjustRightInd w:val="0"/>
        <w:spacing w:after="0" w:line="360" w:lineRule="auto"/>
        <w:ind w:firstLine="709"/>
        <w:contextualSpacing/>
        <w:jc w:val="both"/>
        <w:rPr>
          <w:rFonts w:ascii="Times New Roman" w:hAnsi="Times New Roman"/>
          <w:bCs/>
          <w:sz w:val="24"/>
          <w:szCs w:val="24"/>
          <w:lang w:val="ru-RU"/>
        </w:rPr>
      </w:pPr>
    </w:p>
    <w:p w:rsidR="0040260C" w:rsidRPr="00AF5083" w:rsidRDefault="00DC793B" w:rsidP="003A272E">
      <w:pPr>
        <w:widowControl w:val="0"/>
        <w:autoSpaceDE w:val="0"/>
        <w:autoSpaceDN w:val="0"/>
        <w:adjustRightInd w:val="0"/>
        <w:spacing w:after="0" w:line="360" w:lineRule="auto"/>
        <w:ind w:firstLine="709"/>
        <w:contextualSpacing/>
        <w:jc w:val="both"/>
        <w:rPr>
          <w:rFonts w:ascii="Times New Roman" w:hAnsi="Times New Roman"/>
          <w:b/>
          <w:bCs/>
          <w:sz w:val="24"/>
          <w:szCs w:val="24"/>
          <w:lang w:val="ru-RU"/>
        </w:rPr>
      </w:pPr>
      <w:r w:rsidRPr="00AF5083">
        <w:rPr>
          <w:rFonts w:ascii="Times New Roman" w:hAnsi="Times New Roman"/>
          <w:spacing w:val="-1"/>
          <w:sz w:val="24"/>
          <w:szCs w:val="24"/>
          <w:lang w:val="ru-RU"/>
        </w:rPr>
        <w:t>Б</w:t>
      </w:r>
      <w:r w:rsidR="0040260C" w:rsidRPr="00AF5083">
        <w:rPr>
          <w:rFonts w:ascii="Times New Roman" w:hAnsi="Times New Roman"/>
          <w:spacing w:val="-1"/>
          <w:sz w:val="24"/>
          <w:szCs w:val="24"/>
          <w:lang w:val="ru-RU"/>
        </w:rPr>
        <w:t>ольшая часть застройки рабочего поселка Верх-Нейвинский, попадающ</w:t>
      </w:r>
      <w:r w:rsidRPr="00AF5083">
        <w:rPr>
          <w:rFonts w:ascii="Times New Roman" w:hAnsi="Times New Roman"/>
          <w:spacing w:val="-1"/>
          <w:sz w:val="24"/>
          <w:szCs w:val="24"/>
          <w:lang w:val="ru-RU"/>
        </w:rPr>
        <w:t>ая</w:t>
      </w:r>
      <w:r w:rsidR="0040260C" w:rsidRPr="00AF5083">
        <w:rPr>
          <w:rFonts w:ascii="Times New Roman" w:hAnsi="Times New Roman"/>
          <w:spacing w:val="-1"/>
          <w:sz w:val="24"/>
          <w:szCs w:val="24"/>
          <w:lang w:val="ru-RU"/>
        </w:rPr>
        <w:t xml:space="preserve"> в границы зоны санитарной охраны </w:t>
      </w:r>
      <w:r w:rsidR="0040260C" w:rsidRPr="000A6292">
        <w:rPr>
          <w:rFonts w:ascii="Times New Roman" w:hAnsi="Times New Roman"/>
          <w:spacing w:val="-1"/>
          <w:sz w:val="24"/>
          <w:szCs w:val="24"/>
        </w:rPr>
        <w:t>II</w:t>
      </w:r>
      <w:r w:rsidR="0040260C" w:rsidRPr="00AF5083">
        <w:rPr>
          <w:rFonts w:ascii="Times New Roman" w:hAnsi="Times New Roman"/>
          <w:spacing w:val="-1"/>
          <w:sz w:val="24"/>
          <w:szCs w:val="24"/>
          <w:lang w:val="ru-RU"/>
        </w:rPr>
        <w:t xml:space="preserve">, </w:t>
      </w:r>
      <w:r w:rsidR="0040260C" w:rsidRPr="000A6292">
        <w:rPr>
          <w:rFonts w:ascii="Times New Roman" w:hAnsi="Times New Roman"/>
          <w:spacing w:val="-1"/>
          <w:sz w:val="24"/>
          <w:szCs w:val="24"/>
        </w:rPr>
        <w:t>III</w:t>
      </w:r>
      <w:r w:rsidR="0040260C" w:rsidRPr="00AF5083">
        <w:rPr>
          <w:rFonts w:ascii="Times New Roman" w:hAnsi="Times New Roman"/>
          <w:spacing w:val="-1"/>
          <w:sz w:val="24"/>
          <w:szCs w:val="24"/>
          <w:lang w:val="ru-RU"/>
        </w:rPr>
        <w:t xml:space="preserve"> пояса пруда, согласно материалам </w:t>
      </w:r>
      <w:r w:rsidRPr="00AF5083">
        <w:rPr>
          <w:rFonts w:ascii="Times New Roman" w:hAnsi="Times New Roman"/>
          <w:spacing w:val="-1"/>
          <w:sz w:val="24"/>
          <w:szCs w:val="24"/>
          <w:lang w:val="ru-RU"/>
        </w:rPr>
        <w:t>с</w:t>
      </w:r>
      <w:r w:rsidR="0040260C" w:rsidRPr="00AF5083">
        <w:rPr>
          <w:rFonts w:ascii="Times New Roman" w:hAnsi="Times New Roman"/>
          <w:spacing w:val="-1"/>
          <w:sz w:val="24"/>
          <w:szCs w:val="24"/>
          <w:lang w:val="ru-RU"/>
        </w:rPr>
        <w:t>анитарно-топографичекого обследования территорий зон санитарной охраны питьевого водозабора г.</w:t>
      </w:r>
      <w:r w:rsidR="0040260C" w:rsidRPr="000A6292">
        <w:rPr>
          <w:rFonts w:ascii="Times New Roman" w:hAnsi="Times New Roman"/>
          <w:spacing w:val="-1"/>
          <w:sz w:val="24"/>
          <w:szCs w:val="24"/>
        </w:rPr>
        <w:t> </w:t>
      </w:r>
      <w:r w:rsidRPr="00AF5083">
        <w:rPr>
          <w:rFonts w:ascii="Times New Roman" w:hAnsi="Times New Roman"/>
          <w:spacing w:val="-1"/>
          <w:sz w:val="24"/>
          <w:szCs w:val="24"/>
          <w:lang w:val="ru-RU"/>
        </w:rPr>
        <w:t xml:space="preserve"> </w:t>
      </w:r>
      <w:r w:rsidR="0040260C" w:rsidRPr="00AF5083">
        <w:rPr>
          <w:rFonts w:ascii="Times New Roman" w:hAnsi="Times New Roman"/>
          <w:spacing w:val="-1"/>
          <w:sz w:val="24"/>
          <w:szCs w:val="24"/>
          <w:lang w:val="ru-RU"/>
        </w:rPr>
        <w:t xml:space="preserve">Новоуральск на Верх-Нейвинском водохранилище, расположенных на </w:t>
      </w:r>
      <w:proofErr w:type="gramStart"/>
      <w:r w:rsidR="0040260C" w:rsidRPr="00AF5083">
        <w:rPr>
          <w:rFonts w:ascii="Times New Roman" w:hAnsi="Times New Roman"/>
          <w:spacing w:val="-1"/>
          <w:sz w:val="24"/>
          <w:szCs w:val="24"/>
          <w:lang w:val="ru-RU"/>
        </w:rPr>
        <w:t>землях</w:t>
      </w:r>
      <w:proofErr w:type="gramEnd"/>
      <w:r w:rsidR="0040260C" w:rsidRPr="00AF5083">
        <w:rPr>
          <w:rFonts w:ascii="Times New Roman" w:hAnsi="Times New Roman"/>
          <w:spacing w:val="-1"/>
          <w:sz w:val="24"/>
          <w:szCs w:val="24"/>
          <w:lang w:val="ru-RU"/>
        </w:rPr>
        <w:t xml:space="preserve"> ЗАТО г.</w:t>
      </w:r>
      <w:r w:rsidR="0040260C" w:rsidRPr="000A6292">
        <w:rPr>
          <w:rFonts w:ascii="Times New Roman" w:hAnsi="Times New Roman"/>
          <w:spacing w:val="-1"/>
          <w:sz w:val="24"/>
          <w:szCs w:val="24"/>
        </w:rPr>
        <w:t> </w:t>
      </w:r>
      <w:r w:rsidR="0040260C" w:rsidRPr="00AF5083">
        <w:rPr>
          <w:rFonts w:ascii="Times New Roman" w:hAnsi="Times New Roman"/>
          <w:spacing w:val="-1"/>
          <w:sz w:val="24"/>
          <w:szCs w:val="24"/>
          <w:lang w:val="ru-RU"/>
        </w:rPr>
        <w:t>Новоуральск, выполненного в 2007 году, представлена индивидуальной застройкой, не оборудованной системами централизован</w:t>
      </w:r>
      <w:r w:rsidRPr="00AF5083">
        <w:rPr>
          <w:rFonts w:ascii="Times New Roman" w:hAnsi="Times New Roman"/>
          <w:spacing w:val="-1"/>
          <w:sz w:val="24"/>
          <w:szCs w:val="24"/>
          <w:lang w:val="ru-RU"/>
        </w:rPr>
        <w:t xml:space="preserve">ной канализации, в связи с чем </w:t>
      </w:r>
      <w:r w:rsidR="0040260C" w:rsidRPr="00AF5083">
        <w:rPr>
          <w:rFonts w:ascii="Times New Roman" w:hAnsi="Times New Roman"/>
          <w:spacing w:val="-1"/>
          <w:sz w:val="24"/>
          <w:szCs w:val="24"/>
          <w:lang w:val="ru-RU"/>
        </w:rPr>
        <w:t xml:space="preserve">в водохранилище не исключено поступление фильтрующих и избыточных стоков </w:t>
      </w:r>
      <w:r w:rsidR="0040260C" w:rsidRPr="00AF5083">
        <w:rPr>
          <w:rFonts w:ascii="Times New Roman" w:hAnsi="Times New Roman"/>
          <w:sz w:val="24"/>
          <w:szCs w:val="24"/>
          <w:lang w:val="ru-RU"/>
        </w:rPr>
        <w:t>надворных уборных застройки (бытовых сточных вод)</w:t>
      </w:r>
      <w:r w:rsidR="0040260C" w:rsidRPr="00AF5083">
        <w:rPr>
          <w:rFonts w:ascii="Times New Roman" w:hAnsi="Times New Roman"/>
          <w:spacing w:val="-1"/>
          <w:sz w:val="24"/>
          <w:szCs w:val="24"/>
          <w:lang w:val="ru-RU"/>
        </w:rPr>
        <w:t>. Также, в поселке не организована система ливневой канализации, поэтому загрязненный</w:t>
      </w:r>
      <w:r w:rsidRPr="00AF5083">
        <w:rPr>
          <w:rFonts w:ascii="Times New Roman" w:hAnsi="Times New Roman"/>
          <w:spacing w:val="-1"/>
          <w:sz w:val="24"/>
          <w:szCs w:val="24"/>
          <w:lang w:val="ru-RU"/>
        </w:rPr>
        <w:t xml:space="preserve"> поверхностный сток с  сельхоз</w:t>
      </w:r>
      <w:r w:rsidR="0040260C" w:rsidRPr="00AF5083">
        <w:rPr>
          <w:rFonts w:ascii="Times New Roman" w:hAnsi="Times New Roman"/>
          <w:spacing w:val="-1"/>
          <w:sz w:val="24"/>
          <w:szCs w:val="24"/>
          <w:lang w:val="ru-RU"/>
        </w:rPr>
        <w:t>угодий и селитебных</w:t>
      </w:r>
      <w:r w:rsidR="0040260C" w:rsidRPr="00AF5083">
        <w:rPr>
          <w:rFonts w:ascii="Times New Roman" w:hAnsi="Times New Roman"/>
          <w:b/>
          <w:spacing w:val="-1"/>
          <w:sz w:val="24"/>
          <w:szCs w:val="24"/>
          <w:lang w:val="ru-RU"/>
        </w:rPr>
        <w:t xml:space="preserve"> </w:t>
      </w:r>
      <w:r w:rsidR="0040260C" w:rsidRPr="00AF5083">
        <w:rPr>
          <w:rFonts w:ascii="Times New Roman" w:hAnsi="Times New Roman"/>
          <w:spacing w:val="-1"/>
          <w:sz w:val="24"/>
          <w:szCs w:val="24"/>
          <w:lang w:val="ru-RU"/>
        </w:rPr>
        <w:t>территорий, прилегающ</w:t>
      </w:r>
      <w:r w:rsidRPr="00AF5083">
        <w:rPr>
          <w:rFonts w:ascii="Times New Roman" w:hAnsi="Times New Roman"/>
          <w:spacing w:val="-1"/>
          <w:sz w:val="24"/>
          <w:szCs w:val="24"/>
          <w:lang w:val="ru-RU"/>
        </w:rPr>
        <w:t>их</w:t>
      </w:r>
      <w:r w:rsidR="0040260C" w:rsidRPr="00AF5083">
        <w:rPr>
          <w:rFonts w:ascii="Times New Roman" w:hAnsi="Times New Roman"/>
          <w:spacing w:val="-1"/>
          <w:sz w:val="24"/>
          <w:szCs w:val="24"/>
          <w:lang w:val="ru-RU"/>
        </w:rPr>
        <w:t xml:space="preserve"> к</w:t>
      </w:r>
      <w:r w:rsidR="0040260C" w:rsidRPr="00AF5083">
        <w:rPr>
          <w:rFonts w:ascii="Times New Roman" w:hAnsi="Times New Roman"/>
          <w:b/>
          <w:spacing w:val="-1"/>
          <w:sz w:val="24"/>
          <w:szCs w:val="24"/>
          <w:lang w:val="ru-RU"/>
        </w:rPr>
        <w:t xml:space="preserve"> </w:t>
      </w:r>
      <w:r w:rsidR="0040260C" w:rsidRPr="00AF5083">
        <w:rPr>
          <w:rFonts w:ascii="Times New Roman" w:hAnsi="Times New Roman"/>
          <w:spacing w:val="-1"/>
          <w:sz w:val="24"/>
          <w:szCs w:val="24"/>
          <w:lang w:val="ru-RU"/>
        </w:rPr>
        <w:t>водохранилищу, попадает в водоем</w:t>
      </w:r>
      <w:r w:rsidR="0040260C" w:rsidRPr="00AF5083">
        <w:rPr>
          <w:rFonts w:ascii="Times New Roman" w:hAnsi="Times New Roman"/>
          <w:b/>
          <w:spacing w:val="-1"/>
          <w:sz w:val="24"/>
          <w:szCs w:val="24"/>
          <w:lang w:val="ru-RU"/>
        </w:rPr>
        <w:t>.</w:t>
      </w:r>
      <w:r w:rsidR="0040260C" w:rsidRPr="00AF5083">
        <w:rPr>
          <w:rFonts w:ascii="Times New Roman" w:hAnsi="Times New Roman"/>
          <w:spacing w:val="-1"/>
          <w:sz w:val="24"/>
          <w:szCs w:val="24"/>
          <w:lang w:val="ru-RU"/>
        </w:rPr>
        <w:t xml:space="preserve"> В пределах </w:t>
      </w:r>
      <w:r w:rsidR="0040260C" w:rsidRPr="000A6292">
        <w:rPr>
          <w:rFonts w:ascii="Times New Roman" w:hAnsi="Times New Roman"/>
          <w:spacing w:val="-1"/>
          <w:sz w:val="24"/>
          <w:szCs w:val="24"/>
        </w:rPr>
        <w:t>II</w:t>
      </w:r>
      <w:r w:rsidR="0040260C" w:rsidRPr="00AF5083">
        <w:rPr>
          <w:rFonts w:ascii="Times New Roman" w:hAnsi="Times New Roman"/>
          <w:spacing w:val="-1"/>
          <w:sz w:val="24"/>
          <w:szCs w:val="24"/>
          <w:lang w:val="ru-RU"/>
        </w:rPr>
        <w:t xml:space="preserve">-го, совмещенного с </w:t>
      </w:r>
      <w:r w:rsidR="0040260C" w:rsidRPr="000A6292">
        <w:rPr>
          <w:rFonts w:ascii="Times New Roman" w:hAnsi="Times New Roman"/>
          <w:spacing w:val="-1"/>
          <w:sz w:val="24"/>
          <w:szCs w:val="24"/>
        </w:rPr>
        <w:t>III</w:t>
      </w:r>
      <w:r w:rsidR="0040260C" w:rsidRPr="00AF5083">
        <w:rPr>
          <w:rFonts w:ascii="Times New Roman" w:hAnsi="Times New Roman"/>
          <w:spacing w:val="-1"/>
          <w:sz w:val="24"/>
          <w:szCs w:val="24"/>
          <w:lang w:val="ru-RU"/>
        </w:rPr>
        <w:t xml:space="preserve">-м, пояса зоны </w:t>
      </w:r>
      <w:r w:rsidR="0040260C" w:rsidRPr="00AF5083">
        <w:rPr>
          <w:rFonts w:ascii="Times New Roman" w:hAnsi="Times New Roman"/>
          <w:spacing w:val="-1"/>
          <w:sz w:val="24"/>
          <w:szCs w:val="24"/>
          <w:lang w:val="ru-RU"/>
        </w:rPr>
        <w:lastRenderedPageBreak/>
        <w:t>санитарной охраны располагаются АЗС</w:t>
      </w:r>
      <w:r w:rsidR="0040260C" w:rsidRPr="000A6292">
        <w:rPr>
          <w:rFonts w:ascii="Times New Roman" w:hAnsi="Times New Roman"/>
          <w:spacing w:val="-1"/>
          <w:sz w:val="24"/>
          <w:szCs w:val="24"/>
        </w:rPr>
        <w:t> </w:t>
      </w:r>
      <w:r w:rsidR="0040260C" w:rsidRPr="00AF5083">
        <w:rPr>
          <w:rFonts w:ascii="Times New Roman" w:hAnsi="Times New Roman"/>
          <w:spacing w:val="-1"/>
          <w:sz w:val="24"/>
          <w:szCs w:val="24"/>
          <w:lang w:val="ru-RU"/>
        </w:rPr>
        <w:t>ООО</w:t>
      </w:r>
      <w:r w:rsidR="0040260C" w:rsidRPr="000A6292">
        <w:rPr>
          <w:rFonts w:ascii="Times New Roman" w:hAnsi="Times New Roman"/>
          <w:spacing w:val="-1"/>
          <w:sz w:val="24"/>
          <w:szCs w:val="24"/>
        </w:rPr>
        <w:t> </w:t>
      </w:r>
      <w:r w:rsidR="0040260C" w:rsidRPr="00AF5083">
        <w:rPr>
          <w:rFonts w:ascii="Times New Roman" w:hAnsi="Times New Roman"/>
          <w:spacing w:val="-1"/>
          <w:sz w:val="24"/>
          <w:szCs w:val="24"/>
          <w:lang w:val="ru-RU"/>
        </w:rPr>
        <w:t>«Нефтьснаб», гаражно-строительные комплексы, часть закрытого кладбища поселка. Южнее поселка расположены зона отдыха, городской пляж, не оборудованные должным образом, а также садовые участки.</w:t>
      </w:r>
    </w:p>
    <w:p w:rsidR="000667D8" w:rsidRDefault="0040260C" w:rsidP="003A272E">
      <w:pPr>
        <w:widowControl w:val="0"/>
        <w:autoSpaceDE w:val="0"/>
        <w:autoSpaceDN w:val="0"/>
        <w:adjustRightInd w:val="0"/>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 xml:space="preserve">Паводковые и аварийные периоды характеризуются многократным увеличением содержания примесей в воде, </w:t>
      </w:r>
      <w:r w:rsidR="00DC793B" w:rsidRPr="00AF5083">
        <w:rPr>
          <w:rFonts w:ascii="Times New Roman" w:hAnsi="Times New Roman"/>
          <w:sz w:val="24"/>
          <w:szCs w:val="24"/>
          <w:lang w:val="ru-RU"/>
        </w:rPr>
        <w:t xml:space="preserve">в </w:t>
      </w:r>
      <w:r w:rsidRPr="00AF5083">
        <w:rPr>
          <w:rFonts w:ascii="Times New Roman" w:hAnsi="Times New Roman"/>
          <w:sz w:val="24"/>
          <w:szCs w:val="24"/>
          <w:lang w:val="ru-RU"/>
        </w:rPr>
        <w:t>связи с этими явлениями наблюдается превышение предельно-допустимых концентраций</w:t>
      </w:r>
      <w:r w:rsidR="00DC793B" w:rsidRPr="00AF5083">
        <w:rPr>
          <w:rFonts w:ascii="Times New Roman" w:hAnsi="Times New Roman"/>
          <w:sz w:val="24"/>
          <w:szCs w:val="24"/>
          <w:lang w:val="ru-RU"/>
        </w:rPr>
        <w:t xml:space="preserve"> (ПДК) по некоторым показателям</w:t>
      </w:r>
      <w:r w:rsidRPr="00AF5083">
        <w:rPr>
          <w:rFonts w:ascii="Times New Roman" w:hAnsi="Times New Roman"/>
          <w:sz w:val="24"/>
          <w:szCs w:val="24"/>
          <w:lang w:val="ru-RU"/>
        </w:rPr>
        <w:t xml:space="preserve"> в фоновом </w:t>
      </w:r>
      <w:r w:rsidR="00CB2E70" w:rsidRPr="00AF5083">
        <w:rPr>
          <w:rFonts w:ascii="Times New Roman" w:hAnsi="Times New Roman"/>
          <w:sz w:val="24"/>
          <w:szCs w:val="24"/>
          <w:lang w:val="ru-RU"/>
        </w:rPr>
        <w:t>створе источника</w:t>
      </w:r>
      <w:r w:rsidRPr="00AF5083">
        <w:rPr>
          <w:rFonts w:ascii="Times New Roman" w:hAnsi="Times New Roman"/>
          <w:sz w:val="24"/>
          <w:szCs w:val="24"/>
          <w:lang w:val="ru-RU"/>
        </w:rPr>
        <w:t xml:space="preserve">. </w:t>
      </w:r>
    </w:p>
    <w:p w:rsidR="00CB2E70" w:rsidRPr="00CB2E70" w:rsidRDefault="00CB2E70" w:rsidP="003A272E">
      <w:pPr>
        <w:widowControl w:val="0"/>
        <w:autoSpaceDE w:val="0"/>
        <w:autoSpaceDN w:val="0"/>
        <w:adjustRightInd w:val="0"/>
        <w:spacing w:after="0" w:line="360" w:lineRule="auto"/>
        <w:ind w:firstLine="709"/>
        <w:contextualSpacing/>
        <w:jc w:val="both"/>
        <w:rPr>
          <w:rFonts w:ascii="Times New Roman" w:hAnsi="Times New Roman"/>
          <w:sz w:val="24"/>
          <w:szCs w:val="24"/>
          <w:lang w:val="ru-RU"/>
        </w:rPr>
      </w:pPr>
    </w:p>
    <w:p w:rsidR="0040260C" w:rsidRPr="00AC723D" w:rsidRDefault="0040260C" w:rsidP="002838E3">
      <w:pPr>
        <w:pStyle w:val="2"/>
        <w:ind w:firstLine="709"/>
        <w:rPr>
          <w:lang w:val="ru-RU"/>
        </w:rPr>
      </w:pPr>
      <w:bookmarkStart w:id="21" w:name="_Toc366077990"/>
      <w:bookmarkStart w:id="22" w:name="_Toc383443679"/>
      <w:bookmarkStart w:id="23" w:name="_Toc383599135"/>
      <w:r w:rsidRPr="00CB2E70">
        <w:rPr>
          <w:lang w:val="ru-RU"/>
        </w:rPr>
        <w:t>1.3.</w:t>
      </w:r>
      <w:r w:rsidR="00974FE5">
        <w:rPr>
          <w:lang w:val="ru-RU"/>
        </w:rPr>
        <w:t xml:space="preserve"> </w:t>
      </w:r>
      <w:r w:rsidRPr="00CB2E70">
        <w:rPr>
          <w:lang w:val="ru-RU"/>
        </w:rPr>
        <w:t>Описание существующих сооружений очистки и подготовки воды, включая оценку соответствия применяемой технологической схемы требованиям обеспечения нормативов качества и определение существующего дефицита (резерва) мощностей</w:t>
      </w:r>
      <w:bookmarkEnd w:id="21"/>
      <w:bookmarkEnd w:id="22"/>
      <w:bookmarkEnd w:id="23"/>
    </w:p>
    <w:p w:rsidR="00983A6B" w:rsidRPr="00CB2E70" w:rsidRDefault="00983A6B" w:rsidP="003A272E">
      <w:pPr>
        <w:spacing w:after="0" w:line="360" w:lineRule="auto"/>
        <w:ind w:firstLine="709"/>
        <w:contextualSpacing/>
        <w:jc w:val="both"/>
        <w:rPr>
          <w:rFonts w:ascii="Times New Roman" w:hAnsi="Times New Roman"/>
          <w:sz w:val="24"/>
          <w:szCs w:val="24"/>
          <w:lang w:val="ru-RU"/>
        </w:rPr>
      </w:pPr>
    </w:p>
    <w:p w:rsidR="0040260C" w:rsidRPr="00AF5083" w:rsidRDefault="0040260C" w:rsidP="003A272E">
      <w:pPr>
        <w:autoSpaceDE w:val="0"/>
        <w:autoSpaceDN w:val="0"/>
        <w:adjustRightInd w:val="0"/>
        <w:spacing w:after="0" w:line="360" w:lineRule="auto"/>
        <w:ind w:firstLine="709"/>
        <w:contextualSpacing/>
        <w:jc w:val="both"/>
        <w:rPr>
          <w:rFonts w:ascii="Times New Roman" w:hAnsi="Times New Roman"/>
          <w:sz w:val="24"/>
          <w:szCs w:val="24"/>
          <w:lang w:val="ru-RU"/>
        </w:rPr>
      </w:pPr>
      <w:r w:rsidRPr="00CB2E70">
        <w:rPr>
          <w:rFonts w:ascii="Times New Roman" w:hAnsi="Times New Roman"/>
          <w:sz w:val="24"/>
          <w:szCs w:val="24"/>
          <w:lang w:val="ru-RU"/>
        </w:rPr>
        <w:t>Источником водоснабжения для потребителей п.</w:t>
      </w:r>
      <w:r w:rsidR="00DC793B" w:rsidRPr="00CB2E70">
        <w:rPr>
          <w:rFonts w:ascii="Times New Roman" w:hAnsi="Times New Roman"/>
          <w:sz w:val="24"/>
          <w:szCs w:val="24"/>
          <w:lang w:val="ru-RU"/>
        </w:rPr>
        <w:t xml:space="preserve"> </w:t>
      </w:r>
      <w:r w:rsidRPr="00CB2E70">
        <w:rPr>
          <w:rFonts w:ascii="Times New Roman" w:hAnsi="Times New Roman"/>
          <w:sz w:val="24"/>
          <w:szCs w:val="24"/>
          <w:lang w:val="ru-RU"/>
        </w:rPr>
        <w:t xml:space="preserve">Верх-Нейвинский является Верх-Нейвинский пруд, находящийся в </w:t>
      </w:r>
      <w:proofErr w:type="gramStart"/>
      <w:r w:rsidRPr="00CB2E70">
        <w:rPr>
          <w:rFonts w:ascii="Times New Roman" w:hAnsi="Times New Roman"/>
          <w:sz w:val="24"/>
          <w:szCs w:val="24"/>
          <w:lang w:val="ru-RU"/>
        </w:rPr>
        <w:t>ведении</w:t>
      </w:r>
      <w:proofErr w:type="gramEnd"/>
      <w:r w:rsidRPr="00CB2E70">
        <w:rPr>
          <w:rFonts w:ascii="Times New Roman" w:hAnsi="Times New Roman"/>
          <w:sz w:val="24"/>
          <w:szCs w:val="24"/>
          <w:lang w:val="ru-RU"/>
        </w:rPr>
        <w:t xml:space="preserve"> ЗАТО Новоуральск. </w:t>
      </w:r>
      <w:r w:rsidRPr="00AF5083">
        <w:rPr>
          <w:rFonts w:ascii="Times New Roman" w:hAnsi="Times New Roman"/>
          <w:sz w:val="24"/>
          <w:szCs w:val="24"/>
          <w:lang w:val="ru-RU"/>
        </w:rPr>
        <w:t xml:space="preserve">Комплекс водоочистных сооружений (КВОС) также находится на территории </w:t>
      </w:r>
      <w:proofErr w:type="gramStart"/>
      <w:r w:rsidRPr="00AF5083">
        <w:rPr>
          <w:rFonts w:ascii="Times New Roman" w:hAnsi="Times New Roman"/>
          <w:sz w:val="24"/>
          <w:szCs w:val="24"/>
          <w:lang w:val="ru-RU"/>
        </w:rPr>
        <w:t>г</w:t>
      </w:r>
      <w:proofErr w:type="gramEnd"/>
      <w:r w:rsidRPr="00AF5083">
        <w:rPr>
          <w:rFonts w:ascii="Times New Roman" w:hAnsi="Times New Roman"/>
          <w:sz w:val="24"/>
          <w:szCs w:val="24"/>
          <w:lang w:val="ru-RU"/>
        </w:rPr>
        <w:t>.</w:t>
      </w:r>
      <w:r w:rsidR="00DC793B" w:rsidRPr="00AF5083">
        <w:rPr>
          <w:rFonts w:ascii="Times New Roman" w:hAnsi="Times New Roman"/>
          <w:sz w:val="24"/>
          <w:szCs w:val="24"/>
          <w:lang w:val="ru-RU"/>
        </w:rPr>
        <w:t xml:space="preserve"> </w:t>
      </w:r>
      <w:r w:rsidRPr="00AF5083">
        <w:rPr>
          <w:rFonts w:ascii="Times New Roman" w:hAnsi="Times New Roman"/>
          <w:sz w:val="24"/>
          <w:szCs w:val="24"/>
          <w:lang w:val="ru-RU"/>
        </w:rPr>
        <w:t>Новоуральска. Для оказания услуг по обеспечению централизованного питьевого водоснабжения на территории п.</w:t>
      </w:r>
      <w:r w:rsidR="00DC793B" w:rsidRPr="00AF5083">
        <w:rPr>
          <w:rFonts w:ascii="Times New Roman" w:hAnsi="Times New Roman"/>
          <w:sz w:val="24"/>
          <w:szCs w:val="24"/>
          <w:lang w:val="ru-RU"/>
        </w:rPr>
        <w:t xml:space="preserve"> Верх-Нейвинский </w:t>
      </w:r>
      <w:r w:rsidRPr="00AF5083">
        <w:rPr>
          <w:rFonts w:ascii="Times New Roman" w:hAnsi="Times New Roman"/>
          <w:sz w:val="24"/>
          <w:szCs w:val="24"/>
          <w:lang w:val="ru-RU"/>
        </w:rPr>
        <w:t xml:space="preserve">надлежащего качества в соответствии с нормами ПДК, для населения и промышленных предприятий, МУП «Водоканал» </w:t>
      </w:r>
      <w:proofErr w:type="gramStart"/>
      <w:r w:rsidRPr="00AF5083">
        <w:rPr>
          <w:rFonts w:ascii="Times New Roman" w:hAnsi="Times New Roman"/>
          <w:sz w:val="24"/>
          <w:szCs w:val="24"/>
          <w:lang w:val="ru-RU"/>
        </w:rPr>
        <w:t>г</w:t>
      </w:r>
      <w:proofErr w:type="gramEnd"/>
      <w:r w:rsidRPr="00AF5083">
        <w:rPr>
          <w:rFonts w:ascii="Times New Roman" w:hAnsi="Times New Roman"/>
          <w:sz w:val="24"/>
          <w:szCs w:val="24"/>
          <w:lang w:val="ru-RU"/>
        </w:rPr>
        <w:t>.</w:t>
      </w:r>
      <w:r w:rsidR="00DC793B" w:rsidRPr="00AF5083">
        <w:rPr>
          <w:rFonts w:ascii="Times New Roman" w:hAnsi="Times New Roman"/>
          <w:sz w:val="24"/>
          <w:szCs w:val="24"/>
          <w:lang w:val="ru-RU"/>
        </w:rPr>
        <w:t xml:space="preserve"> Новоуральска</w:t>
      </w:r>
      <w:r w:rsidRPr="00AF5083">
        <w:rPr>
          <w:rFonts w:ascii="Times New Roman" w:hAnsi="Times New Roman"/>
          <w:sz w:val="24"/>
          <w:szCs w:val="24"/>
          <w:lang w:val="ru-RU"/>
        </w:rPr>
        <w:t xml:space="preserve"> являются главным поставщиком. Объ</w:t>
      </w:r>
      <w:r w:rsidR="00DC793B" w:rsidRPr="00AF5083">
        <w:rPr>
          <w:rFonts w:ascii="Times New Roman" w:hAnsi="Times New Roman"/>
          <w:sz w:val="24"/>
          <w:szCs w:val="24"/>
          <w:lang w:val="ru-RU"/>
        </w:rPr>
        <w:t xml:space="preserve">ем потребляемой воды составляет </w:t>
      </w:r>
      <w:r w:rsidRPr="00AF5083">
        <w:rPr>
          <w:rFonts w:ascii="Times New Roman" w:hAnsi="Times New Roman"/>
          <w:sz w:val="24"/>
          <w:szCs w:val="24"/>
          <w:lang w:val="ru-RU"/>
        </w:rPr>
        <w:t>1200м</w:t>
      </w:r>
      <w:r w:rsidRPr="00277222">
        <w:rPr>
          <w:rFonts w:ascii="Times New Roman" w:hAnsi="Times New Roman"/>
          <w:sz w:val="24"/>
          <w:szCs w:val="24"/>
          <w:vertAlign w:val="superscript"/>
          <w:lang w:val="ru-RU"/>
        </w:rPr>
        <w:t>3</w:t>
      </w:r>
      <w:r w:rsidRPr="00AF5083">
        <w:rPr>
          <w:rFonts w:ascii="Times New Roman" w:hAnsi="Times New Roman"/>
          <w:sz w:val="24"/>
          <w:szCs w:val="24"/>
          <w:lang w:val="ru-RU"/>
        </w:rPr>
        <w:t>/сут.</w:t>
      </w:r>
    </w:p>
    <w:p w:rsidR="0040260C" w:rsidRPr="00AF5083" w:rsidRDefault="0040260C" w:rsidP="003A272E">
      <w:pPr>
        <w:autoSpaceDE w:val="0"/>
        <w:autoSpaceDN w:val="0"/>
        <w:adjustRightInd w:val="0"/>
        <w:spacing w:after="0" w:line="360" w:lineRule="auto"/>
        <w:ind w:firstLine="709"/>
        <w:contextualSpacing/>
        <w:jc w:val="both"/>
        <w:rPr>
          <w:rFonts w:ascii="Times New Roman" w:hAnsi="Times New Roman"/>
          <w:sz w:val="24"/>
          <w:szCs w:val="24"/>
          <w:lang w:val="ru-RU"/>
        </w:rPr>
      </w:pPr>
      <w:r w:rsidRPr="00CB2E70">
        <w:rPr>
          <w:rFonts w:ascii="Times New Roman" w:hAnsi="Times New Roman"/>
          <w:sz w:val="24"/>
          <w:szCs w:val="24"/>
          <w:lang w:val="ru-RU"/>
        </w:rPr>
        <w:t xml:space="preserve">Фильтровальные станции расположены на одной площадке с водозаборными сооружениями. </w:t>
      </w:r>
      <w:r w:rsidRPr="00AF5083">
        <w:rPr>
          <w:rFonts w:ascii="Times New Roman" w:hAnsi="Times New Roman"/>
          <w:sz w:val="24"/>
          <w:szCs w:val="24"/>
          <w:lang w:val="ru-RU"/>
        </w:rPr>
        <w:t>Два блока очистки проектной производительностью соответственно 14,0 и 27,5 тыс.</w:t>
      </w:r>
      <w:r w:rsidRPr="000A6292">
        <w:rPr>
          <w:rFonts w:ascii="Times New Roman" w:hAnsi="Times New Roman"/>
          <w:sz w:val="24"/>
          <w:szCs w:val="24"/>
        </w:rPr>
        <w:t> </w:t>
      </w:r>
      <w:r w:rsidRPr="00AF5083">
        <w:rPr>
          <w:rFonts w:ascii="Times New Roman" w:hAnsi="Times New Roman"/>
          <w:sz w:val="24"/>
          <w:szCs w:val="24"/>
          <w:lang w:val="ru-RU"/>
        </w:rPr>
        <w:t>м</w:t>
      </w:r>
      <w:r w:rsidRPr="00AF5083">
        <w:rPr>
          <w:rFonts w:ascii="Times New Roman" w:hAnsi="Times New Roman"/>
          <w:sz w:val="24"/>
          <w:szCs w:val="24"/>
          <w:vertAlign w:val="superscript"/>
          <w:lang w:val="ru-RU"/>
        </w:rPr>
        <w:t>3</w:t>
      </w:r>
      <w:r w:rsidRPr="00AF5083">
        <w:rPr>
          <w:rFonts w:ascii="Times New Roman" w:hAnsi="Times New Roman"/>
          <w:sz w:val="24"/>
          <w:szCs w:val="24"/>
          <w:lang w:val="ru-RU"/>
        </w:rPr>
        <w:t>/сут. работают по двухступенчатой схеме (отстойники, фильтры), третий блок проектной производительностью 40,0 тыс.</w:t>
      </w:r>
      <w:r w:rsidRPr="000A6292">
        <w:rPr>
          <w:rFonts w:ascii="Times New Roman" w:hAnsi="Times New Roman"/>
          <w:sz w:val="24"/>
          <w:szCs w:val="24"/>
        </w:rPr>
        <w:t> </w:t>
      </w:r>
      <w:r w:rsidRPr="00AF5083">
        <w:rPr>
          <w:rFonts w:ascii="Times New Roman" w:hAnsi="Times New Roman"/>
          <w:sz w:val="24"/>
          <w:szCs w:val="24"/>
          <w:lang w:val="ru-RU"/>
        </w:rPr>
        <w:t>м</w:t>
      </w:r>
      <w:r w:rsidRPr="00AF5083">
        <w:rPr>
          <w:rFonts w:ascii="Times New Roman" w:hAnsi="Times New Roman"/>
          <w:sz w:val="24"/>
          <w:szCs w:val="24"/>
          <w:vertAlign w:val="superscript"/>
          <w:lang w:val="ru-RU"/>
        </w:rPr>
        <w:t>3</w:t>
      </w:r>
      <w:r w:rsidRPr="00AF5083">
        <w:rPr>
          <w:rFonts w:ascii="Times New Roman" w:hAnsi="Times New Roman"/>
          <w:sz w:val="24"/>
          <w:szCs w:val="24"/>
          <w:lang w:val="ru-RU"/>
        </w:rPr>
        <w:t>/сут. работает по одноступенчатой схеме на микрофильтрах и контактных осветлителях. Обеззараживание подготовленной воды ведется хлором. Очищенная вода подается в резервуары запаса воды общим объемом 8550 м</w:t>
      </w:r>
      <w:r w:rsidRPr="00AF5083">
        <w:rPr>
          <w:rFonts w:ascii="Times New Roman" w:hAnsi="Times New Roman"/>
          <w:sz w:val="24"/>
          <w:szCs w:val="24"/>
          <w:vertAlign w:val="superscript"/>
          <w:lang w:val="ru-RU"/>
        </w:rPr>
        <w:t>3</w:t>
      </w:r>
      <w:r w:rsidRPr="00AF5083">
        <w:rPr>
          <w:rFonts w:ascii="Times New Roman" w:hAnsi="Times New Roman"/>
          <w:sz w:val="24"/>
          <w:szCs w:val="24"/>
          <w:lang w:val="ru-RU"/>
        </w:rPr>
        <w:t>. Резервуары являются напорными, подают воду по шести ниткам водоводов диаметром 400,</w:t>
      </w:r>
      <w:r w:rsidR="00DC793B" w:rsidRPr="00AF5083">
        <w:rPr>
          <w:rFonts w:ascii="Times New Roman" w:hAnsi="Times New Roman"/>
          <w:sz w:val="24"/>
          <w:szCs w:val="24"/>
          <w:lang w:val="ru-RU"/>
        </w:rPr>
        <w:t xml:space="preserve"> </w:t>
      </w:r>
      <w:r w:rsidRPr="00AF5083">
        <w:rPr>
          <w:rFonts w:ascii="Times New Roman" w:hAnsi="Times New Roman"/>
          <w:sz w:val="24"/>
          <w:szCs w:val="24"/>
          <w:lang w:val="ru-RU"/>
        </w:rPr>
        <w:t>500,</w:t>
      </w:r>
      <w:r w:rsidR="00DC793B" w:rsidRPr="00AF5083">
        <w:rPr>
          <w:rFonts w:ascii="Times New Roman" w:hAnsi="Times New Roman"/>
          <w:sz w:val="24"/>
          <w:szCs w:val="24"/>
          <w:lang w:val="ru-RU"/>
        </w:rPr>
        <w:t xml:space="preserve"> </w:t>
      </w:r>
      <w:r w:rsidRPr="00AF5083">
        <w:rPr>
          <w:rFonts w:ascii="Times New Roman" w:hAnsi="Times New Roman"/>
          <w:sz w:val="24"/>
          <w:szCs w:val="24"/>
          <w:lang w:val="ru-RU"/>
        </w:rPr>
        <w:t xml:space="preserve">600 мм на две площадки насосных станций </w:t>
      </w:r>
      <w:r w:rsidRPr="000A6292">
        <w:rPr>
          <w:rFonts w:ascii="Times New Roman" w:hAnsi="Times New Roman"/>
          <w:sz w:val="24"/>
          <w:szCs w:val="24"/>
        </w:rPr>
        <w:t>II</w:t>
      </w:r>
      <w:r w:rsidRPr="00AF5083">
        <w:rPr>
          <w:rFonts w:ascii="Times New Roman" w:hAnsi="Times New Roman"/>
          <w:sz w:val="24"/>
          <w:szCs w:val="24"/>
          <w:lang w:val="ru-RU"/>
        </w:rPr>
        <w:t xml:space="preserve"> подъема. Основная площадка насосной станции </w:t>
      </w:r>
      <w:r w:rsidRPr="000A6292">
        <w:rPr>
          <w:rFonts w:ascii="Times New Roman" w:hAnsi="Times New Roman"/>
          <w:sz w:val="24"/>
          <w:szCs w:val="24"/>
        </w:rPr>
        <w:t>II</w:t>
      </w:r>
      <w:r w:rsidRPr="00AF5083">
        <w:rPr>
          <w:rFonts w:ascii="Times New Roman" w:hAnsi="Times New Roman"/>
          <w:sz w:val="24"/>
          <w:szCs w:val="24"/>
          <w:lang w:val="ru-RU"/>
        </w:rPr>
        <w:t xml:space="preserve"> подъема расположена на Загородном тракте, в 4 км</w:t>
      </w:r>
      <w:proofErr w:type="gramStart"/>
      <w:r w:rsidR="00277222">
        <w:rPr>
          <w:rFonts w:ascii="Times New Roman" w:hAnsi="Times New Roman"/>
          <w:sz w:val="24"/>
          <w:szCs w:val="24"/>
          <w:lang w:val="ru-RU"/>
        </w:rPr>
        <w:t>.</w:t>
      </w:r>
      <w:proofErr w:type="gramEnd"/>
      <w:r w:rsidRPr="00AF5083">
        <w:rPr>
          <w:rFonts w:ascii="Times New Roman" w:hAnsi="Times New Roman"/>
          <w:sz w:val="24"/>
          <w:szCs w:val="24"/>
          <w:lang w:val="ru-RU"/>
        </w:rPr>
        <w:t xml:space="preserve"> </w:t>
      </w:r>
      <w:proofErr w:type="gramStart"/>
      <w:r w:rsidRPr="00AF5083">
        <w:rPr>
          <w:rFonts w:ascii="Times New Roman" w:hAnsi="Times New Roman"/>
          <w:sz w:val="24"/>
          <w:szCs w:val="24"/>
          <w:lang w:val="ru-RU"/>
        </w:rPr>
        <w:t>о</w:t>
      </w:r>
      <w:proofErr w:type="gramEnd"/>
      <w:r w:rsidRPr="00AF5083">
        <w:rPr>
          <w:rFonts w:ascii="Times New Roman" w:hAnsi="Times New Roman"/>
          <w:sz w:val="24"/>
          <w:szCs w:val="24"/>
          <w:lang w:val="ru-RU"/>
        </w:rPr>
        <w:t>т единой площадки  водозаборных - очистных сооружений.</w:t>
      </w:r>
    </w:p>
    <w:p w:rsidR="0040260C" w:rsidRPr="00AF5083" w:rsidRDefault="0040260C" w:rsidP="003A272E">
      <w:pPr>
        <w:autoSpaceDE w:val="0"/>
        <w:autoSpaceDN w:val="0"/>
        <w:adjustRightInd w:val="0"/>
        <w:spacing w:after="0" w:line="360" w:lineRule="auto"/>
        <w:ind w:firstLine="709"/>
        <w:contextualSpacing/>
        <w:jc w:val="both"/>
        <w:rPr>
          <w:rFonts w:ascii="Times New Roman" w:hAnsi="Times New Roman"/>
          <w:sz w:val="24"/>
          <w:szCs w:val="24"/>
          <w:lang w:val="ru-RU"/>
        </w:rPr>
      </w:pPr>
      <w:r w:rsidRPr="00CB2E70">
        <w:rPr>
          <w:rFonts w:ascii="Times New Roman" w:hAnsi="Times New Roman"/>
          <w:sz w:val="24"/>
          <w:szCs w:val="24"/>
          <w:lang w:val="ru-RU"/>
        </w:rPr>
        <w:t>В целях обеспечения санитарно-эпидемиологической надежности сооружений водоподготовки в местах располож</w:t>
      </w:r>
      <w:r w:rsidR="0038461B">
        <w:rPr>
          <w:rFonts w:ascii="Times New Roman" w:hAnsi="Times New Roman"/>
          <w:sz w:val="24"/>
          <w:szCs w:val="24"/>
          <w:lang w:val="ru-RU"/>
        </w:rPr>
        <w:t xml:space="preserve">ения водозаборных сооружений и </w:t>
      </w:r>
      <w:r w:rsidRPr="00CB2E70">
        <w:rPr>
          <w:rFonts w:ascii="Times New Roman" w:hAnsi="Times New Roman"/>
          <w:sz w:val="24"/>
          <w:szCs w:val="24"/>
          <w:lang w:val="ru-RU"/>
        </w:rPr>
        <w:t xml:space="preserve">окружающих их территорий установлены зоны санитарной охраны (далее – ЗСО). </w:t>
      </w:r>
      <w:r w:rsidRPr="00AF5083">
        <w:rPr>
          <w:rFonts w:ascii="Times New Roman" w:hAnsi="Times New Roman"/>
          <w:sz w:val="24"/>
          <w:szCs w:val="24"/>
          <w:lang w:val="ru-RU"/>
        </w:rPr>
        <w:t>Со</w:t>
      </w:r>
      <w:r w:rsidR="00DC793B" w:rsidRPr="00AF5083">
        <w:rPr>
          <w:rFonts w:ascii="Times New Roman" w:hAnsi="Times New Roman"/>
          <w:sz w:val="24"/>
          <w:szCs w:val="24"/>
          <w:lang w:val="ru-RU"/>
        </w:rPr>
        <w:t xml:space="preserve">гласно информации Администрации </w:t>
      </w:r>
      <w:r w:rsidRPr="00AF5083">
        <w:rPr>
          <w:rFonts w:ascii="Times New Roman" w:hAnsi="Times New Roman"/>
          <w:sz w:val="24"/>
          <w:szCs w:val="24"/>
          <w:lang w:val="ru-RU"/>
        </w:rPr>
        <w:t>Новоуральского городского округа (письмо №3997/01-27 от 10.08.2011</w:t>
      </w:r>
      <w:r w:rsidRPr="000A6292">
        <w:rPr>
          <w:rFonts w:ascii="Times New Roman" w:hAnsi="Times New Roman"/>
          <w:sz w:val="24"/>
          <w:szCs w:val="24"/>
        </w:rPr>
        <w:t> </w:t>
      </w:r>
      <w:r w:rsidRPr="00AF5083">
        <w:rPr>
          <w:rFonts w:ascii="Times New Roman" w:hAnsi="Times New Roman"/>
          <w:sz w:val="24"/>
          <w:szCs w:val="24"/>
          <w:lang w:val="ru-RU"/>
        </w:rPr>
        <w:t>г.), для водозаборного участка на Верх-Нейвинском пруду Приказом Министерства природных ресурсов Свердловской области от 29.01.2010</w:t>
      </w:r>
      <w:r w:rsidRPr="000A6292">
        <w:rPr>
          <w:rFonts w:ascii="Times New Roman" w:hAnsi="Times New Roman"/>
          <w:sz w:val="24"/>
          <w:szCs w:val="24"/>
        </w:rPr>
        <w:t> </w:t>
      </w:r>
      <w:r w:rsidRPr="00AF5083">
        <w:rPr>
          <w:rFonts w:ascii="Times New Roman" w:hAnsi="Times New Roman"/>
          <w:sz w:val="24"/>
          <w:szCs w:val="24"/>
          <w:lang w:val="ru-RU"/>
        </w:rPr>
        <w:t xml:space="preserve">г. №101 «Об утверждении </w:t>
      </w:r>
      <w:proofErr w:type="gramStart"/>
      <w:r w:rsidRPr="00AF5083">
        <w:rPr>
          <w:rFonts w:ascii="Times New Roman" w:hAnsi="Times New Roman"/>
          <w:sz w:val="24"/>
          <w:szCs w:val="24"/>
          <w:lang w:val="ru-RU"/>
        </w:rPr>
        <w:t xml:space="preserve">проекта </w:t>
      </w:r>
      <w:r w:rsidRPr="00AF5083">
        <w:rPr>
          <w:rFonts w:ascii="Times New Roman" w:hAnsi="Times New Roman"/>
          <w:sz w:val="24"/>
          <w:szCs w:val="24"/>
          <w:lang w:val="ru-RU"/>
        </w:rPr>
        <w:lastRenderedPageBreak/>
        <w:t>организации зон санитарной охраны водозаборного участка</w:t>
      </w:r>
      <w:proofErr w:type="gramEnd"/>
      <w:r w:rsidRPr="00AF5083">
        <w:rPr>
          <w:rFonts w:ascii="Times New Roman" w:hAnsi="Times New Roman"/>
          <w:sz w:val="24"/>
          <w:szCs w:val="24"/>
          <w:lang w:val="ru-RU"/>
        </w:rPr>
        <w:t xml:space="preserve"> МУП</w:t>
      </w:r>
      <w:r w:rsidRPr="000A6292">
        <w:rPr>
          <w:rFonts w:ascii="Times New Roman" w:hAnsi="Times New Roman"/>
          <w:sz w:val="24"/>
          <w:szCs w:val="24"/>
        </w:rPr>
        <w:t> </w:t>
      </w:r>
      <w:r w:rsidRPr="00AF5083">
        <w:rPr>
          <w:rFonts w:ascii="Times New Roman" w:hAnsi="Times New Roman"/>
          <w:sz w:val="24"/>
          <w:szCs w:val="24"/>
          <w:lang w:val="ru-RU"/>
        </w:rPr>
        <w:t>«Водоканал» на Верх-Нейвинском водохранилище для питьевого и хозяйственн</w:t>
      </w:r>
      <w:r w:rsidR="00DC793B" w:rsidRPr="00AF5083">
        <w:rPr>
          <w:rFonts w:ascii="Times New Roman" w:hAnsi="Times New Roman"/>
          <w:sz w:val="24"/>
          <w:szCs w:val="24"/>
          <w:lang w:val="ru-RU"/>
        </w:rPr>
        <w:t>о-бытового водоснабжения города.</w:t>
      </w:r>
    </w:p>
    <w:p w:rsidR="0040260C" w:rsidRPr="00AF5083" w:rsidRDefault="0040260C" w:rsidP="003A272E">
      <w:pPr>
        <w:pStyle w:val="a7"/>
        <w:spacing w:before="0" w:after="0" w:line="360" w:lineRule="auto"/>
        <w:ind w:firstLine="709"/>
        <w:contextualSpacing/>
        <w:jc w:val="both"/>
        <w:rPr>
          <w:rFonts w:ascii="Times New Roman" w:hAnsi="Times New Roman"/>
          <w:color w:val="auto"/>
          <w:lang w:val="ru-RU"/>
        </w:rPr>
      </w:pPr>
      <w:r w:rsidRPr="00AF5083">
        <w:rPr>
          <w:rFonts w:ascii="Times New Roman" w:hAnsi="Times New Roman"/>
          <w:color w:val="auto"/>
          <w:lang w:val="ru-RU"/>
        </w:rPr>
        <w:t xml:space="preserve">После водоподготовки на сооружениях МУП «Водоканал» контролируемые пробы воды не соответствовали гигиеническим нормативам, предъявляемым к качеству питьевой воды для централизованных систем водоснабжения (СанПиН 2.1.4.1074-01), по показателям </w:t>
      </w:r>
      <w:r w:rsidRPr="00AF5083">
        <w:rPr>
          <w:rStyle w:val="a8"/>
          <w:rFonts w:ascii="Times New Roman" w:hAnsi="Times New Roman"/>
          <w:b w:val="0"/>
          <w:color w:val="auto"/>
          <w:lang w:val="ru-RU"/>
        </w:rPr>
        <w:t>мутность</w:t>
      </w:r>
      <w:r w:rsidRPr="00AF5083">
        <w:rPr>
          <w:rFonts w:ascii="Times New Roman" w:hAnsi="Times New Roman"/>
          <w:color w:val="auto"/>
          <w:lang w:val="ru-RU"/>
        </w:rPr>
        <w:t xml:space="preserve"> (36% проб) и </w:t>
      </w:r>
      <w:r w:rsidRPr="00AF5083">
        <w:rPr>
          <w:rStyle w:val="a8"/>
          <w:rFonts w:ascii="Times New Roman" w:hAnsi="Times New Roman"/>
          <w:b w:val="0"/>
          <w:color w:val="auto"/>
          <w:lang w:val="ru-RU"/>
        </w:rPr>
        <w:t>перманганатная окисляемость</w:t>
      </w:r>
      <w:r w:rsidR="00DC793B" w:rsidRPr="00AF5083">
        <w:rPr>
          <w:rFonts w:ascii="Times New Roman" w:hAnsi="Times New Roman"/>
          <w:color w:val="auto"/>
          <w:lang w:val="ru-RU"/>
        </w:rPr>
        <w:t xml:space="preserve"> (23</w:t>
      </w:r>
      <w:r w:rsidRPr="00AF5083">
        <w:rPr>
          <w:rFonts w:ascii="Times New Roman" w:hAnsi="Times New Roman"/>
          <w:color w:val="auto"/>
          <w:lang w:val="ru-RU"/>
        </w:rPr>
        <w:t xml:space="preserve">% проб), по </w:t>
      </w:r>
      <w:r w:rsidRPr="00AF5083">
        <w:rPr>
          <w:rStyle w:val="a8"/>
          <w:rFonts w:ascii="Times New Roman" w:hAnsi="Times New Roman"/>
          <w:b w:val="0"/>
          <w:color w:val="auto"/>
          <w:lang w:val="ru-RU"/>
        </w:rPr>
        <w:t>остаточному хлору</w:t>
      </w:r>
      <w:r w:rsidR="00DC793B" w:rsidRPr="00AF5083">
        <w:rPr>
          <w:rFonts w:ascii="Times New Roman" w:hAnsi="Times New Roman"/>
          <w:color w:val="auto"/>
          <w:lang w:val="ru-RU"/>
        </w:rPr>
        <w:t xml:space="preserve"> (14</w:t>
      </w:r>
      <w:r w:rsidRPr="00AF5083">
        <w:rPr>
          <w:rFonts w:ascii="Times New Roman" w:hAnsi="Times New Roman"/>
          <w:color w:val="auto"/>
          <w:lang w:val="ru-RU"/>
        </w:rPr>
        <w:t xml:space="preserve">% проб), концентрации </w:t>
      </w:r>
      <w:r w:rsidRPr="00AF5083">
        <w:rPr>
          <w:rStyle w:val="a8"/>
          <w:rFonts w:ascii="Times New Roman" w:hAnsi="Times New Roman"/>
          <w:b w:val="0"/>
          <w:color w:val="auto"/>
          <w:lang w:val="ru-RU"/>
        </w:rPr>
        <w:t xml:space="preserve">хлороформа </w:t>
      </w:r>
      <w:r w:rsidRPr="00AF5083">
        <w:rPr>
          <w:rFonts w:ascii="Times New Roman" w:hAnsi="Times New Roman"/>
          <w:color w:val="auto"/>
          <w:lang w:val="ru-RU"/>
        </w:rPr>
        <w:t>(хлорорганика) (5% проб). По остальным показателям превышения нормативов не наблюдалось.</w:t>
      </w:r>
    </w:p>
    <w:p w:rsidR="0040260C" w:rsidRPr="00CB2E70" w:rsidRDefault="0040260C" w:rsidP="003A272E">
      <w:pPr>
        <w:autoSpaceDE w:val="0"/>
        <w:autoSpaceDN w:val="0"/>
        <w:adjustRightInd w:val="0"/>
        <w:spacing w:after="0" w:line="360" w:lineRule="auto"/>
        <w:ind w:firstLine="709"/>
        <w:contextualSpacing/>
        <w:jc w:val="both"/>
        <w:rPr>
          <w:rFonts w:ascii="Times New Roman" w:hAnsi="Times New Roman"/>
          <w:sz w:val="24"/>
          <w:szCs w:val="24"/>
          <w:lang w:val="ru-RU"/>
        </w:rPr>
      </w:pPr>
      <w:r w:rsidRPr="00CB2E70">
        <w:rPr>
          <w:rFonts w:ascii="Times New Roman" w:hAnsi="Times New Roman"/>
          <w:sz w:val="24"/>
          <w:szCs w:val="24"/>
          <w:lang w:val="ru-RU"/>
        </w:rPr>
        <w:t xml:space="preserve">На территории МО Новоуральский городской округ и МО </w:t>
      </w:r>
      <w:r w:rsidR="00DC793B" w:rsidRPr="00CB2E70">
        <w:rPr>
          <w:rFonts w:ascii="Times New Roman" w:hAnsi="Times New Roman"/>
          <w:sz w:val="24"/>
          <w:szCs w:val="24"/>
          <w:lang w:val="ru-RU"/>
        </w:rPr>
        <w:t>городской округ Верх-Нейвинский</w:t>
      </w:r>
      <w:r w:rsidRPr="00CB2E70">
        <w:rPr>
          <w:rFonts w:ascii="Times New Roman" w:hAnsi="Times New Roman"/>
          <w:sz w:val="24"/>
          <w:szCs w:val="24"/>
          <w:lang w:val="ru-RU"/>
        </w:rPr>
        <w:t xml:space="preserve"> (ГК/2009-ПЗ1), уст</w:t>
      </w:r>
      <w:r w:rsidR="00DC793B" w:rsidRPr="00CB2E70">
        <w:rPr>
          <w:rFonts w:ascii="Times New Roman" w:hAnsi="Times New Roman"/>
          <w:sz w:val="24"/>
          <w:szCs w:val="24"/>
          <w:lang w:val="ru-RU"/>
        </w:rPr>
        <w:t>ановлена зона санитарной охраны</w:t>
      </w:r>
      <w:r w:rsidRPr="00CB2E70">
        <w:rPr>
          <w:rFonts w:ascii="Times New Roman" w:hAnsi="Times New Roman"/>
          <w:sz w:val="24"/>
          <w:szCs w:val="24"/>
          <w:lang w:val="ru-RU"/>
        </w:rPr>
        <w:t xml:space="preserve"> в составе трех поясов. </w:t>
      </w:r>
    </w:p>
    <w:p w:rsidR="00DC793B" w:rsidRPr="00CB2E70" w:rsidRDefault="00DC793B" w:rsidP="003A272E">
      <w:pPr>
        <w:autoSpaceDE w:val="0"/>
        <w:autoSpaceDN w:val="0"/>
        <w:adjustRightInd w:val="0"/>
        <w:spacing w:after="0" w:line="360" w:lineRule="auto"/>
        <w:ind w:firstLine="709"/>
        <w:contextualSpacing/>
        <w:jc w:val="both"/>
        <w:rPr>
          <w:rFonts w:ascii="Times New Roman" w:hAnsi="Times New Roman"/>
          <w:sz w:val="24"/>
          <w:szCs w:val="24"/>
          <w:lang w:val="ru-RU"/>
        </w:rPr>
      </w:pPr>
    </w:p>
    <w:p w:rsidR="0040260C" w:rsidRPr="00AF5083" w:rsidRDefault="0040260C" w:rsidP="003A272E">
      <w:pPr>
        <w:pStyle w:val="aff"/>
        <w:spacing w:after="0" w:line="360" w:lineRule="auto"/>
        <w:ind w:firstLine="709"/>
        <w:contextualSpacing/>
        <w:jc w:val="both"/>
        <w:rPr>
          <w:rFonts w:ascii="Times New Roman" w:eastAsiaTheme="minorEastAsia" w:hAnsi="Times New Roman" w:cstheme="minorBidi"/>
          <w:i w:val="0"/>
          <w:iCs w:val="0"/>
          <w:color w:val="auto"/>
          <w:spacing w:val="0"/>
          <w:lang w:val="ru-RU"/>
        </w:rPr>
      </w:pPr>
      <w:r w:rsidRPr="00AF5083">
        <w:rPr>
          <w:rFonts w:ascii="Times New Roman" w:eastAsiaTheme="minorEastAsia" w:hAnsi="Times New Roman" w:cstheme="minorBidi"/>
          <w:i w:val="0"/>
          <w:iCs w:val="0"/>
          <w:color w:val="auto"/>
          <w:spacing w:val="0"/>
          <w:lang w:val="ru-RU"/>
        </w:rPr>
        <w:t>Водоохранные зоны и прибрежные защитные полосы.</w:t>
      </w:r>
    </w:p>
    <w:p w:rsidR="0040260C" w:rsidRPr="00AF5083" w:rsidRDefault="0040260C" w:rsidP="003A272E">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Источниками загрязнения поверхностных и подземных вод, грунтов на территории городского округа являются:</w:t>
      </w:r>
    </w:p>
    <w:p w:rsidR="0040260C" w:rsidRPr="00AF5083" w:rsidRDefault="0040260C" w:rsidP="003A272E">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 неочищенные или недостаточно очищенные производственные</w:t>
      </w:r>
      <w:r w:rsidR="00DC793B" w:rsidRPr="00AF5083">
        <w:rPr>
          <w:rFonts w:ascii="Times New Roman" w:hAnsi="Times New Roman"/>
          <w:sz w:val="24"/>
          <w:szCs w:val="24"/>
          <w:lang w:val="ru-RU"/>
        </w:rPr>
        <w:t xml:space="preserve"> и бытовые сточные воды, в т.ч.</w:t>
      </w:r>
      <w:r w:rsidRPr="00AF5083">
        <w:rPr>
          <w:rFonts w:ascii="Times New Roman" w:hAnsi="Times New Roman"/>
          <w:sz w:val="24"/>
          <w:szCs w:val="24"/>
          <w:lang w:val="ru-RU"/>
        </w:rPr>
        <w:t xml:space="preserve"> неканализованная индивидуальная жилая застройка поселка;</w:t>
      </w:r>
    </w:p>
    <w:p w:rsidR="0040260C" w:rsidRPr="00AF5083" w:rsidRDefault="0040260C" w:rsidP="003A272E">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 поверхностный сток с промышленных и жилых зон р.п.</w:t>
      </w:r>
      <w:r w:rsidRPr="000A6292">
        <w:rPr>
          <w:rFonts w:ascii="Times New Roman" w:hAnsi="Times New Roman"/>
          <w:sz w:val="24"/>
          <w:szCs w:val="24"/>
        </w:rPr>
        <w:t> </w:t>
      </w:r>
      <w:r w:rsidRPr="00AF5083">
        <w:rPr>
          <w:rFonts w:ascii="Times New Roman" w:hAnsi="Times New Roman"/>
          <w:sz w:val="24"/>
          <w:szCs w:val="24"/>
          <w:lang w:val="ru-RU"/>
        </w:rPr>
        <w:t>Верх-Нейвинский;</w:t>
      </w:r>
    </w:p>
    <w:p w:rsidR="0040260C" w:rsidRPr="00AF5083" w:rsidRDefault="0040260C" w:rsidP="003A272E">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 загрязненные дренажные воды;</w:t>
      </w:r>
    </w:p>
    <w:p w:rsidR="0040260C" w:rsidRPr="00AF5083" w:rsidRDefault="0040260C" w:rsidP="003A272E">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 фильтрационные утечки воды из различных сооружений;</w:t>
      </w:r>
    </w:p>
    <w:p w:rsidR="0040260C" w:rsidRPr="00AF5083" w:rsidRDefault="0040260C" w:rsidP="003A272E">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 транспортные магистрали;</w:t>
      </w:r>
    </w:p>
    <w:p w:rsidR="0040260C" w:rsidRPr="00AF5083" w:rsidRDefault="0040260C" w:rsidP="003A272E">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 прочие источники.</w:t>
      </w:r>
    </w:p>
    <w:p w:rsidR="0040260C" w:rsidRPr="00AF5083" w:rsidRDefault="0040260C" w:rsidP="003A272E">
      <w:pPr>
        <w:shd w:val="clear" w:color="auto" w:fill="FFFFFF"/>
        <w:spacing w:after="0" w:line="360" w:lineRule="auto"/>
        <w:ind w:firstLine="709"/>
        <w:contextualSpacing/>
        <w:jc w:val="both"/>
        <w:rPr>
          <w:rFonts w:ascii="Times New Roman" w:hAnsi="Times New Roman"/>
          <w:b/>
          <w:sz w:val="24"/>
          <w:szCs w:val="24"/>
          <w:lang w:val="ru-RU"/>
        </w:rPr>
      </w:pPr>
    </w:p>
    <w:p w:rsidR="0040260C" w:rsidRPr="00AF5083" w:rsidRDefault="0040260C" w:rsidP="003A272E">
      <w:pPr>
        <w:pStyle w:val="aff"/>
        <w:spacing w:after="0" w:line="360" w:lineRule="auto"/>
        <w:ind w:firstLine="709"/>
        <w:contextualSpacing/>
        <w:jc w:val="both"/>
        <w:rPr>
          <w:rFonts w:ascii="Times New Roman" w:eastAsiaTheme="minorEastAsia" w:hAnsi="Times New Roman" w:cstheme="minorBidi"/>
          <w:i w:val="0"/>
          <w:iCs w:val="0"/>
          <w:color w:val="auto"/>
          <w:spacing w:val="0"/>
          <w:lang w:val="ru-RU"/>
        </w:rPr>
      </w:pPr>
      <w:r w:rsidRPr="00AF5083">
        <w:rPr>
          <w:rFonts w:ascii="Times New Roman" w:eastAsiaTheme="minorEastAsia" w:hAnsi="Times New Roman" w:cstheme="minorBidi"/>
          <w:i w:val="0"/>
          <w:iCs w:val="0"/>
          <w:color w:val="auto"/>
          <w:spacing w:val="0"/>
          <w:lang w:val="ru-RU"/>
        </w:rPr>
        <w:t>Водоохранные зоны, прибрежные защитные и береговые полосы водных объектов.</w:t>
      </w:r>
    </w:p>
    <w:p w:rsidR="0040260C" w:rsidRPr="00CB2E70" w:rsidRDefault="0040260C" w:rsidP="003A272E">
      <w:pPr>
        <w:spacing w:after="0" w:line="360" w:lineRule="auto"/>
        <w:ind w:firstLine="709"/>
        <w:contextualSpacing/>
        <w:jc w:val="both"/>
        <w:rPr>
          <w:rFonts w:ascii="Times New Roman" w:hAnsi="Times New Roman"/>
          <w:sz w:val="24"/>
          <w:szCs w:val="24"/>
          <w:lang w:val="ru-RU"/>
        </w:rPr>
      </w:pPr>
      <w:r w:rsidRPr="00CB2E70">
        <w:rPr>
          <w:rFonts w:ascii="Times New Roman" w:hAnsi="Times New Roman"/>
          <w:sz w:val="24"/>
          <w:szCs w:val="24"/>
          <w:lang w:val="ru-RU"/>
        </w:rPr>
        <w:t>Водоохранные зоны, прибрежные защитные полосы и береговые полосы основных водных объектов в границах городского о</w:t>
      </w:r>
      <w:r w:rsidR="00DC793B" w:rsidRPr="00CB2E70">
        <w:rPr>
          <w:rFonts w:ascii="Times New Roman" w:hAnsi="Times New Roman"/>
          <w:sz w:val="24"/>
          <w:szCs w:val="24"/>
          <w:lang w:val="ru-RU"/>
        </w:rPr>
        <w:t>круга Верх-Нейвинский, принятые</w:t>
      </w:r>
      <w:r w:rsidRPr="00CB2E70">
        <w:rPr>
          <w:rFonts w:ascii="Times New Roman" w:hAnsi="Times New Roman"/>
          <w:sz w:val="24"/>
          <w:szCs w:val="24"/>
          <w:lang w:val="ru-RU"/>
        </w:rPr>
        <w:t xml:space="preserve"> в соответствии со статьями 6 и 65 Водного Кодекса РФ от 03.06.2006</w:t>
      </w:r>
      <w:r w:rsidRPr="000A6292">
        <w:rPr>
          <w:rFonts w:ascii="Times New Roman" w:hAnsi="Times New Roman"/>
          <w:sz w:val="24"/>
          <w:szCs w:val="24"/>
        </w:rPr>
        <w:t> </w:t>
      </w:r>
      <w:r w:rsidRPr="00CB2E70">
        <w:rPr>
          <w:rFonts w:ascii="Times New Roman" w:hAnsi="Times New Roman"/>
          <w:sz w:val="24"/>
          <w:szCs w:val="24"/>
          <w:lang w:val="ru-RU"/>
        </w:rPr>
        <w:t>г. №74-ФЗ и на основании Письма Нижне-Обского бассейнового водного управления №03/1579 от 10.08.2006</w:t>
      </w:r>
      <w:r w:rsidRPr="000A6292">
        <w:rPr>
          <w:rFonts w:ascii="Times New Roman" w:hAnsi="Times New Roman"/>
          <w:sz w:val="24"/>
          <w:szCs w:val="24"/>
        </w:rPr>
        <w:t> </w:t>
      </w:r>
      <w:r w:rsidRPr="00CB2E70">
        <w:rPr>
          <w:rFonts w:ascii="Times New Roman" w:hAnsi="Times New Roman"/>
          <w:sz w:val="24"/>
          <w:szCs w:val="24"/>
          <w:lang w:val="ru-RU"/>
        </w:rPr>
        <w:t>г., приводятся</w:t>
      </w:r>
      <w:r w:rsidR="00CB2E70">
        <w:rPr>
          <w:rFonts w:ascii="Times New Roman" w:hAnsi="Times New Roman"/>
          <w:sz w:val="24"/>
          <w:szCs w:val="24"/>
          <w:lang w:val="ru-RU"/>
        </w:rPr>
        <w:t xml:space="preserve"> </w:t>
      </w:r>
      <w:r w:rsidRPr="00CB2E70">
        <w:rPr>
          <w:rFonts w:ascii="Times New Roman" w:hAnsi="Times New Roman"/>
          <w:sz w:val="24"/>
          <w:szCs w:val="24"/>
          <w:lang w:val="ru-RU"/>
        </w:rPr>
        <w:t xml:space="preserve">в таблице </w:t>
      </w:r>
      <w:r w:rsidR="00EA0665" w:rsidRPr="00CB2E70">
        <w:rPr>
          <w:rFonts w:ascii="Times New Roman" w:hAnsi="Times New Roman"/>
          <w:sz w:val="24"/>
          <w:szCs w:val="24"/>
          <w:lang w:val="ru-RU"/>
        </w:rPr>
        <w:t>1.</w:t>
      </w:r>
      <w:r w:rsidRPr="00CB2E70">
        <w:rPr>
          <w:rFonts w:ascii="Times New Roman" w:hAnsi="Times New Roman"/>
          <w:sz w:val="24"/>
          <w:szCs w:val="24"/>
          <w:lang w:val="ru-RU"/>
        </w:rPr>
        <w:t>3.</w:t>
      </w:r>
      <w:r w:rsidR="00EA0665" w:rsidRPr="00CB2E70">
        <w:rPr>
          <w:rFonts w:ascii="Times New Roman" w:hAnsi="Times New Roman"/>
          <w:sz w:val="24"/>
          <w:szCs w:val="24"/>
          <w:lang w:val="ru-RU"/>
        </w:rPr>
        <w:t>1.</w:t>
      </w:r>
    </w:p>
    <w:p w:rsidR="0040260C" w:rsidRPr="00AF5083" w:rsidRDefault="0040260C" w:rsidP="003A272E">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Зоны охраны водных объектов городского округа Верх-Нейвинский</w:t>
      </w:r>
    </w:p>
    <w:p w:rsidR="0040260C" w:rsidRPr="000A6292" w:rsidRDefault="0040260C" w:rsidP="003A272E">
      <w:pPr>
        <w:spacing w:after="0" w:line="360" w:lineRule="auto"/>
        <w:ind w:firstLine="709"/>
        <w:contextualSpacing/>
        <w:jc w:val="right"/>
        <w:rPr>
          <w:rFonts w:ascii="Times New Roman" w:hAnsi="Times New Roman"/>
          <w:sz w:val="24"/>
          <w:szCs w:val="24"/>
        </w:rPr>
      </w:pPr>
      <w:proofErr w:type="gramStart"/>
      <w:r w:rsidRPr="000A6292">
        <w:rPr>
          <w:rFonts w:ascii="Times New Roman" w:hAnsi="Times New Roman"/>
          <w:sz w:val="24"/>
          <w:szCs w:val="24"/>
        </w:rPr>
        <w:t xml:space="preserve">Таблица </w:t>
      </w:r>
      <w:r w:rsidR="00EA0665" w:rsidRPr="000A6292">
        <w:rPr>
          <w:rFonts w:ascii="Times New Roman" w:hAnsi="Times New Roman"/>
          <w:sz w:val="24"/>
          <w:szCs w:val="24"/>
        </w:rPr>
        <w:t>1.</w:t>
      </w:r>
      <w:r w:rsidRPr="000A6292">
        <w:rPr>
          <w:rFonts w:ascii="Times New Roman" w:hAnsi="Times New Roman"/>
          <w:sz w:val="24"/>
          <w:szCs w:val="24"/>
        </w:rPr>
        <w:t>3.</w:t>
      </w:r>
      <w:r w:rsidR="00EA0665" w:rsidRPr="000A6292">
        <w:rPr>
          <w:rFonts w:ascii="Times New Roman" w:hAnsi="Times New Roman"/>
          <w:sz w:val="24"/>
          <w:szCs w:val="24"/>
        </w:rPr>
        <w:t>1.</w:t>
      </w:r>
      <w:proofErr w:type="gramEnd"/>
    </w:p>
    <w:tbl>
      <w:tblPr>
        <w:tblW w:w="0" w:type="auto"/>
        <w:jc w:val="center"/>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26"/>
        <w:gridCol w:w="1824"/>
        <w:gridCol w:w="1356"/>
        <w:gridCol w:w="1608"/>
        <w:gridCol w:w="1197"/>
        <w:gridCol w:w="1311"/>
      </w:tblGrid>
      <w:tr w:rsidR="0040260C" w:rsidRPr="002D0FF0" w:rsidTr="00277222">
        <w:trPr>
          <w:cantSplit/>
          <w:trHeight w:val="1077"/>
          <w:tblHeader/>
          <w:jc w:val="center"/>
        </w:trPr>
        <w:tc>
          <w:tcPr>
            <w:tcW w:w="1926" w:type="dxa"/>
            <w:vAlign w:val="center"/>
          </w:tcPr>
          <w:p w:rsidR="0040260C" w:rsidRPr="002838E3" w:rsidRDefault="0040260C" w:rsidP="00277222">
            <w:pPr>
              <w:pStyle w:val="af1"/>
              <w:jc w:val="center"/>
            </w:pPr>
            <w:r w:rsidRPr="002838E3">
              <w:t>Наименование водотоков</w:t>
            </w:r>
          </w:p>
        </w:tc>
        <w:tc>
          <w:tcPr>
            <w:tcW w:w="1824" w:type="dxa"/>
            <w:vAlign w:val="center"/>
          </w:tcPr>
          <w:p w:rsidR="0040260C" w:rsidRPr="002838E3" w:rsidRDefault="0040260C" w:rsidP="00277222">
            <w:pPr>
              <w:pStyle w:val="af1"/>
              <w:jc w:val="center"/>
            </w:pPr>
            <w:r w:rsidRPr="002838E3">
              <w:t>Наименование водотока-приемника</w:t>
            </w:r>
          </w:p>
        </w:tc>
        <w:tc>
          <w:tcPr>
            <w:tcW w:w="1356" w:type="dxa"/>
            <w:vAlign w:val="center"/>
          </w:tcPr>
          <w:p w:rsidR="0040260C" w:rsidRPr="002838E3" w:rsidRDefault="0040260C" w:rsidP="00277222">
            <w:pPr>
              <w:pStyle w:val="af1"/>
              <w:jc w:val="center"/>
            </w:pPr>
            <w:r w:rsidRPr="002838E3">
              <w:t>Протяженность, км</w:t>
            </w:r>
          </w:p>
        </w:tc>
        <w:tc>
          <w:tcPr>
            <w:tcW w:w="1608" w:type="dxa"/>
            <w:vAlign w:val="center"/>
          </w:tcPr>
          <w:p w:rsidR="0040260C" w:rsidRPr="006523F4" w:rsidRDefault="00CB2E70" w:rsidP="00277222">
            <w:pPr>
              <w:pStyle w:val="af1"/>
              <w:jc w:val="center"/>
              <w:rPr>
                <w:lang w:val="ru-RU"/>
              </w:rPr>
            </w:pPr>
            <w:r w:rsidRPr="006523F4">
              <w:rPr>
                <w:lang w:val="ru-RU"/>
              </w:rPr>
              <w:t>Ширина водоохранно</w:t>
            </w:r>
            <w:r w:rsidR="0040260C" w:rsidRPr="006523F4">
              <w:rPr>
                <w:lang w:val="ru-RU"/>
              </w:rPr>
              <w:t xml:space="preserve">й зоны водотоков, </w:t>
            </w:r>
            <w:proofErr w:type="gramStart"/>
            <w:r w:rsidR="0040260C" w:rsidRPr="006523F4">
              <w:rPr>
                <w:lang w:val="ru-RU"/>
              </w:rPr>
              <w:t>м</w:t>
            </w:r>
            <w:proofErr w:type="gramEnd"/>
          </w:p>
        </w:tc>
        <w:tc>
          <w:tcPr>
            <w:tcW w:w="1197" w:type="dxa"/>
            <w:vAlign w:val="center"/>
          </w:tcPr>
          <w:p w:rsidR="0040260C" w:rsidRPr="002838E3" w:rsidRDefault="0040260C" w:rsidP="00277222">
            <w:pPr>
              <w:pStyle w:val="af1"/>
              <w:jc w:val="center"/>
            </w:pPr>
            <w:r w:rsidRPr="002838E3">
              <w:t>Ширина береговой полосы, м</w:t>
            </w:r>
          </w:p>
        </w:tc>
        <w:tc>
          <w:tcPr>
            <w:tcW w:w="1311" w:type="dxa"/>
            <w:vAlign w:val="center"/>
          </w:tcPr>
          <w:p w:rsidR="0040260C" w:rsidRPr="006523F4" w:rsidRDefault="0040260C" w:rsidP="00277222">
            <w:pPr>
              <w:pStyle w:val="af1"/>
              <w:jc w:val="center"/>
              <w:rPr>
                <w:lang w:val="ru-RU"/>
              </w:rPr>
            </w:pPr>
            <w:r w:rsidRPr="006523F4">
              <w:rPr>
                <w:lang w:val="ru-RU"/>
              </w:rPr>
              <w:t xml:space="preserve">Ширина прибрежной защитной полосы, </w:t>
            </w:r>
            <w:proofErr w:type="gramStart"/>
            <w:r w:rsidRPr="006523F4">
              <w:rPr>
                <w:lang w:val="ru-RU"/>
              </w:rPr>
              <w:t>м</w:t>
            </w:r>
            <w:proofErr w:type="gramEnd"/>
          </w:p>
        </w:tc>
      </w:tr>
      <w:tr w:rsidR="0040260C" w:rsidRPr="002838E3" w:rsidTr="00277222">
        <w:trPr>
          <w:cantSplit/>
          <w:jc w:val="center"/>
        </w:trPr>
        <w:tc>
          <w:tcPr>
            <w:tcW w:w="9222" w:type="dxa"/>
            <w:gridSpan w:val="6"/>
            <w:vAlign w:val="center"/>
          </w:tcPr>
          <w:p w:rsidR="0040260C" w:rsidRPr="002838E3" w:rsidRDefault="0040260C" w:rsidP="002838E3">
            <w:pPr>
              <w:pStyle w:val="af1"/>
            </w:pPr>
            <w:r w:rsidRPr="002838E3">
              <w:t>Бассейн рек Тобол – Обь</w:t>
            </w:r>
          </w:p>
        </w:tc>
      </w:tr>
      <w:tr w:rsidR="0040260C" w:rsidRPr="002838E3" w:rsidTr="00277222">
        <w:trPr>
          <w:cantSplit/>
          <w:jc w:val="center"/>
        </w:trPr>
        <w:tc>
          <w:tcPr>
            <w:tcW w:w="1926" w:type="dxa"/>
            <w:vAlign w:val="center"/>
          </w:tcPr>
          <w:p w:rsidR="0040260C" w:rsidRPr="002838E3" w:rsidRDefault="0040260C" w:rsidP="002838E3">
            <w:pPr>
              <w:pStyle w:val="af1"/>
            </w:pPr>
            <w:r w:rsidRPr="002838E3">
              <w:t>р. Нейва</w:t>
            </w:r>
          </w:p>
        </w:tc>
        <w:tc>
          <w:tcPr>
            <w:tcW w:w="1824" w:type="dxa"/>
            <w:vAlign w:val="center"/>
          </w:tcPr>
          <w:p w:rsidR="0040260C" w:rsidRPr="002838E3" w:rsidRDefault="0040260C" w:rsidP="002838E3">
            <w:pPr>
              <w:pStyle w:val="af1"/>
            </w:pPr>
            <w:r w:rsidRPr="002838E3">
              <w:t>р. Ница</w:t>
            </w:r>
          </w:p>
        </w:tc>
        <w:tc>
          <w:tcPr>
            <w:tcW w:w="1356" w:type="dxa"/>
            <w:vAlign w:val="center"/>
          </w:tcPr>
          <w:p w:rsidR="0040260C" w:rsidRPr="002838E3" w:rsidRDefault="0040260C" w:rsidP="002838E3">
            <w:pPr>
              <w:pStyle w:val="af1"/>
            </w:pPr>
            <w:r w:rsidRPr="002838E3">
              <w:t>294</w:t>
            </w:r>
          </w:p>
        </w:tc>
        <w:tc>
          <w:tcPr>
            <w:tcW w:w="1608" w:type="dxa"/>
            <w:vAlign w:val="center"/>
          </w:tcPr>
          <w:p w:rsidR="0040260C" w:rsidRPr="002838E3" w:rsidRDefault="0040260C" w:rsidP="002838E3">
            <w:pPr>
              <w:pStyle w:val="af1"/>
            </w:pPr>
            <w:r w:rsidRPr="002838E3">
              <w:t>200</w:t>
            </w:r>
          </w:p>
        </w:tc>
        <w:tc>
          <w:tcPr>
            <w:tcW w:w="1197" w:type="dxa"/>
            <w:vAlign w:val="center"/>
          </w:tcPr>
          <w:p w:rsidR="0040260C" w:rsidRPr="002838E3" w:rsidRDefault="0040260C" w:rsidP="002838E3">
            <w:pPr>
              <w:pStyle w:val="af1"/>
            </w:pPr>
            <w:r w:rsidRPr="002838E3">
              <w:t>20</w:t>
            </w:r>
          </w:p>
        </w:tc>
        <w:tc>
          <w:tcPr>
            <w:tcW w:w="1311" w:type="dxa"/>
            <w:vAlign w:val="center"/>
          </w:tcPr>
          <w:p w:rsidR="0040260C" w:rsidRPr="002838E3" w:rsidRDefault="0040260C" w:rsidP="002838E3">
            <w:pPr>
              <w:pStyle w:val="af1"/>
            </w:pPr>
            <w:r w:rsidRPr="002838E3">
              <w:t>200*</w:t>
            </w:r>
          </w:p>
        </w:tc>
      </w:tr>
      <w:tr w:rsidR="0040260C" w:rsidRPr="002838E3" w:rsidTr="00277222">
        <w:trPr>
          <w:cantSplit/>
          <w:jc w:val="center"/>
        </w:trPr>
        <w:tc>
          <w:tcPr>
            <w:tcW w:w="9222" w:type="dxa"/>
            <w:gridSpan w:val="6"/>
            <w:vAlign w:val="center"/>
          </w:tcPr>
          <w:p w:rsidR="0040260C" w:rsidRPr="002838E3" w:rsidRDefault="0040260C" w:rsidP="002838E3">
            <w:pPr>
              <w:pStyle w:val="af1"/>
            </w:pPr>
            <w:r w:rsidRPr="002838E3">
              <w:lastRenderedPageBreak/>
              <w:t>Реки бассейна р. Нейва</w:t>
            </w:r>
          </w:p>
        </w:tc>
      </w:tr>
      <w:tr w:rsidR="0040260C" w:rsidRPr="002838E3" w:rsidTr="00277222">
        <w:trPr>
          <w:cantSplit/>
          <w:jc w:val="center"/>
        </w:trPr>
        <w:tc>
          <w:tcPr>
            <w:tcW w:w="1926" w:type="dxa"/>
            <w:vAlign w:val="center"/>
          </w:tcPr>
          <w:p w:rsidR="0040260C" w:rsidRPr="002838E3" w:rsidRDefault="0040260C" w:rsidP="002838E3">
            <w:pPr>
              <w:pStyle w:val="af1"/>
            </w:pPr>
            <w:r w:rsidRPr="002838E3">
              <w:t>р. Лобачевка</w:t>
            </w:r>
          </w:p>
        </w:tc>
        <w:tc>
          <w:tcPr>
            <w:tcW w:w="1824" w:type="dxa"/>
            <w:vAlign w:val="center"/>
          </w:tcPr>
          <w:p w:rsidR="0040260C" w:rsidRPr="002838E3" w:rsidRDefault="0040260C" w:rsidP="002838E3">
            <w:pPr>
              <w:pStyle w:val="af1"/>
            </w:pPr>
            <w:r w:rsidRPr="002838E3">
              <w:t>р. Нейва</w:t>
            </w:r>
          </w:p>
        </w:tc>
        <w:tc>
          <w:tcPr>
            <w:tcW w:w="1356" w:type="dxa"/>
            <w:vAlign w:val="center"/>
          </w:tcPr>
          <w:p w:rsidR="0040260C" w:rsidRPr="002838E3" w:rsidRDefault="0040260C" w:rsidP="002838E3">
            <w:pPr>
              <w:pStyle w:val="af1"/>
            </w:pPr>
            <w:r w:rsidRPr="002838E3">
              <w:t>&lt; 10 км</w:t>
            </w:r>
          </w:p>
        </w:tc>
        <w:tc>
          <w:tcPr>
            <w:tcW w:w="1608" w:type="dxa"/>
            <w:vAlign w:val="center"/>
          </w:tcPr>
          <w:p w:rsidR="0040260C" w:rsidRPr="002838E3" w:rsidRDefault="0040260C" w:rsidP="002838E3">
            <w:pPr>
              <w:pStyle w:val="af1"/>
            </w:pPr>
            <w:r w:rsidRPr="002838E3">
              <w:t>50</w:t>
            </w:r>
          </w:p>
        </w:tc>
        <w:tc>
          <w:tcPr>
            <w:tcW w:w="1197" w:type="dxa"/>
            <w:vAlign w:val="center"/>
          </w:tcPr>
          <w:p w:rsidR="0040260C" w:rsidRPr="002838E3" w:rsidRDefault="0040260C" w:rsidP="002838E3">
            <w:pPr>
              <w:pStyle w:val="af1"/>
            </w:pPr>
            <w:r w:rsidRPr="002838E3">
              <w:t>5</w:t>
            </w:r>
          </w:p>
        </w:tc>
        <w:tc>
          <w:tcPr>
            <w:tcW w:w="1311" w:type="dxa"/>
            <w:vAlign w:val="center"/>
          </w:tcPr>
          <w:p w:rsidR="0040260C" w:rsidRPr="002838E3" w:rsidRDefault="0040260C" w:rsidP="002838E3">
            <w:pPr>
              <w:pStyle w:val="af1"/>
            </w:pPr>
            <w:r w:rsidRPr="002838E3">
              <w:t>50**</w:t>
            </w:r>
          </w:p>
        </w:tc>
      </w:tr>
      <w:tr w:rsidR="0040260C" w:rsidRPr="002838E3" w:rsidTr="00277222">
        <w:trPr>
          <w:cantSplit/>
          <w:jc w:val="center"/>
        </w:trPr>
        <w:tc>
          <w:tcPr>
            <w:tcW w:w="1926" w:type="dxa"/>
            <w:vAlign w:val="center"/>
          </w:tcPr>
          <w:p w:rsidR="0040260C" w:rsidRPr="002838E3" w:rsidRDefault="0040260C" w:rsidP="002838E3">
            <w:pPr>
              <w:pStyle w:val="af1"/>
            </w:pPr>
            <w:r w:rsidRPr="002838E3">
              <w:t>р. Первая</w:t>
            </w:r>
          </w:p>
        </w:tc>
        <w:tc>
          <w:tcPr>
            <w:tcW w:w="1824" w:type="dxa"/>
            <w:vAlign w:val="center"/>
          </w:tcPr>
          <w:p w:rsidR="0040260C" w:rsidRPr="002838E3" w:rsidRDefault="0040260C" w:rsidP="002838E3">
            <w:pPr>
              <w:pStyle w:val="af1"/>
            </w:pPr>
            <w:r w:rsidRPr="002838E3">
              <w:t>р. Нейва</w:t>
            </w:r>
          </w:p>
        </w:tc>
        <w:tc>
          <w:tcPr>
            <w:tcW w:w="1356" w:type="dxa"/>
            <w:vAlign w:val="center"/>
          </w:tcPr>
          <w:p w:rsidR="0040260C" w:rsidRPr="002838E3" w:rsidRDefault="0040260C" w:rsidP="002838E3">
            <w:pPr>
              <w:pStyle w:val="af1"/>
            </w:pPr>
            <w:r w:rsidRPr="002838E3">
              <w:t>&lt; 10 км</w:t>
            </w:r>
          </w:p>
        </w:tc>
        <w:tc>
          <w:tcPr>
            <w:tcW w:w="1608" w:type="dxa"/>
            <w:vAlign w:val="center"/>
          </w:tcPr>
          <w:p w:rsidR="0040260C" w:rsidRPr="002838E3" w:rsidRDefault="0040260C" w:rsidP="002838E3">
            <w:pPr>
              <w:pStyle w:val="af1"/>
            </w:pPr>
            <w:r w:rsidRPr="002838E3">
              <w:t>50</w:t>
            </w:r>
          </w:p>
        </w:tc>
        <w:tc>
          <w:tcPr>
            <w:tcW w:w="1197" w:type="dxa"/>
            <w:vAlign w:val="center"/>
          </w:tcPr>
          <w:p w:rsidR="0040260C" w:rsidRPr="002838E3" w:rsidRDefault="0040260C" w:rsidP="002838E3">
            <w:pPr>
              <w:pStyle w:val="af1"/>
            </w:pPr>
            <w:r w:rsidRPr="002838E3">
              <w:t>5</w:t>
            </w:r>
          </w:p>
        </w:tc>
        <w:tc>
          <w:tcPr>
            <w:tcW w:w="1311" w:type="dxa"/>
            <w:vAlign w:val="center"/>
          </w:tcPr>
          <w:p w:rsidR="0040260C" w:rsidRPr="002838E3" w:rsidRDefault="0040260C" w:rsidP="002838E3">
            <w:pPr>
              <w:pStyle w:val="af1"/>
            </w:pPr>
            <w:r w:rsidRPr="002838E3">
              <w:t>200*</w:t>
            </w:r>
          </w:p>
        </w:tc>
      </w:tr>
      <w:tr w:rsidR="0040260C" w:rsidRPr="002838E3" w:rsidTr="00277222">
        <w:trPr>
          <w:cantSplit/>
          <w:jc w:val="center"/>
        </w:trPr>
        <w:tc>
          <w:tcPr>
            <w:tcW w:w="1926" w:type="dxa"/>
            <w:vAlign w:val="center"/>
          </w:tcPr>
          <w:p w:rsidR="0040260C" w:rsidRPr="002838E3" w:rsidRDefault="0040260C" w:rsidP="002838E3">
            <w:pPr>
              <w:pStyle w:val="af1"/>
            </w:pPr>
            <w:r w:rsidRPr="002838E3">
              <w:t>р. Вторая</w:t>
            </w:r>
          </w:p>
        </w:tc>
        <w:tc>
          <w:tcPr>
            <w:tcW w:w="1824" w:type="dxa"/>
            <w:vAlign w:val="center"/>
          </w:tcPr>
          <w:p w:rsidR="0040260C" w:rsidRPr="002838E3" w:rsidRDefault="0040260C" w:rsidP="002838E3">
            <w:pPr>
              <w:pStyle w:val="af1"/>
            </w:pPr>
            <w:r w:rsidRPr="002838E3">
              <w:t>р. Нейва</w:t>
            </w:r>
          </w:p>
        </w:tc>
        <w:tc>
          <w:tcPr>
            <w:tcW w:w="1356" w:type="dxa"/>
            <w:vAlign w:val="center"/>
          </w:tcPr>
          <w:p w:rsidR="0040260C" w:rsidRPr="002838E3" w:rsidRDefault="0040260C" w:rsidP="002838E3">
            <w:pPr>
              <w:pStyle w:val="af1"/>
            </w:pPr>
            <w:r w:rsidRPr="002838E3">
              <w:t>&lt; 10 км</w:t>
            </w:r>
          </w:p>
        </w:tc>
        <w:tc>
          <w:tcPr>
            <w:tcW w:w="1608" w:type="dxa"/>
            <w:vAlign w:val="center"/>
          </w:tcPr>
          <w:p w:rsidR="0040260C" w:rsidRPr="002838E3" w:rsidRDefault="0040260C" w:rsidP="002838E3">
            <w:pPr>
              <w:pStyle w:val="af1"/>
            </w:pPr>
            <w:r w:rsidRPr="002838E3">
              <w:t>50</w:t>
            </w:r>
          </w:p>
        </w:tc>
        <w:tc>
          <w:tcPr>
            <w:tcW w:w="1197" w:type="dxa"/>
            <w:vAlign w:val="center"/>
          </w:tcPr>
          <w:p w:rsidR="0040260C" w:rsidRPr="002838E3" w:rsidRDefault="0040260C" w:rsidP="002838E3">
            <w:pPr>
              <w:pStyle w:val="af1"/>
            </w:pPr>
            <w:r w:rsidRPr="002838E3">
              <w:t>5</w:t>
            </w:r>
          </w:p>
        </w:tc>
        <w:tc>
          <w:tcPr>
            <w:tcW w:w="1311" w:type="dxa"/>
            <w:vAlign w:val="center"/>
          </w:tcPr>
          <w:p w:rsidR="0040260C" w:rsidRPr="002838E3" w:rsidRDefault="0040260C" w:rsidP="002838E3">
            <w:pPr>
              <w:pStyle w:val="af1"/>
            </w:pPr>
            <w:r w:rsidRPr="002838E3">
              <w:t>50**</w:t>
            </w:r>
          </w:p>
        </w:tc>
      </w:tr>
      <w:tr w:rsidR="0040260C" w:rsidRPr="002838E3" w:rsidTr="00277222">
        <w:trPr>
          <w:cantSplit/>
          <w:jc w:val="center"/>
        </w:trPr>
        <w:tc>
          <w:tcPr>
            <w:tcW w:w="9222" w:type="dxa"/>
            <w:gridSpan w:val="6"/>
            <w:vAlign w:val="center"/>
          </w:tcPr>
          <w:p w:rsidR="0040260C" w:rsidRPr="002838E3" w:rsidRDefault="0040260C" w:rsidP="002838E3">
            <w:pPr>
              <w:pStyle w:val="af1"/>
            </w:pPr>
            <w:r w:rsidRPr="002838E3">
              <w:t>Водохранилища</w:t>
            </w:r>
          </w:p>
        </w:tc>
      </w:tr>
      <w:tr w:rsidR="0040260C" w:rsidRPr="002838E3" w:rsidTr="00277222">
        <w:trPr>
          <w:cantSplit/>
          <w:jc w:val="center"/>
        </w:trPr>
        <w:tc>
          <w:tcPr>
            <w:tcW w:w="1926" w:type="dxa"/>
            <w:vAlign w:val="center"/>
          </w:tcPr>
          <w:p w:rsidR="0040260C" w:rsidRPr="002838E3" w:rsidRDefault="0040260C" w:rsidP="002838E3">
            <w:pPr>
              <w:pStyle w:val="af1"/>
            </w:pPr>
            <w:r w:rsidRPr="002838E3">
              <w:t>Пруд Верх-Нейвинский</w:t>
            </w:r>
          </w:p>
        </w:tc>
        <w:tc>
          <w:tcPr>
            <w:tcW w:w="1824" w:type="dxa"/>
            <w:vAlign w:val="center"/>
          </w:tcPr>
          <w:p w:rsidR="0040260C" w:rsidRPr="002838E3" w:rsidRDefault="0040260C" w:rsidP="002838E3">
            <w:pPr>
              <w:pStyle w:val="af1"/>
            </w:pPr>
            <w:r w:rsidRPr="002838E3">
              <w:t>р. Нейва</w:t>
            </w:r>
          </w:p>
        </w:tc>
        <w:tc>
          <w:tcPr>
            <w:tcW w:w="1356" w:type="dxa"/>
            <w:vAlign w:val="center"/>
          </w:tcPr>
          <w:p w:rsidR="0040260C" w:rsidRPr="002838E3" w:rsidRDefault="0040260C" w:rsidP="002838E3">
            <w:pPr>
              <w:pStyle w:val="af1"/>
            </w:pPr>
            <w:r w:rsidRPr="002838E3">
              <w:t>37,6 км2</w:t>
            </w:r>
          </w:p>
        </w:tc>
        <w:tc>
          <w:tcPr>
            <w:tcW w:w="1608" w:type="dxa"/>
            <w:vAlign w:val="center"/>
          </w:tcPr>
          <w:p w:rsidR="0040260C" w:rsidRPr="002838E3" w:rsidRDefault="0040260C" w:rsidP="002838E3">
            <w:pPr>
              <w:pStyle w:val="af1"/>
            </w:pPr>
            <w:r w:rsidRPr="002838E3">
              <w:t>50</w:t>
            </w:r>
          </w:p>
        </w:tc>
        <w:tc>
          <w:tcPr>
            <w:tcW w:w="1197" w:type="dxa"/>
            <w:vAlign w:val="center"/>
          </w:tcPr>
          <w:p w:rsidR="0040260C" w:rsidRPr="002838E3" w:rsidRDefault="0040260C" w:rsidP="002838E3">
            <w:pPr>
              <w:pStyle w:val="af1"/>
            </w:pPr>
            <w:r w:rsidRPr="002838E3">
              <w:t>20</w:t>
            </w:r>
          </w:p>
        </w:tc>
        <w:tc>
          <w:tcPr>
            <w:tcW w:w="1311" w:type="dxa"/>
            <w:vAlign w:val="center"/>
          </w:tcPr>
          <w:p w:rsidR="0040260C" w:rsidRPr="002838E3" w:rsidRDefault="0040260C" w:rsidP="002838E3">
            <w:pPr>
              <w:pStyle w:val="af1"/>
            </w:pPr>
            <w:r w:rsidRPr="002838E3">
              <w:t>200*</w:t>
            </w:r>
          </w:p>
        </w:tc>
      </w:tr>
      <w:tr w:rsidR="0040260C" w:rsidRPr="002838E3" w:rsidTr="00277222">
        <w:trPr>
          <w:cantSplit/>
          <w:jc w:val="center"/>
        </w:trPr>
        <w:tc>
          <w:tcPr>
            <w:tcW w:w="1926" w:type="dxa"/>
            <w:vAlign w:val="center"/>
          </w:tcPr>
          <w:p w:rsidR="0040260C" w:rsidRPr="002838E3" w:rsidRDefault="0040260C" w:rsidP="002838E3">
            <w:pPr>
              <w:pStyle w:val="af1"/>
            </w:pPr>
            <w:r w:rsidRPr="002838E3">
              <w:t>Пруд Малый (Верхний)</w:t>
            </w:r>
          </w:p>
        </w:tc>
        <w:tc>
          <w:tcPr>
            <w:tcW w:w="1824" w:type="dxa"/>
            <w:vAlign w:val="center"/>
          </w:tcPr>
          <w:p w:rsidR="0040260C" w:rsidRPr="002838E3" w:rsidRDefault="0040260C" w:rsidP="002838E3">
            <w:pPr>
              <w:pStyle w:val="af1"/>
            </w:pPr>
            <w:r w:rsidRPr="002838E3">
              <w:t>р. Нейва</w:t>
            </w:r>
          </w:p>
        </w:tc>
        <w:tc>
          <w:tcPr>
            <w:tcW w:w="1356" w:type="dxa"/>
            <w:vAlign w:val="center"/>
          </w:tcPr>
          <w:p w:rsidR="0040260C" w:rsidRPr="002838E3" w:rsidRDefault="0040260C" w:rsidP="002838E3">
            <w:pPr>
              <w:pStyle w:val="af1"/>
            </w:pPr>
            <w:r w:rsidRPr="002838E3">
              <w:t>0,1 км2</w:t>
            </w:r>
          </w:p>
        </w:tc>
        <w:tc>
          <w:tcPr>
            <w:tcW w:w="1608" w:type="dxa"/>
            <w:vAlign w:val="center"/>
          </w:tcPr>
          <w:p w:rsidR="0040260C" w:rsidRPr="002838E3" w:rsidRDefault="0040260C" w:rsidP="002838E3">
            <w:pPr>
              <w:pStyle w:val="af1"/>
            </w:pPr>
            <w:r w:rsidRPr="002838E3">
              <w:t>200</w:t>
            </w:r>
          </w:p>
        </w:tc>
        <w:tc>
          <w:tcPr>
            <w:tcW w:w="1197" w:type="dxa"/>
            <w:vAlign w:val="center"/>
          </w:tcPr>
          <w:p w:rsidR="0040260C" w:rsidRPr="002838E3" w:rsidRDefault="0040260C" w:rsidP="002838E3">
            <w:pPr>
              <w:pStyle w:val="af1"/>
            </w:pPr>
            <w:r w:rsidRPr="002838E3">
              <w:t>20</w:t>
            </w:r>
          </w:p>
        </w:tc>
        <w:tc>
          <w:tcPr>
            <w:tcW w:w="1311" w:type="dxa"/>
            <w:vAlign w:val="center"/>
          </w:tcPr>
          <w:p w:rsidR="0040260C" w:rsidRPr="002838E3" w:rsidRDefault="0040260C" w:rsidP="002838E3">
            <w:pPr>
              <w:pStyle w:val="af1"/>
            </w:pPr>
            <w:r w:rsidRPr="002838E3">
              <w:t>200*</w:t>
            </w:r>
          </w:p>
        </w:tc>
      </w:tr>
    </w:tbl>
    <w:p w:rsidR="0040260C" w:rsidRPr="00AF5083" w:rsidRDefault="0040260C" w:rsidP="003A272E">
      <w:pPr>
        <w:spacing w:after="0" w:line="360" w:lineRule="auto"/>
        <w:ind w:firstLine="709"/>
        <w:contextualSpacing/>
        <w:jc w:val="both"/>
        <w:rPr>
          <w:rFonts w:ascii="Times New Roman" w:hAnsi="Times New Roman"/>
          <w:sz w:val="24"/>
          <w:szCs w:val="24"/>
          <w:lang w:val="ru-RU"/>
        </w:rPr>
      </w:pPr>
      <w:proofErr w:type="gramStart"/>
      <w:r w:rsidRPr="00AF5083">
        <w:rPr>
          <w:rFonts w:ascii="Times New Roman" w:hAnsi="Times New Roman"/>
          <w:sz w:val="24"/>
          <w:szCs w:val="24"/>
          <w:lang w:val="ru-RU"/>
        </w:rPr>
        <w:t>Примечание: *) Ширина прибрежной защитной полосы принята для водных объектов, имеющих особо ценное рыбохозяйственное значение;</w:t>
      </w:r>
      <w:proofErr w:type="gramEnd"/>
    </w:p>
    <w:p w:rsidR="0040260C" w:rsidRDefault="0040260C" w:rsidP="003A272E">
      <w:pPr>
        <w:spacing w:after="0" w:line="360" w:lineRule="auto"/>
        <w:ind w:firstLine="709"/>
        <w:contextualSpacing/>
        <w:jc w:val="both"/>
        <w:rPr>
          <w:rFonts w:ascii="Times New Roman" w:hAnsi="Times New Roman"/>
          <w:sz w:val="24"/>
          <w:szCs w:val="24"/>
          <w:lang w:val="ru-RU"/>
        </w:rPr>
      </w:pPr>
      <w:proofErr w:type="gramStart"/>
      <w:r w:rsidRPr="00AF5083">
        <w:rPr>
          <w:rFonts w:ascii="Times New Roman" w:hAnsi="Times New Roman"/>
          <w:sz w:val="24"/>
          <w:szCs w:val="24"/>
          <w:lang w:val="ru-RU"/>
        </w:rPr>
        <w:t>**) Шир</w:t>
      </w:r>
      <w:r w:rsidR="00DC793B" w:rsidRPr="00AF5083">
        <w:rPr>
          <w:rFonts w:ascii="Times New Roman" w:hAnsi="Times New Roman"/>
          <w:sz w:val="24"/>
          <w:szCs w:val="24"/>
          <w:lang w:val="ru-RU"/>
        </w:rPr>
        <w:t xml:space="preserve">ина прибрежной защитной полосы </w:t>
      </w:r>
      <w:r w:rsidRPr="00AF5083">
        <w:rPr>
          <w:rFonts w:ascii="Times New Roman" w:hAnsi="Times New Roman"/>
          <w:sz w:val="24"/>
          <w:szCs w:val="24"/>
          <w:lang w:val="ru-RU"/>
        </w:rPr>
        <w:t>(</w:t>
      </w:r>
      <w:r w:rsidR="00DC793B" w:rsidRPr="00AF5083">
        <w:rPr>
          <w:rFonts w:ascii="Times New Roman" w:hAnsi="Times New Roman"/>
          <w:sz w:val="24"/>
          <w:szCs w:val="24"/>
          <w:lang w:val="ru-RU"/>
        </w:rPr>
        <w:t>по уклону) принята максимальной</w:t>
      </w:r>
      <w:r w:rsidRPr="00AF5083">
        <w:rPr>
          <w:rFonts w:ascii="Times New Roman" w:hAnsi="Times New Roman"/>
          <w:sz w:val="24"/>
          <w:szCs w:val="24"/>
          <w:lang w:val="ru-RU"/>
        </w:rPr>
        <w:t xml:space="preserve"> и устанавливается на последующих стадиях проектирования в зависимости от уклона берега водного объекта.</w:t>
      </w:r>
      <w:proofErr w:type="gramEnd"/>
    </w:p>
    <w:p w:rsidR="00CB2E70" w:rsidRPr="00CB2E70" w:rsidRDefault="00CB2E70" w:rsidP="003A272E">
      <w:pPr>
        <w:spacing w:after="0" w:line="360" w:lineRule="auto"/>
        <w:ind w:firstLine="709"/>
        <w:contextualSpacing/>
        <w:jc w:val="both"/>
        <w:rPr>
          <w:rFonts w:ascii="Times New Roman" w:hAnsi="Times New Roman"/>
          <w:sz w:val="24"/>
          <w:szCs w:val="24"/>
          <w:lang w:val="ru-RU"/>
        </w:rPr>
      </w:pPr>
    </w:p>
    <w:p w:rsidR="0040260C" w:rsidRPr="00AF5083" w:rsidRDefault="0040260C" w:rsidP="003A272E">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 xml:space="preserve">Регламенты использования территорий в водоохранных зонах и прибрежных защитных полосах зонах приведены в ст. 65 Водного кодекса РФ, строительство в них возможно при выполнении условий по улавливанию и отведения всех видов стоков, перечень объектов строительства ограничен. </w:t>
      </w:r>
    </w:p>
    <w:p w:rsidR="0040260C" w:rsidRPr="00CB2E70" w:rsidRDefault="0040260C" w:rsidP="003A272E">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Береговая полоса согласно ст.6 Водного кодекса предназначена для общего пользования - неограниченного доступа лиц к водным объектам с целью рекреации; все виды строительства в ней запрещены.</w:t>
      </w:r>
    </w:p>
    <w:p w:rsidR="0040260C" w:rsidRPr="00CB2E70" w:rsidRDefault="0040260C" w:rsidP="003A272E">
      <w:pPr>
        <w:suppressAutoHyphens/>
        <w:spacing w:after="0" w:line="360" w:lineRule="auto"/>
        <w:ind w:firstLine="709"/>
        <w:contextualSpacing/>
        <w:jc w:val="both"/>
        <w:rPr>
          <w:rFonts w:ascii="Times New Roman" w:hAnsi="Times New Roman"/>
          <w:b/>
          <w:i/>
          <w:sz w:val="24"/>
          <w:szCs w:val="24"/>
          <w:lang w:val="ru-RU"/>
        </w:rPr>
      </w:pPr>
      <w:r w:rsidRPr="00CB2E70">
        <w:rPr>
          <w:rFonts w:ascii="Times New Roman" w:hAnsi="Times New Roman"/>
          <w:sz w:val="24"/>
          <w:szCs w:val="24"/>
          <w:lang w:val="ru-RU"/>
        </w:rPr>
        <w:t xml:space="preserve"> </w:t>
      </w:r>
      <w:r w:rsidRPr="00CB2E70">
        <w:rPr>
          <w:rFonts w:ascii="Times New Roman" w:hAnsi="Times New Roman"/>
          <w:color w:val="000000"/>
          <w:sz w:val="24"/>
          <w:szCs w:val="24"/>
          <w:lang w:val="ru-RU"/>
        </w:rPr>
        <w:t>В соответствии с требованиями СанПиН 2.1.4.1110-02 «</w:t>
      </w:r>
      <w:r w:rsidRPr="00CB2E70">
        <w:rPr>
          <w:rFonts w:ascii="Times New Roman" w:hAnsi="Times New Roman"/>
          <w:sz w:val="24"/>
          <w:szCs w:val="24"/>
          <w:lang w:val="ru-RU"/>
        </w:rPr>
        <w:t xml:space="preserve">Зоны санитарной охраны источников водоснабжения и водопроводов питьевого назначения», а так же </w:t>
      </w:r>
      <w:r w:rsidRPr="00CB2E70">
        <w:rPr>
          <w:rFonts w:ascii="Times New Roman" w:hAnsi="Times New Roman"/>
          <w:color w:val="000000"/>
          <w:sz w:val="24"/>
          <w:szCs w:val="24"/>
          <w:lang w:val="ru-RU"/>
        </w:rPr>
        <w:t>СНиП 2.04.02-84* «Водоснабжение Наружные сети и сооружения»,</w:t>
      </w:r>
      <w:r w:rsidRPr="00CB2E70">
        <w:rPr>
          <w:rFonts w:ascii="Times New Roman" w:hAnsi="Times New Roman"/>
          <w:sz w:val="24"/>
          <w:szCs w:val="24"/>
          <w:lang w:val="ru-RU"/>
        </w:rPr>
        <w:t xml:space="preserve"> установлены границы зон санитарной охраны для водозаборных и водопроводных сооружений:</w:t>
      </w:r>
    </w:p>
    <w:p w:rsidR="0040260C" w:rsidRPr="00CB2E70" w:rsidRDefault="0040260C" w:rsidP="003A272E">
      <w:pPr>
        <w:shd w:val="clear" w:color="auto" w:fill="FFFFFF"/>
        <w:spacing w:after="0" w:line="360" w:lineRule="auto"/>
        <w:ind w:firstLine="709"/>
        <w:contextualSpacing/>
        <w:jc w:val="both"/>
        <w:rPr>
          <w:rFonts w:ascii="Times New Roman" w:hAnsi="Times New Roman"/>
          <w:color w:val="000000"/>
          <w:sz w:val="24"/>
          <w:szCs w:val="24"/>
          <w:lang w:val="ru-RU"/>
        </w:rPr>
      </w:pPr>
      <w:r w:rsidRPr="00CB2E70">
        <w:rPr>
          <w:rFonts w:ascii="Times New Roman" w:hAnsi="Times New Roman"/>
          <w:color w:val="000000"/>
          <w:sz w:val="24"/>
          <w:szCs w:val="24"/>
          <w:lang w:val="ru-RU"/>
        </w:rPr>
        <w:t xml:space="preserve">Граница первого пояса водопроводных сооружений должна совпадать с ограждением </w:t>
      </w:r>
      <w:r w:rsidR="00CB2E70">
        <w:rPr>
          <w:rFonts w:ascii="Times New Roman" w:hAnsi="Times New Roman"/>
          <w:color w:val="000000"/>
          <w:sz w:val="24"/>
          <w:szCs w:val="24"/>
          <w:lang w:val="ru-RU"/>
        </w:rPr>
        <w:t xml:space="preserve">площадки и предусматриваться на расстоянии </w:t>
      </w:r>
      <w:r w:rsidRPr="00CB2E70">
        <w:rPr>
          <w:rFonts w:ascii="Times New Roman" w:hAnsi="Times New Roman"/>
          <w:color w:val="000000"/>
          <w:sz w:val="24"/>
          <w:szCs w:val="24"/>
          <w:lang w:val="ru-RU"/>
        </w:rPr>
        <w:t xml:space="preserve">30 м от резервуаров чистой воды, от насосной станции </w:t>
      </w:r>
      <w:r w:rsidRPr="00CB2E70">
        <w:rPr>
          <w:rFonts w:ascii="Times New Roman" w:hAnsi="Times New Roman"/>
          <w:color w:val="000000"/>
          <w:sz w:val="24"/>
          <w:szCs w:val="24"/>
        </w:rPr>
        <w:t>II</w:t>
      </w:r>
      <w:r w:rsidRPr="00CB2E70">
        <w:rPr>
          <w:rFonts w:ascii="Times New Roman" w:hAnsi="Times New Roman"/>
          <w:color w:val="000000"/>
          <w:sz w:val="24"/>
          <w:szCs w:val="24"/>
          <w:lang w:val="ru-RU"/>
        </w:rPr>
        <w:t xml:space="preserve"> подъема-15 м. </w:t>
      </w:r>
    </w:p>
    <w:p w:rsidR="0040260C" w:rsidRPr="00CB2E70" w:rsidRDefault="0040260C" w:rsidP="003A272E">
      <w:pPr>
        <w:shd w:val="clear" w:color="auto" w:fill="FFFFFF"/>
        <w:spacing w:after="0" w:line="360" w:lineRule="auto"/>
        <w:ind w:firstLine="709"/>
        <w:contextualSpacing/>
        <w:jc w:val="both"/>
        <w:rPr>
          <w:rFonts w:ascii="Times New Roman" w:hAnsi="Times New Roman"/>
          <w:color w:val="000000"/>
          <w:sz w:val="24"/>
          <w:szCs w:val="24"/>
          <w:lang w:val="ru-RU"/>
        </w:rPr>
      </w:pPr>
      <w:r w:rsidRPr="00CB2E70">
        <w:rPr>
          <w:rFonts w:ascii="Times New Roman" w:hAnsi="Times New Roman"/>
          <w:color w:val="000000"/>
          <w:sz w:val="24"/>
          <w:szCs w:val="24"/>
          <w:lang w:val="ru-RU"/>
        </w:rPr>
        <w:t>Ширина санитарно-з</w:t>
      </w:r>
      <w:r w:rsidR="00CB2E70" w:rsidRPr="00CB2E70">
        <w:rPr>
          <w:rFonts w:ascii="Times New Roman" w:hAnsi="Times New Roman"/>
          <w:color w:val="000000"/>
          <w:sz w:val="24"/>
          <w:szCs w:val="24"/>
          <w:lang w:val="ru-RU"/>
        </w:rPr>
        <w:t>ащитной полосы водоводов</w:t>
      </w:r>
      <w:r w:rsidR="00CB2E70">
        <w:rPr>
          <w:rFonts w:ascii="Times New Roman" w:hAnsi="Times New Roman"/>
          <w:color w:val="000000"/>
          <w:sz w:val="24"/>
          <w:szCs w:val="24"/>
          <w:lang w:val="ru-RU"/>
        </w:rPr>
        <w:t xml:space="preserve"> </w:t>
      </w:r>
      <w:r w:rsidRPr="00CB2E70">
        <w:rPr>
          <w:rFonts w:ascii="Times New Roman" w:hAnsi="Times New Roman"/>
          <w:color w:val="000000"/>
          <w:sz w:val="24"/>
          <w:szCs w:val="24"/>
          <w:lang w:val="ru-RU"/>
        </w:rPr>
        <w:t>при прокладке в сухих грунтах - не менее 10м, в мокрых грунтах – не менее 50м.</w:t>
      </w:r>
    </w:p>
    <w:p w:rsidR="0040260C" w:rsidRPr="00CB2E70" w:rsidRDefault="0040260C" w:rsidP="003A272E">
      <w:pPr>
        <w:suppressAutoHyphens/>
        <w:spacing w:after="0" w:line="360" w:lineRule="auto"/>
        <w:ind w:firstLine="709"/>
        <w:contextualSpacing/>
        <w:jc w:val="both"/>
        <w:rPr>
          <w:rFonts w:ascii="Times New Roman" w:hAnsi="Times New Roman"/>
          <w:b/>
          <w:i/>
          <w:sz w:val="24"/>
          <w:szCs w:val="24"/>
          <w:lang w:val="ru-RU"/>
        </w:rPr>
      </w:pPr>
      <w:r w:rsidRPr="00AF5083">
        <w:rPr>
          <w:rFonts w:ascii="Times New Roman" w:hAnsi="Times New Roman"/>
          <w:sz w:val="24"/>
          <w:szCs w:val="24"/>
          <w:lang w:val="ru-RU"/>
        </w:rPr>
        <w:t>Согласно проект</w:t>
      </w:r>
      <w:r w:rsidR="006B1060" w:rsidRPr="00AF5083">
        <w:rPr>
          <w:rFonts w:ascii="Times New Roman" w:hAnsi="Times New Roman"/>
          <w:sz w:val="24"/>
          <w:szCs w:val="24"/>
          <w:lang w:val="ru-RU"/>
        </w:rPr>
        <w:t>у</w:t>
      </w:r>
      <w:r w:rsidRPr="00AF5083">
        <w:rPr>
          <w:rFonts w:ascii="Times New Roman" w:hAnsi="Times New Roman"/>
          <w:sz w:val="24"/>
          <w:szCs w:val="24"/>
          <w:lang w:val="ru-RU"/>
        </w:rPr>
        <w:t xml:space="preserve"> «Корректировка </w:t>
      </w:r>
      <w:proofErr w:type="gramStart"/>
      <w:r w:rsidRPr="00AF5083">
        <w:rPr>
          <w:rFonts w:ascii="Times New Roman" w:hAnsi="Times New Roman"/>
          <w:sz w:val="24"/>
          <w:szCs w:val="24"/>
          <w:lang w:val="ru-RU"/>
        </w:rPr>
        <w:t>проекта организации зон санитарной охраны питьевого водозабора</w:t>
      </w:r>
      <w:proofErr w:type="gramEnd"/>
      <w:r w:rsidRPr="00AF5083">
        <w:rPr>
          <w:rFonts w:ascii="Times New Roman" w:hAnsi="Times New Roman"/>
          <w:sz w:val="24"/>
          <w:szCs w:val="24"/>
          <w:lang w:val="ru-RU"/>
        </w:rPr>
        <w:t xml:space="preserve"> г.</w:t>
      </w:r>
      <w:r w:rsidRPr="000A6292">
        <w:rPr>
          <w:rFonts w:ascii="Times New Roman" w:hAnsi="Times New Roman"/>
          <w:sz w:val="24"/>
          <w:szCs w:val="24"/>
        </w:rPr>
        <w:t> </w:t>
      </w:r>
      <w:r w:rsidRPr="00AF5083">
        <w:rPr>
          <w:rFonts w:ascii="Times New Roman" w:hAnsi="Times New Roman"/>
          <w:sz w:val="24"/>
          <w:szCs w:val="24"/>
          <w:lang w:val="ru-RU"/>
        </w:rPr>
        <w:t xml:space="preserve">Новоуральск на Верх-Нейвинском водохранилище» (ООО </w:t>
      </w:r>
      <w:r w:rsidRPr="00AF5083">
        <w:rPr>
          <w:rFonts w:ascii="Times New Roman" w:hAnsi="Times New Roman"/>
          <w:sz w:val="24"/>
          <w:szCs w:val="24"/>
          <w:lang w:val="ru-RU"/>
        </w:rPr>
        <w:lastRenderedPageBreak/>
        <w:t>«Безопасность Экосферы» 2007</w:t>
      </w:r>
      <w:r w:rsidRPr="000A6292">
        <w:rPr>
          <w:rFonts w:ascii="Times New Roman" w:hAnsi="Times New Roman"/>
          <w:sz w:val="24"/>
          <w:szCs w:val="24"/>
        </w:rPr>
        <w:t> </w:t>
      </w:r>
      <w:r w:rsidRPr="00AF5083">
        <w:rPr>
          <w:rFonts w:ascii="Times New Roman" w:hAnsi="Times New Roman"/>
          <w:sz w:val="24"/>
          <w:szCs w:val="24"/>
          <w:lang w:val="ru-RU"/>
        </w:rPr>
        <w:t>г.), установлены границы зон санитарной охраны для водозаборных и водопроводных сооружений:</w:t>
      </w:r>
    </w:p>
    <w:p w:rsidR="0040260C" w:rsidRPr="00AF5083" w:rsidRDefault="0040260C" w:rsidP="003A272E">
      <w:pPr>
        <w:pStyle w:val="a3"/>
        <w:numPr>
          <w:ilvl w:val="0"/>
          <w:numId w:val="22"/>
        </w:numPr>
        <w:autoSpaceDE w:val="0"/>
        <w:autoSpaceDN w:val="0"/>
        <w:adjustRightInd w:val="0"/>
        <w:spacing w:after="0" w:line="360" w:lineRule="auto"/>
        <w:ind w:left="0" w:firstLine="709"/>
        <w:jc w:val="both"/>
        <w:rPr>
          <w:rFonts w:ascii="Times New Roman" w:hAnsi="Times New Roman"/>
          <w:sz w:val="24"/>
          <w:szCs w:val="24"/>
          <w:lang w:val="ru-RU"/>
        </w:rPr>
      </w:pPr>
      <w:r w:rsidRPr="00CB2E70">
        <w:rPr>
          <w:rFonts w:ascii="Times New Roman" w:hAnsi="Times New Roman"/>
          <w:sz w:val="24"/>
          <w:szCs w:val="24"/>
        </w:rPr>
        <w:t>I</w:t>
      </w:r>
      <w:r w:rsidRPr="00CB2E70">
        <w:rPr>
          <w:rFonts w:ascii="Times New Roman" w:hAnsi="Times New Roman"/>
          <w:sz w:val="24"/>
          <w:szCs w:val="24"/>
          <w:lang w:val="ru-RU"/>
        </w:rPr>
        <w:t xml:space="preserve"> пояс ЗСО</w:t>
      </w:r>
      <w:r w:rsidR="006B1060" w:rsidRPr="00CB2E70">
        <w:rPr>
          <w:rFonts w:ascii="Times New Roman" w:hAnsi="Times New Roman"/>
          <w:sz w:val="24"/>
          <w:szCs w:val="24"/>
          <w:lang w:val="ru-RU"/>
        </w:rPr>
        <w:t xml:space="preserve"> </w:t>
      </w:r>
      <w:r w:rsidRPr="00CB2E70">
        <w:rPr>
          <w:rFonts w:ascii="Times New Roman" w:hAnsi="Times New Roman"/>
          <w:sz w:val="24"/>
          <w:szCs w:val="24"/>
          <w:lang w:val="ru-RU"/>
        </w:rPr>
        <w:t xml:space="preserve">- 100 м во всех направлениях по акватории водозабора и по прилегающему к водозабору берегу. </w:t>
      </w:r>
      <w:r w:rsidRPr="00AF5083">
        <w:rPr>
          <w:rFonts w:ascii="Times New Roman" w:hAnsi="Times New Roman"/>
          <w:sz w:val="24"/>
          <w:szCs w:val="24"/>
          <w:lang w:val="ru-RU"/>
        </w:rPr>
        <w:t xml:space="preserve">В связи с единой площадкой водозаборных и водоочистных сооружений, зона санитарной охраны </w:t>
      </w:r>
      <w:r w:rsidRPr="00CB2E70">
        <w:rPr>
          <w:rFonts w:ascii="Times New Roman" w:hAnsi="Times New Roman"/>
          <w:sz w:val="24"/>
          <w:szCs w:val="24"/>
        </w:rPr>
        <w:t>I</w:t>
      </w:r>
      <w:r w:rsidRPr="00AF5083">
        <w:rPr>
          <w:rFonts w:ascii="Times New Roman" w:hAnsi="Times New Roman"/>
          <w:sz w:val="24"/>
          <w:szCs w:val="24"/>
          <w:lang w:val="ru-RU"/>
        </w:rPr>
        <w:t xml:space="preserve"> пояса водоочистных сооружений совмещается с береговой границей водозаборных сооружений и устанавливается по существующему ограждению.</w:t>
      </w:r>
    </w:p>
    <w:p w:rsidR="0040260C" w:rsidRPr="00CB2E70" w:rsidRDefault="0040260C" w:rsidP="003A272E">
      <w:pPr>
        <w:pStyle w:val="a3"/>
        <w:numPr>
          <w:ilvl w:val="0"/>
          <w:numId w:val="22"/>
        </w:numPr>
        <w:autoSpaceDE w:val="0"/>
        <w:autoSpaceDN w:val="0"/>
        <w:adjustRightInd w:val="0"/>
        <w:spacing w:after="0" w:line="360" w:lineRule="auto"/>
        <w:ind w:left="0" w:firstLine="709"/>
        <w:jc w:val="both"/>
        <w:rPr>
          <w:rFonts w:ascii="Times New Roman" w:hAnsi="Times New Roman"/>
          <w:sz w:val="24"/>
          <w:szCs w:val="24"/>
          <w:lang w:val="ru-RU"/>
        </w:rPr>
      </w:pPr>
      <w:r w:rsidRPr="00CB2E70">
        <w:rPr>
          <w:rFonts w:ascii="Times New Roman" w:hAnsi="Times New Roman"/>
          <w:sz w:val="24"/>
          <w:szCs w:val="24"/>
        </w:rPr>
        <w:t>II</w:t>
      </w:r>
      <w:r w:rsidRPr="00CB2E70">
        <w:rPr>
          <w:rFonts w:ascii="Times New Roman" w:hAnsi="Times New Roman"/>
          <w:sz w:val="24"/>
          <w:szCs w:val="24"/>
          <w:lang w:val="ru-RU"/>
        </w:rPr>
        <w:t xml:space="preserve"> пояс ЗСО</w:t>
      </w:r>
      <w:r w:rsidR="006B1060" w:rsidRPr="00CB2E70">
        <w:rPr>
          <w:rFonts w:ascii="Times New Roman" w:hAnsi="Times New Roman"/>
          <w:sz w:val="24"/>
          <w:szCs w:val="24"/>
          <w:lang w:val="ru-RU"/>
        </w:rPr>
        <w:t xml:space="preserve"> -</w:t>
      </w:r>
      <w:r w:rsidRPr="00CB2E70">
        <w:rPr>
          <w:rFonts w:ascii="Times New Roman" w:hAnsi="Times New Roman"/>
          <w:sz w:val="24"/>
          <w:szCs w:val="24"/>
          <w:lang w:val="ru-RU"/>
        </w:rPr>
        <w:t xml:space="preserve"> на удалении до 5 км по акватории и береговой территории; ширина боковой границы назначается в размере 1000 м от уреза воды.</w:t>
      </w:r>
    </w:p>
    <w:p w:rsidR="0040260C" w:rsidRPr="00362432" w:rsidRDefault="0040260C" w:rsidP="003A272E">
      <w:pPr>
        <w:pStyle w:val="a3"/>
        <w:numPr>
          <w:ilvl w:val="0"/>
          <w:numId w:val="22"/>
        </w:numPr>
        <w:autoSpaceDE w:val="0"/>
        <w:autoSpaceDN w:val="0"/>
        <w:adjustRightInd w:val="0"/>
        <w:spacing w:after="0" w:line="360" w:lineRule="auto"/>
        <w:ind w:left="0" w:firstLine="709"/>
        <w:jc w:val="both"/>
        <w:rPr>
          <w:rFonts w:ascii="Times New Roman" w:hAnsi="Times New Roman"/>
          <w:sz w:val="24"/>
          <w:szCs w:val="24"/>
          <w:lang w:val="ru-RU"/>
        </w:rPr>
      </w:pPr>
      <w:r w:rsidRPr="00CB2E70">
        <w:rPr>
          <w:rFonts w:ascii="Times New Roman" w:hAnsi="Times New Roman"/>
          <w:sz w:val="24"/>
          <w:szCs w:val="24"/>
        </w:rPr>
        <w:t>III</w:t>
      </w:r>
      <w:r w:rsidRPr="00362432">
        <w:rPr>
          <w:rFonts w:ascii="Times New Roman" w:hAnsi="Times New Roman"/>
          <w:sz w:val="24"/>
          <w:szCs w:val="24"/>
          <w:lang w:val="ru-RU"/>
        </w:rPr>
        <w:t xml:space="preserve"> пояс ЗСО</w:t>
      </w:r>
      <w:r w:rsidR="006B1060" w:rsidRPr="00362432">
        <w:rPr>
          <w:rFonts w:ascii="Times New Roman" w:hAnsi="Times New Roman"/>
          <w:sz w:val="24"/>
          <w:szCs w:val="24"/>
          <w:lang w:val="ru-RU"/>
        </w:rPr>
        <w:t xml:space="preserve"> -</w:t>
      </w:r>
      <w:r w:rsidRPr="00362432">
        <w:rPr>
          <w:rFonts w:ascii="Times New Roman" w:hAnsi="Times New Roman"/>
          <w:sz w:val="24"/>
          <w:szCs w:val="24"/>
          <w:lang w:val="ru-RU"/>
        </w:rPr>
        <w:t xml:space="preserve"> границы полностью совпадают с границами </w:t>
      </w:r>
      <w:r w:rsidRPr="00CB2E70">
        <w:rPr>
          <w:rFonts w:ascii="Times New Roman" w:hAnsi="Times New Roman"/>
          <w:sz w:val="24"/>
          <w:szCs w:val="24"/>
        </w:rPr>
        <w:t>II</w:t>
      </w:r>
      <w:r w:rsidRPr="00362432">
        <w:rPr>
          <w:rFonts w:ascii="Times New Roman" w:hAnsi="Times New Roman"/>
          <w:sz w:val="24"/>
          <w:szCs w:val="24"/>
          <w:lang w:val="ru-RU"/>
        </w:rPr>
        <w:t xml:space="preserve"> пояса. </w:t>
      </w:r>
    </w:p>
    <w:p w:rsidR="00EA0665" w:rsidRPr="00362432" w:rsidRDefault="00EA0665" w:rsidP="003A272E">
      <w:pPr>
        <w:pStyle w:val="a3"/>
        <w:autoSpaceDE w:val="0"/>
        <w:autoSpaceDN w:val="0"/>
        <w:adjustRightInd w:val="0"/>
        <w:spacing w:after="0" w:line="360" w:lineRule="auto"/>
        <w:ind w:left="0" w:firstLine="709"/>
        <w:jc w:val="both"/>
        <w:rPr>
          <w:rFonts w:ascii="Times New Roman" w:hAnsi="Times New Roman"/>
          <w:sz w:val="24"/>
          <w:szCs w:val="24"/>
          <w:lang w:val="ru-RU"/>
        </w:rPr>
      </w:pPr>
    </w:p>
    <w:p w:rsidR="0040260C" w:rsidRPr="00AF5083" w:rsidRDefault="0040260C" w:rsidP="003A272E">
      <w:pPr>
        <w:autoSpaceDE w:val="0"/>
        <w:autoSpaceDN w:val="0"/>
        <w:adjustRightInd w:val="0"/>
        <w:spacing w:after="0" w:line="360" w:lineRule="auto"/>
        <w:ind w:firstLine="709"/>
        <w:contextualSpacing/>
        <w:jc w:val="both"/>
        <w:rPr>
          <w:rFonts w:ascii="Times New Roman" w:hAnsi="Times New Roman"/>
          <w:sz w:val="24"/>
          <w:szCs w:val="24"/>
          <w:lang w:val="ru-RU"/>
        </w:rPr>
      </w:pPr>
      <w:proofErr w:type="gramStart"/>
      <w:r w:rsidRPr="00AF5083">
        <w:rPr>
          <w:rFonts w:ascii="Times New Roman" w:hAnsi="Times New Roman"/>
          <w:sz w:val="24"/>
          <w:szCs w:val="24"/>
          <w:lang w:val="ru-RU"/>
        </w:rPr>
        <w:t>Централизованные водоисточники, находящиеся в ведении городского округа Верх-Нейвинского</w:t>
      </w:r>
      <w:r w:rsidR="006B1060" w:rsidRPr="00AF5083">
        <w:rPr>
          <w:rFonts w:ascii="Times New Roman" w:hAnsi="Times New Roman"/>
          <w:sz w:val="24"/>
          <w:szCs w:val="24"/>
          <w:lang w:val="ru-RU"/>
        </w:rPr>
        <w:t>,</w:t>
      </w:r>
      <w:r w:rsidRPr="00AF5083">
        <w:rPr>
          <w:rFonts w:ascii="Times New Roman" w:hAnsi="Times New Roman"/>
          <w:sz w:val="24"/>
          <w:szCs w:val="24"/>
          <w:lang w:val="ru-RU"/>
        </w:rPr>
        <w:t xml:space="preserve"> не имеют утвержденных в установленном порядке зон санитарной охраны.</w:t>
      </w:r>
      <w:proofErr w:type="gramEnd"/>
    </w:p>
    <w:p w:rsidR="0040260C" w:rsidRPr="00AF5083" w:rsidRDefault="0040260C" w:rsidP="003A272E">
      <w:pPr>
        <w:autoSpaceDE w:val="0"/>
        <w:autoSpaceDN w:val="0"/>
        <w:adjustRightInd w:val="0"/>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К имею</w:t>
      </w:r>
      <w:r w:rsidR="006B1060" w:rsidRPr="00AF5083">
        <w:rPr>
          <w:rFonts w:ascii="Times New Roman" w:hAnsi="Times New Roman"/>
          <w:sz w:val="24"/>
          <w:szCs w:val="24"/>
          <w:lang w:val="ru-RU"/>
        </w:rPr>
        <w:t>щимся объектам «</w:t>
      </w:r>
      <w:proofErr w:type="gramStart"/>
      <w:r w:rsidR="006B1060" w:rsidRPr="00AF5083">
        <w:rPr>
          <w:rFonts w:ascii="Times New Roman" w:hAnsi="Times New Roman"/>
          <w:sz w:val="24"/>
          <w:szCs w:val="24"/>
          <w:lang w:val="ru-RU"/>
        </w:rPr>
        <w:t>хозяйственного-</w:t>
      </w:r>
      <w:r w:rsidRPr="00AF5083">
        <w:rPr>
          <w:rFonts w:ascii="Times New Roman" w:hAnsi="Times New Roman"/>
          <w:sz w:val="24"/>
          <w:szCs w:val="24"/>
          <w:lang w:val="ru-RU"/>
        </w:rPr>
        <w:t>питьевого</w:t>
      </w:r>
      <w:proofErr w:type="gramEnd"/>
      <w:r w:rsidRPr="00AF5083">
        <w:rPr>
          <w:rFonts w:ascii="Times New Roman" w:hAnsi="Times New Roman"/>
          <w:sz w:val="24"/>
          <w:szCs w:val="24"/>
          <w:lang w:val="ru-RU"/>
        </w:rPr>
        <w:t xml:space="preserve"> водоснабжения» на территории г</w:t>
      </w:r>
      <w:r w:rsidR="006B1060" w:rsidRPr="00AF5083">
        <w:rPr>
          <w:rFonts w:ascii="Times New Roman" w:hAnsi="Times New Roman"/>
          <w:sz w:val="24"/>
          <w:szCs w:val="24"/>
          <w:lang w:val="ru-RU"/>
        </w:rPr>
        <w:t>.</w:t>
      </w:r>
      <w:r w:rsidRPr="00AF5083">
        <w:rPr>
          <w:rFonts w:ascii="Times New Roman" w:hAnsi="Times New Roman"/>
          <w:sz w:val="24"/>
          <w:szCs w:val="24"/>
          <w:lang w:val="ru-RU"/>
        </w:rPr>
        <w:t>о</w:t>
      </w:r>
      <w:r w:rsidR="006B1060" w:rsidRPr="00AF5083">
        <w:rPr>
          <w:rFonts w:ascii="Times New Roman" w:hAnsi="Times New Roman"/>
          <w:sz w:val="24"/>
          <w:szCs w:val="24"/>
          <w:lang w:val="ru-RU"/>
        </w:rPr>
        <w:t>.</w:t>
      </w:r>
      <w:r w:rsidRPr="00AF5083">
        <w:rPr>
          <w:rFonts w:ascii="Times New Roman" w:hAnsi="Times New Roman"/>
          <w:sz w:val="24"/>
          <w:szCs w:val="24"/>
          <w:lang w:val="ru-RU"/>
        </w:rPr>
        <w:t xml:space="preserve"> Верх-Нейвинский относятся:</w:t>
      </w:r>
    </w:p>
    <w:p w:rsidR="0040260C" w:rsidRPr="00AF5083" w:rsidRDefault="0040260C" w:rsidP="003A272E">
      <w:pPr>
        <w:pStyle w:val="a3"/>
        <w:numPr>
          <w:ilvl w:val="0"/>
          <w:numId w:val="21"/>
        </w:numPr>
        <w:autoSpaceDE w:val="0"/>
        <w:autoSpaceDN w:val="0"/>
        <w:adjustRightInd w:val="0"/>
        <w:spacing w:after="0" w:line="360" w:lineRule="auto"/>
        <w:ind w:left="0" w:firstLine="709"/>
        <w:jc w:val="both"/>
        <w:rPr>
          <w:rFonts w:ascii="Times New Roman" w:hAnsi="Times New Roman"/>
          <w:sz w:val="24"/>
          <w:szCs w:val="24"/>
          <w:lang w:val="ru-RU"/>
        </w:rPr>
      </w:pPr>
      <w:r w:rsidRPr="00AF5083">
        <w:rPr>
          <w:rFonts w:ascii="Times New Roman" w:hAnsi="Times New Roman"/>
          <w:sz w:val="24"/>
          <w:szCs w:val="24"/>
          <w:lang w:val="ru-RU"/>
        </w:rPr>
        <w:t xml:space="preserve">Магистральный водопровод от водяной камеры МУП «Водоканал» </w:t>
      </w:r>
      <w:proofErr w:type="gramStart"/>
      <w:r w:rsidRPr="00AF5083">
        <w:rPr>
          <w:rFonts w:ascii="Times New Roman" w:hAnsi="Times New Roman"/>
          <w:sz w:val="24"/>
          <w:szCs w:val="24"/>
          <w:lang w:val="ru-RU"/>
        </w:rPr>
        <w:t>г</w:t>
      </w:r>
      <w:proofErr w:type="gramEnd"/>
      <w:r w:rsidRPr="00AF5083">
        <w:rPr>
          <w:rFonts w:ascii="Times New Roman" w:hAnsi="Times New Roman"/>
          <w:sz w:val="24"/>
          <w:szCs w:val="24"/>
          <w:lang w:val="ru-RU"/>
        </w:rPr>
        <w:t>.</w:t>
      </w:r>
      <w:r w:rsidR="006B1060" w:rsidRPr="00AF5083">
        <w:rPr>
          <w:rFonts w:ascii="Times New Roman" w:hAnsi="Times New Roman"/>
          <w:sz w:val="24"/>
          <w:szCs w:val="24"/>
          <w:lang w:val="ru-RU"/>
        </w:rPr>
        <w:t xml:space="preserve"> </w:t>
      </w:r>
      <w:r w:rsidRPr="00AF5083">
        <w:rPr>
          <w:rFonts w:ascii="Times New Roman" w:hAnsi="Times New Roman"/>
          <w:sz w:val="24"/>
          <w:szCs w:val="24"/>
          <w:lang w:val="ru-RU"/>
        </w:rPr>
        <w:t>Новоуральск до магистрали ХПВ р.п.</w:t>
      </w:r>
      <w:r w:rsidR="006B1060" w:rsidRPr="00AF5083">
        <w:rPr>
          <w:rFonts w:ascii="Times New Roman" w:hAnsi="Times New Roman"/>
          <w:sz w:val="24"/>
          <w:szCs w:val="24"/>
          <w:lang w:val="ru-RU"/>
        </w:rPr>
        <w:t xml:space="preserve"> </w:t>
      </w:r>
      <w:r w:rsidRPr="00AF5083">
        <w:rPr>
          <w:rFonts w:ascii="Times New Roman" w:hAnsi="Times New Roman"/>
          <w:sz w:val="24"/>
          <w:szCs w:val="24"/>
          <w:lang w:val="ru-RU"/>
        </w:rPr>
        <w:t>Верх-Нейвинский (год постройки-2011,</w:t>
      </w:r>
      <w:r w:rsidR="006B1060" w:rsidRPr="00AF5083">
        <w:rPr>
          <w:rFonts w:ascii="Times New Roman" w:hAnsi="Times New Roman"/>
          <w:sz w:val="24"/>
          <w:szCs w:val="24"/>
          <w:lang w:val="ru-RU"/>
        </w:rPr>
        <w:t xml:space="preserve"> </w:t>
      </w:r>
      <w:r w:rsidRPr="00AF5083">
        <w:rPr>
          <w:rFonts w:ascii="Times New Roman" w:hAnsi="Times New Roman"/>
          <w:sz w:val="24"/>
          <w:szCs w:val="24"/>
          <w:lang w:val="ru-RU"/>
        </w:rPr>
        <w:t xml:space="preserve">заказчик </w:t>
      </w:r>
      <w:r w:rsidR="006B1060" w:rsidRPr="00AF5083">
        <w:rPr>
          <w:rFonts w:ascii="Times New Roman" w:hAnsi="Times New Roman"/>
          <w:sz w:val="24"/>
          <w:szCs w:val="24"/>
          <w:lang w:val="ru-RU"/>
        </w:rPr>
        <w:t xml:space="preserve">- </w:t>
      </w:r>
      <w:r w:rsidRPr="00AF5083">
        <w:rPr>
          <w:rFonts w:ascii="Times New Roman" w:hAnsi="Times New Roman"/>
          <w:sz w:val="24"/>
          <w:szCs w:val="24"/>
          <w:lang w:val="ru-RU"/>
        </w:rPr>
        <w:t>администрация г</w:t>
      </w:r>
      <w:r w:rsidR="006B1060" w:rsidRPr="00AF5083">
        <w:rPr>
          <w:rFonts w:ascii="Times New Roman" w:hAnsi="Times New Roman"/>
          <w:sz w:val="24"/>
          <w:szCs w:val="24"/>
          <w:lang w:val="ru-RU"/>
        </w:rPr>
        <w:t>.</w:t>
      </w:r>
      <w:r w:rsidRPr="00AF5083">
        <w:rPr>
          <w:rFonts w:ascii="Times New Roman" w:hAnsi="Times New Roman"/>
          <w:sz w:val="24"/>
          <w:szCs w:val="24"/>
          <w:lang w:val="ru-RU"/>
        </w:rPr>
        <w:t>о</w:t>
      </w:r>
      <w:r w:rsidR="006B1060" w:rsidRPr="00AF5083">
        <w:rPr>
          <w:rFonts w:ascii="Times New Roman" w:hAnsi="Times New Roman"/>
          <w:sz w:val="24"/>
          <w:szCs w:val="24"/>
          <w:lang w:val="ru-RU"/>
        </w:rPr>
        <w:t>.</w:t>
      </w:r>
      <w:r w:rsidRPr="00AF5083">
        <w:rPr>
          <w:rFonts w:ascii="Times New Roman" w:hAnsi="Times New Roman"/>
          <w:sz w:val="24"/>
          <w:szCs w:val="24"/>
          <w:lang w:val="ru-RU"/>
        </w:rPr>
        <w:t xml:space="preserve"> Верх-Нейвинский, год начала эксплуатации -</w:t>
      </w:r>
      <w:r w:rsidR="006B1060" w:rsidRPr="00AF5083">
        <w:rPr>
          <w:rFonts w:ascii="Times New Roman" w:hAnsi="Times New Roman"/>
          <w:sz w:val="24"/>
          <w:szCs w:val="24"/>
          <w:lang w:val="ru-RU"/>
        </w:rPr>
        <w:t xml:space="preserve"> </w:t>
      </w:r>
      <w:r w:rsidRPr="00AF5083">
        <w:rPr>
          <w:rFonts w:ascii="Times New Roman" w:hAnsi="Times New Roman"/>
          <w:sz w:val="24"/>
          <w:szCs w:val="24"/>
          <w:lang w:val="ru-RU"/>
        </w:rPr>
        <w:t>июль 2012г.</w:t>
      </w:r>
      <w:r w:rsidR="006B1060" w:rsidRPr="00AF5083">
        <w:rPr>
          <w:rFonts w:ascii="Times New Roman" w:hAnsi="Times New Roman"/>
          <w:sz w:val="24"/>
          <w:szCs w:val="24"/>
          <w:lang w:val="ru-RU"/>
        </w:rPr>
        <w:t>),</w:t>
      </w:r>
      <w:r w:rsidRPr="00AF5083">
        <w:rPr>
          <w:rFonts w:ascii="Times New Roman" w:hAnsi="Times New Roman"/>
          <w:sz w:val="24"/>
          <w:szCs w:val="24"/>
          <w:lang w:val="ru-RU"/>
        </w:rPr>
        <w:t xml:space="preserve"> </w:t>
      </w:r>
      <w:r w:rsidR="00EA0665" w:rsidRPr="00362432">
        <w:rPr>
          <w:rFonts w:ascii="Times New Roman" w:hAnsi="Times New Roman"/>
          <w:sz w:val="24"/>
          <w:szCs w:val="24"/>
        </w:rPr>
        <w:t>L</w:t>
      </w:r>
      <w:r w:rsidR="00EA0665" w:rsidRPr="00AF5083">
        <w:rPr>
          <w:rFonts w:ascii="Times New Roman" w:hAnsi="Times New Roman"/>
          <w:sz w:val="24"/>
          <w:szCs w:val="24"/>
          <w:lang w:val="ru-RU"/>
        </w:rPr>
        <w:t xml:space="preserve">=950 м, </w:t>
      </w:r>
      <w:r w:rsidR="00EA0665" w:rsidRPr="00362432">
        <w:rPr>
          <w:rFonts w:ascii="Times New Roman" w:hAnsi="Times New Roman"/>
          <w:sz w:val="24"/>
          <w:szCs w:val="24"/>
        </w:rPr>
        <w:t>D</w:t>
      </w:r>
      <w:r w:rsidR="00EA0665" w:rsidRPr="00AF5083">
        <w:rPr>
          <w:rFonts w:ascii="Times New Roman" w:hAnsi="Times New Roman"/>
          <w:sz w:val="24"/>
          <w:szCs w:val="24"/>
          <w:lang w:val="ru-RU"/>
        </w:rPr>
        <w:t xml:space="preserve">= 250 мм, материал </w:t>
      </w:r>
      <w:proofErr w:type="gramStart"/>
      <w:r w:rsidR="00EA0665" w:rsidRPr="00AF5083">
        <w:rPr>
          <w:rFonts w:ascii="Times New Roman" w:hAnsi="Times New Roman"/>
          <w:sz w:val="24"/>
          <w:szCs w:val="24"/>
          <w:lang w:val="ru-RU"/>
        </w:rPr>
        <w:t>п</w:t>
      </w:r>
      <w:proofErr w:type="gramEnd"/>
      <w:r w:rsidR="00EA0665" w:rsidRPr="00AF5083">
        <w:rPr>
          <w:rFonts w:ascii="Times New Roman" w:hAnsi="Times New Roman"/>
          <w:sz w:val="24"/>
          <w:szCs w:val="24"/>
          <w:lang w:val="ru-RU"/>
        </w:rPr>
        <w:t>/э.</w:t>
      </w:r>
    </w:p>
    <w:p w:rsidR="0040260C" w:rsidRPr="00AF5083" w:rsidRDefault="0040260C" w:rsidP="003A272E">
      <w:pPr>
        <w:pStyle w:val="a3"/>
        <w:numPr>
          <w:ilvl w:val="0"/>
          <w:numId w:val="21"/>
        </w:numPr>
        <w:autoSpaceDE w:val="0"/>
        <w:autoSpaceDN w:val="0"/>
        <w:adjustRightInd w:val="0"/>
        <w:spacing w:after="0" w:line="360" w:lineRule="auto"/>
        <w:ind w:left="0" w:firstLine="709"/>
        <w:jc w:val="both"/>
        <w:rPr>
          <w:rFonts w:ascii="Times New Roman" w:hAnsi="Times New Roman"/>
          <w:sz w:val="24"/>
          <w:szCs w:val="24"/>
          <w:lang w:val="ru-RU"/>
        </w:rPr>
      </w:pPr>
      <w:r w:rsidRPr="00AF5083">
        <w:rPr>
          <w:rFonts w:ascii="Times New Roman" w:hAnsi="Times New Roman"/>
          <w:sz w:val="24"/>
          <w:szCs w:val="24"/>
          <w:lang w:val="ru-RU"/>
        </w:rPr>
        <w:t>Магистральные линии р.п. Верх-Нейвинский (годы постройки 1965-85, строил и эксплуатировал до 1996</w:t>
      </w:r>
      <w:r w:rsidR="00EA0665" w:rsidRPr="00AF5083">
        <w:rPr>
          <w:rFonts w:ascii="Times New Roman" w:hAnsi="Times New Roman"/>
          <w:sz w:val="24"/>
          <w:szCs w:val="24"/>
          <w:lang w:val="ru-RU"/>
        </w:rPr>
        <w:t xml:space="preserve"> </w:t>
      </w:r>
      <w:r w:rsidRPr="00AF5083">
        <w:rPr>
          <w:rFonts w:ascii="Times New Roman" w:hAnsi="Times New Roman"/>
          <w:sz w:val="24"/>
          <w:szCs w:val="24"/>
          <w:lang w:val="ru-RU"/>
        </w:rPr>
        <w:t xml:space="preserve">г. </w:t>
      </w:r>
      <w:r w:rsidR="00EA0665" w:rsidRPr="00AF5083">
        <w:rPr>
          <w:rFonts w:ascii="Times New Roman" w:hAnsi="Times New Roman"/>
          <w:sz w:val="24"/>
          <w:szCs w:val="24"/>
          <w:lang w:val="ru-RU"/>
        </w:rPr>
        <w:t>завод  «ВЦМ» (Верх-Нейвинский завод цветных металлов)</w:t>
      </w:r>
      <w:proofErr w:type="gramStart"/>
      <w:r w:rsidR="00EA0665" w:rsidRPr="00AF5083">
        <w:rPr>
          <w:rFonts w:ascii="Times New Roman" w:hAnsi="Times New Roman"/>
          <w:sz w:val="24"/>
          <w:szCs w:val="24"/>
          <w:lang w:val="ru-RU"/>
        </w:rPr>
        <w:t xml:space="preserve"> ,</w:t>
      </w:r>
      <w:proofErr w:type="gramEnd"/>
      <w:r w:rsidR="00EA0665" w:rsidRPr="00AF5083">
        <w:rPr>
          <w:rFonts w:ascii="Times New Roman" w:hAnsi="Times New Roman"/>
          <w:sz w:val="24"/>
          <w:szCs w:val="24"/>
          <w:lang w:val="ru-RU"/>
        </w:rPr>
        <w:t xml:space="preserve"> два кольца, чугун </w:t>
      </w:r>
      <w:r w:rsidR="00EA0665" w:rsidRPr="00362432">
        <w:rPr>
          <w:rFonts w:ascii="Times New Roman" w:hAnsi="Times New Roman"/>
          <w:sz w:val="24"/>
          <w:szCs w:val="24"/>
        </w:rPr>
        <w:t>D</w:t>
      </w:r>
      <w:r w:rsidR="00EA0665" w:rsidRPr="00AF5083">
        <w:rPr>
          <w:rFonts w:ascii="Times New Roman" w:hAnsi="Times New Roman"/>
          <w:sz w:val="24"/>
          <w:szCs w:val="24"/>
          <w:lang w:val="ru-RU"/>
        </w:rPr>
        <w:t>=150-250мм, частично участками санированы на п/э.</w:t>
      </w:r>
    </w:p>
    <w:p w:rsidR="0040260C" w:rsidRPr="00362432" w:rsidRDefault="00362432" w:rsidP="003A272E">
      <w:pPr>
        <w:widowControl w:val="0"/>
        <w:autoSpaceDE w:val="0"/>
        <w:autoSpaceDN w:val="0"/>
        <w:adjustRightInd w:val="0"/>
        <w:spacing w:after="0" w:line="360" w:lineRule="auto"/>
        <w:ind w:firstLine="709"/>
        <w:contextualSpacing/>
        <w:jc w:val="both"/>
        <w:rPr>
          <w:rFonts w:ascii="Times New Roman" w:hAnsi="Times New Roman"/>
          <w:sz w:val="24"/>
          <w:szCs w:val="24"/>
          <w:lang w:val="ru-RU"/>
        </w:rPr>
      </w:pPr>
      <w:r w:rsidRPr="00362432">
        <w:rPr>
          <w:rFonts w:ascii="Times New Roman" w:hAnsi="Times New Roman"/>
          <w:sz w:val="24"/>
          <w:szCs w:val="24"/>
          <w:lang w:val="ru-RU"/>
        </w:rPr>
        <w:t>Качество</w:t>
      </w:r>
      <w:r w:rsidR="0040260C" w:rsidRPr="00362432">
        <w:rPr>
          <w:rFonts w:ascii="Times New Roman" w:hAnsi="Times New Roman"/>
          <w:sz w:val="24"/>
          <w:szCs w:val="24"/>
          <w:lang w:val="ru-RU"/>
        </w:rPr>
        <w:t xml:space="preserve"> п</w:t>
      </w:r>
      <w:r>
        <w:rPr>
          <w:rFonts w:ascii="Times New Roman" w:hAnsi="Times New Roman"/>
          <w:sz w:val="24"/>
          <w:szCs w:val="24"/>
          <w:lang w:val="ru-RU"/>
        </w:rPr>
        <w:t xml:space="preserve">итьевой  воды регламентируется нормативным </w:t>
      </w:r>
      <w:r w:rsidR="006B1060" w:rsidRPr="00362432">
        <w:rPr>
          <w:rFonts w:ascii="Times New Roman" w:hAnsi="Times New Roman"/>
          <w:sz w:val="24"/>
          <w:szCs w:val="24"/>
          <w:lang w:val="ru-RU"/>
        </w:rPr>
        <w:t>документом СанПиН</w:t>
      </w:r>
      <w:r w:rsidR="0040260C" w:rsidRPr="00362432">
        <w:rPr>
          <w:rFonts w:ascii="Times New Roman" w:hAnsi="Times New Roman"/>
          <w:sz w:val="24"/>
          <w:szCs w:val="24"/>
          <w:lang w:val="ru-RU"/>
        </w:rPr>
        <w:t xml:space="preserve"> 2.1.4.1074-01</w:t>
      </w:r>
      <w:r>
        <w:rPr>
          <w:rFonts w:ascii="Times New Roman" w:hAnsi="Times New Roman"/>
          <w:sz w:val="24"/>
          <w:szCs w:val="24"/>
          <w:lang w:val="ru-RU"/>
        </w:rPr>
        <w:t xml:space="preserve"> </w:t>
      </w:r>
      <w:r w:rsidR="0040260C" w:rsidRPr="00362432">
        <w:rPr>
          <w:rFonts w:ascii="Times New Roman" w:hAnsi="Times New Roman"/>
          <w:sz w:val="24"/>
          <w:szCs w:val="24"/>
          <w:lang w:val="ru-RU"/>
        </w:rPr>
        <w:t xml:space="preserve">«Питьевая вода. </w:t>
      </w:r>
      <w:r w:rsidR="0040260C" w:rsidRPr="00AF5083">
        <w:rPr>
          <w:rFonts w:ascii="Times New Roman" w:hAnsi="Times New Roman"/>
          <w:sz w:val="24"/>
          <w:szCs w:val="24"/>
          <w:lang w:val="ru-RU"/>
        </w:rPr>
        <w:t xml:space="preserve">Гигиенические требования к качеству воды централизованных систем водоснабжения. Контроль качества», ГН </w:t>
      </w:r>
      <w:r w:rsidR="006B1060" w:rsidRPr="00AF5083">
        <w:rPr>
          <w:rFonts w:ascii="Times New Roman" w:hAnsi="Times New Roman"/>
          <w:sz w:val="24"/>
          <w:szCs w:val="24"/>
          <w:lang w:val="ru-RU"/>
        </w:rPr>
        <w:t xml:space="preserve">2.1.5.1315-03 «Предельно </w:t>
      </w:r>
      <w:r w:rsidR="0040260C" w:rsidRPr="00AF5083">
        <w:rPr>
          <w:rFonts w:ascii="Times New Roman" w:hAnsi="Times New Roman"/>
          <w:sz w:val="24"/>
          <w:szCs w:val="24"/>
          <w:lang w:val="ru-RU"/>
        </w:rPr>
        <w:t>допустимые концентрации (ПДК) химических веществ в воде водных объектов хозяйственно-питьевого и культурно-бытового водопользования. Гигиенические нормативы».</w:t>
      </w:r>
    </w:p>
    <w:p w:rsidR="0040260C" w:rsidRPr="00362432" w:rsidRDefault="0040260C" w:rsidP="003A272E">
      <w:pPr>
        <w:spacing w:after="0" w:line="360" w:lineRule="auto"/>
        <w:ind w:firstLine="709"/>
        <w:contextualSpacing/>
        <w:jc w:val="both"/>
        <w:rPr>
          <w:rFonts w:ascii="Times New Roman" w:hAnsi="Times New Roman"/>
          <w:b/>
          <w:sz w:val="24"/>
          <w:szCs w:val="24"/>
          <w:lang w:val="ru-RU"/>
        </w:rPr>
      </w:pPr>
    </w:p>
    <w:p w:rsidR="0040260C" w:rsidRPr="00AF5083" w:rsidRDefault="0040260C" w:rsidP="003A272E">
      <w:pPr>
        <w:pStyle w:val="aff"/>
        <w:spacing w:after="0" w:line="360" w:lineRule="auto"/>
        <w:ind w:firstLine="709"/>
        <w:contextualSpacing/>
        <w:jc w:val="both"/>
        <w:rPr>
          <w:rFonts w:ascii="Times New Roman" w:eastAsiaTheme="minorEastAsia" w:hAnsi="Times New Roman" w:cstheme="minorBidi"/>
          <w:i w:val="0"/>
          <w:iCs w:val="0"/>
          <w:color w:val="auto"/>
          <w:spacing w:val="0"/>
          <w:lang w:val="ru-RU"/>
        </w:rPr>
      </w:pPr>
      <w:r w:rsidRPr="00AF5083">
        <w:rPr>
          <w:rFonts w:ascii="Times New Roman" w:eastAsiaTheme="minorEastAsia" w:hAnsi="Times New Roman" w:cstheme="minorBidi"/>
          <w:i w:val="0"/>
          <w:iCs w:val="0"/>
          <w:color w:val="auto"/>
          <w:spacing w:val="0"/>
          <w:lang w:val="ru-RU"/>
        </w:rPr>
        <w:t>Зоны санитарной охраны подземного водозабора</w:t>
      </w:r>
    </w:p>
    <w:p w:rsidR="0040260C" w:rsidRPr="00AF5083" w:rsidRDefault="0040260C" w:rsidP="003A272E">
      <w:pPr>
        <w:autoSpaceDE w:val="0"/>
        <w:autoSpaceDN w:val="0"/>
        <w:adjustRightInd w:val="0"/>
        <w:spacing w:after="0" w:line="360" w:lineRule="auto"/>
        <w:ind w:firstLine="709"/>
        <w:contextualSpacing/>
        <w:jc w:val="both"/>
        <w:rPr>
          <w:rFonts w:ascii="Times New Roman" w:hAnsi="Times New Roman"/>
          <w:sz w:val="24"/>
          <w:szCs w:val="24"/>
          <w:lang w:val="ru-RU"/>
        </w:rPr>
      </w:pPr>
      <w:proofErr w:type="gramStart"/>
      <w:r w:rsidRPr="00AF5083">
        <w:rPr>
          <w:rFonts w:ascii="Times New Roman" w:hAnsi="Times New Roman"/>
          <w:sz w:val="24"/>
          <w:szCs w:val="24"/>
          <w:lang w:val="ru-RU"/>
        </w:rPr>
        <w:t>В настоящее время границы зон санитарной охраны от указанной скважины (1</w:t>
      </w:r>
      <w:r w:rsidRPr="000A6292">
        <w:rPr>
          <w:rFonts w:ascii="Times New Roman" w:hAnsi="Times New Roman"/>
          <w:sz w:val="24"/>
          <w:szCs w:val="24"/>
        </w:rPr>
        <w:t> </w:t>
      </w:r>
      <w:r w:rsidRPr="00AF5083">
        <w:rPr>
          <w:rFonts w:ascii="Times New Roman" w:hAnsi="Times New Roman"/>
          <w:sz w:val="24"/>
          <w:szCs w:val="24"/>
          <w:lang w:val="ru-RU"/>
        </w:rPr>
        <w:t>рэ) согласно принятому порядку не установлены, поэтому проектом Генерального плана размеры ЗСО от скважины приняты в соответствии с СанПиН</w:t>
      </w:r>
      <w:r w:rsidRPr="000A6292">
        <w:rPr>
          <w:rFonts w:ascii="Times New Roman" w:hAnsi="Times New Roman"/>
          <w:sz w:val="24"/>
          <w:szCs w:val="24"/>
        </w:rPr>
        <w:t> </w:t>
      </w:r>
      <w:r w:rsidRPr="00AF5083">
        <w:rPr>
          <w:rFonts w:ascii="Times New Roman" w:hAnsi="Times New Roman"/>
          <w:sz w:val="24"/>
          <w:szCs w:val="24"/>
          <w:lang w:val="ru-RU"/>
        </w:rPr>
        <w:t>2.1.4.1110-02, и согласно экспертному заключению №02-0</w:t>
      </w:r>
      <w:r w:rsidR="00FF1CCA" w:rsidRPr="00AF5083">
        <w:rPr>
          <w:rFonts w:ascii="Times New Roman" w:hAnsi="Times New Roman"/>
          <w:sz w:val="24"/>
          <w:szCs w:val="24"/>
          <w:lang w:val="ru-RU"/>
        </w:rPr>
        <w:t>9-08-28/586-24 от 07.05.2008</w:t>
      </w:r>
      <w:r w:rsidR="00FF1CCA" w:rsidRPr="000A6292">
        <w:rPr>
          <w:rFonts w:ascii="Times New Roman" w:hAnsi="Times New Roman"/>
          <w:sz w:val="24"/>
          <w:szCs w:val="24"/>
        </w:rPr>
        <w:t> </w:t>
      </w:r>
      <w:r w:rsidR="00FF1CCA" w:rsidRPr="00AF5083">
        <w:rPr>
          <w:rFonts w:ascii="Times New Roman" w:hAnsi="Times New Roman"/>
          <w:sz w:val="24"/>
          <w:szCs w:val="24"/>
          <w:lang w:val="ru-RU"/>
        </w:rPr>
        <w:t xml:space="preserve">г </w:t>
      </w:r>
      <w:r w:rsidRPr="00AF5083">
        <w:rPr>
          <w:rFonts w:ascii="Times New Roman" w:hAnsi="Times New Roman"/>
          <w:sz w:val="24"/>
          <w:szCs w:val="24"/>
          <w:lang w:val="ru-RU"/>
        </w:rPr>
        <w:t>Филиала ФГУЗ</w:t>
      </w:r>
      <w:r w:rsidRPr="000A6292">
        <w:rPr>
          <w:rFonts w:ascii="Times New Roman" w:hAnsi="Times New Roman"/>
          <w:sz w:val="24"/>
          <w:szCs w:val="24"/>
        </w:rPr>
        <w:t> </w:t>
      </w:r>
      <w:r w:rsidRPr="00AF5083">
        <w:rPr>
          <w:rFonts w:ascii="Times New Roman" w:hAnsi="Times New Roman"/>
          <w:sz w:val="24"/>
          <w:szCs w:val="24"/>
          <w:lang w:val="ru-RU"/>
        </w:rPr>
        <w:t>«Центр гигиены и эпидемиологии в Свердловской области в г.</w:t>
      </w:r>
      <w:r w:rsidRPr="000A6292">
        <w:rPr>
          <w:rFonts w:ascii="Times New Roman" w:hAnsi="Times New Roman"/>
          <w:sz w:val="24"/>
          <w:szCs w:val="24"/>
        </w:rPr>
        <w:t> </w:t>
      </w:r>
      <w:r w:rsidRPr="00AF5083">
        <w:rPr>
          <w:rFonts w:ascii="Times New Roman" w:hAnsi="Times New Roman"/>
          <w:sz w:val="24"/>
          <w:szCs w:val="24"/>
          <w:lang w:val="ru-RU"/>
        </w:rPr>
        <w:t>Кировград, г.</w:t>
      </w:r>
      <w:r w:rsidRPr="000A6292">
        <w:rPr>
          <w:rFonts w:ascii="Times New Roman" w:hAnsi="Times New Roman"/>
          <w:sz w:val="24"/>
          <w:szCs w:val="24"/>
        </w:rPr>
        <w:t> </w:t>
      </w:r>
      <w:r w:rsidRPr="00AF5083">
        <w:rPr>
          <w:rFonts w:ascii="Times New Roman" w:hAnsi="Times New Roman"/>
          <w:sz w:val="24"/>
          <w:szCs w:val="24"/>
          <w:lang w:val="ru-RU"/>
        </w:rPr>
        <w:t>Верхний Тагил, Невьянском районе и п</w:t>
      </w:r>
      <w:proofErr w:type="gramEnd"/>
      <w:r w:rsidRPr="00AF5083">
        <w:rPr>
          <w:rFonts w:ascii="Times New Roman" w:hAnsi="Times New Roman"/>
          <w:sz w:val="24"/>
          <w:szCs w:val="24"/>
          <w:lang w:val="ru-RU"/>
        </w:rPr>
        <w:t>.</w:t>
      </w:r>
      <w:r w:rsidRPr="000A6292">
        <w:rPr>
          <w:rFonts w:ascii="Times New Roman" w:hAnsi="Times New Roman"/>
          <w:sz w:val="24"/>
          <w:szCs w:val="24"/>
        </w:rPr>
        <w:t> </w:t>
      </w:r>
      <w:r w:rsidRPr="00AF5083">
        <w:rPr>
          <w:rFonts w:ascii="Times New Roman" w:hAnsi="Times New Roman"/>
          <w:sz w:val="24"/>
          <w:szCs w:val="24"/>
          <w:lang w:val="ru-RU"/>
        </w:rPr>
        <w:t>Верх-Нейвинский» (в отношении Материалов добычи подземных вод), в следующих размерах поясов:</w:t>
      </w:r>
    </w:p>
    <w:p w:rsidR="0040260C" w:rsidRPr="00AF5083" w:rsidRDefault="0040260C" w:rsidP="003A272E">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lastRenderedPageBreak/>
        <w:t>- граница ЗСО</w:t>
      </w:r>
      <w:r w:rsidRPr="000A6292">
        <w:rPr>
          <w:rFonts w:ascii="Times New Roman" w:hAnsi="Times New Roman"/>
          <w:sz w:val="24"/>
          <w:szCs w:val="24"/>
        </w:rPr>
        <w:t> I</w:t>
      </w:r>
      <w:r w:rsidRPr="00AF5083">
        <w:rPr>
          <w:rFonts w:ascii="Times New Roman" w:hAnsi="Times New Roman"/>
          <w:sz w:val="24"/>
          <w:szCs w:val="24"/>
          <w:lang w:val="ru-RU"/>
        </w:rPr>
        <w:t>-го пояса - радиусом 30 м,</w:t>
      </w:r>
    </w:p>
    <w:p w:rsidR="0040260C" w:rsidRPr="00AF5083" w:rsidRDefault="0040260C" w:rsidP="003A272E">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 xml:space="preserve">- граница ЗСО </w:t>
      </w:r>
      <w:r w:rsidRPr="000A6292">
        <w:rPr>
          <w:rFonts w:ascii="Times New Roman" w:hAnsi="Times New Roman"/>
          <w:sz w:val="24"/>
          <w:szCs w:val="24"/>
        </w:rPr>
        <w:t>II</w:t>
      </w:r>
      <w:r w:rsidRPr="00AF5083">
        <w:rPr>
          <w:rFonts w:ascii="Times New Roman" w:hAnsi="Times New Roman"/>
          <w:sz w:val="24"/>
          <w:szCs w:val="24"/>
          <w:lang w:val="ru-RU"/>
        </w:rPr>
        <w:t xml:space="preserve">-го пояса - совмещается с границей </w:t>
      </w:r>
      <w:r w:rsidRPr="000A6292">
        <w:rPr>
          <w:rFonts w:ascii="Times New Roman" w:hAnsi="Times New Roman"/>
          <w:sz w:val="24"/>
          <w:szCs w:val="24"/>
        </w:rPr>
        <w:t>I</w:t>
      </w:r>
      <w:r w:rsidRPr="00AF5083">
        <w:rPr>
          <w:rFonts w:ascii="Times New Roman" w:hAnsi="Times New Roman"/>
          <w:sz w:val="24"/>
          <w:szCs w:val="24"/>
          <w:lang w:val="ru-RU"/>
        </w:rPr>
        <w:t>-го пояса,</w:t>
      </w:r>
    </w:p>
    <w:p w:rsidR="0040260C" w:rsidRPr="00AF5083" w:rsidRDefault="0040260C" w:rsidP="003A272E">
      <w:pPr>
        <w:autoSpaceDE w:val="0"/>
        <w:autoSpaceDN w:val="0"/>
        <w:adjustRightInd w:val="0"/>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 xml:space="preserve">- граница ЗСО </w:t>
      </w:r>
      <w:r w:rsidRPr="000A6292">
        <w:rPr>
          <w:rFonts w:ascii="Times New Roman" w:hAnsi="Times New Roman"/>
          <w:sz w:val="24"/>
          <w:szCs w:val="24"/>
        </w:rPr>
        <w:t>III</w:t>
      </w:r>
      <w:r w:rsidRPr="00AF5083">
        <w:rPr>
          <w:rFonts w:ascii="Times New Roman" w:hAnsi="Times New Roman"/>
          <w:sz w:val="24"/>
          <w:szCs w:val="24"/>
          <w:lang w:val="ru-RU"/>
        </w:rPr>
        <w:t>-го пояса – по границе водосборного бассейна площадью 0,65</w:t>
      </w:r>
      <w:r w:rsidRPr="000A6292">
        <w:rPr>
          <w:rFonts w:ascii="Times New Roman" w:hAnsi="Times New Roman"/>
          <w:sz w:val="24"/>
          <w:szCs w:val="24"/>
        </w:rPr>
        <w:t> </w:t>
      </w:r>
      <w:r w:rsidRPr="00AF5083">
        <w:rPr>
          <w:rFonts w:ascii="Times New Roman" w:hAnsi="Times New Roman"/>
          <w:sz w:val="24"/>
          <w:szCs w:val="24"/>
          <w:lang w:val="ru-RU"/>
        </w:rPr>
        <w:t>км</w:t>
      </w:r>
      <w:proofErr w:type="gramStart"/>
      <w:r w:rsidRPr="00AF5083">
        <w:rPr>
          <w:rFonts w:ascii="Times New Roman" w:hAnsi="Times New Roman"/>
          <w:sz w:val="24"/>
          <w:szCs w:val="24"/>
          <w:vertAlign w:val="superscript"/>
          <w:lang w:val="ru-RU"/>
        </w:rPr>
        <w:t>2</w:t>
      </w:r>
      <w:proofErr w:type="gramEnd"/>
      <w:r w:rsidRPr="00AF5083">
        <w:rPr>
          <w:rFonts w:ascii="Times New Roman" w:hAnsi="Times New Roman"/>
          <w:sz w:val="24"/>
          <w:szCs w:val="24"/>
          <w:lang w:val="ru-RU"/>
        </w:rPr>
        <w:t xml:space="preserve"> (размером ~ 500 – 870 – 700 – 900 м).</w:t>
      </w:r>
    </w:p>
    <w:p w:rsidR="0040260C" w:rsidRPr="00AF5083" w:rsidRDefault="0040260C" w:rsidP="003A272E">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 xml:space="preserve">В границах </w:t>
      </w:r>
      <w:r w:rsidRPr="000A6292">
        <w:rPr>
          <w:rFonts w:ascii="Times New Roman" w:hAnsi="Times New Roman"/>
          <w:sz w:val="24"/>
          <w:szCs w:val="24"/>
        </w:rPr>
        <w:t>I</w:t>
      </w:r>
      <w:r w:rsidRPr="00AF5083">
        <w:rPr>
          <w:rFonts w:ascii="Times New Roman" w:hAnsi="Times New Roman"/>
          <w:sz w:val="24"/>
          <w:szCs w:val="24"/>
          <w:lang w:val="ru-RU"/>
        </w:rPr>
        <w:t xml:space="preserve"> пояса охраны подземных источников водоснабжения запрещены все виды строительства, территория пояса должна быть ограждена.</w:t>
      </w:r>
    </w:p>
    <w:p w:rsidR="0040260C" w:rsidRPr="00AF5083" w:rsidRDefault="0040260C" w:rsidP="003A272E">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 xml:space="preserve">ЗСО </w:t>
      </w:r>
      <w:r w:rsidRPr="000A6292">
        <w:rPr>
          <w:rFonts w:ascii="Times New Roman" w:hAnsi="Times New Roman"/>
          <w:sz w:val="24"/>
          <w:szCs w:val="24"/>
        </w:rPr>
        <w:t>II</w:t>
      </w:r>
      <w:r w:rsidRPr="00AF5083">
        <w:rPr>
          <w:rFonts w:ascii="Times New Roman" w:hAnsi="Times New Roman"/>
          <w:sz w:val="24"/>
          <w:szCs w:val="24"/>
          <w:lang w:val="ru-RU"/>
        </w:rPr>
        <w:t xml:space="preserve">-го пояса </w:t>
      </w:r>
      <w:proofErr w:type="gramStart"/>
      <w:r w:rsidRPr="00AF5083">
        <w:rPr>
          <w:rFonts w:ascii="Times New Roman" w:hAnsi="Times New Roman"/>
          <w:sz w:val="24"/>
          <w:szCs w:val="24"/>
          <w:lang w:val="ru-RU"/>
        </w:rPr>
        <w:t>предназначена</w:t>
      </w:r>
      <w:proofErr w:type="gramEnd"/>
      <w:r w:rsidRPr="00AF5083">
        <w:rPr>
          <w:rFonts w:ascii="Times New Roman" w:hAnsi="Times New Roman"/>
          <w:sz w:val="24"/>
          <w:szCs w:val="24"/>
          <w:lang w:val="ru-RU"/>
        </w:rPr>
        <w:t xml:space="preserve"> для защиты от бактериологического загрязнения с поверхности и определяется расчетом с учетом скорости фильтрации подземных вод и времени выживаемости бактерий (400 суток). Границы ЗСО </w:t>
      </w:r>
      <w:r w:rsidRPr="000A6292">
        <w:rPr>
          <w:rFonts w:ascii="Times New Roman" w:hAnsi="Times New Roman"/>
          <w:sz w:val="24"/>
          <w:szCs w:val="24"/>
        </w:rPr>
        <w:t>II</w:t>
      </w:r>
      <w:r w:rsidRPr="00AF5083">
        <w:rPr>
          <w:rFonts w:ascii="Times New Roman" w:hAnsi="Times New Roman"/>
          <w:sz w:val="24"/>
          <w:szCs w:val="24"/>
          <w:lang w:val="ru-RU"/>
        </w:rPr>
        <w:t>-го пояса должны быть установлены специальным проектом ЗСО.</w:t>
      </w:r>
    </w:p>
    <w:p w:rsidR="0040260C" w:rsidRPr="00AF5083" w:rsidRDefault="0040260C" w:rsidP="003A272E">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 xml:space="preserve">Регламенты использования территории в ЗСО </w:t>
      </w:r>
      <w:r w:rsidRPr="000A6292">
        <w:rPr>
          <w:rFonts w:ascii="Times New Roman" w:hAnsi="Times New Roman"/>
          <w:sz w:val="24"/>
          <w:szCs w:val="24"/>
        </w:rPr>
        <w:t>II</w:t>
      </w:r>
      <w:r w:rsidRPr="00AF5083">
        <w:rPr>
          <w:rFonts w:ascii="Times New Roman" w:hAnsi="Times New Roman"/>
          <w:sz w:val="24"/>
          <w:szCs w:val="24"/>
          <w:lang w:val="ru-RU"/>
        </w:rPr>
        <w:t xml:space="preserve">-го и </w:t>
      </w:r>
      <w:r w:rsidRPr="000A6292">
        <w:rPr>
          <w:rFonts w:ascii="Times New Roman" w:hAnsi="Times New Roman"/>
          <w:sz w:val="24"/>
          <w:szCs w:val="24"/>
        </w:rPr>
        <w:t>III</w:t>
      </w:r>
      <w:r w:rsidRPr="00AF5083">
        <w:rPr>
          <w:rFonts w:ascii="Times New Roman" w:hAnsi="Times New Roman"/>
          <w:sz w:val="24"/>
          <w:szCs w:val="24"/>
          <w:lang w:val="ru-RU"/>
        </w:rPr>
        <w:t>-го поясов регулируются СанПиН 2.1.4.1110-02, в их составе: 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 и пр.</w:t>
      </w:r>
    </w:p>
    <w:p w:rsidR="00362432" w:rsidRDefault="0040260C" w:rsidP="003A272E">
      <w:pPr>
        <w:spacing w:after="0" w:line="360" w:lineRule="auto"/>
        <w:ind w:firstLine="709"/>
        <w:contextualSpacing/>
        <w:jc w:val="both"/>
        <w:rPr>
          <w:rFonts w:ascii="Times New Roman" w:hAnsi="Times New Roman"/>
          <w:sz w:val="24"/>
          <w:szCs w:val="24"/>
          <w:lang w:val="ru-RU"/>
        </w:rPr>
      </w:pPr>
      <w:r w:rsidRPr="00362432">
        <w:rPr>
          <w:rFonts w:ascii="Times New Roman" w:hAnsi="Times New Roman"/>
          <w:sz w:val="24"/>
          <w:szCs w:val="24"/>
          <w:lang w:val="ru-RU"/>
        </w:rPr>
        <w:t>Фактически условия для организации указанной зоны санитарной охраны в составе 3-х поясов имеютс</w:t>
      </w:r>
      <w:bookmarkStart w:id="24" w:name="_Toc366077991"/>
      <w:bookmarkStart w:id="25" w:name="_Toc383176998"/>
      <w:bookmarkStart w:id="26" w:name="_Toc383177072"/>
      <w:bookmarkStart w:id="27" w:name="_Toc383177206"/>
      <w:r w:rsidR="00362432">
        <w:rPr>
          <w:rFonts w:ascii="Times New Roman" w:hAnsi="Times New Roman"/>
          <w:sz w:val="24"/>
          <w:szCs w:val="24"/>
          <w:lang w:val="ru-RU"/>
        </w:rPr>
        <w:t>я.</w:t>
      </w:r>
    </w:p>
    <w:p w:rsidR="00362432" w:rsidRDefault="00362432" w:rsidP="003A272E">
      <w:pPr>
        <w:spacing w:after="0" w:line="360" w:lineRule="auto"/>
        <w:ind w:firstLine="709"/>
        <w:contextualSpacing/>
        <w:jc w:val="both"/>
        <w:rPr>
          <w:rFonts w:ascii="Times New Roman" w:hAnsi="Times New Roman"/>
          <w:sz w:val="24"/>
          <w:szCs w:val="24"/>
          <w:lang w:val="ru-RU"/>
        </w:rPr>
      </w:pPr>
    </w:p>
    <w:p w:rsidR="0040260C" w:rsidRPr="002838E3" w:rsidRDefault="0040260C" w:rsidP="002838E3">
      <w:pPr>
        <w:pStyle w:val="2"/>
        <w:rPr>
          <w:lang w:val="ru-RU"/>
        </w:rPr>
      </w:pPr>
      <w:bookmarkStart w:id="28" w:name="_Toc383443680"/>
      <w:bookmarkStart w:id="29" w:name="_Toc383599136"/>
      <w:r w:rsidRPr="002838E3">
        <w:rPr>
          <w:lang w:val="ru-RU"/>
        </w:rPr>
        <w:t>1.4. Описание технологических зон водоснабжения (отдельно для каждого водопроводного сооружения</w:t>
      </w:r>
      <w:bookmarkEnd w:id="24"/>
      <w:r w:rsidRPr="002838E3">
        <w:rPr>
          <w:lang w:val="ru-RU"/>
        </w:rPr>
        <w:t>)</w:t>
      </w:r>
      <w:bookmarkEnd w:id="25"/>
      <w:bookmarkEnd w:id="26"/>
      <w:bookmarkEnd w:id="27"/>
      <w:bookmarkEnd w:id="28"/>
      <w:bookmarkEnd w:id="29"/>
    </w:p>
    <w:p w:rsidR="00362432" w:rsidRPr="00362432" w:rsidRDefault="00362432" w:rsidP="003A272E">
      <w:pPr>
        <w:ind w:firstLine="709"/>
        <w:rPr>
          <w:lang w:val="ru-RU"/>
        </w:rPr>
      </w:pPr>
    </w:p>
    <w:p w:rsidR="0040260C" w:rsidRPr="00362432" w:rsidRDefault="0040260C" w:rsidP="003A272E">
      <w:pPr>
        <w:widowControl w:val="0"/>
        <w:autoSpaceDE w:val="0"/>
        <w:autoSpaceDN w:val="0"/>
        <w:adjustRightInd w:val="0"/>
        <w:spacing w:after="0" w:line="360" w:lineRule="auto"/>
        <w:ind w:firstLine="709"/>
        <w:contextualSpacing/>
        <w:jc w:val="both"/>
        <w:rPr>
          <w:rFonts w:ascii="Times New Roman" w:hAnsi="Times New Roman"/>
          <w:sz w:val="24"/>
          <w:szCs w:val="24"/>
          <w:lang w:val="ru-RU"/>
        </w:rPr>
      </w:pPr>
      <w:r w:rsidRPr="00362432">
        <w:rPr>
          <w:rFonts w:ascii="Times New Roman" w:hAnsi="Times New Roman"/>
          <w:sz w:val="24"/>
          <w:szCs w:val="24"/>
          <w:lang w:val="ru-RU"/>
        </w:rPr>
        <w:t xml:space="preserve">Регламент работы водоочистной станции </w:t>
      </w:r>
      <w:proofErr w:type="gramStart"/>
      <w:r w:rsidRPr="00362432">
        <w:rPr>
          <w:rFonts w:ascii="Times New Roman" w:hAnsi="Times New Roman"/>
          <w:sz w:val="24"/>
          <w:szCs w:val="24"/>
          <w:lang w:val="ru-RU"/>
        </w:rPr>
        <w:t>г</w:t>
      </w:r>
      <w:proofErr w:type="gramEnd"/>
      <w:r w:rsidRPr="00362432">
        <w:rPr>
          <w:rFonts w:ascii="Times New Roman" w:hAnsi="Times New Roman"/>
          <w:sz w:val="24"/>
          <w:szCs w:val="24"/>
          <w:lang w:val="ru-RU"/>
        </w:rPr>
        <w:t>.</w:t>
      </w:r>
      <w:r w:rsidR="00FF1CCA" w:rsidRPr="00362432">
        <w:rPr>
          <w:rFonts w:ascii="Times New Roman" w:hAnsi="Times New Roman"/>
          <w:sz w:val="24"/>
          <w:szCs w:val="24"/>
          <w:lang w:val="ru-RU"/>
        </w:rPr>
        <w:t xml:space="preserve"> </w:t>
      </w:r>
      <w:r w:rsidRPr="00362432">
        <w:rPr>
          <w:rFonts w:ascii="Times New Roman" w:hAnsi="Times New Roman"/>
          <w:sz w:val="24"/>
          <w:szCs w:val="24"/>
          <w:lang w:val="ru-RU"/>
        </w:rPr>
        <w:t>Новоуральска определен технологической службой в зависимости от потребности п.</w:t>
      </w:r>
      <w:r w:rsidR="00FF1CCA" w:rsidRPr="00362432">
        <w:rPr>
          <w:rFonts w:ascii="Times New Roman" w:hAnsi="Times New Roman"/>
          <w:sz w:val="24"/>
          <w:szCs w:val="24"/>
          <w:lang w:val="ru-RU"/>
        </w:rPr>
        <w:t xml:space="preserve"> </w:t>
      </w:r>
      <w:r w:rsidRPr="00362432">
        <w:rPr>
          <w:rFonts w:ascii="Times New Roman" w:hAnsi="Times New Roman"/>
          <w:sz w:val="24"/>
          <w:szCs w:val="24"/>
          <w:lang w:val="ru-RU"/>
        </w:rPr>
        <w:t>Верх-Нейвинский в питьевой воде.</w:t>
      </w:r>
    </w:p>
    <w:p w:rsidR="0040260C" w:rsidRPr="00AF5083" w:rsidRDefault="0040260C" w:rsidP="003A272E">
      <w:pPr>
        <w:widowControl w:val="0"/>
        <w:autoSpaceDE w:val="0"/>
        <w:autoSpaceDN w:val="0"/>
        <w:adjustRightInd w:val="0"/>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Подача воды в р.п.</w:t>
      </w:r>
      <w:r w:rsidRPr="000A6292">
        <w:rPr>
          <w:rFonts w:ascii="Times New Roman" w:hAnsi="Times New Roman"/>
          <w:sz w:val="24"/>
          <w:szCs w:val="24"/>
        </w:rPr>
        <w:t> </w:t>
      </w:r>
      <w:r w:rsidRPr="00AF5083">
        <w:rPr>
          <w:rFonts w:ascii="Times New Roman" w:hAnsi="Times New Roman"/>
          <w:sz w:val="24"/>
          <w:szCs w:val="24"/>
          <w:lang w:val="ru-RU"/>
        </w:rPr>
        <w:t xml:space="preserve">Верх-Нейвинский осуществляется от узла учета, расположенного в районе рынка </w:t>
      </w:r>
      <w:proofErr w:type="gramStart"/>
      <w:r w:rsidRPr="00AF5083">
        <w:rPr>
          <w:rFonts w:ascii="Times New Roman" w:hAnsi="Times New Roman"/>
          <w:sz w:val="24"/>
          <w:szCs w:val="24"/>
          <w:lang w:val="ru-RU"/>
        </w:rPr>
        <w:t>г</w:t>
      </w:r>
      <w:proofErr w:type="gramEnd"/>
      <w:r w:rsidRPr="00AF5083">
        <w:rPr>
          <w:rFonts w:ascii="Times New Roman" w:hAnsi="Times New Roman"/>
          <w:sz w:val="24"/>
          <w:szCs w:val="24"/>
          <w:lang w:val="ru-RU"/>
        </w:rPr>
        <w:t>.</w:t>
      </w:r>
      <w:r w:rsidRPr="000A6292">
        <w:rPr>
          <w:rFonts w:ascii="Times New Roman" w:hAnsi="Times New Roman"/>
          <w:sz w:val="24"/>
          <w:szCs w:val="24"/>
        </w:rPr>
        <w:t> </w:t>
      </w:r>
      <w:r w:rsidRPr="00AF5083">
        <w:rPr>
          <w:rFonts w:ascii="Times New Roman" w:hAnsi="Times New Roman"/>
          <w:sz w:val="24"/>
          <w:szCs w:val="24"/>
          <w:lang w:val="ru-RU"/>
        </w:rPr>
        <w:t xml:space="preserve">Новоуральска по водоводу </w:t>
      </w:r>
      <w:r w:rsidRPr="000A6292">
        <w:rPr>
          <w:rFonts w:ascii="Times New Roman" w:hAnsi="Times New Roman"/>
          <w:sz w:val="24"/>
          <w:szCs w:val="24"/>
        </w:rPr>
        <w:t>d</w:t>
      </w:r>
      <w:r w:rsidRPr="00AF5083">
        <w:rPr>
          <w:rFonts w:ascii="Times New Roman" w:hAnsi="Times New Roman"/>
          <w:sz w:val="24"/>
          <w:szCs w:val="24"/>
          <w:lang w:val="ru-RU"/>
        </w:rPr>
        <w:t xml:space="preserve">=300 мм, далее вода подается к узлу учета, расположенному на территории предприятия «ПСЦМ» ОАО «Уралэлектромедь». Водовод пересекает железнодорожные пути, проходит по территории завода, что значительно усложняет условия эксплуатации и затрудняет возможность ликвидации аварий. На территории завода водовод расходится на 2 ветки: </w:t>
      </w:r>
      <w:proofErr w:type="gramStart"/>
      <w:r w:rsidRPr="00AF5083">
        <w:rPr>
          <w:rFonts w:ascii="Times New Roman" w:hAnsi="Times New Roman"/>
          <w:sz w:val="24"/>
          <w:szCs w:val="24"/>
          <w:lang w:val="ru-RU"/>
        </w:rPr>
        <w:t>Южную</w:t>
      </w:r>
      <w:proofErr w:type="gramEnd"/>
      <w:r w:rsidRPr="00AF5083">
        <w:rPr>
          <w:rFonts w:ascii="Times New Roman" w:hAnsi="Times New Roman"/>
          <w:sz w:val="24"/>
          <w:szCs w:val="24"/>
          <w:lang w:val="ru-RU"/>
        </w:rPr>
        <w:t xml:space="preserve"> и Северную, </w:t>
      </w:r>
      <w:r w:rsidRPr="000A6292">
        <w:rPr>
          <w:rFonts w:ascii="Times New Roman" w:hAnsi="Times New Roman"/>
          <w:sz w:val="24"/>
          <w:szCs w:val="24"/>
        </w:rPr>
        <w:t>d</w:t>
      </w:r>
      <w:r w:rsidRPr="00AF5083">
        <w:rPr>
          <w:rFonts w:ascii="Times New Roman" w:hAnsi="Times New Roman"/>
          <w:sz w:val="24"/>
          <w:szCs w:val="24"/>
          <w:lang w:val="ru-RU"/>
        </w:rPr>
        <w:t xml:space="preserve">=150 мм каждая. Южная ветка находится в аренде у завода и используется для водоснабжения заводских цехов. По Северной ветке вода подается  в 3 цеха завода и потребителям в жилую застройку. В камере, также расположенной на территории завода, ветки сходятся, и из камеры выходят 2 трубопровода </w:t>
      </w:r>
      <w:r w:rsidRPr="000A6292">
        <w:rPr>
          <w:rFonts w:ascii="Times New Roman" w:hAnsi="Times New Roman"/>
          <w:sz w:val="24"/>
          <w:szCs w:val="24"/>
        </w:rPr>
        <w:t>d</w:t>
      </w:r>
      <w:r w:rsidRPr="00AF5083">
        <w:rPr>
          <w:rFonts w:ascii="Times New Roman" w:hAnsi="Times New Roman"/>
          <w:sz w:val="24"/>
          <w:szCs w:val="24"/>
          <w:lang w:val="ru-RU"/>
        </w:rPr>
        <w:t>=</w:t>
      </w:r>
      <w:r w:rsidRPr="000A6292">
        <w:rPr>
          <w:rFonts w:ascii="Times New Roman" w:hAnsi="Times New Roman"/>
          <w:sz w:val="24"/>
          <w:szCs w:val="24"/>
        </w:rPr>
        <w:t> </w:t>
      </w:r>
      <w:r w:rsidRPr="00AF5083">
        <w:rPr>
          <w:rFonts w:ascii="Times New Roman" w:hAnsi="Times New Roman"/>
          <w:sz w:val="24"/>
          <w:szCs w:val="24"/>
          <w:lang w:val="ru-RU"/>
        </w:rPr>
        <w:t xml:space="preserve">200 мм каждый для подачи воды в р.п. Верх-Нейвинский (один из них вследствие большого износа не используется). В настоящее время построена новая нитка водовода </w:t>
      </w:r>
      <w:r w:rsidRPr="000A6292">
        <w:rPr>
          <w:rFonts w:ascii="Times New Roman" w:hAnsi="Times New Roman"/>
          <w:sz w:val="24"/>
          <w:szCs w:val="24"/>
        </w:rPr>
        <w:t>d</w:t>
      </w:r>
      <w:r w:rsidRPr="00AF5083">
        <w:rPr>
          <w:rFonts w:ascii="Times New Roman" w:hAnsi="Times New Roman"/>
          <w:sz w:val="24"/>
          <w:szCs w:val="24"/>
          <w:lang w:val="ru-RU"/>
        </w:rPr>
        <w:t>=</w:t>
      </w:r>
      <w:r w:rsidRPr="000A6292">
        <w:rPr>
          <w:rFonts w:ascii="Times New Roman" w:hAnsi="Times New Roman"/>
          <w:sz w:val="24"/>
          <w:szCs w:val="24"/>
        </w:rPr>
        <w:t> </w:t>
      </w:r>
      <w:r w:rsidRPr="00AF5083">
        <w:rPr>
          <w:rFonts w:ascii="Times New Roman" w:hAnsi="Times New Roman"/>
          <w:sz w:val="24"/>
          <w:szCs w:val="24"/>
          <w:lang w:val="ru-RU"/>
        </w:rPr>
        <w:t>150 мм, проложенная в обход территории завода и запитанная из другой точки  водопроводной сети г.</w:t>
      </w:r>
      <w:r w:rsidRPr="000A6292">
        <w:rPr>
          <w:rFonts w:ascii="Times New Roman" w:hAnsi="Times New Roman"/>
          <w:sz w:val="24"/>
          <w:szCs w:val="24"/>
        </w:rPr>
        <w:t> </w:t>
      </w:r>
      <w:r w:rsidRPr="00AF5083">
        <w:rPr>
          <w:rFonts w:ascii="Times New Roman" w:hAnsi="Times New Roman"/>
          <w:sz w:val="24"/>
          <w:szCs w:val="24"/>
          <w:lang w:val="ru-RU"/>
        </w:rPr>
        <w:t xml:space="preserve">Новоуральск. </w:t>
      </w:r>
    </w:p>
    <w:p w:rsidR="0040260C" w:rsidRPr="00AF5083" w:rsidRDefault="0040260C" w:rsidP="003A272E">
      <w:pPr>
        <w:widowControl w:val="0"/>
        <w:autoSpaceDE w:val="0"/>
        <w:autoSpaceDN w:val="0"/>
        <w:adjustRightInd w:val="0"/>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lastRenderedPageBreak/>
        <w:t>Проверка качества воды, подаваемой потребителям, проводится 1 раз месяц, отбор проб осуществляется в трех точках. По результатам анализов установлено периодическое несоответствие качества воды, превышающих требования нормативов по следующим показателям: по физико-химическим показателям (мутности и цветности) в</w:t>
      </w:r>
      <w:r w:rsidR="00FF1CCA" w:rsidRPr="00AF5083">
        <w:rPr>
          <w:rFonts w:ascii="Times New Roman" w:hAnsi="Times New Roman"/>
          <w:sz w:val="24"/>
          <w:szCs w:val="24"/>
          <w:lang w:val="ru-RU"/>
        </w:rPr>
        <w:t xml:space="preserve"> </w:t>
      </w:r>
      <w:r w:rsidRPr="00AF5083">
        <w:rPr>
          <w:rFonts w:ascii="Times New Roman" w:hAnsi="Times New Roman"/>
          <w:sz w:val="24"/>
          <w:szCs w:val="24"/>
          <w:lang w:val="ru-RU"/>
        </w:rPr>
        <w:t>2-3</w:t>
      </w:r>
      <w:r w:rsidR="00FF1CCA" w:rsidRPr="00AF5083">
        <w:rPr>
          <w:rFonts w:ascii="Times New Roman" w:hAnsi="Times New Roman"/>
          <w:sz w:val="24"/>
          <w:szCs w:val="24"/>
          <w:lang w:val="ru-RU"/>
        </w:rPr>
        <w:t xml:space="preserve"> </w:t>
      </w:r>
      <w:r w:rsidRPr="00AF5083">
        <w:rPr>
          <w:rFonts w:ascii="Times New Roman" w:hAnsi="Times New Roman"/>
          <w:sz w:val="24"/>
          <w:szCs w:val="24"/>
          <w:lang w:val="ru-RU"/>
        </w:rPr>
        <w:t>раза, по железу, по микробиологическим показателям (ОКБ,</w:t>
      </w:r>
      <w:r w:rsidR="00FF1CCA" w:rsidRPr="00AF5083">
        <w:rPr>
          <w:rFonts w:ascii="Times New Roman" w:hAnsi="Times New Roman"/>
          <w:sz w:val="24"/>
          <w:szCs w:val="24"/>
          <w:lang w:val="ru-RU"/>
        </w:rPr>
        <w:t xml:space="preserve"> </w:t>
      </w:r>
      <w:r w:rsidRPr="00AF5083">
        <w:rPr>
          <w:rFonts w:ascii="Times New Roman" w:hAnsi="Times New Roman"/>
          <w:sz w:val="24"/>
          <w:szCs w:val="24"/>
          <w:lang w:val="ru-RU"/>
        </w:rPr>
        <w:t>ТКБ,</w:t>
      </w:r>
      <w:r w:rsidR="00FF1CCA" w:rsidRPr="00AF5083">
        <w:rPr>
          <w:rFonts w:ascii="Times New Roman" w:hAnsi="Times New Roman"/>
          <w:sz w:val="24"/>
          <w:szCs w:val="24"/>
          <w:lang w:val="ru-RU"/>
        </w:rPr>
        <w:t xml:space="preserve"> </w:t>
      </w:r>
      <w:r w:rsidRPr="00AF5083">
        <w:rPr>
          <w:rFonts w:ascii="Times New Roman" w:hAnsi="Times New Roman"/>
          <w:sz w:val="24"/>
          <w:szCs w:val="24"/>
          <w:lang w:val="ru-RU"/>
        </w:rPr>
        <w:t>ОМЧ</w:t>
      </w:r>
      <w:r w:rsidR="00FF1CCA" w:rsidRPr="00AF5083">
        <w:rPr>
          <w:rFonts w:ascii="Times New Roman" w:hAnsi="Times New Roman"/>
          <w:sz w:val="24"/>
          <w:szCs w:val="24"/>
          <w:lang w:val="ru-RU"/>
        </w:rPr>
        <w:t xml:space="preserve"> </w:t>
      </w:r>
      <w:r w:rsidRPr="00AF5083">
        <w:rPr>
          <w:rFonts w:ascii="Times New Roman" w:hAnsi="Times New Roman"/>
          <w:sz w:val="24"/>
          <w:szCs w:val="24"/>
          <w:lang w:val="ru-RU"/>
        </w:rPr>
        <w:t>- до 100раз).</w:t>
      </w:r>
      <w:r w:rsidR="00FF1CCA" w:rsidRPr="00AF5083">
        <w:rPr>
          <w:rFonts w:ascii="Times New Roman" w:hAnsi="Times New Roman"/>
          <w:sz w:val="24"/>
          <w:szCs w:val="24"/>
          <w:lang w:val="ru-RU"/>
        </w:rPr>
        <w:t xml:space="preserve"> </w:t>
      </w:r>
      <w:r w:rsidRPr="00AF5083">
        <w:rPr>
          <w:rFonts w:ascii="Times New Roman" w:hAnsi="Times New Roman"/>
          <w:sz w:val="24"/>
          <w:szCs w:val="24"/>
          <w:lang w:val="ru-RU"/>
        </w:rPr>
        <w:t>Процент неудовлетворительных проб воды по санитарно-химическим и микробиологическим показателя</w:t>
      </w:r>
      <w:r w:rsidR="00FF1CCA" w:rsidRPr="00AF5083">
        <w:rPr>
          <w:rFonts w:ascii="Times New Roman" w:hAnsi="Times New Roman"/>
          <w:sz w:val="24"/>
          <w:szCs w:val="24"/>
          <w:lang w:val="ru-RU"/>
        </w:rPr>
        <w:t>м (по данным  Роспотребнадзора за 2010г</w:t>
      </w:r>
      <w:r w:rsidRPr="00AF5083">
        <w:rPr>
          <w:rFonts w:ascii="Times New Roman" w:hAnsi="Times New Roman"/>
          <w:sz w:val="24"/>
          <w:szCs w:val="24"/>
          <w:lang w:val="ru-RU"/>
        </w:rPr>
        <w:t>) составляет</w:t>
      </w:r>
      <w:r w:rsidR="00FF1CCA" w:rsidRPr="00AF5083">
        <w:rPr>
          <w:rFonts w:ascii="Times New Roman" w:hAnsi="Times New Roman"/>
          <w:sz w:val="24"/>
          <w:szCs w:val="24"/>
          <w:lang w:val="ru-RU"/>
        </w:rPr>
        <w:t xml:space="preserve"> </w:t>
      </w:r>
      <w:r w:rsidRPr="00AF5083">
        <w:rPr>
          <w:rFonts w:ascii="Times New Roman" w:hAnsi="Times New Roman"/>
          <w:sz w:val="24"/>
          <w:szCs w:val="24"/>
          <w:lang w:val="ru-RU"/>
        </w:rPr>
        <w:t>50%.</w:t>
      </w:r>
    </w:p>
    <w:p w:rsidR="0040260C" w:rsidRDefault="0040260C" w:rsidP="003A272E">
      <w:pPr>
        <w:spacing w:after="0" w:line="360" w:lineRule="auto"/>
        <w:ind w:firstLine="709"/>
        <w:contextualSpacing/>
        <w:jc w:val="both"/>
        <w:rPr>
          <w:rFonts w:ascii="Times New Roman" w:hAnsi="Times New Roman"/>
          <w:sz w:val="24"/>
          <w:szCs w:val="24"/>
          <w:lang w:val="ru-RU"/>
        </w:rPr>
      </w:pPr>
      <w:r w:rsidRPr="00362432">
        <w:rPr>
          <w:rFonts w:ascii="Times New Roman" w:hAnsi="Times New Roman"/>
          <w:sz w:val="24"/>
          <w:szCs w:val="24"/>
          <w:lang w:val="ru-RU"/>
        </w:rPr>
        <w:t xml:space="preserve">Обеспечение требуемого давления в распределительной сети осуществляется повысительной насосной станцией (ПНС) </w:t>
      </w:r>
      <w:r w:rsidRPr="000A6292">
        <w:rPr>
          <w:rFonts w:ascii="Times New Roman" w:hAnsi="Times New Roman"/>
          <w:sz w:val="24"/>
          <w:szCs w:val="24"/>
        </w:rPr>
        <w:t>III</w:t>
      </w:r>
      <w:r w:rsidRPr="00362432">
        <w:rPr>
          <w:rFonts w:ascii="Times New Roman" w:hAnsi="Times New Roman"/>
          <w:sz w:val="24"/>
          <w:szCs w:val="24"/>
          <w:lang w:val="ru-RU"/>
        </w:rPr>
        <w:t>-го подъема, расположенной на ул.</w:t>
      </w:r>
      <w:r w:rsidR="00FF1CCA" w:rsidRPr="00362432">
        <w:rPr>
          <w:rFonts w:ascii="Times New Roman" w:hAnsi="Times New Roman"/>
          <w:sz w:val="24"/>
          <w:szCs w:val="24"/>
          <w:lang w:val="ru-RU"/>
        </w:rPr>
        <w:t xml:space="preserve"> </w:t>
      </w:r>
      <w:r w:rsidRPr="00AF5083">
        <w:rPr>
          <w:rFonts w:ascii="Times New Roman" w:hAnsi="Times New Roman"/>
          <w:sz w:val="24"/>
          <w:szCs w:val="24"/>
          <w:lang w:val="ru-RU"/>
        </w:rPr>
        <w:t>Калинина, производительностью 2400м3/сут.,</w:t>
      </w:r>
      <w:r w:rsidR="00FF1CCA" w:rsidRPr="00AF5083">
        <w:rPr>
          <w:rFonts w:ascii="Times New Roman" w:hAnsi="Times New Roman"/>
          <w:sz w:val="24"/>
          <w:szCs w:val="24"/>
          <w:lang w:val="ru-RU"/>
        </w:rPr>
        <w:t xml:space="preserve"> </w:t>
      </w:r>
      <w:r w:rsidRPr="00AF5083">
        <w:rPr>
          <w:rFonts w:ascii="Times New Roman" w:hAnsi="Times New Roman"/>
          <w:sz w:val="24"/>
          <w:szCs w:val="24"/>
          <w:lang w:val="ru-RU"/>
        </w:rPr>
        <w:t>которая была введена в эксплуатацию в 1989 году. На территории станции имеются 2 резервуара, которые в настоящее время исключены из системы водоснабжения поселка.</w:t>
      </w:r>
    </w:p>
    <w:p w:rsidR="00362432" w:rsidRPr="00362432" w:rsidRDefault="00362432" w:rsidP="003A272E">
      <w:pPr>
        <w:spacing w:after="0" w:line="360" w:lineRule="auto"/>
        <w:ind w:firstLine="709"/>
        <w:contextualSpacing/>
        <w:jc w:val="both"/>
        <w:rPr>
          <w:rFonts w:ascii="Times New Roman" w:hAnsi="Times New Roman"/>
          <w:sz w:val="24"/>
          <w:szCs w:val="24"/>
          <w:lang w:val="ru-RU"/>
        </w:rPr>
      </w:pPr>
    </w:p>
    <w:p w:rsidR="00EA0665" w:rsidRDefault="0040260C" w:rsidP="003A272E">
      <w:pPr>
        <w:pStyle w:val="2"/>
        <w:ind w:firstLine="709"/>
        <w:rPr>
          <w:lang w:val="ru-RU"/>
        </w:rPr>
      </w:pPr>
      <w:bookmarkStart w:id="30" w:name="_Toc366077992"/>
      <w:bookmarkStart w:id="31" w:name="_Toc383443681"/>
      <w:bookmarkStart w:id="32" w:name="_Toc383599137"/>
      <w:r w:rsidRPr="00362432">
        <w:rPr>
          <w:lang w:val="ru-RU"/>
        </w:rPr>
        <w:t>1.5. Описание состояния и функционирования существующих насосных станций, включая оценку</w:t>
      </w:r>
      <w:r w:rsidR="00EA0665" w:rsidRPr="00362432">
        <w:rPr>
          <w:lang w:val="ru-RU"/>
        </w:rPr>
        <w:t xml:space="preserve"> энергоэффективности подачи воды</w:t>
      </w:r>
      <w:bookmarkEnd w:id="30"/>
      <w:bookmarkEnd w:id="31"/>
      <w:bookmarkEnd w:id="32"/>
    </w:p>
    <w:p w:rsidR="00362432" w:rsidRPr="00362432" w:rsidRDefault="00362432" w:rsidP="003A272E">
      <w:pPr>
        <w:ind w:firstLine="709"/>
        <w:rPr>
          <w:lang w:val="ru-RU"/>
        </w:rPr>
      </w:pPr>
    </w:p>
    <w:p w:rsidR="0040260C" w:rsidRPr="00362432" w:rsidRDefault="0040260C" w:rsidP="003A272E">
      <w:pPr>
        <w:spacing w:after="0" w:line="360" w:lineRule="auto"/>
        <w:ind w:firstLine="709"/>
        <w:contextualSpacing/>
        <w:jc w:val="both"/>
        <w:rPr>
          <w:rFonts w:ascii="Times New Roman" w:hAnsi="Times New Roman"/>
          <w:sz w:val="24"/>
          <w:szCs w:val="24"/>
          <w:lang w:val="ru-RU"/>
        </w:rPr>
      </w:pPr>
      <w:r w:rsidRPr="00362432">
        <w:rPr>
          <w:rFonts w:ascii="Times New Roman" w:hAnsi="Times New Roman"/>
          <w:sz w:val="24"/>
          <w:szCs w:val="24"/>
          <w:lang w:val="ru-RU"/>
        </w:rPr>
        <w:t xml:space="preserve">Общий объем воды, полученной у МУП «Водоканал» </w:t>
      </w:r>
      <w:proofErr w:type="gramStart"/>
      <w:r w:rsidRPr="00362432">
        <w:rPr>
          <w:rFonts w:ascii="Times New Roman" w:hAnsi="Times New Roman"/>
          <w:sz w:val="24"/>
          <w:szCs w:val="24"/>
          <w:lang w:val="ru-RU"/>
        </w:rPr>
        <w:t>г</w:t>
      </w:r>
      <w:proofErr w:type="gramEnd"/>
      <w:r w:rsidRPr="00362432">
        <w:rPr>
          <w:rFonts w:ascii="Times New Roman" w:hAnsi="Times New Roman"/>
          <w:sz w:val="24"/>
          <w:szCs w:val="24"/>
          <w:lang w:val="ru-RU"/>
        </w:rPr>
        <w:t>.</w:t>
      </w:r>
      <w:r w:rsidRPr="000A6292">
        <w:rPr>
          <w:rFonts w:ascii="Times New Roman" w:hAnsi="Times New Roman"/>
          <w:sz w:val="24"/>
          <w:szCs w:val="24"/>
        </w:rPr>
        <w:t> </w:t>
      </w:r>
      <w:r w:rsidRPr="00362432">
        <w:rPr>
          <w:rFonts w:ascii="Times New Roman" w:hAnsi="Times New Roman"/>
          <w:sz w:val="24"/>
          <w:szCs w:val="24"/>
          <w:lang w:val="ru-RU"/>
        </w:rPr>
        <w:t>Новоуральска в период с 15.06 по 31.12.2010г.</w:t>
      </w:r>
      <w:r w:rsidR="00FF1CCA" w:rsidRPr="00362432">
        <w:rPr>
          <w:rFonts w:ascii="Times New Roman" w:hAnsi="Times New Roman"/>
          <w:sz w:val="24"/>
          <w:szCs w:val="24"/>
          <w:lang w:val="ru-RU"/>
        </w:rPr>
        <w:t>,</w:t>
      </w:r>
      <w:r w:rsidRPr="00362432">
        <w:rPr>
          <w:rFonts w:ascii="Times New Roman" w:hAnsi="Times New Roman"/>
          <w:sz w:val="24"/>
          <w:szCs w:val="24"/>
          <w:lang w:val="ru-RU"/>
        </w:rPr>
        <w:t xml:space="preserve"> за 2010 год составляет 173813 м³, объем реализованной воды  потребителям – 107319,5 м³. </w:t>
      </w:r>
    </w:p>
    <w:p w:rsidR="0040260C" w:rsidRPr="00362432" w:rsidRDefault="0040260C" w:rsidP="003A272E">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С целью бесперебойного снабжения питьевой водой населения, промышленных и прочих объектов п.</w:t>
      </w:r>
      <w:r w:rsidR="00FF1CCA" w:rsidRPr="00AF5083">
        <w:rPr>
          <w:rFonts w:ascii="Times New Roman" w:hAnsi="Times New Roman"/>
          <w:sz w:val="24"/>
          <w:szCs w:val="24"/>
          <w:lang w:val="ru-RU"/>
        </w:rPr>
        <w:t xml:space="preserve"> </w:t>
      </w:r>
      <w:r w:rsidRPr="00AF5083">
        <w:rPr>
          <w:rFonts w:ascii="Times New Roman" w:hAnsi="Times New Roman"/>
          <w:sz w:val="24"/>
          <w:szCs w:val="24"/>
          <w:lang w:val="ru-RU"/>
        </w:rPr>
        <w:t xml:space="preserve">Верх-Нейвинский, насосная повысительная станция (ПНС) </w:t>
      </w:r>
      <w:r w:rsidRPr="000A6292">
        <w:rPr>
          <w:rFonts w:ascii="Times New Roman" w:hAnsi="Times New Roman"/>
          <w:sz w:val="24"/>
          <w:szCs w:val="24"/>
        </w:rPr>
        <w:t>III</w:t>
      </w:r>
      <w:r w:rsidR="00FF1CCA" w:rsidRPr="00AF5083">
        <w:rPr>
          <w:rFonts w:ascii="Times New Roman" w:hAnsi="Times New Roman"/>
          <w:sz w:val="24"/>
          <w:szCs w:val="24"/>
          <w:lang w:val="ru-RU"/>
        </w:rPr>
        <w:t xml:space="preserve"> подъема</w:t>
      </w:r>
      <w:r w:rsidRPr="00AF5083">
        <w:rPr>
          <w:rFonts w:ascii="Times New Roman" w:hAnsi="Times New Roman"/>
          <w:sz w:val="24"/>
          <w:szCs w:val="24"/>
          <w:lang w:val="ru-RU"/>
        </w:rPr>
        <w:t xml:space="preserve"> в количестве</w:t>
      </w:r>
      <w:r w:rsidR="00FF1CCA" w:rsidRPr="00AF5083">
        <w:rPr>
          <w:rFonts w:ascii="Times New Roman" w:hAnsi="Times New Roman"/>
          <w:sz w:val="24"/>
          <w:szCs w:val="24"/>
          <w:lang w:val="ru-RU"/>
        </w:rPr>
        <w:t xml:space="preserve"> 1шт.</w:t>
      </w:r>
      <w:r w:rsidRPr="00AF5083">
        <w:rPr>
          <w:rFonts w:ascii="Times New Roman" w:hAnsi="Times New Roman"/>
          <w:sz w:val="24"/>
          <w:szCs w:val="24"/>
          <w:lang w:val="ru-RU"/>
        </w:rPr>
        <w:t xml:space="preserve"> обеспечивает подачу воды в соответствии с установленными режимами работы. </w:t>
      </w:r>
      <w:r w:rsidRPr="00362432">
        <w:rPr>
          <w:rFonts w:ascii="Times New Roman" w:hAnsi="Times New Roman"/>
          <w:sz w:val="24"/>
          <w:szCs w:val="24"/>
          <w:lang w:val="ru-RU"/>
        </w:rPr>
        <w:t>Водонасосная станция была построена в 1994</w:t>
      </w:r>
      <w:r w:rsidR="00362432">
        <w:rPr>
          <w:rFonts w:ascii="Times New Roman" w:hAnsi="Times New Roman"/>
          <w:sz w:val="24"/>
          <w:szCs w:val="24"/>
          <w:lang w:val="ru-RU"/>
        </w:rPr>
        <w:t xml:space="preserve"> </w:t>
      </w:r>
      <w:r w:rsidRPr="00362432">
        <w:rPr>
          <w:rFonts w:ascii="Times New Roman" w:hAnsi="Times New Roman"/>
          <w:sz w:val="24"/>
          <w:szCs w:val="24"/>
          <w:lang w:val="ru-RU"/>
        </w:rPr>
        <w:t>году.</w:t>
      </w:r>
    </w:p>
    <w:p w:rsidR="0040260C" w:rsidRPr="00362432" w:rsidRDefault="0040260C" w:rsidP="003A272E">
      <w:pPr>
        <w:spacing w:after="0" w:line="360" w:lineRule="auto"/>
        <w:ind w:firstLine="709"/>
        <w:contextualSpacing/>
        <w:jc w:val="both"/>
        <w:rPr>
          <w:rFonts w:ascii="Times New Roman" w:hAnsi="Times New Roman"/>
          <w:sz w:val="24"/>
          <w:szCs w:val="24"/>
          <w:lang w:val="ru-RU"/>
        </w:rPr>
      </w:pPr>
      <w:r w:rsidRPr="00362432">
        <w:rPr>
          <w:rFonts w:ascii="Times New Roman" w:hAnsi="Times New Roman"/>
          <w:sz w:val="24"/>
          <w:szCs w:val="24"/>
          <w:lang w:val="ru-RU"/>
        </w:rPr>
        <w:t xml:space="preserve">Характеристики насосов объекта «Хозяйственно питьевого водоснабжения» приведены в таблице </w:t>
      </w:r>
      <w:r w:rsidR="00EA0665" w:rsidRPr="00362432">
        <w:rPr>
          <w:rFonts w:ascii="Times New Roman" w:hAnsi="Times New Roman"/>
          <w:sz w:val="24"/>
          <w:szCs w:val="24"/>
          <w:lang w:val="ru-RU"/>
        </w:rPr>
        <w:t>1</w:t>
      </w:r>
      <w:r w:rsidRPr="00362432">
        <w:rPr>
          <w:rFonts w:ascii="Times New Roman" w:hAnsi="Times New Roman"/>
          <w:sz w:val="24"/>
          <w:szCs w:val="24"/>
          <w:lang w:val="ru-RU"/>
        </w:rPr>
        <w:t>.</w:t>
      </w:r>
      <w:r w:rsidR="00EA0665" w:rsidRPr="00362432">
        <w:rPr>
          <w:rFonts w:ascii="Times New Roman" w:hAnsi="Times New Roman"/>
          <w:sz w:val="24"/>
          <w:szCs w:val="24"/>
          <w:lang w:val="ru-RU"/>
        </w:rPr>
        <w:t>5.1</w:t>
      </w:r>
      <w:r w:rsidR="00362432">
        <w:rPr>
          <w:rFonts w:ascii="Times New Roman" w:hAnsi="Times New Roman"/>
          <w:sz w:val="24"/>
          <w:szCs w:val="24"/>
          <w:lang w:val="ru-RU"/>
        </w:rPr>
        <w:t>.</w:t>
      </w:r>
    </w:p>
    <w:p w:rsidR="0040260C" w:rsidRPr="000A6292" w:rsidRDefault="0040260C" w:rsidP="003A272E">
      <w:pPr>
        <w:spacing w:after="0" w:line="360" w:lineRule="auto"/>
        <w:ind w:firstLine="709"/>
        <w:contextualSpacing/>
        <w:jc w:val="right"/>
        <w:rPr>
          <w:rFonts w:ascii="Times New Roman" w:hAnsi="Times New Roman"/>
          <w:sz w:val="24"/>
          <w:szCs w:val="24"/>
        </w:rPr>
      </w:pPr>
      <w:r w:rsidRPr="000A6292">
        <w:rPr>
          <w:rFonts w:ascii="Times New Roman" w:hAnsi="Times New Roman"/>
          <w:sz w:val="24"/>
          <w:szCs w:val="24"/>
        </w:rPr>
        <w:t xml:space="preserve">Таблица </w:t>
      </w:r>
      <w:r w:rsidR="00EA0665" w:rsidRPr="000A6292">
        <w:rPr>
          <w:rFonts w:ascii="Times New Roman" w:hAnsi="Times New Roman"/>
          <w:sz w:val="24"/>
          <w:szCs w:val="24"/>
        </w:rPr>
        <w:t>1</w:t>
      </w:r>
      <w:r w:rsidRPr="000A6292">
        <w:rPr>
          <w:rFonts w:ascii="Times New Roman" w:hAnsi="Times New Roman"/>
          <w:sz w:val="24"/>
          <w:szCs w:val="24"/>
        </w:rPr>
        <w:t>.</w:t>
      </w:r>
      <w:r w:rsidR="00EA0665" w:rsidRPr="000A6292">
        <w:rPr>
          <w:rFonts w:ascii="Times New Roman" w:hAnsi="Times New Roman"/>
          <w:sz w:val="24"/>
          <w:szCs w:val="24"/>
        </w:rPr>
        <w:t>5.1</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35"/>
        <w:gridCol w:w="3356"/>
        <w:gridCol w:w="3271"/>
      </w:tblGrid>
      <w:tr w:rsidR="0040260C" w:rsidRPr="002838E3" w:rsidTr="00277222">
        <w:trPr>
          <w:trHeight w:val="496"/>
        </w:trPr>
        <w:tc>
          <w:tcPr>
            <w:tcW w:w="2835" w:type="dxa"/>
            <w:vAlign w:val="center"/>
          </w:tcPr>
          <w:p w:rsidR="0040260C" w:rsidRPr="002838E3" w:rsidRDefault="0040260C" w:rsidP="00277222">
            <w:pPr>
              <w:pStyle w:val="af1"/>
              <w:jc w:val="center"/>
            </w:pPr>
            <w:r w:rsidRPr="002838E3">
              <w:t>Наименование,</w:t>
            </w:r>
            <w:r w:rsidR="00FF1CCA" w:rsidRPr="002838E3">
              <w:t xml:space="preserve"> </w:t>
            </w:r>
            <w:r w:rsidRPr="002838E3">
              <w:t>тип,</w:t>
            </w:r>
            <w:r w:rsidR="00FF1CCA" w:rsidRPr="002838E3">
              <w:t xml:space="preserve"> </w:t>
            </w:r>
            <w:r w:rsidRPr="002838E3">
              <w:t>марка</w:t>
            </w:r>
          </w:p>
        </w:tc>
        <w:tc>
          <w:tcPr>
            <w:tcW w:w="3356" w:type="dxa"/>
            <w:vAlign w:val="center"/>
          </w:tcPr>
          <w:p w:rsidR="0040260C" w:rsidRPr="002838E3" w:rsidRDefault="0040260C" w:rsidP="00277222">
            <w:pPr>
              <w:pStyle w:val="af1"/>
              <w:jc w:val="center"/>
            </w:pPr>
            <w:r w:rsidRPr="002838E3">
              <w:t>Характеристика</w:t>
            </w:r>
          </w:p>
        </w:tc>
        <w:tc>
          <w:tcPr>
            <w:tcW w:w="3271" w:type="dxa"/>
            <w:vAlign w:val="center"/>
          </w:tcPr>
          <w:p w:rsidR="0040260C" w:rsidRPr="002838E3" w:rsidRDefault="0040260C" w:rsidP="00277222">
            <w:pPr>
              <w:pStyle w:val="af1"/>
              <w:jc w:val="center"/>
            </w:pPr>
            <w:r w:rsidRPr="002838E3">
              <w:t>Значение</w:t>
            </w:r>
          </w:p>
        </w:tc>
      </w:tr>
      <w:tr w:rsidR="0040260C" w:rsidRPr="002838E3" w:rsidTr="0038461B">
        <w:trPr>
          <w:trHeight w:val="308"/>
        </w:trPr>
        <w:tc>
          <w:tcPr>
            <w:tcW w:w="2835" w:type="dxa"/>
            <w:vAlign w:val="center"/>
          </w:tcPr>
          <w:p w:rsidR="0040260C" w:rsidRPr="002838E3" w:rsidRDefault="0040260C" w:rsidP="002838E3">
            <w:pPr>
              <w:pStyle w:val="af1"/>
            </w:pPr>
            <w:r w:rsidRPr="002838E3">
              <w:t>Км 100-65-200</w:t>
            </w:r>
          </w:p>
        </w:tc>
        <w:tc>
          <w:tcPr>
            <w:tcW w:w="3356" w:type="dxa"/>
            <w:vAlign w:val="center"/>
          </w:tcPr>
          <w:p w:rsidR="0040260C" w:rsidRPr="002838E3" w:rsidRDefault="0040260C" w:rsidP="002838E3">
            <w:pPr>
              <w:pStyle w:val="af1"/>
            </w:pPr>
            <w:r w:rsidRPr="002838E3">
              <w:t xml:space="preserve">Q=100м3/ч, Н=32 м в. </w:t>
            </w:r>
            <w:proofErr w:type="gramStart"/>
            <w:r w:rsidRPr="002838E3">
              <w:t>ст.,</w:t>
            </w:r>
            <w:proofErr w:type="gramEnd"/>
          </w:p>
        </w:tc>
        <w:tc>
          <w:tcPr>
            <w:tcW w:w="3271" w:type="dxa"/>
            <w:vAlign w:val="center"/>
          </w:tcPr>
          <w:p w:rsidR="0040260C" w:rsidRPr="002838E3" w:rsidRDefault="0040260C" w:rsidP="002838E3">
            <w:pPr>
              <w:pStyle w:val="af1"/>
            </w:pPr>
            <w:r w:rsidRPr="002838E3">
              <w:t>Центробежный консольный</w:t>
            </w:r>
          </w:p>
        </w:tc>
      </w:tr>
      <w:tr w:rsidR="0040260C" w:rsidRPr="002838E3" w:rsidTr="0038461B">
        <w:tc>
          <w:tcPr>
            <w:tcW w:w="2835" w:type="dxa"/>
            <w:vAlign w:val="center"/>
          </w:tcPr>
          <w:p w:rsidR="0040260C" w:rsidRPr="002838E3" w:rsidRDefault="0040260C" w:rsidP="002838E3">
            <w:pPr>
              <w:pStyle w:val="af1"/>
            </w:pPr>
            <w:r w:rsidRPr="002838E3">
              <w:t>Км 100-65-200</w:t>
            </w:r>
          </w:p>
        </w:tc>
        <w:tc>
          <w:tcPr>
            <w:tcW w:w="3356" w:type="dxa"/>
            <w:vAlign w:val="center"/>
          </w:tcPr>
          <w:p w:rsidR="0040260C" w:rsidRPr="002838E3" w:rsidRDefault="0040260C" w:rsidP="002838E3">
            <w:pPr>
              <w:pStyle w:val="af1"/>
            </w:pPr>
            <w:r w:rsidRPr="002838E3">
              <w:t>Q=100м3/ч, Н=32 м в. ст.</w:t>
            </w:r>
          </w:p>
        </w:tc>
        <w:tc>
          <w:tcPr>
            <w:tcW w:w="3271" w:type="dxa"/>
            <w:vAlign w:val="center"/>
          </w:tcPr>
          <w:p w:rsidR="0040260C" w:rsidRPr="002838E3" w:rsidRDefault="0040260C" w:rsidP="002838E3">
            <w:pPr>
              <w:pStyle w:val="af1"/>
            </w:pPr>
            <w:r w:rsidRPr="002838E3">
              <w:t>Центробежный консольный</w:t>
            </w:r>
          </w:p>
        </w:tc>
      </w:tr>
      <w:tr w:rsidR="0040260C" w:rsidRPr="002838E3" w:rsidTr="0038461B">
        <w:tc>
          <w:tcPr>
            <w:tcW w:w="2835" w:type="dxa"/>
            <w:vAlign w:val="center"/>
          </w:tcPr>
          <w:p w:rsidR="0040260C" w:rsidRPr="002838E3" w:rsidRDefault="0040260C" w:rsidP="002838E3">
            <w:pPr>
              <w:pStyle w:val="af1"/>
            </w:pPr>
            <w:r w:rsidRPr="002838E3">
              <w:t>Км 100-65-200</w:t>
            </w:r>
          </w:p>
        </w:tc>
        <w:tc>
          <w:tcPr>
            <w:tcW w:w="3356" w:type="dxa"/>
            <w:vAlign w:val="center"/>
          </w:tcPr>
          <w:p w:rsidR="0040260C" w:rsidRPr="002838E3" w:rsidRDefault="0040260C" w:rsidP="002838E3">
            <w:pPr>
              <w:pStyle w:val="af1"/>
            </w:pPr>
            <w:r w:rsidRPr="002838E3">
              <w:t>Q=100м3/ч, Н=32 м в. ст.</w:t>
            </w:r>
          </w:p>
        </w:tc>
        <w:tc>
          <w:tcPr>
            <w:tcW w:w="3271" w:type="dxa"/>
            <w:vAlign w:val="center"/>
          </w:tcPr>
          <w:p w:rsidR="0040260C" w:rsidRPr="002838E3" w:rsidRDefault="0040260C" w:rsidP="002838E3">
            <w:pPr>
              <w:pStyle w:val="af1"/>
            </w:pPr>
            <w:r w:rsidRPr="002838E3">
              <w:t>Центробежный консольный</w:t>
            </w:r>
          </w:p>
        </w:tc>
      </w:tr>
      <w:tr w:rsidR="0040260C" w:rsidRPr="002838E3" w:rsidTr="0038461B">
        <w:tc>
          <w:tcPr>
            <w:tcW w:w="2835" w:type="dxa"/>
            <w:vAlign w:val="center"/>
          </w:tcPr>
          <w:p w:rsidR="0040260C" w:rsidRPr="002838E3" w:rsidRDefault="0040260C" w:rsidP="002838E3">
            <w:pPr>
              <w:pStyle w:val="af1"/>
            </w:pPr>
            <w:r w:rsidRPr="002838E3">
              <w:t>Км 100-80-160</w:t>
            </w:r>
          </w:p>
        </w:tc>
        <w:tc>
          <w:tcPr>
            <w:tcW w:w="3356" w:type="dxa"/>
            <w:vAlign w:val="center"/>
          </w:tcPr>
          <w:p w:rsidR="0040260C" w:rsidRPr="002838E3" w:rsidRDefault="0040260C" w:rsidP="002838E3">
            <w:pPr>
              <w:pStyle w:val="af1"/>
            </w:pPr>
            <w:r w:rsidRPr="002838E3">
              <w:t>Q=100м3/ч.</w:t>
            </w:r>
          </w:p>
        </w:tc>
        <w:tc>
          <w:tcPr>
            <w:tcW w:w="3271" w:type="dxa"/>
            <w:vAlign w:val="center"/>
          </w:tcPr>
          <w:p w:rsidR="0040260C" w:rsidRPr="002838E3" w:rsidRDefault="0040260C" w:rsidP="002838E3">
            <w:pPr>
              <w:pStyle w:val="af1"/>
            </w:pPr>
            <w:r w:rsidRPr="002838E3">
              <w:t>Центробежный консольный</w:t>
            </w:r>
          </w:p>
        </w:tc>
      </w:tr>
    </w:tbl>
    <w:p w:rsidR="0040260C" w:rsidRPr="00362432" w:rsidRDefault="0040260C" w:rsidP="003A272E">
      <w:pPr>
        <w:widowControl w:val="0"/>
        <w:autoSpaceDE w:val="0"/>
        <w:autoSpaceDN w:val="0"/>
        <w:adjustRightInd w:val="0"/>
        <w:spacing w:after="0" w:line="360" w:lineRule="auto"/>
        <w:ind w:firstLine="709"/>
        <w:contextualSpacing/>
        <w:jc w:val="both"/>
        <w:rPr>
          <w:rFonts w:ascii="Times New Roman" w:hAnsi="Times New Roman"/>
          <w:sz w:val="24"/>
          <w:szCs w:val="24"/>
          <w:lang w:val="ru-RU"/>
        </w:rPr>
      </w:pPr>
    </w:p>
    <w:p w:rsidR="00EA0665" w:rsidRPr="00362432" w:rsidRDefault="00362432" w:rsidP="003A272E">
      <w:pPr>
        <w:widowControl w:val="0"/>
        <w:autoSpaceDE w:val="0"/>
        <w:autoSpaceDN w:val="0"/>
        <w:adjustRightInd w:val="0"/>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Н</w:t>
      </w:r>
      <w:r w:rsidR="00FF1CCA" w:rsidRPr="00362432">
        <w:rPr>
          <w:rFonts w:ascii="Times New Roman" w:hAnsi="Times New Roman"/>
          <w:sz w:val="24"/>
          <w:szCs w:val="24"/>
          <w:lang w:val="ru-RU"/>
        </w:rPr>
        <w:t>асосная станция водопровода</w:t>
      </w:r>
      <w:r w:rsidR="0040260C" w:rsidRPr="00362432">
        <w:rPr>
          <w:rFonts w:ascii="Times New Roman" w:hAnsi="Times New Roman"/>
          <w:sz w:val="24"/>
          <w:szCs w:val="24"/>
          <w:lang w:val="ru-RU"/>
        </w:rPr>
        <w:t xml:space="preserve"> выполняет следующие задачи:</w:t>
      </w:r>
    </w:p>
    <w:p w:rsidR="0040260C" w:rsidRPr="00362432" w:rsidRDefault="0040260C" w:rsidP="003A272E">
      <w:pPr>
        <w:widowControl w:val="0"/>
        <w:numPr>
          <w:ilvl w:val="0"/>
          <w:numId w:val="3"/>
        </w:numPr>
        <w:autoSpaceDE w:val="0"/>
        <w:autoSpaceDN w:val="0"/>
        <w:adjustRightInd w:val="0"/>
        <w:spacing w:after="0" w:line="360" w:lineRule="auto"/>
        <w:ind w:left="0" w:firstLine="709"/>
        <w:contextualSpacing/>
        <w:jc w:val="both"/>
        <w:rPr>
          <w:rFonts w:ascii="Times New Roman" w:hAnsi="Times New Roman"/>
          <w:sz w:val="24"/>
          <w:szCs w:val="24"/>
          <w:lang w:val="ru-RU"/>
        </w:rPr>
      </w:pPr>
      <w:r w:rsidRPr="00362432">
        <w:rPr>
          <w:rFonts w:ascii="Times New Roman" w:hAnsi="Times New Roman"/>
          <w:sz w:val="24"/>
          <w:szCs w:val="24"/>
          <w:lang w:val="ru-RU"/>
        </w:rPr>
        <w:t>Б</w:t>
      </w:r>
      <w:r w:rsidR="00FF1CCA" w:rsidRPr="00362432">
        <w:rPr>
          <w:rFonts w:ascii="Times New Roman" w:hAnsi="Times New Roman"/>
          <w:sz w:val="24"/>
          <w:szCs w:val="24"/>
          <w:lang w:val="ru-RU"/>
        </w:rPr>
        <w:t>есперебойное обеспечение водой водопотребителей в требуемом объеме согласно</w:t>
      </w:r>
      <w:r w:rsidRPr="00362432">
        <w:rPr>
          <w:rFonts w:ascii="Times New Roman" w:hAnsi="Times New Roman"/>
          <w:sz w:val="24"/>
          <w:szCs w:val="24"/>
          <w:lang w:val="ru-RU"/>
        </w:rPr>
        <w:t xml:space="preserve"> зонам обслуживания в соответствии с реальным режимом водопотребления.</w:t>
      </w:r>
    </w:p>
    <w:p w:rsidR="0040260C" w:rsidRPr="00362432" w:rsidRDefault="0040260C" w:rsidP="003A272E">
      <w:pPr>
        <w:widowControl w:val="0"/>
        <w:numPr>
          <w:ilvl w:val="0"/>
          <w:numId w:val="3"/>
        </w:numPr>
        <w:autoSpaceDE w:val="0"/>
        <w:autoSpaceDN w:val="0"/>
        <w:adjustRightInd w:val="0"/>
        <w:spacing w:after="0" w:line="360" w:lineRule="auto"/>
        <w:ind w:left="0" w:firstLine="709"/>
        <w:contextualSpacing/>
        <w:jc w:val="both"/>
        <w:rPr>
          <w:rFonts w:ascii="Times New Roman" w:hAnsi="Times New Roman"/>
          <w:sz w:val="24"/>
          <w:szCs w:val="24"/>
          <w:lang w:val="ru-RU"/>
        </w:rPr>
      </w:pPr>
      <w:r w:rsidRPr="00362432">
        <w:rPr>
          <w:rFonts w:ascii="Times New Roman" w:hAnsi="Times New Roman"/>
          <w:sz w:val="24"/>
          <w:szCs w:val="24"/>
          <w:lang w:val="ru-RU"/>
        </w:rPr>
        <w:lastRenderedPageBreak/>
        <w:t>Учет и контроль за рациональным использованием тепл</w:t>
      </w:r>
      <w:proofErr w:type="gramStart"/>
      <w:r w:rsidRPr="00362432">
        <w:rPr>
          <w:rFonts w:ascii="Times New Roman" w:hAnsi="Times New Roman"/>
          <w:sz w:val="24"/>
          <w:szCs w:val="24"/>
          <w:lang w:val="ru-RU"/>
        </w:rPr>
        <w:t>о-</w:t>
      </w:r>
      <w:proofErr w:type="gramEnd"/>
      <w:r w:rsidRPr="00362432">
        <w:rPr>
          <w:rFonts w:ascii="Times New Roman" w:hAnsi="Times New Roman"/>
          <w:sz w:val="24"/>
          <w:szCs w:val="24"/>
          <w:lang w:val="ru-RU"/>
        </w:rPr>
        <w:t>, энерго- и трудовых ресурсов.</w:t>
      </w:r>
    </w:p>
    <w:p w:rsidR="0040260C" w:rsidRPr="00AF5083" w:rsidRDefault="0040260C" w:rsidP="003A272E">
      <w:pPr>
        <w:widowControl w:val="0"/>
        <w:numPr>
          <w:ilvl w:val="0"/>
          <w:numId w:val="3"/>
        </w:numPr>
        <w:autoSpaceDE w:val="0"/>
        <w:autoSpaceDN w:val="0"/>
        <w:adjustRightInd w:val="0"/>
        <w:spacing w:after="0" w:line="360" w:lineRule="auto"/>
        <w:ind w:left="0" w:firstLine="709"/>
        <w:contextualSpacing/>
        <w:jc w:val="both"/>
        <w:rPr>
          <w:rFonts w:ascii="Times New Roman" w:hAnsi="Times New Roman"/>
          <w:sz w:val="24"/>
          <w:szCs w:val="24"/>
          <w:lang w:val="ru-RU"/>
        </w:rPr>
      </w:pPr>
      <w:r w:rsidRPr="00AF5083">
        <w:rPr>
          <w:rFonts w:ascii="Times New Roman" w:hAnsi="Times New Roman"/>
          <w:sz w:val="24"/>
          <w:szCs w:val="24"/>
          <w:lang w:val="ru-RU"/>
        </w:rPr>
        <w:t>Установление эксплуатационных</w:t>
      </w:r>
      <w:r w:rsidRPr="00AF5083">
        <w:rPr>
          <w:rFonts w:ascii="Times New Roman" w:hAnsi="Times New Roman"/>
          <w:sz w:val="24"/>
          <w:szCs w:val="24"/>
          <w:lang w:val="ru-RU"/>
        </w:rPr>
        <w:tab/>
        <w:t xml:space="preserve">режимов </w:t>
      </w:r>
      <w:proofErr w:type="gramStart"/>
      <w:r w:rsidRPr="00AF5083">
        <w:rPr>
          <w:rFonts w:ascii="Times New Roman" w:hAnsi="Times New Roman"/>
          <w:sz w:val="24"/>
          <w:szCs w:val="24"/>
          <w:lang w:val="ru-RU"/>
        </w:rPr>
        <w:t>для бесперебойной подачи воды при соблюдении заданного напора в контрольных точках в соответствии с реальным режимом</w:t>
      </w:r>
      <w:proofErr w:type="gramEnd"/>
      <w:r w:rsidRPr="00AF5083">
        <w:rPr>
          <w:rFonts w:ascii="Times New Roman" w:hAnsi="Times New Roman"/>
          <w:sz w:val="24"/>
          <w:szCs w:val="24"/>
          <w:lang w:val="ru-RU"/>
        </w:rPr>
        <w:t xml:space="preserve"> водопотребления.</w:t>
      </w:r>
    </w:p>
    <w:p w:rsidR="0040260C" w:rsidRPr="00AF5083" w:rsidRDefault="0040260C" w:rsidP="003A272E">
      <w:pPr>
        <w:widowControl w:val="0"/>
        <w:numPr>
          <w:ilvl w:val="0"/>
          <w:numId w:val="3"/>
        </w:numPr>
        <w:autoSpaceDE w:val="0"/>
        <w:autoSpaceDN w:val="0"/>
        <w:adjustRightInd w:val="0"/>
        <w:spacing w:after="0" w:line="360" w:lineRule="auto"/>
        <w:ind w:left="0" w:firstLine="709"/>
        <w:contextualSpacing/>
        <w:jc w:val="both"/>
        <w:rPr>
          <w:rFonts w:ascii="Times New Roman" w:hAnsi="Times New Roman"/>
          <w:sz w:val="24"/>
          <w:szCs w:val="24"/>
          <w:lang w:val="ru-RU"/>
        </w:rPr>
      </w:pPr>
      <w:r w:rsidRPr="00AF5083">
        <w:rPr>
          <w:rFonts w:ascii="Times New Roman" w:hAnsi="Times New Roman"/>
          <w:sz w:val="24"/>
          <w:szCs w:val="24"/>
          <w:lang w:val="ru-RU"/>
        </w:rPr>
        <w:t>Предотвра</w:t>
      </w:r>
      <w:r w:rsidR="00FF1CCA" w:rsidRPr="00AF5083">
        <w:rPr>
          <w:rFonts w:ascii="Times New Roman" w:hAnsi="Times New Roman"/>
          <w:sz w:val="24"/>
          <w:szCs w:val="24"/>
          <w:lang w:val="ru-RU"/>
        </w:rPr>
        <w:t>щение возникновения</w:t>
      </w:r>
      <w:r w:rsidRPr="00AF5083">
        <w:rPr>
          <w:rFonts w:ascii="Times New Roman" w:hAnsi="Times New Roman"/>
          <w:sz w:val="24"/>
          <w:szCs w:val="24"/>
          <w:lang w:val="ru-RU"/>
        </w:rPr>
        <w:t xml:space="preserve"> неисправностей и аварийных ситуаций, а в случае их возникновения принимать меры к устранению и локализации аварий в соответствии с планами ликвидации.</w:t>
      </w:r>
    </w:p>
    <w:p w:rsidR="0040260C" w:rsidRPr="00AF5083" w:rsidRDefault="0040260C" w:rsidP="003A272E">
      <w:pPr>
        <w:widowControl w:val="0"/>
        <w:numPr>
          <w:ilvl w:val="0"/>
          <w:numId w:val="3"/>
        </w:numPr>
        <w:autoSpaceDE w:val="0"/>
        <w:autoSpaceDN w:val="0"/>
        <w:adjustRightInd w:val="0"/>
        <w:spacing w:after="0" w:line="360" w:lineRule="auto"/>
        <w:ind w:left="0" w:firstLine="709"/>
        <w:contextualSpacing/>
        <w:jc w:val="both"/>
        <w:rPr>
          <w:rFonts w:ascii="Times New Roman" w:hAnsi="Times New Roman"/>
          <w:sz w:val="24"/>
          <w:szCs w:val="24"/>
          <w:lang w:val="ru-RU"/>
        </w:rPr>
      </w:pPr>
      <w:r w:rsidRPr="00AF5083">
        <w:rPr>
          <w:rFonts w:ascii="Times New Roman" w:hAnsi="Times New Roman"/>
          <w:sz w:val="24"/>
          <w:szCs w:val="24"/>
          <w:lang w:val="ru-RU"/>
        </w:rPr>
        <w:t>Координация деятельности между структурными подразделениями, обслуживающи</w:t>
      </w:r>
      <w:r w:rsidR="00FF1CCA" w:rsidRPr="00AF5083">
        <w:rPr>
          <w:rFonts w:ascii="Times New Roman" w:hAnsi="Times New Roman"/>
          <w:sz w:val="24"/>
          <w:szCs w:val="24"/>
          <w:lang w:val="ru-RU"/>
        </w:rPr>
        <w:t>ми</w:t>
      </w:r>
      <w:r w:rsidRPr="00AF5083">
        <w:rPr>
          <w:rFonts w:ascii="Times New Roman" w:hAnsi="Times New Roman"/>
          <w:sz w:val="24"/>
          <w:szCs w:val="24"/>
          <w:lang w:val="ru-RU"/>
        </w:rPr>
        <w:t xml:space="preserve"> водопроводные сети.</w:t>
      </w:r>
    </w:p>
    <w:p w:rsidR="0040260C" w:rsidRPr="00AF5083" w:rsidRDefault="0040260C" w:rsidP="003A272E">
      <w:pPr>
        <w:widowControl w:val="0"/>
        <w:autoSpaceDE w:val="0"/>
        <w:autoSpaceDN w:val="0"/>
        <w:adjustRightInd w:val="0"/>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Все насосные станции имеют в своем составе основные и резервные насосные агрегаты. Переход с насосного агрегата на другой насосный агрегат обеспечивает равномерную работу всего насосного оборудования и проведение профилактических ремонтов согласно утвержденным графикам.</w:t>
      </w:r>
    </w:p>
    <w:p w:rsidR="0040260C" w:rsidRPr="00AF5083" w:rsidRDefault="0040260C" w:rsidP="003A272E">
      <w:pPr>
        <w:widowControl w:val="0"/>
        <w:autoSpaceDE w:val="0"/>
        <w:autoSpaceDN w:val="0"/>
        <w:adjustRightInd w:val="0"/>
        <w:spacing w:after="0" w:line="360" w:lineRule="auto"/>
        <w:ind w:firstLine="709"/>
        <w:contextualSpacing/>
        <w:jc w:val="both"/>
        <w:rPr>
          <w:rFonts w:ascii="Times New Roman" w:hAnsi="Times New Roman"/>
          <w:sz w:val="24"/>
          <w:szCs w:val="24"/>
          <w:lang w:val="ru-RU"/>
        </w:rPr>
      </w:pPr>
    </w:p>
    <w:p w:rsidR="0040260C" w:rsidRPr="00AF5083" w:rsidRDefault="0040260C" w:rsidP="003A272E">
      <w:pPr>
        <w:pStyle w:val="2"/>
        <w:ind w:firstLine="709"/>
        <w:rPr>
          <w:lang w:val="ru-RU"/>
        </w:rPr>
      </w:pPr>
      <w:bookmarkStart w:id="33" w:name="_Toc366077993"/>
      <w:bookmarkStart w:id="34" w:name="_Toc383443682"/>
      <w:bookmarkStart w:id="35" w:name="_Toc383599138"/>
      <w:r w:rsidRPr="00AF5083">
        <w:rPr>
          <w:lang w:val="ru-RU"/>
        </w:rPr>
        <w:t>1.6. Описание состояния и функционирования водопроводных сетей систем водоснабжения, включая оценку амортизации сетей и определение возможности обеспечения качества воды в процессе транспортировки.</w:t>
      </w:r>
      <w:bookmarkEnd w:id="33"/>
      <w:bookmarkEnd w:id="34"/>
      <w:bookmarkEnd w:id="35"/>
    </w:p>
    <w:p w:rsidR="00EA0665" w:rsidRPr="00AF5083" w:rsidRDefault="00EA0665" w:rsidP="003A272E">
      <w:pPr>
        <w:spacing w:after="0" w:line="360" w:lineRule="auto"/>
        <w:ind w:firstLine="709"/>
        <w:contextualSpacing/>
        <w:jc w:val="both"/>
        <w:rPr>
          <w:rFonts w:ascii="Times New Roman" w:hAnsi="Times New Roman"/>
          <w:sz w:val="24"/>
          <w:szCs w:val="24"/>
          <w:lang w:val="ru-RU"/>
        </w:rPr>
      </w:pPr>
    </w:p>
    <w:p w:rsidR="0040260C" w:rsidRPr="00AF5083" w:rsidRDefault="0040260C" w:rsidP="003A272E">
      <w:pPr>
        <w:widowControl w:val="0"/>
        <w:autoSpaceDE w:val="0"/>
        <w:autoSpaceDN w:val="0"/>
        <w:adjustRightInd w:val="0"/>
        <w:spacing w:after="0" w:line="360" w:lineRule="auto"/>
        <w:ind w:firstLine="709"/>
        <w:contextualSpacing/>
        <w:jc w:val="both"/>
        <w:rPr>
          <w:rFonts w:ascii="Times New Roman" w:hAnsi="Times New Roman"/>
          <w:sz w:val="24"/>
          <w:szCs w:val="24"/>
          <w:lang w:val="ru-RU"/>
        </w:rPr>
      </w:pPr>
      <w:r w:rsidRPr="00362432">
        <w:rPr>
          <w:rFonts w:ascii="Times New Roman" w:hAnsi="Times New Roman"/>
          <w:sz w:val="24"/>
          <w:szCs w:val="24"/>
          <w:lang w:val="ru-RU"/>
        </w:rPr>
        <w:t xml:space="preserve">Снабжение абонентов холодной питьевой водой надлежащего качества осуществляется через централизованную систему сетей водопровода. </w:t>
      </w:r>
      <w:r w:rsidRPr="00AF5083">
        <w:rPr>
          <w:rFonts w:ascii="Times New Roman" w:hAnsi="Times New Roman"/>
          <w:sz w:val="24"/>
          <w:szCs w:val="24"/>
          <w:lang w:val="ru-RU"/>
        </w:rPr>
        <w:t>Данные сети на территории города являются кольцевыми.</w:t>
      </w:r>
    </w:p>
    <w:p w:rsidR="0040260C" w:rsidRPr="00AF5083" w:rsidRDefault="00FF1CCA" w:rsidP="003A272E">
      <w:pPr>
        <w:widowControl w:val="0"/>
        <w:autoSpaceDE w:val="0"/>
        <w:autoSpaceDN w:val="0"/>
        <w:adjustRightInd w:val="0"/>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 xml:space="preserve">Общая протяженность магистральных сетей </w:t>
      </w:r>
      <w:r w:rsidR="0040260C" w:rsidRPr="00AF5083">
        <w:rPr>
          <w:rFonts w:ascii="Times New Roman" w:hAnsi="Times New Roman"/>
          <w:sz w:val="24"/>
          <w:szCs w:val="24"/>
          <w:lang w:val="ru-RU"/>
        </w:rPr>
        <w:t>-</w:t>
      </w:r>
      <w:r w:rsidRPr="00AF5083">
        <w:rPr>
          <w:rFonts w:ascii="Times New Roman" w:hAnsi="Times New Roman"/>
          <w:sz w:val="24"/>
          <w:szCs w:val="24"/>
          <w:lang w:val="ru-RU"/>
        </w:rPr>
        <w:t xml:space="preserve"> </w:t>
      </w:r>
      <w:r w:rsidR="0040260C" w:rsidRPr="00AF5083">
        <w:rPr>
          <w:rFonts w:ascii="Times New Roman" w:hAnsi="Times New Roman"/>
          <w:sz w:val="24"/>
          <w:szCs w:val="24"/>
          <w:lang w:val="ru-RU"/>
        </w:rPr>
        <w:t xml:space="preserve">2744м; </w:t>
      </w:r>
      <w:r w:rsidRPr="00AF5083">
        <w:rPr>
          <w:rFonts w:ascii="Times New Roman" w:hAnsi="Times New Roman"/>
          <w:sz w:val="24"/>
          <w:szCs w:val="24"/>
          <w:lang w:val="ru-RU"/>
        </w:rPr>
        <w:t xml:space="preserve">распределительных сетей </w:t>
      </w:r>
      <w:r w:rsidR="0040260C" w:rsidRPr="00AF5083">
        <w:rPr>
          <w:rFonts w:ascii="Times New Roman" w:hAnsi="Times New Roman"/>
          <w:sz w:val="24"/>
          <w:szCs w:val="24"/>
          <w:lang w:val="ru-RU"/>
        </w:rPr>
        <w:t>-</w:t>
      </w:r>
      <w:r w:rsidRPr="00AF5083">
        <w:rPr>
          <w:rFonts w:ascii="Times New Roman" w:hAnsi="Times New Roman"/>
          <w:sz w:val="24"/>
          <w:szCs w:val="24"/>
          <w:lang w:val="ru-RU"/>
        </w:rPr>
        <w:t xml:space="preserve"> </w:t>
      </w:r>
      <w:r w:rsidR="0040260C" w:rsidRPr="00AF5083">
        <w:rPr>
          <w:rFonts w:ascii="Times New Roman" w:hAnsi="Times New Roman"/>
          <w:sz w:val="24"/>
          <w:szCs w:val="24"/>
          <w:lang w:val="ru-RU"/>
        </w:rPr>
        <w:t>11372м</w:t>
      </w:r>
      <w:r w:rsidRPr="00AF5083">
        <w:rPr>
          <w:rFonts w:ascii="Times New Roman" w:hAnsi="Times New Roman"/>
          <w:sz w:val="24"/>
          <w:szCs w:val="24"/>
          <w:lang w:val="ru-RU"/>
        </w:rPr>
        <w:t>.</w:t>
      </w:r>
    </w:p>
    <w:p w:rsidR="0040260C" w:rsidRPr="00AF5083" w:rsidRDefault="0040260C" w:rsidP="003A272E">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 xml:space="preserve">Водопроводные сети </w:t>
      </w:r>
      <w:r w:rsidR="00FF1CCA" w:rsidRPr="00AF5083">
        <w:rPr>
          <w:rFonts w:ascii="Times New Roman" w:hAnsi="Times New Roman"/>
          <w:sz w:val="24"/>
          <w:szCs w:val="24"/>
          <w:lang w:val="ru-RU"/>
        </w:rPr>
        <w:t>выполнены из стальных (около 50</w:t>
      </w:r>
      <w:r w:rsidRPr="00AF5083">
        <w:rPr>
          <w:rFonts w:ascii="Times New Roman" w:hAnsi="Times New Roman"/>
          <w:sz w:val="24"/>
          <w:szCs w:val="24"/>
          <w:lang w:val="ru-RU"/>
        </w:rPr>
        <w:t>%), чугунных</w:t>
      </w:r>
      <w:r w:rsidR="00FF1CCA" w:rsidRPr="00AF5083">
        <w:rPr>
          <w:rFonts w:ascii="Times New Roman" w:hAnsi="Times New Roman"/>
          <w:sz w:val="24"/>
          <w:szCs w:val="24"/>
          <w:lang w:val="ru-RU"/>
        </w:rPr>
        <w:t xml:space="preserve"> труб</w:t>
      </w:r>
      <w:r w:rsidRPr="00AF5083">
        <w:rPr>
          <w:rFonts w:ascii="Times New Roman" w:hAnsi="Times New Roman"/>
          <w:sz w:val="24"/>
          <w:szCs w:val="24"/>
          <w:lang w:val="ru-RU"/>
        </w:rPr>
        <w:t>, отдельные участки из полиэтиленовых труб. Общая протяженность сетей централизованного хозяйственно-питьевого водоснабжения составляет около 12,58 км. Сети характеризуются 90 %-м износом.</w:t>
      </w:r>
    </w:p>
    <w:p w:rsidR="0040260C" w:rsidRPr="00362432" w:rsidRDefault="0040260C" w:rsidP="003A272E">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 xml:space="preserve"> </w:t>
      </w:r>
      <w:r w:rsidRPr="00362432">
        <w:rPr>
          <w:rFonts w:ascii="Times New Roman" w:hAnsi="Times New Roman"/>
          <w:sz w:val="24"/>
          <w:szCs w:val="24"/>
          <w:lang w:val="ru-RU"/>
        </w:rPr>
        <w:t>В настоящее время в п.</w:t>
      </w:r>
      <w:r w:rsidR="00FF1CCA" w:rsidRPr="00362432">
        <w:rPr>
          <w:rFonts w:ascii="Times New Roman" w:hAnsi="Times New Roman"/>
          <w:sz w:val="24"/>
          <w:szCs w:val="24"/>
          <w:lang w:val="ru-RU"/>
        </w:rPr>
        <w:t xml:space="preserve"> </w:t>
      </w:r>
      <w:r w:rsidRPr="00362432">
        <w:rPr>
          <w:rFonts w:ascii="Times New Roman" w:hAnsi="Times New Roman"/>
          <w:sz w:val="24"/>
          <w:szCs w:val="24"/>
          <w:lang w:val="ru-RU"/>
        </w:rPr>
        <w:t>Верх-Нейвинский основные водопроводные сети проложены по у</w:t>
      </w:r>
      <w:r w:rsidR="00362432" w:rsidRPr="00362432">
        <w:rPr>
          <w:rFonts w:ascii="Times New Roman" w:hAnsi="Times New Roman"/>
          <w:sz w:val="24"/>
          <w:szCs w:val="24"/>
          <w:lang w:val="ru-RU"/>
        </w:rPr>
        <w:t xml:space="preserve">лицам: Ленина, Мира, Щекалева, </w:t>
      </w:r>
      <w:r w:rsidRPr="00362432">
        <w:rPr>
          <w:rFonts w:ascii="Times New Roman" w:hAnsi="Times New Roman"/>
          <w:sz w:val="24"/>
          <w:szCs w:val="24"/>
          <w:lang w:val="ru-RU"/>
        </w:rPr>
        <w:t xml:space="preserve"> </w:t>
      </w:r>
      <w:r w:rsidRPr="000A6292">
        <w:rPr>
          <w:rFonts w:ascii="Times New Roman" w:hAnsi="Times New Roman"/>
          <w:sz w:val="24"/>
          <w:szCs w:val="24"/>
        </w:rPr>
        <w:t>d</w:t>
      </w:r>
      <w:r w:rsidRPr="00362432">
        <w:rPr>
          <w:rFonts w:ascii="Times New Roman" w:hAnsi="Times New Roman"/>
          <w:sz w:val="24"/>
          <w:szCs w:val="24"/>
          <w:lang w:val="ru-RU"/>
        </w:rPr>
        <w:t>=100-150мм.</w:t>
      </w:r>
    </w:p>
    <w:p w:rsidR="0040260C" w:rsidRPr="00AF5083" w:rsidRDefault="0040260C" w:rsidP="003A272E">
      <w:pPr>
        <w:widowControl w:val="0"/>
        <w:autoSpaceDE w:val="0"/>
        <w:autoSpaceDN w:val="0"/>
        <w:adjustRightInd w:val="0"/>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Диаметры водопроводов варьиру</w:t>
      </w:r>
      <w:r w:rsidR="00FF1CCA" w:rsidRPr="00AF5083">
        <w:rPr>
          <w:rFonts w:ascii="Times New Roman" w:hAnsi="Times New Roman"/>
          <w:sz w:val="24"/>
          <w:szCs w:val="24"/>
          <w:lang w:val="ru-RU"/>
        </w:rPr>
        <w:t>ю</w:t>
      </w:r>
      <w:r w:rsidRPr="00AF5083">
        <w:rPr>
          <w:rFonts w:ascii="Times New Roman" w:hAnsi="Times New Roman"/>
          <w:sz w:val="24"/>
          <w:szCs w:val="24"/>
          <w:lang w:val="ru-RU"/>
        </w:rPr>
        <w:t>тся от 50 до 300 мм. Сети выполнены из таких материалов как чугун, с</w:t>
      </w:r>
      <w:r w:rsidR="00FF1CCA" w:rsidRPr="00AF5083">
        <w:rPr>
          <w:rFonts w:ascii="Times New Roman" w:hAnsi="Times New Roman"/>
          <w:sz w:val="24"/>
          <w:szCs w:val="24"/>
          <w:lang w:val="ru-RU"/>
        </w:rPr>
        <w:t>таль</w:t>
      </w:r>
      <w:r w:rsidRPr="00AF5083">
        <w:rPr>
          <w:rFonts w:ascii="Times New Roman" w:hAnsi="Times New Roman"/>
          <w:sz w:val="24"/>
          <w:szCs w:val="24"/>
          <w:lang w:val="ru-RU"/>
        </w:rPr>
        <w:t>, полиэтилен, металлопластик. Количество утечек на сетях значитель</w:t>
      </w:r>
      <w:r w:rsidR="00FF1CCA" w:rsidRPr="00AF5083">
        <w:rPr>
          <w:rFonts w:ascii="Times New Roman" w:hAnsi="Times New Roman"/>
          <w:sz w:val="24"/>
          <w:szCs w:val="24"/>
          <w:lang w:val="ru-RU"/>
        </w:rPr>
        <w:t>но увеличивается с каждым годом</w:t>
      </w:r>
      <w:r w:rsidRPr="00AF5083">
        <w:rPr>
          <w:rFonts w:ascii="Times New Roman" w:hAnsi="Times New Roman"/>
          <w:sz w:val="24"/>
          <w:szCs w:val="24"/>
          <w:lang w:val="ru-RU"/>
        </w:rPr>
        <w:t xml:space="preserve"> в связи с высоким процентом износа магистральных и распределительных сетей. Удельная аварийность на сетях водоснабжения населенного пункта, по данным  статистической отчетности</w:t>
      </w:r>
      <w:r w:rsidR="00FF1CCA" w:rsidRPr="00AF5083">
        <w:rPr>
          <w:rFonts w:ascii="Times New Roman" w:hAnsi="Times New Roman"/>
          <w:sz w:val="24"/>
          <w:szCs w:val="24"/>
          <w:lang w:val="ru-RU"/>
        </w:rPr>
        <w:t>, значительно увеличилась. За</w:t>
      </w:r>
      <w:r w:rsidRPr="00AF5083">
        <w:rPr>
          <w:rFonts w:ascii="Times New Roman" w:hAnsi="Times New Roman"/>
          <w:sz w:val="24"/>
          <w:szCs w:val="24"/>
          <w:lang w:val="ru-RU"/>
        </w:rPr>
        <w:t xml:space="preserve"> 2010г произошло 8 аварий, что составило 1,86 единиц на 1 км сетей.  В  2008г. -</w:t>
      </w:r>
      <w:r w:rsidR="00FF1CCA" w:rsidRPr="00AF5083">
        <w:rPr>
          <w:rFonts w:ascii="Times New Roman" w:hAnsi="Times New Roman"/>
          <w:sz w:val="24"/>
          <w:szCs w:val="24"/>
          <w:lang w:val="ru-RU"/>
        </w:rPr>
        <w:t xml:space="preserve"> </w:t>
      </w:r>
      <w:r w:rsidRPr="00AF5083">
        <w:rPr>
          <w:rFonts w:ascii="Times New Roman" w:hAnsi="Times New Roman"/>
          <w:sz w:val="24"/>
          <w:szCs w:val="24"/>
          <w:lang w:val="ru-RU"/>
        </w:rPr>
        <w:t xml:space="preserve">65,757 </w:t>
      </w:r>
      <w:r w:rsidRPr="00AF5083">
        <w:rPr>
          <w:rFonts w:ascii="Times New Roman" w:hAnsi="Times New Roman"/>
          <w:sz w:val="24"/>
          <w:szCs w:val="24"/>
          <w:lang w:val="ru-RU"/>
        </w:rPr>
        <w:lastRenderedPageBreak/>
        <w:t>утечек, в 2012</w:t>
      </w:r>
      <w:r w:rsidR="00FF1CCA" w:rsidRPr="00AF5083">
        <w:rPr>
          <w:rFonts w:ascii="Times New Roman" w:hAnsi="Times New Roman"/>
          <w:sz w:val="24"/>
          <w:szCs w:val="24"/>
          <w:lang w:val="ru-RU"/>
        </w:rPr>
        <w:t xml:space="preserve"> </w:t>
      </w:r>
      <w:r w:rsidRPr="00AF5083">
        <w:rPr>
          <w:rFonts w:ascii="Times New Roman" w:hAnsi="Times New Roman"/>
          <w:sz w:val="24"/>
          <w:szCs w:val="24"/>
          <w:lang w:val="ru-RU"/>
        </w:rPr>
        <w:t>-</w:t>
      </w:r>
      <w:r w:rsidR="00FF1CCA" w:rsidRPr="00AF5083">
        <w:rPr>
          <w:rFonts w:ascii="Times New Roman" w:hAnsi="Times New Roman"/>
          <w:sz w:val="24"/>
          <w:szCs w:val="24"/>
          <w:lang w:val="ru-RU"/>
        </w:rPr>
        <w:t xml:space="preserve"> </w:t>
      </w:r>
      <w:r w:rsidRPr="00AF5083">
        <w:rPr>
          <w:rFonts w:ascii="Times New Roman" w:hAnsi="Times New Roman"/>
          <w:sz w:val="24"/>
          <w:szCs w:val="24"/>
          <w:lang w:val="ru-RU"/>
        </w:rPr>
        <w:t>130,315 утечек.</w:t>
      </w:r>
    </w:p>
    <w:p w:rsidR="0040260C" w:rsidRPr="00AF5083" w:rsidRDefault="0040260C" w:rsidP="003A272E">
      <w:pPr>
        <w:widowControl w:val="0"/>
        <w:autoSpaceDE w:val="0"/>
        <w:autoSpaceDN w:val="0"/>
        <w:adjustRightInd w:val="0"/>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На сегодняшний день износ магистральных водоводов, дворовых и уличных сетей, распределительных водоводов составляет примерно 80-100%. Для профилактики возникновения аварий и утечек на сетях водопровода и дл</w:t>
      </w:r>
      <w:r w:rsidR="007F2B4E">
        <w:rPr>
          <w:rFonts w:ascii="Times New Roman" w:hAnsi="Times New Roman"/>
          <w:sz w:val="24"/>
          <w:szCs w:val="24"/>
          <w:lang w:val="ru-RU"/>
        </w:rPr>
        <w:t>я уменьшения объемов потерь частично была заменена</w:t>
      </w:r>
      <w:r w:rsidRPr="00AF5083">
        <w:rPr>
          <w:rFonts w:ascii="Times New Roman" w:hAnsi="Times New Roman"/>
          <w:sz w:val="24"/>
          <w:szCs w:val="24"/>
          <w:lang w:val="ru-RU"/>
        </w:rPr>
        <w:t xml:space="preserve"> </w:t>
      </w:r>
      <w:r w:rsidR="007F2B4E">
        <w:rPr>
          <w:rFonts w:ascii="Times New Roman" w:hAnsi="Times New Roman"/>
          <w:sz w:val="24"/>
          <w:szCs w:val="24"/>
          <w:lang w:val="ru-RU"/>
        </w:rPr>
        <w:t>запорно-регулирующая арматура.</w:t>
      </w:r>
      <w:r w:rsidRPr="00AF5083">
        <w:rPr>
          <w:rFonts w:ascii="Times New Roman" w:hAnsi="Times New Roman"/>
          <w:sz w:val="24"/>
          <w:szCs w:val="24"/>
          <w:lang w:val="ru-RU"/>
        </w:rPr>
        <w:t xml:space="preserve"> Своевременная замена запорно-регулирующей арматуры и водопроводных сетей с истекшим эксплуатационным ресурсом необходима для локализации аварийных участков водопровода и отключения наименьшего числа жителей и промышленных предприятий при производстве аварийно-восстановительных работ. </w:t>
      </w:r>
    </w:p>
    <w:p w:rsidR="0040260C" w:rsidRPr="00AF5083" w:rsidRDefault="0040260C" w:rsidP="003A272E">
      <w:pPr>
        <w:widowControl w:val="0"/>
        <w:autoSpaceDE w:val="0"/>
        <w:autoSpaceDN w:val="0"/>
        <w:adjustRightInd w:val="0"/>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По данны</w:t>
      </w:r>
      <w:r w:rsidR="00F36C4B" w:rsidRPr="00AF5083">
        <w:rPr>
          <w:rFonts w:ascii="Times New Roman" w:hAnsi="Times New Roman"/>
          <w:sz w:val="24"/>
          <w:szCs w:val="24"/>
          <w:lang w:val="ru-RU"/>
        </w:rPr>
        <w:t>м имеющихся исполнительных схем</w:t>
      </w:r>
      <w:r w:rsidRPr="00AF5083">
        <w:rPr>
          <w:rFonts w:ascii="Times New Roman" w:hAnsi="Times New Roman"/>
          <w:sz w:val="24"/>
          <w:szCs w:val="24"/>
          <w:lang w:val="ru-RU"/>
        </w:rPr>
        <w:t xml:space="preserve"> проведены следующие работы по санации водопроводных сетей:</w:t>
      </w:r>
    </w:p>
    <w:p w:rsidR="0040260C" w:rsidRPr="00F82562" w:rsidRDefault="0040260C" w:rsidP="003A272E">
      <w:pPr>
        <w:widowControl w:val="0"/>
        <w:autoSpaceDE w:val="0"/>
        <w:autoSpaceDN w:val="0"/>
        <w:adjustRightInd w:val="0"/>
        <w:spacing w:after="0" w:line="360" w:lineRule="auto"/>
        <w:ind w:firstLine="709"/>
        <w:contextualSpacing/>
        <w:jc w:val="both"/>
        <w:rPr>
          <w:rFonts w:ascii="Times New Roman" w:hAnsi="Times New Roman"/>
          <w:sz w:val="24"/>
          <w:szCs w:val="24"/>
          <w:lang w:val="ru-RU"/>
        </w:rPr>
      </w:pPr>
      <w:r w:rsidRPr="00F82562">
        <w:rPr>
          <w:rFonts w:ascii="Times New Roman" w:hAnsi="Times New Roman"/>
          <w:sz w:val="24"/>
          <w:szCs w:val="24"/>
          <w:lang w:val="ru-RU"/>
        </w:rPr>
        <w:t>2011 год:</w:t>
      </w:r>
    </w:p>
    <w:p w:rsidR="0040260C" w:rsidRPr="00F82562" w:rsidRDefault="0040260C" w:rsidP="003A272E">
      <w:pPr>
        <w:pStyle w:val="a3"/>
        <w:widowControl w:val="0"/>
        <w:numPr>
          <w:ilvl w:val="0"/>
          <w:numId w:val="23"/>
        </w:numPr>
        <w:autoSpaceDE w:val="0"/>
        <w:autoSpaceDN w:val="0"/>
        <w:adjustRightInd w:val="0"/>
        <w:spacing w:after="0" w:line="360" w:lineRule="auto"/>
        <w:ind w:left="0" w:firstLine="709"/>
        <w:jc w:val="both"/>
        <w:rPr>
          <w:rFonts w:ascii="Times New Roman" w:hAnsi="Times New Roman"/>
          <w:sz w:val="24"/>
          <w:szCs w:val="24"/>
          <w:lang w:val="ru-RU"/>
        </w:rPr>
      </w:pPr>
      <w:r w:rsidRPr="00F82562">
        <w:rPr>
          <w:rFonts w:ascii="Times New Roman" w:hAnsi="Times New Roman"/>
          <w:sz w:val="24"/>
          <w:szCs w:val="24"/>
          <w:lang w:val="ru-RU"/>
        </w:rPr>
        <w:t xml:space="preserve">водовод В-18 до колонки ул.Д.Бедного, протяженностью 220м, </w:t>
      </w:r>
      <w:r w:rsidRPr="00F82562">
        <w:rPr>
          <w:rFonts w:ascii="Times New Roman" w:hAnsi="Times New Roman"/>
          <w:sz w:val="24"/>
          <w:szCs w:val="24"/>
        </w:rPr>
        <w:t>D</w:t>
      </w:r>
      <w:r w:rsidR="00277222">
        <w:rPr>
          <w:rFonts w:ascii="Times New Roman" w:hAnsi="Times New Roman"/>
          <w:sz w:val="24"/>
          <w:szCs w:val="24"/>
          <w:lang w:val="ru-RU"/>
        </w:rPr>
        <w:t>= 100 мм, санировано</w:t>
      </w:r>
      <w:r w:rsidRPr="00F82562">
        <w:rPr>
          <w:rFonts w:ascii="Times New Roman" w:hAnsi="Times New Roman"/>
          <w:sz w:val="24"/>
          <w:szCs w:val="24"/>
          <w:lang w:val="ru-RU"/>
        </w:rPr>
        <w:t xml:space="preserve"> металлопластиком </w:t>
      </w:r>
      <w:r w:rsidRPr="00F82562">
        <w:rPr>
          <w:rFonts w:ascii="Times New Roman" w:hAnsi="Times New Roman"/>
          <w:sz w:val="24"/>
          <w:szCs w:val="24"/>
        </w:rPr>
        <w:t>d</w:t>
      </w:r>
      <w:r w:rsidRPr="00F82562">
        <w:rPr>
          <w:rFonts w:ascii="Times New Roman" w:hAnsi="Times New Roman"/>
          <w:sz w:val="24"/>
          <w:szCs w:val="24"/>
          <w:lang w:val="ru-RU"/>
        </w:rPr>
        <w:t>=26</w:t>
      </w:r>
      <w:r w:rsidR="00F36C4B" w:rsidRPr="00F82562">
        <w:rPr>
          <w:rFonts w:ascii="Times New Roman" w:hAnsi="Times New Roman"/>
          <w:sz w:val="24"/>
          <w:szCs w:val="24"/>
          <w:lang w:val="ru-RU"/>
        </w:rPr>
        <w:t xml:space="preserve"> мм</w:t>
      </w:r>
      <w:r w:rsidRPr="00F82562">
        <w:rPr>
          <w:rFonts w:ascii="Times New Roman" w:hAnsi="Times New Roman"/>
          <w:sz w:val="24"/>
          <w:szCs w:val="24"/>
          <w:lang w:val="ru-RU"/>
        </w:rPr>
        <w:t>;</w:t>
      </w:r>
    </w:p>
    <w:p w:rsidR="0040260C" w:rsidRPr="00AF5083" w:rsidRDefault="0040260C" w:rsidP="003A272E">
      <w:pPr>
        <w:pStyle w:val="a3"/>
        <w:widowControl w:val="0"/>
        <w:numPr>
          <w:ilvl w:val="0"/>
          <w:numId w:val="23"/>
        </w:numPr>
        <w:autoSpaceDE w:val="0"/>
        <w:autoSpaceDN w:val="0"/>
        <w:adjustRightInd w:val="0"/>
        <w:spacing w:after="0" w:line="360" w:lineRule="auto"/>
        <w:ind w:left="0" w:firstLine="709"/>
        <w:jc w:val="both"/>
        <w:rPr>
          <w:rFonts w:ascii="Times New Roman" w:hAnsi="Times New Roman"/>
          <w:sz w:val="24"/>
          <w:szCs w:val="24"/>
          <w:lang w:val="ru-RU"/>
        </w:rPr>
      </w:pPr>
      <w:r w:rsidRPr="00F82562">
        <w:rPr>
          <w:rFonts w:ascii="Times New Roman" w:hAnsi="Times New Roman"/>
          <w:sz w:val="24"/>
          <w:szCs w:val="24"/>
          <w:lang w:val="ru-RU"/>
        </w:rPr>
        <w:t xml:space="preserve">водовод ХПВ 7а по ул. </w:t>
      </w:r>
      <w:r w:rsidRPr="00AF5083">
        <w:rPr>
          <w:rFonts w:ascii="Times New Roman" w:hAnsi="Times New Roman"/>
          <w:sz w:val="24"/>
          <w:szCs w:val="24"/>
          <w:lang w:val="ru-RU"/>
        </w:rPr>
        <w:t>Щекалева</w:t>
      </w:r>
      <w:r w:rsidR="00F36C4B" w:rsidRPr="00AF5083">
        <w:rPr>
          <w:rFonts w:ascii="Times New Roman" w:hAnsi="Times New Roman"/>
          <w:sz w:val="24"/>
          <w:szCs w:val="24"/>
          <w:lang w:val="ru-RU"/>
        </w:rPr>
        <w:t xml:space="preserve"> </w:t>
      </w:r>
      <w:r w:rsidRPr="00AF5083">
        <w:rPr>
          <w:rFonts w:ascii="Times New Roman" w:hAnsi="Times New Roman"/>
          <w:sz w:val="24"/>
          <w:szCs w:val="24"/>
          <w:lang w:val="ru-RU"/>
        </w:rPr>
        <w:t>1, протяженностью 120 м,</w:t>
      </w:r>
      <w:r w:rsidR="00F36C4B" w:rsidRPr="00AF5083">
        <w:rPr>
          <w:rFonts w:ascii="Times New Roman" w:hAnsi="Times New Roman"/>
          <w:sz w:val="24"/>
          <w:szCs w:val="24"/>
          <w:lang w:val="ru-RU"/>
        </w:rPr>
        <w:t xml:space="preserve"> </w:t>
      </w:r>
      <w:r w:rsidRPr="00F82562">
        <w:rPr>
          <w:rFonts w:ascii="Times New Roman" w:hAnsi="Times New Roman"/>
          <w:sz w:val="24"/>
          <w:szCs w:val="24"/>
        </w:rPr>
        <w:t>D</w:t>
      </w:r>
      <w:r w:rsidRPr="00AF5083">
        <w:rPr>
          <w:rFonts w:ascii="Times New Roman" w:hAnsi="Times New Roman"/>
          <w:sz w:val="24"/>
          <w:szCs w:val="24"/>
          <w:lang w:val="ru-RU"/>
        </w:rPr>
        <w:t xml:space="preserve">=100 мм, санировано  </w:t>
      </w:r>
      <w:proofErr w:type="gramStart"/>
      <w:r w:rsidRPr="00AF5083">
        <w:rPr>
          <w:rFonts w:ascii="Times New Roman" w:hAnsi="Times New Roman"/>
          <w:sz w:val="24"/>
          <w:szCs w:val="24"/>
          <w:lang w:val="ru-RU"/>
        </w:rPr>
        <w:t>п</w:t>
      </w:r>
      <w:proofErr w:type="gramEnd"/>
      <w:r w:rsidRPr="00AF5083">
        <w:rPr>
          <w:rFonts w:ascii="Times New Roman" w:hAnsi="Times New Roman"/>
          <w:sz w:val="24"/>
          <w:szCs w:val="24"/>
          <w:lang w:val="ru-RU"/>
        </w:rPr>
        <w:t xml:space="preserve">/э  </w:t>
      </w:r>
      <w:r w:rsidRPr="00F82562">
        <w:rPr>
          <w:rFonts w:ascii="Times New Roman" w:hAnsi="Times New Roman"/>
          <w:sz w:val="24"/>
          <w:szCs w:val="24"/>
        </w:rPr>
        <w:t>L</w:t>
      </w:r>
      <w:r w:rsidRPr="00AF5083">
        <w:rPr>
          <w:rFonts w:ascii="Times New Roman" w:hAnsi="Times New Roman"/>
          <w:sz w:val="24"/>
          <w:szCs w:val="24"/>
          <w:lang w:val="ru-RU"/>
        </w:rPr>
        <w:t>= 80 м,</w:t>
      </w:r>
      <w:r w:rsidR="00F36C4B" w:rsidRPr="00AF5083">
        <w:rPr>
          <w:rFonts w:ascii="Times New Roman" w:hAnsi="Times New Roman"/>
          <w:sz w:val="24"/>
          <w:szCs w:val="24"/>
          <w:lang w:val="ru-RU"/>
        </w:rPr>
        <w:t xml:space="preserve"> </w:t>
      </w:r>
      <w:r w:rsidRPr="00F82562">
        <w:rPr>
          <w:rFonts w:ascii="Times New Roman" w:hAnsi="Times New Roman"/>
          <w:sz w:val="24"/>
          <w:szCs w:val="24"/>
        </w:rPr>
        <w:t>d</w:t>
      </w:r>
      <w:r w:rsidRPr="00AF5083">
        <w:rPr>
          <w:rFonts w:ascii="Times New Roman" w:hAnsi="Times New Roman"/>
          <w:sz w:val="24"/>
          <w:szCs w:val="24"/>
          <w:lang w:val="ru-RU"/>
        </w:rPr>
        <w:t>= 63мм.;</w:t>
      </w:r>
    </w:p>
    <w:p w:rsidR="0040260C" w:rsidRPr="00F82562" w:rsidRDefault="0040260C" w:rsidP="003A272E">
      <w:pPr>
        <w:pStyle w:val="a3"/>
        <w:widowControl w:val="0"/>
        <w:numPr>
          <w:ilvl w:val="0"/>
          <w:numId w:val="23"/>
        </w:numPr>
        <w:autoSpaceDE w:val="0"/>
        <w:autoSpaceDN w:val="0"/>
        <w:adjustRightInd w:val="0"/>
        <w:spacing w:after="0" w:line="360" w:lineRule="auto"/>
        <w:ind w:left="0" w:firstLine="709"/>
        <w:jc w:val="both"/>
        <w:rPr>
          <w:rFonts w:ascii="Times New Roman" w:hAnsi="Times New Roman"/>
          <w:sz w:val="24"/>
          <w:szCs w:val="24"/>
          <w:lang w:val="ru-RU"/>
        </w:rPr>
      </w:pPr>
      <w:r w:rsidRPr="00F82562">
        <w:rPr>
          <w:rFonts w:ascii="Times New Roman" w:hAnsi="Times New Roman"/>
          <w:sz w:val="24"/>
          <w:szCs w:val="24"/>
          <w:lang w:val="ru-RU"/>
        </w:rPr>
        <w:t>водовод ВПГ-2 –ВПГ-1,</w:t>
      </w:r>
      <w:r w:rsidR="00F36C4B" w:rsidRPr="00F82562">
        <w:rPr>
          <w:rFonts w:ascii="Times New Roman" w:hAnsi="Times New Roman"/>
          <w:sz w:val="24"/>
          <w:szCs w:val="24"/>
          <w:lang w:val="ru-RU"/>
        </w:rPr>
        <w:t xml:space="preserve"> протяженностью 93м</w:t>
      </w:r>
      <w:r w:rsidRPr="00F82562">
        <w:rPr>
          <w:rFonts w:ascii="Times New Roman" w:hAnsi="Times New Roman"/>
          <w:sz w:val="24"/>
          <w:szCs w:val="24"/>
          <w:lang w:val="ru-RU"/>
        </w:rPr>
        <w:t xml:space="preserve">, </w:t>
      </w:r>
      <w:r w:rsidRPr="00F82562">
        <w:rPr>
          <w:rFonts w:ascii="Times New Roman" w:hAnsi="Times New Roman"/>
          <w:sz w:val="24"/>
          <w:szCs w:val="24"/>
        </w:rPr>
        <w:t>D</w:t>
      </w:r>
      <w:r w:rsidRPr="00F82562">
        <w:rPr>
          <w:rFonts w:ascii="Times New Roman" w:hAnsi="Times New Roman"/>
          <w:sz w:val="24"/>
          <w:szCs w:val="24"/>
          <w:lang w:val="ru-RU"/>
        </w:rPr>
        <w:t>= 150</w:t>
      </w:r>
      <w:r w:rsidR="00F36C4B" w:rsidRPr="00F82562">
        <w:rPr>
          <w:rFonts w:ascii="Times New Roman" w:hAnsi="Times New Roman"/>
          <w:sz w:val="24"/>
          <w:szCs w:val="24"/>
          <w:lang w:val="ru-RU"/>
        </w:rPr>
        <w:t>мм</w:t>
      </w:r>
      <w:r w:rsidRPr="00F82562">
        <w:rPr>
          <w:rFonts w:ascii="Times New Roman" w:hAnsi="Times New Roman"/>
          <w:sz w:val="24"/>
          <w:szCs w:val="24"/>
          <w:lang w:val="ru-RU"/>
        </w:rPr>
        <w:t>,</w:t>
      </w:r>
      <w:r w:rsidR="00F36C4B" w:rsidRPr="00F82562">
        <w:rPr>
          <w:rFonts w:ascii="Times New Roman" w:hAnsi="Times New Roman"/>
          <w:sz w:val="24"/>
          <w:szCs w:val="24"/>
          <w:lang w:val="ru-RU"/>
        </w:rPr>
        <w:t xml:space="preserve"> </w:t>
      </w:r>
      <w:r w:rsidRPr="00F82562">
        <w:rPr>
          <w:rFonts w:ascii="Times New Roman" w:hAnsi="Times New Roman"/>
          <w:sz w:val="24"/>
          <w:szCs w:val="24"/>
          <w:lang w:val="ru-RU"/>
        </w:rPr>
        <w:t xml:space="preserve">санировано </w:t>
      </w:r>
      <w:r w:rsidRPr="00F82562">
        <w:rPr>
          <w:rFonts w:ascii="Times New Roman" w:hAnsi="Times New Roman"/>
          <w:sz w:val="24"/>
          <w:szCs w:val="24"/>
        </w:rPr>
        <w:t>d</w:t>
      </w:r>
      <w:r w:rsidR="00F36C4B" w:rsidRPr="00F82562">
        <w:rPr>
          <w:rFonts w:ascii="Times New Roman" w:hAnsi="Times New Roman"/>
          <w:sz w:val="24"/>
          <w:szCs w:val="24"/>
          <w:lang w:val="ru-RU"/>
        </w:rPr>
        <w:t xml:space="preserve"> =100мм, </w:t>
      </w:r>
      <w:proofErr w:type="gramStart"/>
      <w:r w:rsidR="00F36C4B" w:rsidRPr="00F82562">
        <w:rPr>
          <w:rFonts w:ascii="Times New Roman" w:hAnsi="Times New Roman"/>
          <w:sz w:val="24"/>
          <w:szCs w:val="24"/>
          <w:lang w:val="ru-RU"/>
        </w:rPr>
        <w:t>п</w:t>
      </w:r>
      <w:proofErr w:type="gramEnd"/>
      <w:r w:rsidR="00F36C4B" w:rsidRPr="00F82562">
        <w:rPr>
          <w:rFonts w:ascii="Times New Roman" w:hAnsi="Times New Roman"/>
          <w:sz w:val="24"/>
          <w:szCs w:val="24"/>
          <w:lang w:val="ru-RU"/>
        </w:rPr>
        <w:t>/э</w:t>
      </w:r>
      <w:r w:rsidRPr="00F82562">
        <w:rPr>
          <w:rFonts w:ascii="Times New Roman" w:hAnsi="Times New Roman"/>
          <w:sz w:val="24"/>
          <w:szCs w:val="24"/>
          <w:lang w:val="ru-RU"/>
        </w:rPr>
        <w:t>;</w:t>
      </w:r>
    </w:p>
    <w:p w:rsidR="0040260C" w:rsidRPr="00AF5083" w:rsidRDefault="0040260C" w:rsidP="003A272E">
      <w:pPr>
        <w:pStyle w:val="a3"/>
        <w:widowControl w:val="0"/>
        <w:numPr>
          <w:ilvl w:val="0"/>
          <w:numId w:val="23"/>
        </w:numPr>
        <w:autoSpaceDE w:val="0"/>
        <w:autoSpaceDN w:val="0"/>
        <w:adjustRightInd w:val="0"/>
        <w:spacing w:after="0" w:line="360" w:lineRule="auto"/>
        <w:ind w:left="0" w:firstLine="709"/>
        <w:jc w:val="both"/>
        <w:rPr>
          <w:rFonts w:ascii="Times New Roman" w:hAnsi="Times New Roman"/>
          <w:sz w:val="24"/>
          <w:szCs w:val="24"/>
          <w:lang w:val="ru-RU"/>
        </w:rPr>
      </w:pPr>
      <w:r w:rsidRPr="00AF5083">
        <w:rPr>
          <w:rFonts w:ascii="Times New Roman" w:hAnsi="Times New Roman"/>
          <w:sz w:val="24"/>
          <w:szCs w:val="24"/>
          <w:lang w:val="ru-RU"/>
        </w:rPr>
        <w:t>водовод по ул.</w:t>
      </w:r>
      <w:r w:rsidR="00F36C4B" w:rsidRPr="00AF5083">
        <w:rPr>
          <w:rFonts w:ascii="Times New Roman" w:hAnsi="Times New Roman"/>
          <w:sz w:val="24"/>
          <w:szCs w:val="24"/>
          <w:lang w:val="ru-RU"/>
        </w:rPr>
        <w:t xml:space="preserve"> </w:t>
      </w:r>
      <w:r w:rsidRPr="00AF5083">
        <w:rPr>
          <w:rFonts w:ascii="Times New Roman" w:hAnsi="Times New Roman"/>
          <w:sz w:val="24"/>
          <w:szCs w:val="24"/>
          <w:lang w:val="ru-RU"/>
        </w:rPr>
        <w:t xml:space="preserve">Школьная, </w:t>
      </w:r>
      <w:r w:rsidR="00F36C4B" w:rsidRPr="00AF5083">
        <w:rPr>
          <w:rFonts w:ascii="Times New Roman" w:hAnsi="Times New Roman"/>
          <w:sz w:val="24"/>
          <w:szCs w:val="24"/>
          <w:lang w:val="ru-RU"/>
        </w:rPr>
        <w:t>протяженностью 938,0м</w:t>
      </w:r>
      <w:r w:rsidRPr="00AF5083">
        <w:rPr>
          <w:rFonts w:ascii="Times New Roman" w:hAnsi="Times New Roman"/>
          <w:sz w:val="24"/>
          <w:szCs w:val="24"/>
          <w:lang w:val="ru-RU"/>
        </w:rPr>
        <w:t xml:space="preserve">, одна нитка с четной стороны улицы санирована  </w:t>
      </w:r>
      <w:proofErr w:type="gramStart"/>
      <w:r w:rsidRPr="00AF5083">
        <w:rPr>
          <w:rFonts w:ascii="Times New Roman" w:hAnsi="Times New Roman"/>
          <w:sz w:val="24"/>
          <w:szCs w:val="24"/>
          <w:lang w:val="ru-RU"/>
        </w:rPr>
        <w:t>п</w:t>
      </w:r>
      <w:proofErr w:type="gramEnd"/>
      <w:r w:rsidRPr="00AF5083">
        <w:rPr>
          <w:rFonts w:ascii="Times New Roman" w:hAnsi="Times New Roman"/>
          <w:sz w:val="24"/>
          <w:szCs w:val="24"/>
          <w:lang w:val="ru-RU"/>
        </w:rPr>
        <w:t xml:space="preserve">/э, </w:t>
      </w:r>
      <w:r w:rsidRPr="00F82562">
        <w:rPr>
          <w:rFonts w:ascii="Times New Roman" w:hAnsi="Times New Roman"/>
          <w:sz w:val="24"/>
          <w:szCs w:val="24"/>
        </w:rPr>
        <w:t>d</w:t>
      </w:r>
      <w:r w:rsidRPr="00AF5083">
        <w:rPr>
          <w:rFonts w:ascii="Times New Roman" w:hAnsi="Times New Roman"/>
          <w:sz w:val="24"/>
          <w:szCs w:val="24"/>
          <w:lang w:val="ru-RU"/>
        </w:rPr>
        <w:t>=100 мм;</w:t>
      </w:r>
    </w:p>
    <w:p w:rsidR="0040260C" w:rsidRPr="00AF5083" w:rsidRDefault="0040260C" w:rsidP="003A272E">
      <w:pPr>
        <w:pStyle w:val="a3"/>
        <w:widowControl w:val="0"/>
        <w:numPr>
          <w:ilvl w:val="0"/>
          <w:numId w:val="23"/>
        </w:numPr>
        <w:autoSpaceDE w:val="0"/>
        <w:autoSpaceDN w:val="0"/>
        <w:adjustRightInd w:val="0"/>
        <w:spacing w:after="0" w:line="360" w:lineRule="auto"/>
        <w:ind w:left="0" w:firstLine="709"/>
        <w:jc w:val="both"/>
        <w:rPr>
          <w:rFonts w:ascii="Times New Roman" w:hAnsi="Times New Roman"/>
          <w:sz w:val="24"/>
          <w:szCs w:val="24"/>
          <w:lang w:val="ru-RU"/>
        </w:rPr>
      </w:pPr>
      <w:r w:rsidRPr="00AF5083">
        <w:rPr>
          <w:rFonts w:ascii="Times New Roman" w:hAnsi="Times New Roman"/>
          <w:sz w:val="24"/>
          <w:szCs w:val="24"/>
          <w:lang w:val="ru-RU"/>
        </w:rPr>
        <w:t>водовод по ул.</w:t>
      </w:r>
      <w:r w:rsidR="00F36C4B" w:rsidRPr="00AF5083">
        <w:rPr>
          <w:rFonts w:ascii="Times New Roman" w:hAnsi="Times New Roman"/>
          <w:sz w:val="24"/>
          <w:szCs w:val="24"/>
          <w:lang w:val="ru-RU"/>
        </w:rPr>
        <w:t xml:space="preserve"> Калинина 12, протяженностью 38м</w:t>
      </w:r>
      <w:r w:rsidRPr="00AF5083">
        <w:rPr>
          <w:rFonts w:ascii="Times New Roman" w:hAnsi="Times New Roman"/>
          <w:sz w:val="24"/>
          <w:szCs w:val="24"/>
          <w:lang w:val="ru-RU"/>
        </w:rPr>
        <w:t>,</w:t>
      </w:r>
      <w:r w:rsidR="00F36C4B" w:rsidRPr="00AF5083">
        <w:rPr>
          <w:rFonts w:ascii="Times New Roman" w:hAnsi="Times New Roman"/>
          <w:sz w:val="24"/>
          <w:szCs w:val="24"/>
          <w:lang w:val="ru-RU"/>
        </w:rPr>
        <w:t xml:space="preserve"> санировано </w:t>
      </w:r>
      <w:proofErr w:type="gramStart"/>
      <w:r w:rsidR="00F36C4B" w:rsidRPr="00AF5083">
        <w:rPr>
          <w:rFonts w:ascii="Times New Roman" w:hAnsi="Times New Roman"/>
          <w:sz w:val="24"/>
          <w:szCs w:val="24"/>
          <w:lang w:val="ru-RU"/>
        </w:rPr>
        <w:t>п</w:t>
      </w:r>
      <w:proofErr w:type="gramEnd"/>
      <w:r w:rsidR="00F36C4B" w:rsidRPr="00AF5083">
        <w:rPr>
          <w:rFonts w:ascii="Times New Roman" w:hAnsi="Times New Roman"/>
          <w:sz w:val="24"/>
          <w:szCs w:val="24"/>
          <w:lang w:val="ru-RU"/>
        </w:rPr>
        <w:t>/э,</w:t>
      </w:r>
      <w:r w:rsidRPr="00AF5083">
        <w:rPr>
          <w:rFonts w:ascii="Times New Roman" w:hAnsi="Times New Roman"/>
          <w:sz w:val="24"/>
          <w:szCs w:val="24"/>
          <w:lang w:val="ru-RU"/>
        </w:rPr>
        <w:t xml:space="preserve"> </w:t>
      </w:r>
      <w:r w:rsidRPr="00F82562">
        <w:rPr>
          <w:rFonts w:ascii="Times New Roman" w:hAnsi="Times New Roman"/>
          <w:sz w:val="24"/>
          <w:szCs w:val="24"/>
        </w:rPr>
        <w:t>d</w:t>
      </w:r>
      <w:r w:rsidRPr="00AF5083">
        <w:rPr>
          <w:rFonts w:ascii="Times New Roman" w:hAnsi="Times New Roman"/>
          <w:sz w:val="24"/>
          <w:szCs w:val="24"/>
          <w:lang w:val="ru-RU"/>
        </w:rPr>
        <w:t>=69 мм;</w:t>
      </w:r>
    </w:p>
    <w:p w:rsidR="0040260C" w:rsidRPr="00F82562" w:rsidRDefault="0040260C" w:rsidP="003A272E">
      <w:pPr>
        <w:widowControl w:val="0"/>
        <w:autoSpaceDE w:val="0"/>
        <w:autoSpaceDN w:val="0"/>
        <w:adjustRightInd w:val="0"/>
        <w:spacing w:after="0" w:line="360" w:lineRule="auto"/>
        <w:ind w:firstLine="709"/>
        <w:contextualSpacing/>
        <w:jc w:val="both"/>
        <w:rPr>
          <w:rFonts w:ascii="Times New Roman" w:hAnsi="Times New Roman"/>
          <w:sz w:val="24"/>
          <w:szCs w:val="24"/>
          <w:lang w:val="ru-RU"/>
        </w:rPr>
      </w:pPr>
      <w:r w:rsidRPr="00F82562">
        <w:rPr>
          <w:rFonts w:ascii="Times New Roman" w:hAnsi="Times New Roman"/>
          <w:sz w:val="24"/>
          <w:szCs w:val="24"/>
          <w:lang w:val="ru-RU"/>
        </w:rPr>
        <w:t>2012год:</w:t>
      </w:r>
    </w:p>
    <w:p w:rsidR="0040260C" w:rsidRPr="00F82562" w:rsidRDefault="0040260C" w:rsidP="003A272E">
      <w:pPr>
        <w:pStyle w:val="a3"/>
        <w:widowControl w:val="0"/>
        <w:numPr>
          <w:ilvl w:val="0"/>
          <w:numId w:val="24"/>
        </w:numPr>
        <w:autoSpaceDE w:val="0"/>
        <w:autoSpaceDN w:val="0"/>
        <w:adjustRightInd w:val="0"/>
        <w:spacing w:after="0" w:line="360" w:lineRule="auto"/>
        <w:ind w:left="0" w:firstLine="709"/>
        <w:jc w:val="both"/>
        <w:rPr>
          <w:rFonts w:ascii="Times New Roman" w:hAnsi="Times New Roman"/>
          <w:sz w:val="24"/>
          <w:szCs w:val="24"/>
          <w:lang w:val="ru-RU"/>
        </w:rPr>
      </w:pPr>
      <w:r w:rsidRPr="00F82562">
        <w:rPr>
          <w:rFonts w:ascii="Times New Roman" w:hAnsi="Times New Roman"/>
          <w:sz w:val="24"/>
          <w:szCs w:val="24"/>
          <w:lang w:val="ru-RU"/>
        </w:rPr>
        <w:t>водовод</w:t>
      </w:r>
      <w:r w:rsidR="00F36C4B" w:rsidRPr="00F82562">
        <w:rPr>
          <w:rFonts w:ascii="Times New Roman" w:hAnsi="Times New Roman"/>
          <w:sz w:val="24"/>
          <w:szCs w:val="24"/>
          <w:lang w:val="ru-RU"/>
        </w:rPr>
        <w:t xml:space="preserve"> рынок</w:t>
      </w:r>
      <w:r w:rsidRPr="00F82562">
        <w:rPr>
          <w:rFonts w:ascii="Times New Roman" w:hAnsi="Times New Roman"/>
          <w:sz w:val="24"/>
          <w:szCs w:val="24"/>
          <w:lang w:val="ru-RU"/>
        </w:rPr>
        <w:t xml:space="preserve">–станция 3 подъема, </w:t>
      </w:r>
      <w:r w:rsidR="00F36C4B" w:rsidRPr="00F82562">
        <w:rPr>
          <w:rFonts w:ascii="Times New Roman" w:hAnsi="Times New Roman"/>
          <w:sz w:val="24"/>
          <w:szCs w:val="24"/>
          <w:lang w:val="ru-RU"/>
        </w:rPr>
        <w:t>протяженностью 639,0 м,</w:t>
      </w:r>
      <w:r w:rsidRPr="00F82562">
        <w:rPr>
          <w:rFonts w:ascii="Times New Roman" w:hAnsi="Times New Roman"/>
          <w:sz w:val="24"/>
          <w:szCs w:val="24"/>
          <w:lang w:val="ru-RU"/>
        </w:rPr>
        <w:t xml:space="preserve"> </w:t>
      </w:r>
      <w:r w:rsidRPr="00F82562">
        <w:rPr>
          <w:rFonts w:ascii="Times New Roman" w:hAnsi="Times New Roman"/>
          <w:sz w:val="24"/>
          <w:szCs w:val="24"/>
        </w:rPr>
        <w:t>D</w:t>
      </w:r>
      <w:r w:rsidR="00F36C4B" w:rsidRPr="00F82562">
        <w:rPr>
          <w:rFonts w:ascii="Times New Roman" w:hAnsi="Times New Roman"/>
          <w:sz w:val="24"/>
          <w:szCs w:val="24"/>
          <w:lang w:val="ru-RU"/>
        </w:rPr>
        <w:t>=300 мм. С августа 2012г</w:t>
      </w:r>
      <w:r w:rsidRPr="00F82562">
        <w:rPr>
          <w:rFonts w:ascii="Times New Roman" w:hAnsi="Times New Roman"/>
          <w:sz w:val="24"/>
          <w:szCs w:val="24"/>
          <w:lang w:val="ru-RU"/>
        </w:rPr>
        <w:t xml:space="preserve"> эксплуатируется как резервный водовод.</w:t>
      </w:r>
    </w:p>
    <w:p w:rsidR="0040260C" w:rsidRPr="00AF5083" w:rsidRDefault="0040260C" w:rsidP="003A272E">
      <w:pPr>
        <w:pStyle w:val="a3"/>
        <w:widowControl w:val="0"/>
        <w:numPr>
          <w:ilvl w:val="0"/>
          <w:numId w:val="24"/>
        </w:numPr>
        <w:autoSpaceDE w:val="0"/>
        <w:autoSpaceDN w:val="0"/>
        <w:adjustRightInd w:val="0"/>
        <w:spacing w:after="0" w:line="360" w:lineRule="auto"/>
        <w:ind w:left="0" w:firstLine="709"/>
        <w:jc w:val="both"/>
        <w:rPr>
          <w:rFonts w:ascii="Times New Roman" w:hAnsi="Times New Roman"/>
          <w:sz w:val="24"/>
          <w:szCs w:val="24"/>
          <w:lang w:val="ru-RU"/>
        </w:rPr>
      </w:pPr>
      <w:r w:rsidRPr="00F82562">
        <w:rPr>
          <w:rFonts w:ascii="Times New Roman" w:hAnsi="Times New Roman"/>
          <w:sz w:val="24"/>
          <w:szCs w:val="24"/>
          <w:lang w:val="ru-RU"/>
        </w:rPr>
        <w:t>новый водовод от сетей МУП «Водоканал» до ул.</w:t>
      </w:r>
      <w:r w:rsidR="00F36C4B" w:rsidRPr="00F82562">
        <w:rPr>
          <w:rFonts w:ascii="Times New Roman" w:hAnsi="Times New Roman"/>
          <w:sz w:val="24"/>
          <w:szCs w:val="24"/>
          <w:lang w:val="ru-RU"/>
        </w:rPr>
        <w:t xml:space="preserve"> </w:t>
      </w:r>
      <w:r w:rsidRPr="00AF5083">
        <w:rPr>
          <w:rFonts w:ascii="Times New Roman" w:hAnsi="Times New Roman"/>
          <w:sz w:val="24"/>
          <w:szCs w:val="24"/>
          <w:lang w:val="ru-RU"/>
        </w:rPr>
        <w:t xml:space="preserve">Ленина, </w:t>
      </w:r>
      <w:r w:rsidR="00F36C4B" w:rsidRPr="00AF5083">
        <w:rPr>
          <w:rFonts w:ascii="Times New Roman" w:hAnsi="Times New Roman"/>
          <w:sz w:val="24"/>
          <w:szCs w:val="24"/>
          <w:lang w:val="ru-RU"/>
        </w:rPr>
        <w:t>протяженностью 1290,0м</w:t>
      </w:r>
      <w:r w:rsidRPr="00AF5083">
        <w:rPr>
          <w:rFonts w:ascii="Times New Roman" w:hAnsi="Times New Roman"/>
          <w:sz w:val="24"/>
          <w:szCs w:val="24"/>
          <w:lang w:val="ru-RU"/>
        </w:rPr>
        <w:t>,</w:t>
      </w:r>
      <w:r w:rsidR="00F36C4B" w:rsidRPr="00AF5083">
        <w:rPr>
          <w:rFonts w:ascii="Times New Roman" w:hAnsi="Times New Roman"/>
          <w:sz w:val="24"/>
          <w:szCs w:val="24"/>
          <w:lang w:val="ru-RU"/>
        </w:rPr>
        <w:t xml:space="preserve"> </w:t>
      </w:r>
      <w:r w:rsidRPr="00F82562">
        <w:rPr>
          <w:rFonts w:ascii="Times New Roman" w:hAnsi="Times New Roman"/>
          <w:sz w:val="24"/>
          <w:szCs w:val="24"/>
        </w:rPr>
        <w:t>D</w:t>
      </w:r>
      <w:r w:rsidRPr="00AF5083">
        <w:rPr>
          <w:rFonts w:ascii="Times New Roman" w:hAnsi="Times New Roman"/>
          <w:sz w:val="24"/>
          <w:szCs w:val="24"/>
          <w:lang w:val="ru-RU"/>
        </w:rPr>
        <w:t>=150мм</w:t>
      </w:r>
      <w:proofErr w:type="gramStart"/>
      <w:r w:rsidRPr="00AF5083">
        <w:rPr>
          <w:rFonts w:ascii="Times New Roman" w:hAnsi="Times New Roman"/>
          <w:sz w:val="24"/>
          <w:szCs w:val="24"/>
          <w:lang w:val="ru-RU"/>
        </w:rPr>
        <w:t>.п</w:t>
      </w:r>
      <w:proofErr w:type="gramEnd"/>
      <w:r w:rsidRPr="00AF5083">
        <w:rPr>
          <w:rFonts w:ascii="Times New Roman" w:hAnsi="Times New Roman"/>
          <w:sz w:val="24"/>
          <w:szCs w:val="24"/>
          <w:lang w:val="ru-RU"/>
        </w:rPr>
        <w:t>/э.;</w:t>
      </w:r>
    </w:p>
    <w:p w:rsidR="0040260C" w:rsidRPr="00AF5083" w:rsidRDefault="0040260C" w:rsidP="003A272E">
      <w:pPr>
        <w:pStyle w:val="a3"/>
        <w:widowControl w:val="0"/>
        <w:numPr>
          <w:ilvl w:val="0"/>
          <w:numId w:val="24"/>
        </w:numPr>
        <w:autoSpaceDE w:val="0"/>
        <w:autoSpaceDN w:val="0"/>
        <w:adjustRightInd w:val="0"/>
        <w:spacing w:after="0" w:line="360" w:lineRule="auto"/>
        <w:ind w:left="0" w:firstLine="709"/>
        <w:jc w:val="both"/>
        <w:rPr>
          <w:rFonts w:ascii="Times New Roman" w:hAnsi="Times New Roman"/>
          <w:sz w:val="24"/>
          <w:szCs w:val="24"/>
          <w:lang w:val="ru-RU"/>
        </w:rPr>
      </w:pPr>
      <w:r w:rsidRPr="00AF5083">
        <w:rPr>
          <w:rFonts w:ascii="Times New Roman" w:hAnsi="Times New Roman"/>
          <w:sz w:val="24"/>
          <w:szCs w:val="24"/>
          <w:lang w:val="ru-RU"/>
        </w:rPr>
        <w:t>водовод по ул.</w:t>
      </w:r>
      <w:r w:rsidR="00F36C4B" w:rsidRPr="00AF5083">
        <w:rPr>
          <w:rFonts w:ascii="Times New Roman" w:hAnsi="Times New Roman"/>
          <w:sz w:val="24"/>
          <w:szCs w:val="24"/>
          <w:lang w:val="ru-RU"/>
        </w:rPr>
        <w:t xml:space="preserve"> Рабочей молодежи (В-82 - </w:t>
      </w:r>
      <w:r w:rsidRPr="00AF5083">
        <w:rPr>
          <w:rFonts w:ascii="Times New Roman" w:hAnsi="Times New Roman"/>
          <w:sz w:val="24"/>
          <w:szCs w:val="24"/>
          <w:lang w:val="ru-RU"/>
        </w:rPr>
        <w:t>баня</w:t>
      </w:r>
      <w:r w:rsidR="00F36C4B" w:rsidRPr="00AF5083">
        <w:rPr>
          <w:rFonts w:ascii="Times New Roman" w:hAnsi="Times New Roman"/>
          <w:sz w:val="24"/>
          <w:szCs w:val="24"/>
          <w:lang w:val="ru-RU"/>
        </w:rPr>
        <w:t>), протяженностью 60,0м</w:t>
      </w:r>
      <w:r w:rsidRPr="00AF5083">
        <w:rPr>
          <w:rFonts w:ascii="Times New Roman" w:hAnsi="Times New Roman"/>
          <w:sz w:val="24"/>
          <w:szCs w:val="24"/>
          <w:lang w:val="ru-RU"/>
        </w:rPr>
        <w:t xml:space="preserve">, </w:t>
      </w:r>
      <w:r w:rsidRPr="00F82562">
        <w:rPr>
          <w:rFonts w:ascii="Times New Roman" w:hAnsi="Times New Roman"/>
          <w:sz w:val="24"/>
          <w:szCs w:val="24"/>
        </w:rPr>
        <w:t>D</w:t>
      </w:r>
      <w:r w:rsidR="00F36C4B" w:rsidRPr="00AF5083">
        <w:rPr>
          <w:rFonts w:ascii="Times New Roman" w:hAnsi="Times New Roman"/>
          <w:sz w:val="24"/>
          <w:szCs w:val="24"/>
          <w:lang w:val="ru-RU"/>
        </w:rPr>
        <w:t>=100мм</w:t>
      </w:r>
      <w:r w:rsidRPr="00AF5083">
        <w:rPr>
          <w:rFonts w:ascii="Times New Roman" w:hAnsi="Times New Roman"/>
          <w:sz w:val="24"/>
          <w:szCs w:val="24"/>
          <w:lang w:val="ru-RU"/>
        </w:rPr>
        <w:t xml:space="preserve"> (ч</w:t>
      </w:r>
      <w:r w:rsidR="00F36C4B" w:rsidRPr="00AF5083">
        <w:rPr>
          <w:rFonts w:ascii="Times New Roman" w:hAnsi="Times New Roman"/>
          <w:sz w:val="24"/>
          <w:szCs w:val="24"/>
          <w:lang w:val="ru-RU"/>
        </w:rPr>
        <w:t xml:space="preserve">асть трубопровода от В-82- 30м </w:t>
      </w:r>
      <w:r w:rsidRPr="00AF5083">
        <w:rPr>
          <w:rFonts w:ascii="Times New Roman" w:hAnsi="Times New Roman"/>
          <w:sz w:val="24"/>
          <w:szCs w:val="24"/>
          <w:lang w:val="ru-RU"/>
        </w:rPr>
        <w:t xml:space="preserve">выполнена </w:t>
      </w:r>
      <w:proofErr w:type="gramStart"/>
      <w:r w:rsidRPr="00AF5083">
        <w:rPr>
          <w:rFonts w:ascii="Times New Roman" w:hAnsi="Times New Roman"/>
          <w:sz w:val="24"/>
          <w:szCs w:val="24"/>
          <w:lang w:val="ru-RU"/>
        </w:rPr>
        <w:t>п</w:t>
      </w:r>
      <w:proofErr w:type="gramEnd"/>
      <w:r w:rsidRPr="00AF5083">
        <w:rPr>
          <w:rFonts w:ascii="Times New Roman" w:hAnsi="Times New Roman"/>
          <w:sz w:val="24"/>
          <w:szCs w:val="24"/>
          <w:lang w:val="ru-RU"/>
        </w:rPr>
        <w:t xml:space="preserve">/э, </w:t>
      </w:r>
      <w:r w:rsidRPr="00F82562">
        <w:rPr>
          <w:rFonts w:ascii="Times New Roman" w:hAnsi="Times New Roman"/>
          <w:sz w:val="24"/>
          <w:szCs w:val="24"/>
        </w:rPr>
        <w:t>d</w:t>
      </w:r>
      <w:r w:rsidRPr="00AF5083">
        <w:rPr>
          <w:rFonts w:ascii="Times New Roman" w:hAnsi="Times New Roman"/>
          <w:sz w:val="24"/>
          <w:szCs w:val="24"/>
          <w:lang w:val="ru-RU"/>
        </w:rPr>
        <w:t>= 50мм в теплоизоляции);</w:t>
      </w:r>
    </w:p>
    <w:p w:rsidR="0040260C" w:rsidRPr="00F82562" w:rsidRDefault="00F36C4B" w:rsidP="003A272E">
      <w:pPr>
        <w:pStyle w:val="a3"/>
        <w:widowControl w:val="0"/>
        <w:numPr>
          <w:ilvl w:val="0"/>
          <w:numId w:val="24"/>
        </w:numPr>
        <w:autoSpaceDE w:val="0"/>
        <w:autoSpaceDN w:val="0"/>
        <w:adjustRightInd w:val="0"/>
        <w:spacing w:after="0" w:line="360" w:lineRule="auto"/>
        <w:ind w:left="0" w:firstLine="709"/>
        <w:jc w:val="both"/>
        <w:rPr>
          <w:rFonts w:ascii="Times New Roman" w:hAnsi="Times New Roman"/>
          <w:sz w:val="24"/>
          <w:szCs w:val="24"/>
          <w:lang w:val="ru-RU"/>
        </w:rPr>
      </w:pPr>
      <w:r w:rsidRPr="00F82562">
        <w:rPr>
          <w:rFonts w:ascii="Times New Roman" w:hAnsi="Times New Roman"/>
          <w:sz w:val="24"/>
          <w:szCs w:val="24"/>
          <w:lang w:val="ru-RU"/>
        </w:rPr>
        <w:t xml:space="preserve">водовод по ул.8 </w:t>
      </w:r>
      <w:r w:rsidR="0040260C" w:rsidRPr="00F82562">
        <w:rPr>
          <w:rFonts w:ascii="Times New Roman" w:hAnsi="Times New Roman"/>
          <w:sz w:val="24"/>
          <w:szCs w:val="24"/>
          <w:lang w:val="ru-RU"/>
        </w:rPr>
        <w:t>Марта</w:t>
      </w:r>
      <w:r w:rsidRPr="00F82562">
        <w:rPr>
          <w:rFonts w:ascii="Times New Roman" w:hAnsi="Times New Roman"/>
          <w:sz w:val="24"/>
          <w:szCs w:val="24"/>
          <w:lang w:val="ru-RU"/>
        </w:rPr>
        <w:t xml:space="preserve"> </w:t>
      </w:r>
      <w:r w:rsidR="0040260C" w:rsidRPr="00F82562">
        <w:rPr>
          <w:rFonts w:ascii="Times New Roman" w:hAnsi="Times New Roman"/>
          <w:sz w:val="24"/>
          <w:szCs w:val="24"/>
          <w:lang w:val="ru-RU"/>
        </w:rPr>
        <w:t>5,</w:t>
      </w:r>
      <w:r w:rsidRPr="00F82562">
        <w:rPr>
          <w:rFonts w:ascii="Times New Roman" w:hAnsi="Times New Roman"/>
          <w:sz w:val="24"/>
          <w:szCs w:val="24"/>
          <w:lang w:val="ru-RU"/>
        </w:rPr>
        <w:t xml:space="preserve"> </w:t>
      </w:r>
      <w:r w:rsidR="0040260C" w:rsidRPr="00F82562">
        <w:rPr>
          <w:rFonts w:ascii="Times New Roman" w:hAnsi="Times New Roman"/>
          <w:sz w:val="24"/>
          <w:szCs w:val="24"/>
          <w:lang w:val="ru-RU"/>
        </w:rPr>
        <w:t>протяженностью 5м,</w:t>
      </w:r>
      <w:r w:rsidRPr="00F82562">
        <w:rPr>
          <w:rFonts w:ascii="Times New Roman" w:hAnsi="Times New Roman"/>
          <w:sz w:val="24"/>
          <w:szCs w:val="24"/>
          <w:lang w:val="ru-RU"/>
        </w:rPr>
        <w:t xml:space="preserve"> </w:t>
      </w:r>
      <w:r w:rsidR="0040260C" w:rsidRPr="00F82562">
        <w:rPr>
          <w:rFonts w:ascii="Times New Roman" w:hAnsi="Times New Roman"/>
          <w:sz w:val="24"/>
          <w:szCs w:val="24"/>
          <w:lang w:val="ru-RU"/>
        </w:rPr>
        <w:t xml:space="preserve">санирован металлопластиком </w:t>
      </w:r>
      <w:r w:rsidR="0040260C" w:rsidRPr="00F82562">
        <w:rPr>
          <w:rFonts w:ascii="Times New Roman" w:hAnsi="Times New Roman"/>
          <w:sz w:val="24"/>
          <w:szCs w:val="24"/>
        </w:rPr>
        <w:t>d</w:t>
      </w:r>
      <w:r w:rsidR="0040260C" w:rsidRPr="00F82562">
        <w:rPr>
          <w:rFonts w:ascii="Times New Roman" w:hAnsi="Times New Roman"/>
          <w:sz w:val="24"/>
          <w:szCs w:val="24"/>
          <w:lang w:val="ru-RU"/>
        </w:rPr>
        <w:t>=32мм;</w:t>
      </w:r>
    </w:p>
    <w:p w:rsidR="0040260C" w:rsidRPr="00AF5083" w:rsidRDefault="0040260C" w:rsidP="003A272E">
      <w:pPr>
        <w:pStyle w:val="a3"/>
        <w:widowControl w:val="0"/>
        <w:numPr>
          <w:ilvl w:val="0"/>
          <w:numId w:val="24"/>
        </w:numPr>
        <w:autoSpaceDE w:val="0"/>
        <w:autoSpaceDN w:val="0"/>
        <w:adjustRightInd w:val="0"/>
        <w:spacing w:after="0" w:line="360" w:lineRule="auto"/>
        <w:ind w:left="0" w:firstLine="709"/>
        <w:jc w:val="both"/>
        <w:rPr>
          <w:rFonts w:ascii="Times New Roman" w:hAnsi="Times New Roman"/>
          <w:sz w:val="24"/>
          <w:szCs w:val="24"/>
          <w:lang w:val="ru-RU"/>
        </w:rPr>
      </w:pPr>
      <w:r w:rsidRPr="00AF5083">
        <w:rPr>
          <w:rFonts w:ascii="Times New Roman" w:hAnsi="Times New Roman"/>
          <w:sz w:val="24"/>
          <w:szCs w:val="24"/>
          <w:lang w:val="ru-RU"/>
        </w:rPr>
        <w:t>водовод по ул.</w:t>
      </w:r>
      <w:r w:rsidR="00F36C4B" w:rsidRPr="00AF5083">
        <w:rPr>
          <w:rFonts w:ascii="Times New Roman" w:hAnsi="Times New Roman"/>
          <w:sz w:val="24"/>
          <w:szCs w:val="24"/>
          <w:lang w:val="ru-RU"/>
        </w:rPr>
        <w:t xml:space="preserve"> </w:t>
      </w:r>
      <w:r w:rsidRPr="00AF5083">
        <w:rPr>
          <w:rFonts w:ascii="Times New Roman" w:hAnsi="Times New Roman"/>
          <w:sz w:val="24"/>
          <w:szCs w:val="24"/>
          <w:lang w:val="ru-RU"/>
        </w:rPr>
        <w:t>Ленин</w:t>
      </w:r>
      <w:r w:rsidR="00F36C4B" w:rsidRPr="00AF5083">
        <w:rPr>
          <w:rFonts w:ascii="Times New Roman" w:hAnsi="Times New Roman"/>
          <w:sz w:val="24"/>
          <w:szCs w:val="24"/>
          <w:lang w:val="ru-RU"/>
        </w:rPr>
        <w:t>а В-17-В-15 протяженностью 141м</w:t>
      </w:r>
      <w:r w:rsidRPr="00AF5083">
        <w:rPr>
          <w:rFonts w:ascii="Times New Roman" w:hAnsi="Times New Roman"/>
          <w:sz w:val="24"/>
          <w:szCs w:val="24"/>
          <w:lang w:val="ru-RU"/>
        </w:rPr>
        <w:t xml:space="preserve">, </w:t>
      </w:r>
      <w:r w:rsidRPr="00F82562">
        <w:rPr>
          <w:rFonts w:ascii="Times New Roman" w:hAnsi="Times New Roman"/>
          <w:sz w:val="24"/>
          <w:szCs w:val="24"/>
        </w:rPr>
        <w:t>D</w:t>
      </w:r>
      <w:r w:rsidR="00F36C4B" w:rsidRPr="00AF5083">
        <w:rPr>
          <w:rFonts w:ascii="Times New Roman" w:hAnsi="Times New Roman"/>
          <w:sz w:val="24"/>
          <w:szCs w:val="24"/>
          <w:lang w:val="ru-RU"/>
        </w:rPr>
        <w:t>=150мм</w:t>
      </w:r>
      <w:r w:rsidRPr="00AF5083">
        <w:rPr>
          <w:rFonts w:ascii="Times New Roman" w:hAnsi="Times New Roman"/>
          <w:sz w:val="24"/>
          <w:szCs w:val="24"/>
          <w:lang w:val="ru-RU"/>
        </w:rPr>
        <w:t>,</w:t>
      </w:r>
      <w:r w:rsidR="00F36C4B" w:rsidRPr="00AF5083">
        <w:rPr>
          <w:rFonts w:ascii="Times New Roman" w:hAnsi="Times New Roman"/>
          <w:sz w:val="24"/>
          <w:szCs w:val="24"/>
          <w:lang w:val="ru-RU"/>
        </w:rPr>
        <w:t xml:space="preserve"> </w:t>
      </w:r>
      <w:r w:rsidRPr="00AF5083">
        <w:rPr>
          <w:rFonts w:ascii="Times New Roman" w:hAnsi="Times New Roman"/>
          <w:sz w:val="24"/>
          <w:szCs w:val="24"/>
          <w:lang w:val="ru-RU"/>
        </w:rPr>
        <w:t xml:space="preserve">санировано </w:t>
      </w:r>
      <w:proofErr w:type="gramStart"/>
      <w:r w:rsidRPr="00AF5083">
        <w:rPr>
          <w:rFonts w:ascii="Times New Roman" w:hAnsi="Times New Roman"/>
          <w:sz w:val="24"/>
          <w:szCs w:val="24"/>
          <w:lang w:val="ru-RU"/>
        </w:rPr>
        <w:t>п</w:t>
      </w:r>
      <w:proofErr w:type="gramEnd"/>
      <w:r w:rsidRPr="00AF5083">
        <w:rPr>
          <w:rFonts w:ascii="Times New Roman" w:hAnsi="Times New Roman"/>
          <w:sz w:val="24"/>
          <w:szCs w:val="24"/>
          <w:lang w:val="ru-RU"/>
        </w:rPr>
        <w:t xml:space="preserve">/э, </w:t>
      </w:r>
      <w:r w:rsidRPr="00F82562">
        <w:rPr>
          <w:rFonts w:ascii="Times New Roman" w:hAnsi="Times New Roman"/>
          <w:sz w:val="24"/>
          <w:szCs w:val="24"/>
        </w:rPr>
        <w:t>d</w:t>
      </w:r>
      <w:r w:rsidR="00F36C4B" w:rsidRPr="00AF5083">
        <w:rPr>
          <w:rFonts w:ascii="Times New Roman" w:hAnsi="Times New Roman"/>
          <w:sz w:val="24"/>
          <w:szCs w:val="24"/>
          <w:lang w:val="ru-RU"/>
        </w:rPr>
        <w:t>= 100мм</w:t>
      </w:r>
      <w:r w:rsidRPr="00AF5083">
        <w:rPr>
          <w:rFonts w:ascii="Times New Roman" w:hAnsi="Times New Roman"/>
          <w:sz w:val="24"/>
          <w:szCs w:val="24"/>
          <w:lang w:val="ru-RU"/>
        </w:rPr>
        <w:t>;</w:t>
      </w:r>
    </w:p>
    <w:p w:rsidR="0040260C" w:rsidRPr="00F82562" w:rsidRDefault="00F36C4B" w:rsidP="003A272E">
      <w:pPr>
        <w:pStyle w:val="a3"/>
        <w:widowControl w:val="0"/>
        <w:numPr>
          <w:ilvl w:val="0"/>
          <w:numId w:val="24"/>
        </w:numPr>
        <w:autoSpaceDE w:val="0"/>
        <w:autoSpaceDN w:val="0"/>
        <w:adjustRightInd w:val="0"/>
        <w:spacing w:after="0" w:line="360" w:lineRule="auto"/>
        <w:ind w:left="0" w:firstLine="709"/>
        <w:jc w:val="both"/>
        <w:rPr>
          <w:rFonts w:ascii="Times New Roman" w:hAnsi="Times New Roman"/>
          <w:sz w:val="24"/>
          <w:szCs w:val="24"/>
          <w:lang w:val="ru-RU"/>
        </w:rPr>
      </w:pPr>
      <w:r w:rsidRPr="00F82562">
        <w:rPr>
          <w:rFonts w:ascii="Times New Roman" w:hAnsi="Times New Roman"/>
          <w:sz w:val="24"/>
          <w:szCs w:val="24"/>
          <w:lang w:val="ru-RU"/>
        </w:rPr>
        <w:t xml:space="preserve">водовод по ул.8 </w:t>
      </w:r>
      <w:r w:rsidR="0040260C" w:rsidRPr="00F82562">
        <w:rPr>
          <w:rFonts w:ascii="Times New Roman" w:hAnsi="Times New Roman"/>
          <w:sz w:val="24"/>
          <w:szCs w:val="24"/>
          <w:lang w:val="ru-RU"/>
        </w:rPr>
        <w:t>Марта ВПГ-51-ВПГ-52,</w:t>
      </w:r>
      <w:r w:rsidRPr="00F82562">
        <w:rPr>
          <w:rFonts w:ascii="Times New Roman" w:hAnsi="Times New Roman"/>
          <w:sz w:val="24"/>
          <w:szCs w:val="24"/>
          <w:lang w:val="ru-RU"/>
        </w:rPr>
        <w:t xml:space="preserve"> </w:t>
      </w:r>
      <w:r w:rsidR="0040260C" w:rsidRPr="00F82562">
        <w:rPr>
          <w:rFonts w:ascii="Times New Roman" w:hAnsi="Times New Roman"/>
          <w:sz w:val="24"/>
          <w:szCs w:val="24"/>
          <w:lang w:val="ru-RU"/>
        </w:rPr>
        <w:t>протяженнос</w:t>
      </w:r>
      <w:r w:rsidRPr="00F82562">
        <w:rPr>
          <w:rFonts w:ascii="Times New Roman" w:hAnsi="Times New Roman"/>
          <w:sz w:val="24"/>
          <w:szCs w:val="24"/>
          <w:lang w:val="ru-RU"/>
        </w:rPr>
        <w:t>тью 80м</w:t>
      </w:r>
      <w:r w:rsidR="0040260C" w:rsidRPr="00F82562">
        <w:rPr>
          <w:rFonts w:ascii="Times New Roman" w:hAnsi="Times New Roman"/>
          <w:sz w:val="24"/>
          <w:szCs w:val="24"/>
          <w:lang w:val="ru-RU"/>
        </w:rPr>
        <w:t xml:space="preserve">, </w:t>
      </w:r>
      <w:r w:rsidR="0040260C" w:rsidRPr="00F82562">
        <w:rPr>
          <w:rFonts w:ascii="Times New Roman" w:hAnsi="Times New Roman"/>
          <w:sz w:val="24"/>
          <w:szCs w:val="24"/>
        </w:rPr>
        <w:t>D</w:t>
      </w:r>
      <w:r w:rsidR="0040260C" w:rsidRPr="00F82562">
        <w:rPr>
          <w:rFonts w:ascii="Times New Roman" w:hAnsi="Times New Roman"/>
          <w:sz w:val="24"/>
          <w:szCs w:val="24"/>
          <w:lang w:val="ru-RU"/>
        </w:rPr>
        <w:t>=150мм,</w:t>
      </w:r>
      <w:r w:rsidRPr="00F82562">
        <w:rPr>
          <w:rFonts w:ascii="Times New Roman" w:hAnsi="Times New Roman"/>
          <w:sz w:val="24"/>
          <w:szCs w:val="24"/>
          <w:lang w:val="ru-RU"/>
        </w:rPr>
        <w:t xml:space="preserve"> </w:t>
      </w:r>
      <w:r w:rsidR="0040260C" w:rsidRPr="00F82562">
        <w:rPr>
          <w:rFonts w:ascii="Times New Roman" w:hAnsi="Times New Roman"/>
          <w:sz w:val="24"/>
          <w:szCs w:val="24"/>
          <w:lang w:val="ru-RU"/>
        </w:rPr>
        <w:t>санировано-</w:t>
      </w:r>
      <w:r w:rsidR="0040260C" w:rsidRPr="00F82562">
        <w:rPr>
          <w:rFonts w:ascii="Times New Roman" w:hAnsi="Times New Roman"/>
          <w:sz w:val="24"/>
          <w:szCs w:val="24"/>
        </w:rPr>
        <w:t>d</w:t>
      </w:r>
      <w:r w:rsidR="0040260C" w:rsidRPr="00F82562">
        <w:rPr>
          <w:rFonts w:ascii="Times New Roman" w:hAnsi="Times New Roman"/>
          <w:sz w:val="24"/>
          <w:szCs w:val="24"/>
          <w:lang w:val="ru-RU"/>
        </w:rPr>
        <w:t>=100мм.</w:t>
      </w:r>
      <w:proofErr w:type="gramStart"/>
      <w:r w:rsidR="0040260C" w:rsidRPr="00F82562">
        <w:rPr>
          <w:rFonts w:ascii="Times New Roman" w:hAnsi="Times New Roman"/>
          <w:sz w:val="24"/>
          <w:szCs w:val="24"/>
          <w:lang w:val="ru-RU"/>
        </w:rPr>
        <w:t>,п</w:t>
      </w:r>
      <w:proofErr w:type="gramEnd"/>
      <w:r w:rsidR="0040260C" w:rsidRPr="00F82562">
        <w:rPr>
          <w:rFonts w:ascii="Times New Roman" w:hAnsi="Times New Roman"/>
          <w:sz w:val="24"/>
          <w:szCs w:val="24"/>
          <w:lang w:val="ru-RU"/>
        </w:rPr>
        <w:t>/э.;</w:t>
      </w:r>
    </w:p>
    <w:p w:rsidR="0040260C" w:rsidRPr="00F82562" w:rsidRDefault="00F36C4B" w:rsidP="003A272E">
      <w:pPr>
        <w:pStyle w:val="a3"/>
        <w:widowControl w:val="0"/>
        <w:numPr>
          <w:ilvl w:val="0"/>
          <w:numId w:val="24"/>
        </w:numPr>
        <w:autoSpaceDE w:val="0"/>
        <w:autoSpaceDN w:val="0"/>
        <w:adjustRightInd w:val="0"/>
        <w:spacing w:after="0" w:line="360" w:lineRule="auto"/>
        <w:ind w:left="0" w:firstLine="709"/>
        <w:jc w:val="both"/>
        <w:rPr>
          <w:rFonts w:ascii="Times New Roman" w:hAnsi="Times New Roman"/>
          <w:sz w:val="24"/>
          <w:szCs w:val="24"/>
          <w:lang w:val="ru-RU"/>
        </w:rPr>
      </w:pPr>
      <w:r w:rsidRPr="00F82562">
        <w:rPr>
          <w:rFonts w:ascii="Times New Roman" w:hAnsi="Times New Roman"/>
          <w:sz w:val="24"/>
          <w:szCs w:val="24"/>
          <w:lang w:val="ru-RU"/>
        </w:rPr>
        <w:t>водовод</w:t>
      </w:r>
      <w:r w:rsidR="0040260C" w:rsidRPr="00F82562">
        <w:rPr>
          <w:rFonts w:ascii="Times New Roman" w:hAnsi="Times New Roman"/>
          <w:sz w:val="24"/>
          <w:szCs w:val="24"/>
          <w:lang w:val="ru-RU"/>
        </w:rPr>
        <w:t xml:space="preserve"> по ул.8</w:t>
      </w:r>
      <w:r w:rsidRPr="00F82562">
        <w:rPr>
          <w:rFonts w:ascii="Times New Roman" w:hAnsi="Times New Roman"/>
          <w:sz w:val="24"/>
          <w:szCs w:val="24"/>
          <w:lang w:val="ru-RU"/>
        </w:rPr>
        <w:t xml:space="preserve"> </w:t>
      </w:r>
      <w:r w:rsidR="0040260C" w:rsidRPr="00F82562">
        <w:rPr>
          <w:rFonts w:ascii="Times New Roman" w:hAnsi="Times New Roman"/>
          <w:sz w:val="24"/>
          <w:szCs w:val="24"/>
          <w:lang w:val="ru-RU"/>
        </w:rPr>
        <w:t>Марта ВПГ-52-ВПГ-53-ВПГ-54;</w:t>
      </w:r>
      <w:r w:rsidRPr="00F82562">
        <w:rPr>
          <w:rFonts w:ascii="Times New Roman" w:hAnsi="Times New Roman"/>
          <w:sz w:val="24"/>
          <w:szCs w:val="24"/>
          <w:lang w:val="ru-RU"/>
        </w:rPr>
        <w:t xml:space="preserve"> </w:t>
      </w:r>
      <w:r w:rsidR="0040260C" w:rsidRPr="00F82562">
        <w:rPr>
          <w:rFonts w:ascii="Times New Roman" w:hAnsi="Times New Roman"/>
          <w:sz w:val="24"/>
          <w:szCs w:val="24"/>
          <w:lang w:val="ru-RU"/>
        </w:rPr>
        <w:t>8</w:t>
      </w:r>
      <w:r w:rsidRPr="00F82562">
        <w:rPr>
          <w:rFonts w:ascii="Times New Roman" w:hAnsi="Times New Roman"/>
          <w:sz w:val="24"/>
          <w:szCs w:val="24"/>
          <w:lang w:val="ru-RU"/>
        </w:rPr>
        <w:t xml:space="preserve"> </w:t>
      </w:r>
      <w:r w:rsidR="0040260C" w:rsidRPr="00F82562">
        <w:rPr>
          <w:rFonts w:ascii="Times New Roman" w:hAnsi="Times New Roman"/>
          <w:sz w:val="24"/>
          <w:szCs w:val="24"/>
          <w:lang w:val="ru-RU"/>
        </w:rPr>
        <w:t>Марта В-109-В-140;</w:t>
      </w:r>
      <w:r w:rsidRPr="00F82562">
        <w:rPr>
          <w:rFonts w:ascii="Times New Roman" w:hAnsi="Times New Roman"/>
          <w:sz w:val="24"/>
          <w:szCs w:val="24"/>
          <w:lang w:val="ru-RU"/>
        </w:rPr>
        <w:t xml:space="preserve"> </w:t>
      </w:r>
      <w:r w:rsidR="0040260C" w:rsidRPr="00F82562">
        <w:rPr>
          <w:rFonts w:ascii="Times New Roman" w:hAnsi="Times New Roman"/>
          <w:sz w:val="24"/>
          <w:szCs w:val="24"/>
          <w:lang w:val="ru-RU"/>
        </w:rPr>
        <w:t>ВПГ54-ВПГ-55;</w:t>
      </w:r>
      <w:r w:rsidRPr="00F82562">
        <w:rPr>
          <w:rFonts w:ascii="Times New Roman" w:hAnsi="Times New Roman"/>
          <w:sz w:val="24"/>
          <w:szCs w:val="24"/>
          <w:lang w:val="ru-RU"/>
        </w:rPr>
        <w:t xml:space="preserve"> </w:t>
      </w:r>
      <w:r w:rsidR="0040260C" w:rsidRPr="00F82562">
        <w:rPr>
          <w:rFonts w:ascii="Times New Roman" w:hAnsi="Times New Roman"/>
          <w:sz w:val="24"/>
          <w:szCs w:val="24"/>
          <w:lang w:val="ru-RU"/>
        </w:rPr>
        <w:t>ВПГ-55 КНС-2;</w:t>
      </w:r>
      <w:r w:rsidRPr="00F82562">
        <w:rPr>
          <w:rFonts w:ascii="Times New Roman" w:hAnsi="Times New Roman"/>
          <w:sz w:val="24"/>
          <w:szCs w:val="24"/>
          <w:lang w:val="ru-RU"/>
        </w:rPr>
        <w:t xml:space="preserve"> </w:t>
      </w:r>
      <w:r w:rsidR="0040260C" w:rsidRPr="00F82562">
        <w:rPr>
          <w:rFonts w:ascii="Times New Roman" w:hAnsi="Times New Roman"/>
          <w:sz w:val="24"/>
          <w:szCs w:val="24"/>
          <w:lang w:val="ru-RU"/>
        </w:rPr>
        <w:t>ВПГ-55</w:t>
      </w:r>
      <w:r w:rsidRPr="00F82562">
        <w:rPr>
          <w:rFonts w:ascii="Times New Roman" w:hAnsi="Times New Roman"/>
          <w:sz w:val="24"/>
          <w:szCs w:val="24"/>
          <w:lang w:val="ru-RU"/>
        </w:rPr>
        <w:t>-</w:t>
      </w:r>
      <w:r w:rsidR="0040260C" w:rsidRPr="00F82562">
        <w:rPr>
          <w:rFonts w:ascii="Times New Roman" w:hAnsi="Times New Roman"/>
          <w:sz w:val="24"/>
          <w:szCs w:val="24"/>
          <w:lang w:val="ru-RU"/>
        </w:rPr>
        <w:t>ВПГ-56,</w:t>
      </w:r>
      <w:r w:rsidRPr="00F82562">
        <w:rPr>
          <w:rFonts w:ascii="Times New Roman" w:hAnsi="Times New Roman"/>
          <w:sz w:val="24"/>
          <w:szCs w:val="24"/>
          <w:lang w:val="ru-RU"/>
        </w:rPr>
        <w:t xml:space="preserve"> </w:t>
      </w:r>
      <w:r w:rsidR="0040260C" w:rsidRPr="00F82562">
        <w:rPr>
          <w:rFonts w:ascii="Times New Roman" w:hAnsi="Times New Roman"/>
          <w:sz w:val="24"/>
          <w:szCs w:val="24"/>
          <w:lang w:val="ru-RU"/>
        </w:rPr>
        <w:t>протяженностью</w:t>
      </w:r>
      <w:r w:rsidRPr="00F82562">
        <w:rPr>
          <w:rFonts w:ascii="Times New Roman" w:hAnsi="Times New Roman"/>
          <w:sz w:val="24"/>
          <w:szCs w:val="24"/>
          <w:lang w:val="ru-RU"/>
        </w:rPr>
        <w:t xml:space="preserve"> 504,6 м</w:t>
      </w:r>
      <w:r w:rsidR="0040260C" w:rsidRPr="00F82562">
        <w:rPr>
          <w:rFonts w:ascii="Times New Roman" w:hAnsi="Times New Roman"/>
          <w:sz w:val="24"/>
          <w:szCs w:val="24"/>
          <w:lang w:val="ru-RU"/>
        </w:rPr>
        <w:t>,</w:t>
      </w:r>
      <w:r w:rsidRPr="00F82562">
        <w:rPr>
          <w:rFonts w:ascii="Times New Roman" w:hAnsi="Times New Roman"/>
          <w:sz w:val="24"/>
          <w:szCs w:val="24"/>
          <w:lang w:val="ru-RU"/>
        </w:rPr>
        <w:t xml:space="preserve"> санировано</w:t>
      </w:r>
      <w:r w:rsidR="0040260C" w:rsidRPr="00F82562">
        <w:rPr>
          <w:rFonts w:ascii="Times New Roman" w:hAnsi="Times New Roman"/>
          <w:sz w:val="24"/>
          <w:szCs w:val="24"/>
          <w:lang w:val="ru-RU"/>
        </w:rPr>
        <w:t xml:space="preserve"> </w:t>
      </w:r>
      <w:r w:rsidR="0040260C" w:rsidRPr="00F82562">
        <w:rPr>
          <w:rFonts w:ascii="Times New Roman" w:hAnsi="Times New Roman"/>
          <w:sz w:val="24"/>
          <w:szCs w:val="24"/>
        </w:rPr>
        <w:t>d</w:t>
      </w:r>
      <w:r w:rsidR="0040260C" w:rsidRPr="00F82562">
        <w:rPr>
          <w:rFonts w:ascii="Times New Roman" w:hAnsi="Times New Roman"/>
          <w:sz w:val="24"/>
          <w:szCs w:val="24"/>
          <w:lang w:val="ru-RU"/>
        </w:rPr>
        <w:t>= 100мм,</w:t>
      </w:r>
      <w:r w:rsidR="00277222">
        <w:rPr>
          <w:rFonts w:ascii="Times New Roman" w:hAnsi="Times New Roman"/>
          <w:sz w:val="24"/>
          <w:szCs w:val="24"/>
          <w:lang w:val="ru-RU"/>
        </w:rPr>
        <w:t xml:space="preserve"> </w:t>
      </w:r>
      <w:proofErr w:type="gramStart"/>
      <w:r w:rsidR="0040260C" w:rsidRPr="00F82562">
        <w:rPr>
          <w:rFonts w:ascii="Times New Roman" w:hAnsi="Times New Roman"/>
          <w:sz w:val="24"/>
          <w:szCs w:val="24"/>
          <w:lang w:val="ru-RU"/>
        </w:rPr>
        <w:lastRenderedPageBreak/>
        <w:t>п</w:t>
      </w:r>
      <w:proofErr w:type="gramEnd"/>
      <w:r w:rsidR="0040260C" w:rsidRPr="00F82562">
        <w:rPr>
          <w:rFonts w:ascii="Times New Roman" w:hAnsi="Times New Roman"/>
          <w:sz w:val="24"/>
          <w:szCs w:val="24"/>
          <w:lang w:val="ru-RU"/>
        </w:rPr>
        <w:t>/э.;</w:t>
      </w:r>
    </w:p>
    <w:p w:rsidR="0040260C" w:rsidRPr="00AF5083" w:rsidRDefault="0040260C" w:rsidP="003A272E">
      <w:pPr>
        <w:pStyle w:val="a3"/>
        <w:widowControl w:val="0"/>
        <w:numPr>
          <w:ilvl w:val="0"/>
          <w:numId w:val="24"/>
        </w:numPr>
        <w:autoSpaceDE w:val="0"/>
        <w:autoSpaceDN w:val="0"/>
        <w:adjustRightInd w:val="0"/>
        <w:spacing w:after="0" w:line="360" w:lineRule="auto"/>
        <w:ind w:left="0" w:firstLine="709"/>
        <w:jc w:val="both"/>
        <w:rPr>
          <w:rFonts w:ascii="Times New Roman" w:hAnsi="Times New Roman"/>
          <w:sz w:val="24"/>
          <w:szCs w:val="24"/>
          <w:lang w:val="ru-RU"/>
        </w:rPr>
      </w:pPr>
      <w:r w:rsidRPr="00F82562">
        <w:rPr>
          <w:rFonts w:ascii="Times New Roman" w:hAnsi="Times New Roman"/>
          <w:sz w:val="24"/>
          <w:szCs w:val="24"/>
          <w:lang w:val="ru-RU"/>
        </w:rPr>
        <w:t>водовод по ул.</w:t>
      </w:r>
      <w:r w:rsidR="00F36C4B" w:rsidRPr="00F82562">
        <w:rPr>
          <w:rFonts w:ascii="Times New Roman" w:hAnsi="Times New Roman"/>
          <w:sz w:val="24"/>
          <w:szCs w:val="24"/>
          <w:lang w:val="ru-RU"/>
        </w:rPr>
        <w:t xml:space="preserve"> Рабочей молодежи -</w:t>
      </w:r>
      <w:r w:rsidRPr="00F82562">
        <w:rPr>
          <w:rFonts w:ascii="Times New Roman" w:hAnsi="Times New Roman"/>
          <w:sz w:val="24"/>
          <w:szCs w:val="24"/>
          <w:lang w:val="ru-RU"/>
        </w:rPr>
        <w:t xml:space="preserve"> баня (здание ДШИ) протяженностью</w:t>
      </w:r>
      <w:r w:rsidR="00F36C4B" w:rsidRPr="00F82562">
        <w:rPr>
          <w:rFonts w:ascii="Times New Roman" w:hAnsi="Times New Roman"/>
          <w:sz w:val="24"/>
          <w:szCs w:val="24"/>
          <w:lang w:val="ru-RU"/>
        </w:rPr>
        <w:t xml:space="preserve"> </w:t>
      </w:r>
      <w:r w:rsidR="00F36C4B" w:rsidRPr="00AF5083">
        <w:rPr>
          <w:rFonts w:ascii="Times New Roman" w:hAnsi="Times New Roman"/>
          <w:sz w:val="24"/>
          <w:szCs w:val="24"/>
          <w:lang w:val="ru-RU"/>
        </w:rPr>
        <w:t>90м</w:t>
      </w:r>
      <w:r w:rsidRPr="00AF5083">
        <w:rPr>
          <w:rFonts w:ascii="Times New Roman" w:hAnsi="Times New Roman"/>
          <w:sz w:val="24"/>
          <w:szCs w:val="24"/>
          <w:lang w:val="ru-RU"/>
        </w:rPr>
        <w:t xml:space="preserve">, </w:t>
      </w:r>
      <w:r w:rsidRPr="00F82562">
        <w:rPr>
          <w:rFonts w:ascii="Times New Roman" w:hAnsi="Times New Roman"/>
          <w:sz w:val="24"/>
          <w:szCs w:val="24"/>
        </w:rPr>
        <w:t>D</w:t>
      </w:r>
      <w:r w:rsidR="00F36C4B" w:rsidRPr="00AF5083">
        <w:rPr>
          <w:rFonts w:ascii="Times New Roman" w:hAnsi="Times New Roman"/>
          <w:sz w:val="24"/>
          <w:szCs w:val="24"/>
          <w:lang w:val="ru-RU"/>
        </w:rPr>
        <w:t>=50мм</w:t>
      </w:r>
      <w:r w:rsidRPr="00AF5083">
        <w:rPr>
          <w:rFonts w:ascii="Times New Roman" w:hAnsi="Times New Roman"/>
          <w:sz w:val="24"/>
          <w:szCs w:val="24"/>
          <w:lang w:val="ru-RU"/>
        </w:rPr>
        <w:t>,</w:t>
      </w:r>
      <w:r w:rsidR="00F36C4B" w:rsidRPr="00AF5083">
        <w:rPr>
          <w:rFonts w:ascii="Times New Roman" w:hAnsi="Times New Roman"/>
          <w:sz w:val="24"/>
          <w:szCs w:val="24"/>
          <w:lang w:val="ru-RU"/>
        </w:rPr>
        <w:t xml:space="preserve"> </w:t>
      </w:r>
      <w:r w:rsidRPr="00AF5083">
        <w:rPr>
          <w:rFonts w:ascii="Times New Roman" w:hAnsi="Times New Roman"/>
          <w:sz w:val="24"/>
          <w:szCs w:val="24"/>
          <w:lang w:val="ru-RU"/>
        </w:rPr>
        <w:t>санировано  металлопластик</w:t>
      </w:r>
      <w:r w:rsidR="00F36C4B" w:rsidRPr="00AF5083">
        <w:rPr>
          <w:rFonts w:ascii="Times New Roman" w:hAnsi="Times New Roman"/>
          <w:sz w:val="24"/>
          <w:szCs w:val="24"/>
          <w:lang w:val="ru-RU"/>
        </w:rPr>
        <w:t>ом</w:t>
      </w:r>
      <w:r w:rsidRPr="00AF5083">
        <w:rPr>
          <w:rFonts w:ascii="Times New Roman" w:hAnsi="Times New Roman"/>
          <w:sz w:val="24"/>
          <w:szCs w:val="24"/>
          <w:lang w:val="ru-RU"/>
        </w:rPr>
        <w:t xml:space="preserve">, </w:t>
      </w:r>
      <w:r w:rsidRPr="00F82562">
        <w:rPr>
          <w:rFonts w:ascii="Times New Roman" w:hAnsi="Times New Roman"/>
          <w:sz w:val="24"/>
          <w:szCs w:val="24"/>
        </w:rPr>
        <w:t>d</w:t>
      </w:r>
      <w:r w:rsidRPr="00AF5083">
        <w:rPr>
          <w:rFonts w:ascii="Times New Roman" w:hAnsi="Times New Roman"/>
          <w:sz w:val="24"/>
          <w:szCs w:val="24"/>
          <w:lang w:val="ru-RU"/>
        </w:rPr>
        <w:t>= 32</w:t>
      </w:r>
      <w:r w:rsidR="00F36C4B" w:rsidRPr="00AF5083">
        <w:rPr>
          <w:rFonts w:ascii="Times New Roman" w:hAnsi="Times New Roman"/>
          <w:sz w:val="24"/>
          <w:szCs w:val="24"/>
          <w:lang w:val="ru-RU"/>
        </w:rPr>
        <w:t xml:space="preserve"> </w:t>
      </w:r>
      <w:r w:rsidRPr="00AF5083">
        <w:rPr>
          <w:rFonts w:ascii="Times New Roman" w:hAnsi="Times New Roman"/>
          <w:sz w:val="24"/>
          <w:szCs w:val="24"/>
          <w:lang w:val="ru-RU"/>
        </w:rPr>
        <w:t>мм от ул.</w:t>
      </w:r>
      <w:r w:rsidR="00F36C4B" w:rsidRPr="00AF5083">
        <w:rPr>
          <w:rFonts w:ascii="Times New Roman" w:hAnsi="Times New Roman"/>
          <w:sz w:val="24"/>
          <w:szCs w:val="24"/>
          <w:lang w:val="ru-RU"/>
        </w:rPr>
        <w:t xml:space="preserve"> </w:t>
      </w:r>
      <w:r w:rsidRPr="00AF5083">
        <w:rPr>
          <w:rFonts w:ascii="Times New Roman" w:hAnsi="Times New Roman"/>
          <w:sz w:val="24"/>
          <w:szCs w:val="24"/>
          <w:lang w:val="ru-RU"/>
        </w:rPr>
        <w:t>Рабочей молодежи 2 до ДШИ</w:t>
      </w:r>
    </w:p>
    <w:p w:rsidR="0040260C" w:rsidRPr="00F82562" w:rsidRDefault="0040260C" w:rsidP="003A272E">
      <w:pPr>
        <w:pStyle w:val="a3"/>
        <w:widowControl w:val="0"/>
        <w:numPr>
          <w:ilvl w:val="0"/>
          <w:numId w:val="24"/>
        </w:numPr>
        <w:autoSpaceDE w:val="0"/>
        <w:autoSpaceDN w:val="0"/>
        <w:adjustRightInd w:val="0"/>
        <w:spacing w:after="0" w:line="360" w:lineRule="auto"/>
        <w:ind w:left="0" w:firstLine="709"/>
        <w:jc w:val="both"/>
        <w:rPr>
          <w:rFonts w:ascii="Times New Roman" w:hAnsi="Times New Roman"/>
          <w:sz w:val="24"/>
          <w:szCs w:val="24"/>
          <w:lang w:val="ru-RU"/>
        </w:rPr>
      </w:pPr>
      <w:r w:rsidRPr="00AF5083">
        <w:rPr>
          <w:rFonts w:ascii="Times New Roman" w:hAnsi="Times New Roman"/>
          <w:sz w:val="24"/>
          <w:szCs w:val="24"/>
          <w:lang w:val="ru-RU"/>
        </w:rPr>
        <w:t>водовод по ул.</w:t>
      </w:r>
      <w:r w:rsidR="00F36C4B" w:rsidRPr="00AF5083">
        <w:rPr>
          <w:rFonts w:ascii="Times New Roman" w:hAnsi="Times New Roman"/>
          <w:sz w:val="24"/>
          <w:szCs w:val="24"/>
          <w:lang w:val="ru-RU"/>
        </w:rPr>
        <w:t xml:space="preserve"> </w:t>
      </w:r>
      <w:r w:rsidRPr="00AF5083">
        <w:rPr>
          <w:rFonts w:ascii="Times New Roman" w:hAnsi="Times New Roman"/>
          <w:sz w:val="24"/>
          <w:szCs w:val="24"/>
          <w:lang w:val="ru-RU"/>
        </w:rPr>
        <w:t>Мира ВПГ-37 ВПГ-38;</w:t>
      </w:r>
      <w:r w:rsidR="00F36C4B" w:rsidRPr="00AF5083">
        <w:rPr>
          <w:rFonts w:ascii="Times New Roman" w:hAnsi="Times New Roman"/>
          <w:sz w:val="24"/>
          <w:szCs w:val="24"/>
          <w:lang w:val="ru-RU"/>
        </w:rPr>
        <w:t xml:space="preserve"> </w:t>
      </w:r>
      <w:r w:rsidRPr="00AF5083">
        <w:rPr>
          <w:rFonts w:ascii="Times New Roman" w:hAnsi="Times New Roman"/>
          <w:sz w:val="24"/>
          <w:szCs w:val="24"/>
          <w:lang w:val="ru-RU"/>
        </w:rPr>
        <w:t>ВПГ-38 ВПГ-39;</w:t>
      </w:r>
      <w:r w:rsidR="00F36C4B" w:rsidRPr="00AF5083">
        <w:rPr>
          <w:rFonts w:ascii="Times New Roman" w:hAnsi="Times New Roman"/>
          <w:sz w:val="24"/>
          <w:szCs w:val="24"/>
          <w:lang w:val="ru-RU"/>
        </w:rPr>
        <w:t xml:space="preserve"> ВПГ-39 ВПГ-40 протяженностью </w:t>
      </w:r>
      <w:r w:rsidR="00F36C4B" w:rsidRPr="00F82562">
        <w:rPr>
          <w:rFonts w:ascii="Times New Roman" w:hAnsi="Times New Roman"/>
          <w:sz w:val="24"/>
          <w:szCs w:val="24"/>
          <w:lang w:val="ru-RU"/>
        </w:rPr>
        <w:t>164,3м</w:t>
      </w:r>
      <w:r w:rsidRPr="00F82562">
        <w:rPr>
          <w:rFonts w:ascii="Times New Roman" w:hAnsi="Times New Roman"/>
          <w:sz w:val="24"/>
          <w:szCs w:val="24"/>
          <w:lang w:val="ru-RU"/>
        </w:rPr>
        <w:t>,</w:t>
      </w:r>
      <w:r w:rsidR="00F36C4B" w:rsidRPr="00F82562">
        <w:rPr>
          <w:rFonts w:ascii="Times New Roman" w:hAnsi="Times New Roman"/>
          <w:sz w:val="24"/>
          <w:szCs w:val="24"/>
          <w:lang w:val="ru-RU"/>
        </w:rPr>
        <w:t xml:space="preserve"> </w:t>
      </w:r>
      <w:r w:rsidRPr="00F82562">
        <w:rPr>
          <w:rFonts w:ascii="Times New Roman" w:hAnsi="Times New Roman"/>
          <w:sz w:val="24"/>
          <w:szCs w:val="24"/>
        </w:rPr>
        <w:t>D</w:t>
      </w:r>
      <w:r w:rsidRPr="00F82562">
        <w:rPr>
          <w:rFonts w:ascii="Times New Roman" w:hAnsi="Times New Roman"/>
          <w:sz w:val="24"/>
          <w:szCs w:val="24"/>
          <w:lang w:val="ru-RU"/>
        </w:rPr>
        <w:t xml:space="preserve"> = 100мм,</w:t>
      </w:r>
      <w:r w:rsidR="00F36C4B" w:rsidRPr="00F82562">
        <w:rPr>
          <w:rFonts w:ascii="Times New Roman" w:hAnsi="Times New Roman"/>
          <w:sz w:val="24"/>
          <w:szCs w:val="24"/>
          <w:lang w:val="ru-RU"/>
        </w:rPr>
        <w:t xml:space="preserve"> </w:t>
      </w:r>
      <w:proofErr w:type="gramStart"/>
      <w:r w:rsidRPr="00F82562">
        <w:rPr>
          <w:rFonts w:ascii="Times New Roman" w:hAnsi="Times New Roman"/>
          <w:sz w:val="24"/>
          <w:szCs w:val="24"/>
          <w:lang w:val="ru-RU"/>
        </w:rPr>
        <w:t>п</w:t>
      </w:r>
      <w:proofErr w:type="gramEnd"/>
      <w:r w:rsidRPr="00F82562">
        <w:rPr>
          <w:rFonts w:ascii="Times New Roman" w:hAnsi="Times New Roman"/>
          <w:sz w:val="24"/>
          <w:szCs w:val="24"/>
          <w:lang w:val="ru-RU"/>
        </w:rPr>
        <w:t>/э ,</w:t>
      </w:r>
      <w:r w:rsidR="00F36C4B" w:rsidRPr="00F82562">
        <w:rPr>
          <w:rFonts w:ascii="Times New Roman" w:hAnsi="Times New Roman"/>
          <w:sz w:val="24"/>
          <w:szCs w:val="24"/>
          <w:lang w:val="ru-RU"/>
        </w:rPr>
        <w:t xml:space="preserve"> </w:t>
      </w:r>
      <w:r w:rsidRPr="00F82562">
        <w:rPr>
          <w:rFonts w:ascii="Times New Roman" w:hAnsi="Times New Roman"/>
          <w:sz w:val="24"/>
          <w:szCs w:val="24"/>
        </w:rPr>
        <w:t>d</w:t>
      </w:r>
      <w:r w:rsidRPr="00F82562">
        <w:rPr>
          <w:rFonts w:ascii="Times New Roman" w:hAnsi="Times New Roman"/>
          <w:sz w:val="24"/>
          <w:szCs w:val="24"/>
          <w:lang w:val="ru-RU"/>
        </w:rPr>
        <w:t>=69мм..;</w:t>
      </w:r>
    </w:p>
    <w:p w:rsidR="0040260C" w:rsidRPr="00F82562" w:rsidRDefault="0040260C" w:rsidP="003A272E">
      <w:pPr>
        <w:pStyle w:val="a3"/>
        <w:widowControl w:val="0"/>
        <w:numPr>
          <w:ilvl w:val="0"/>
          <w:numId w:val="24"/>
        </w:numPr>
        <w:autoSpaceDE w:val="0"/>
        <w:autoSpaceDN w:val="0"/>
        <w:adjustRightInd w:val="0"/>
        <w:spacing w:after="0" w:line="360" w:lineRule="auto"/>
        <w:ind w:left="0" w:firstLine="709"/>
        <w:jc w:val="both"/>
        <w:rPr>
          <w:rFonts w:ascii="Times New Roman" w:hAnsi="Times New Roman"/>
          <w:sz w:val="24"/>
          <w:szCs w:val="24"/>
          <w:lang w:val="ru-RU"/>
        </w:rPr>
      </w:pPr>
      <w:r w:rsidRPr="00F82562">
        <w:rPr>
          <w:rFonts w:ascii="Times New Roman" w:hAnsi="Times New Roman"/>
          <w:sz w:val="24"/>
          <w:szCs w:val="24"/>
          <w:lang w:val="ru-RU"/>
        </w:rPr>
        <w:t>водовод по ул.</w:t>
      </w:r>
      <w:r w:rsidR="00F36C4B" w:rsidRPr="00F82562">
        <w:rPr>
          <w:rFonts w:ascii="Times New Roman" w:hAnsi="Times New Roman"/>
          <w:sz w:val="24"/>
          <w:szCs w:val="24"/>
          <w:lang w:val="ru-RU"/>
        </w:rPr>
        <w:t xml:space="preserve"> </w:t>
      </w:r>
      <w:r w:rsidRPr="00AF5083">
        <w:rPr>
          <w:rFonts w:ascii="Times New Roman" w:hAnsi="Times New Roman"/>
          <w:sz w:val="24"/>
          <w:szCs w:val="24"/>
          <w:lang w:val="ru-RU"/>
        </w:rPr>
        <w:t>Мира ВПГ-48 ВПГ-52,</w:t>
      </w:r>
      <w:r w:rsidR="00F36C4B" w:rsidRPr="00AF5083">
        <w:rPr>
          <w:rFonts w:ascii="Times New Roman" w:hAnsi="Times New Roman"/>
          <w:sz w:val="24"/>
          <w:szCs w:val="24"/>
          <w:lang w:val="ru-RU"/>
        </w:rPr>
        <w:t xml:space="preserve"> </w:t>
      </w:r>
      <w:r w:rsidRPr="00AF5083">
        <w:rPr>
          <w:rFonts w:ascii="Times New Roman" w:hAnsi="Times New Roman"/>
          <w:sz w:val="24"/>
          <w:szCs w:val="24"/>
          <w:lang w:val="ru-RU"/>
        </w:rPr>
        <w:t>протяженностью 122м.,</w:t>
      </w:r>
      <w:r w:rsidR="00F36C4B" w:rsidRPr="00AF5083">
        <w:rPr>
          <w:rFonts w:ascii="Times New Roman" w:hAnsi="Times New Roman"/>
          <w:sz w:val="24"/>
          <w:szCs w:val="24"/>
          <w:lang w:val="ru-RU"/>
        </w:rPr>
        <w:t xml:space="preserve"> </w:t>
      </w:r>
      <w:r w:rsidRPr="00F82562">
        <w:rPr>
          <w:rFonts w:ascii="Times New Roman" w:hAnsi="Times New Roman"/>
          <w:sz w:val="24"/>
          <w:szCs w:val="24"/>
        </w:rPr>
        <w:t>D</w:t>
      </w:r>
      <w:r w:rsidRPr="00AF5083">
        <w:rPr>
          <w:rFonts w:ascii="Times New Roman" w:hAnsi="Times New Roman"/>
          <w:sz w:val="24"/>
          <w:szCs w:val="24"/>
          <w:lang w:val="ru-RU"/>
        </w:rPr>
        <w:t xml:space="preserve"> = 100мм.,</w:t>
      </w:r>
      <w:r w:rsidR="00F36C4B" w:rsidRPr="00AF5083">
        <w:rPr>
          <w:rFonts w:ascii="Times New Roman" w:hAnsi="Times New Roman"/>
          <w:sz w:val="24"/>
          <w:szCs w:val="24"/>
          <w:lang w:val="ru-RU"/>
        </w:rPr>
        <w:t xml:space="preserve"> </w:t>
      </w:r>
      <w:r w:rsidRPr="00AF5083">
        <w:rPr>
          <w:rFonts w:ascii="Times New Roman" w:hAnsi="Times New Roman"/>
          <w:sz w:val="24"/>
          <w:szCs w:val="24"/>
          <w:lang w:val="ru-RU"/>
        </w:rPr>
        <w:t xml:space="preserve">санировано </w:t>
      </w:r>
      <w:proofErr w:type="gramStart"/>
      <w:r w:rsidRPr="00AF5083">
        <w:rPr>
          <w:rFonts w:ascii="Times New Roman" w:hAnsi="Times New Roman"/>
          <w:sz w:val="24"/>
          <w:szCs w:val="24"/>
          <w:lang w:val="ru-RU"/>
        </w:rPr>
        <w:t>п</w:t>
      </w:r>
      <w:proofErr w:type="gramEnd"/>
      <w:r w:rsidRPr="00AF5083">
        <w:rPr>
          <w:rFonts w:ascii="Times New Roman" w:hAnsi="Times New Roman"/>
          <w:sz w:val="24"/>
          <w:szCs w:val="24"/>
          <w:lang w:val="ru-RU"/>
        </w:rPr>
        <w:t xml:space="preserve">/э, </w:t>
      </w:r>
      <w:r w:rsidRPr="00F82562">
        <w:rPr>
          <w:rFonts w:ascii="Times New Roman" w:hAnsi="Times New Roman"/>
          <w:sz w:val="24"/>
          <w:szCs w:val="24"/>
        </w:rPr>
        <w:t>d</w:t>
      </w:r>
      <w:r w:rsidRPr="00AF5083">
        <w:rPr>
          <w:rFonts w:ascii="Times New Roman" w:hAnsi="Times New Roman"/>
          <w:sz w:val="24"/>
          <w:szCs w:val="24"/>
          <w:lang w:val="ru-RU"/>
        </w:rPr>
        <w:t>=69мм.</w:t>
      </w:r>
    </w:p>
    <w:p w:rsidR="00F82562" w:rsidRDefault="0040260C" w:rsidP="003A272E">
      <w:pPr>
        <w:widowControl w:val="0"/>
        <w:autoSpaceDE w:val="0"/>
        <w:autoSpaceDN w:val="0"/>
        <w:adjustRightInd w:val="0"/>
        <w:spacing w:after="0" w:line="360" w:lineRule="auto"/>
        <w:ind w:firstLine="709"/>
        <w:contextualSpacing/>
        <w:jc w:val="both"/>
        <w:rPr>
          <w:rFonts w:ascii="Times New Roman" w:hAnsi="Times New Roman"/>
          <w:sz w:val="24"/>
          <w:szCs w:val="24"/>
          <w:lang w:val="ru-RU"/>
        </w:rPr>
      </w:pPr>
      <w:r w:rsidRPr="000A6292">
        <w:rPr>
          <w:rFonts w:ascii="Times New Roman" w:hAnsi="Times New Roman"/>
          <w:sz w:val="24"/>
          <w:szCs w:val="24"/>
        </w:rPr>
        <w:t>2013год:</w:t>
      </w:r>
    </w:p>
    <w:p w:rsidR="0040260C" w:rsidRPr="00AF5083" w:rsidRDefault="0040260C" w:rsidP="003A272E">
      <w:pPr>
        <w:pStyle w:val="a3"/>
        <w:widowControl w:val="0"/>
        <w:numPr>
          <w:ilvl w:val="0"/>
          <w:numId w:val="25"/>
        </w:numPr>
        <w:autoSpaceDE w:val="0"/>
        <w:autoSpaceDN w:val="0"/>
        <w:adjustRightInd w:val="0"/>
        <w:spacing w:after="0" w:line="360" w:lineRule="auto"/>
        <w:ind w:left="0" w:firstLine="709"/>
        <w:jc w:val="both"/>
        <w:rPr>
          <w:rFonts w:ascii="Times New Roman" w:hAnsi="Times New Roman"/>
          <w:sz w:val="24"/>
          <w:szCs w:val="24"/>
          <w:lang w:val="ru-RU"/>
        </w:rPr>
      </w:pPr>
      <w:r w:rsidRPr="00AF5083">
        <w:rPr>
          <w:rFonts w:ascii="Times New Roman" w:hAnsi="Times New Roman"/>
          <w:sz w:val="24"/>
          <w:szCs w:val="24"/>
          <w:lang w:val="ru-RU"/>
        </w:rPr>
        <w:t>водовод по ул</w:t>
      </w:r>
      <w:r w:rsidR="00F36C4B" w:rsidRPr="00AF5083">
        <w:rPr>
          <w:rFonts w:ascii="Times New Roman" w:hAnsi="Times New Roman"/>
          <w:sz w:val="24"/>
          <w:szCs w:val="24"/>
          <w:lang w:val="ru-RU"/>
        </w:rPr>
        <w:t xml:space="preserve">. </w:t>
      </w:r>
      <w:r w:rsidRPr="00AF5083">
        <w:rPr>
          <w:rFonts w:ascii="Times New Roman" w:hAnsi="Times New Roman"/>
          <w:sz w:val="24"/>
          <w:szCs w:val="24"/>
          <w:lang w:val="ru-RU"/>
        </w:rPr>
        <w:t>Ленина 18,</w:t>
      </w:r>
      <w:r w:rsidR="00F36C4B" w:rsidRPr="00AF5083">
        <w:rPr>
          <w:rFonts w:ascii="Times New Roman" w:hAnsi="Times New Roman"/>
          <w:sz w:val="24"/>
          <w:szCs w:val="24"/>
          <w:lang w:val="ru-RU"/>
        </w:rPr>
        <w:t xml:space="preserve"> протяженностью 16м</w:t>
      </w:r>
      <w:r w:rsidRPr="00AF5083">
        <w:rPr>
          <w:rFonts w:ascii="Times New Roman" w:hAnsi="Times New Roman"/>
          <w:sz w:val="24"/>
          <w:szCs w:val="24"/>
          <w:lang w:val="ru-RU"/>
        </w:rPr>
        <w:t>,</w:t>
      </w:r>
      <w:r w:rsidR="00F36C4B" w:rsidRPr="00AF5083">
        <w:rPr>
          <w:rFonts w:ascii="Times New Roman" w:hAnsi="Times New Roman"/>
          <w:sz w:val="24"/>
          <w:szCs w:val="24"/>
          <w:lang w:val="ru-RU"/>
        </w:rPr>
        <w:t xml:space="preserve"> </w:t>
      </w:r>
      <w:r w:rsidRPr="00AF5083">
        <w:rPr>
          <w:rFonts w:ascii="Times New Roman" w:hAnsi="Times New Roman"/>
          <w:sz w:val="24"/>
          <w:szCs w:val="24"/>
          <w:lang w:val="ru-RU"/>
        </w:rPr>
        <w:t xml:space="preserve">санированан пластиковой трубой  </w:t>
      </w:r>
      <w:r w:rsidRPr="00F82562">
        <w:rPr>
          <w:rFonts w:ascii="Times New Roman" w:hAnsi="Times New Roman"/>
          <w:sz w:val="24"/>
          <w:szCs w:val="24"/>
        </w:rPr>
        <w:t>d</w:t>
      </w:r>
      <w:r w:rsidRPr="00AF5083">
        <w:rPr>
          <w:rFonts w:ascii="Times New Roman" w:hAnsi="Times New Roman"/>
          <w:sz w:val="24"/>
          <w:szCs w:val="24"/>
          <w:lang w:val="ru-RU"/>
        </w:rPr>
        <w:t>= 40мм.;</w:t>
      </w:r>
    </w:p>
    <w:p w:rsidR="0040260C" w:rsidRPr="00F82562" w:rsidRDefault="0040260C" w:rsidP="003A272E">
      <w:pPr>
        <w:pStyle w:val="a3"/>
        <w:widowControl w:val="0"/>
        <w:numPr>
          <w:ilvl w:val="0"/>
          <w:numId w:val="25"/>
        </w:numPr>
        <w:autoSpaceDE w:val="0"/>
        <w:autoSpaceDN w:val="0"/>
        <w:adjustRightInd w:val="0"/>
        <w:spacing w:after="0" w:line="360" w:lineRule="auto"/>
        <w:ind w:left="0" w:firstLine="709"/>
        <w:jc w:val="both"/>
        <w:rPr>
          <w:rFonts w:ascii="Times New Roman" w:hAnsi="Times New Roman"/>
          <w:sz w:val="24"/>
          <w:szCs w:val="24"/>
          <w:lang w:val="ru-RU"/>
        </w:rPr>
      </w:pPr>
      <w:r w:rsidRPr="00AF5083">
        <w:rPr>
          <w:rFonts w:ascii="Times New Roman" w:hAnsi="Times New Roman"/>
          <w:sz w:val="24"/>
          <w:szCs w:val="24"/>
          <w:lang w:val="ru-RU"/>
        </w:rPr>
        <w:t>водовод по ул.</w:t>
      </w:r>
      <w:r w:rsidR="00F36C4B" w:rsidRPr="00AF5083">
        <w:rPr>
          <w:rFonts w:ascii="Times New Roman" w:hAnsi="Times New Roman"/>
          <w:sz w:val="24"/>
          <w:szCs w:val="24"/>
          <w:lang w:val="ru-RU"/>
        </w:rPr>
        <w:t xml:space="preserve"> Евдокимова </w:t>
      </w:r>
      <w:r w:rsidRPr="00AF5083">
        <w:rPr>
          <w:rFonts w:ascii="Times New Roman" w:hAnsi="Times New Roman"/>
          <w:sz w:val="24"/>
          <w:szCs w:val="24"/>
          <w:lang w:val="ru-RU"/>
        </w:rPr>
        <w:t>35,</w:t>
      </w:r>
      <w:r w:rsidR="00F36C4B" w:rsidRPr="00AF5083">
        <w:rPr>
          <w:rFonts w:ascii="Times New Roman" w:hAnsi="Times New Roman"/>
          <w:sz w:val="24"/>
          <w:szCs w:val="24"/>
          <w:lang w:val="ru-RU"/>
        </w:rPr>
        <w:t xml:space="preserve"> протяженностью 80м</w:t>
      </w:r>
      <w:r w:rsidRPr="00AF5083">
        <w:rPr>
          <w:rFonts w:ascii="Times New Roman" w:hAnsi="Times New Roman"/>
          <w:sz w:val="24"/>
          <w:szCs w:val="24"/>
          <w:lang w:val="ru-RU"/>
        </w:rPr>
        <w:t>,</w:t>
      </w:r>
      <w:r w:rsidR="00F36C4B" w:rsidRPr="00AF5083">
        <w:rPr>
          <w:rFonts w:ascii="Times New Roman" w:hAnsi="Times New Roman"/>
          <w:sz w:val="24"/>
          <w:szCs w:val="24"/>
          <w:lang w:val="ru-RU"/>
        </w:rPr>
        <w:t xml:space="preserve"> </w:t>
      </w:r>
      <w:r w:rsidRPr="00AF5083">
        <w:rPr>
          <w:rFonts w:ascii="Times New Roman" w:hAnsi="Times New Roman"/>
          <w:sz w:val="24"/>
          <w:szCs w:val="24"/>
          <w:lang w:val="ru-RU"/>
        </w:rPr>
        <w:t>саниров</w:t>
      </w:r>
      <w:r w:rsidR="00F36C4B" w:rsidRPr="00AF5083">
        <w:rPr>
          <w:rFonts w:ascii="Times New Roman" w:hAnsi="Times New Roman"/>
          <w:sz w:val="24"/>
          <w:szCs w:val="24"/>
          <w:lang w:val="ru-RU"/>
        </w:rPr>
        <w:t>ан металлопластиком,</w:t>
      </w:r>
      <w:r w:rsidRPr="00AF5083">
        <w:rPr>
          <w:rFonts w:ascii="Times New Roman" w:hAnsi="Times New Roman"/>
          <w:sz w:val="24"/>
          <w:szCs w:val="24"/>
          <w:lang w:val="ru-RU"/>
        </w:rPr>
        <w:t xml:space="preserve"> </w:t>
      </w:r>
      <w:r w:rsidRPr="00F82562">
        <w:rPr>
          <w:rFonts w:ascii="Times New Roman" w:hAnsi="Times New Roman"/>
          <w:sz w:val="24"/>
          <w:szCs w:val="24"/>
        </w:rPr>
        <w:t>d</w:t>
      </w:r>
      <w:r w:rsidRPr="00AF5083">
        <w:rPr>
          <w:rFonts w:ascii="Times New Roman" w:hAnsi="Times New Roman"/>
          <w:sz w:val="24"/>
          <w:szCs w:val="24"/>
          <w:lang w:val="ru-RU"/>
        </w:rPr>
        <w:t>= 32мм.</w:t>
      </w:r>
    </w:p>
    <w:p w:rsidR="0040260C" w:rsidRPr="00AF5083" w:rsidRDefault="0040260C" w:rsidP="003A272E">
      <w:pPr>
        <w:widowControl w:val="0"/>
        <w:autoSpaceDE w:val="0"/>
        <w:autoSpaceDN w:val="0"/>
        <w:adjustRightInd w:val="0"/>
        <w:spacing w:after="0" w:line="360" w:lineRule="auto"/>
        <w:ind w:firstLine="709"/>
        <w:contextualSpacing/>
        <w:jc w:val="both"/>
        <w:rPr>
          <w:rFonts w:ascii="Times New Roman" w:hAnsi="Times New Roman"/>
          <w:sz w:val="24"/>
          <w:szCs w:val="24"/>
          <w:lang w:val="ru-RU"/>
        </w:rPr>
      </w:pPr>
    </w:p>
    <w:p w:rsidR="0040260C" w:rsidRPr="00AF5083" w:rsidRDefault="0040260C" w:rsidP="003A272E">
      <w:pPr>
        <w:widowControl w:val="0"/>
        <w:autoSpaceDE w:val="0"/>
        <w:autoSpaceDN w:val="0"/>
        <w:adjustRightInd w:val="0"/>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Бестраншейное восстановление трубопроводов – новейшая разработка, является незаменимым способом восстановления изношенных трубопроводов в труднодоступных местах и под оживленными магистральными улицами. Рекомендуется применять этот</w:t>
      </w:r>
      <w:r w:rsidR="00F36C4B" w:rsidRPr="00AF5083">
        <w:rPr>
          <w:rFonts w:ascii="Times New Roman" w:hAnsi="Times New Roman"/>
          <w:sz w:val="24"/>
          <w:szCs w:val="24"/>
          <w:lang w:val="ru-RU"/>
        </w:rPr>
        <w:t xml:space="preserve"> способ при проведении аварийно-</w:t>
      </w:r>
      <w:r w:rsidRPr="00AF5083">
        <w:rPr>
          <w:rFonts w:ascii="Times New Roman" w:hAnsi="Times New Roman"/>
          <w:sz w:val="24"/>
          <w:szCs w:val="24"/>
          <w:lang w:val="ru-RU"/>
        </w:rPr>
        <w:t>восстановительных работ и плановых работ по санации изношенных трубопроводов.</w:t>
      </w:r>
    </w:p>
    <w:p w:rsidR="0040260C" w:rsidRPr="00AF5083" w:rsidRDefault="0040260C" w:rsidP="003A272E">
      <w:pPr>
        <w:widowControl w:val="0"/>
        <w:autoSpaceDE w:val="0"/>
        <w:autoSpaceDN w:val="0"/>
        <w:adjustRightInd w:val="0"/>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 xml:space="preserve">С 2008 года чугунные и стальные трубопроводы заменяются </w:t>
      </w:r>
      <w:proofErr w:type="gramStart"/>
      <w:r w:rsidRPr="00AF5083">
        <w:rPr>
          <w:rFonts w:ascii="Times New Roman" w:hAnsi="Times New Roman"/>
          <w:sz w:val="24"/>
          <w:szCs w:val="24"/>
          <w:lang w:val="ru-RU"/>
        </w:rPr>
        <w:t>на</w:t>
      </w:r>
      <w:proofErr w:type="gramEnd"/>
      <w:r w:rsidRPr="00AF5083">
        <w:rPr>
          <w:rFonts w:ascii="Times New Roman" w:hAnsi="Times New Roman"/>
          <w:sz w:val="24"/>
          <w:szCs w:val="24"/>
          <w:lang w:val="ru-RU"/>
        </w:rPr>
        <w:t xml:space="preserve"> полиэтиленовые. Современные материалы трубопроводов имеют значительно больший срок службы и более качественные технические и эксплуатационные характеристики. Полимерные материалы не подвержены коррозии, поэтому им не присущи недостатки и проблемы при эксплуатации металлических труб.</w:t>
      </w:r>
    </w:p>
    <w:p w:rsidR="0040260C" w:rsidRPr="00AF5083" w:rsidRDefault="0040260C" w:rsidP="003A272E">
      <w:pPr>
        <w:widowControl w:val="0"/>
        <w:autoSpaceDE w:val="0"/>
        <w:autoSpaceDN w:val="0"/>
        <w:adjustRightInd w:val="0"/>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На них не образуются различного рода отложения (химические и биологические), поэтому гидравлические характеристики труб из полимерных материалов практически остаются постоянными в течение всего срока службы. Трубы из полимерных материалов почти на порядок легче металлических, поэтому операции погрузки-выгрузки и перевозки обходятся дешевле и не требуют применения тяжелой техники, они удобны в монтаже. Благодаря их относительно малой массе и достаточной гибкости можно проводить замены старых трубопроводов полиэти</w:t>
      </w:r>
      <w:r w:rsidR="00F36C4B" w:rsidRPr="00AF5083">
        <w:rPr>
          <w:rFonts w:ascii="Times New Roman" w:hAnsi="Times New Roman"/>
          <w:sz w:val="24"/>
          <w:szCs w:val="24"/>
          <w:lang w:val="ru-RU"/>
        </w:rPr>
        <w:t>леновыми трубами бестраншейными</w:t>
      </w:r>
      <w:r w:rsidRPr="00AF5083">
        <w:rPr>
          <w:rFonts w:ascii="Times New Roman" w:hAnsi="Times New Roman"/>
          <w:sz w:val="24"/>
          <w:szCs w:val="24"/>
          <w:lang w:val="ru-RU"/>
        </w:rPr>
        <w:t xml:space="preserve"> способами.</w:t>
      </w:r>
      <w:r w:rsidRPr="00AF5083">
        <w:rPr>
          <w:rFonts w:ascii="Times New Roman" w:hAnsi="Times New Roman"/>
          <w:color w:val="FF0000"/>
          <w:sz w:val="24"/>
          <w:szCs w:val="24"/>
          <w:lang w:val="ru-RU"/>
        </w:rPr>
        <w:t xml:space="preserve"> </w:t>
      </w:r>
      <w:r w:rsidRPr="00AF5083">
        <w:rPr>
          <w:rFonts w:ascii="Times New Roman" w:hAnsi="Times New Roman"/>
          <w:sz w:val="24"/>
          <w:szCs w:val="24"/>
          <w:lang w:val="ru-RU"/>
        </w:rPr>
        <w:t>Запорно-регулирующую  арматуру (задвижки и пожарные гидранты) рекомендуется заменять на более современные, отвечающие  последним стандартам качества и имеющи</w:t>
      </w:r>
      <w:r w:rsidR="00F36C4B" w:rsidRPr="00AF5083">
        <w:rPr>
          <w:rFonts w:ascii="Times New Roman" w:hAnsi="Times New Roman"/>
          <w:sz w:val="24"/>
          <w:szCs w:val="24"/>
          <w:lang w:val="ru-RU"/>
        </w:rPr>
        <w:t>е</w:t>
      </w:r>
      <w:r w:rsidRPr="00AF5083">
        <w:rPr>
          <w:rFonts w:ascii="Times New Roman" w:hAnsi="Times New Roman"/>
          <w:sz w:val="24"/>
          <w:szCs w:val="24"/>
          <w:lang w:val="ru-RU"/>
        </w:rPr>
        <w:t xml:space="preserve"> высокую степень надежности.</w:t>
      </w:r>
    </w:p>
    <w:p w:rsidR="0040260C" w:rsidRPr="00AF5083" w:rsidRDefault="0040260C" w:rsidP="003A272E">
      <w:pPr>
        <w:widowControl w:val="0"/>
        <w:autoSpaceDE w:val="0"/>
        <w:autoSpaceDN w:val="0"/>
        <w:adjustRightInd w:val="0"/>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 xml:space="preserve">Функционирование и эксплуатация водопроводных сетей систем централизованного водоснабжения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w:t>
      </w:r>
      <w:r w:rsidRPr="00AF5083">
        <w:rPr>
          <w:rFonts w:ascii="Times New Roman" w:hAnsi="Times New Roman"/>
          <w:sz w:val="24"/>
          <w:szCs w:val="24"/>
          <w:lang w:val="ru-RU"/>
        </w:rPr>
        <w:lastRenderedPageBreak/>
        <w:t>Госстроя РФ №168 от 30.12.1999г. Для обеспечения качества воды в процессе ее транспортировки производится постоянный мониторинг на соответствие требованиям СанПиН 2.1.4.107401 «Питьевая вода. Гигиенические требования питьевого водоснабжения. Контроль качества».</w:t>
      </w:r>
    </w:p>
    <w:p w:rsidR="0040260C" w:rsidRPr="00AF5083" w:rsidRDefault="0040260C" w:rsidP="003A272E">
      <w:pPr>
        <w:widowControl w:val="0"/>
        <w:autoSpaceDE w:val="0"/>
        <w:autoSpaceDN w:val="0"/>
        <w:adjustRightInd w:val="0"/>
        <w:spacing w:after="0" w:line="360" w:lineRule="auto"/>
        <w:ind w:firstLine="709"/>
        <w:contextualSpacing/>
        <w:jc w:val="both"/>
        <w:rPr>
          <w:rFonts w:ascii="Times New Roman" w:hAnsi="Times New Roman"/>
          <w:sz w:val="24"/>
          <w:szCs w:val="24"/>
          <w:lang w:val="ru-RU"/>
        </w:rPr>
      </w:pPr>
      <w:proofErr w:type="gramStart"/>
      <w:r w:rsidRPr="00F82562">
        <w:rPr>
          <w:rFonts w:ascii="Times New Roman" w:hAnsi="Times New Roman"/>
          <w:sz w:val="24"/>
          <w:szCs w:val="24"/>
          <w:lang w:val="ru-RU"/>
        </w:rPr>
        <w:t>Согласно протокол</w:t>
      </w:r>
      <w:r w:rsidR="001C1578" w:rsidRPr="00F82562">
        <w:rPr>
          <w:rFonts w:ascii="Times New Roman" w:hAnsi="Times New Roman"/>
          <w:sz w:val="24"/>
          <w:szCs w:val="24"/>
          <w:lang w:val="ru-RU"/>
        </w:rPr>
        <w:t>ам</w:t>
      </w:r>
      <w:r w:rsidRPr="00F82562">
        <w:rPr>
          <w:rFonts w:ascii="Times New Roman" w:hAnsi="Times New Roman"/>
          <w:sz w:val="24"/>
          <w:szCs w:val="24"/>
          <w:lang w:val="ru-RU"/>
        </w:rPr>
        <w:t xml:space="preserve"> лабораторных испытаний, выполненных аккред</w:t>
      </w:r>
      <w:r w:rsidR="001C1578" w:rsidRPr="00F82562">
        <w:rPr>
          <w:rFonts w:ascii="Times New Roman" w:hAnsi="Times New Roman"/>
          <w:sz w:val="24"/>
          <w:szCs w:val="24"/>
          <w:lang w:val="ru-RU"/>
        </w:rPr>
        <w:t xml:space="preserve">итованным </w:t>
      </w:r>
      <w:r w:rsidRPr="00F82562">
        <w:rPr>
          <w:rFonts w:ascii="Times New Roman" w:hAnsi="Times New Roman"/>
          <w:sz w:val="24"/>
          <w:szCs w:val="24"/>
          <w:lang w:val="ru-RU"/>
        </w:rPr>
        <w:t>испытательным лабораторным центром-филиалом ФБУЗ «Центр гигиены и эпидемиологии в Свердловской обла</w:t>
      </w:r>
      <w:r w:rsidR="001C1578" w:rsidRPr="00F82562">
        <w:rPr>
          <w:rFonts w:ascii="Times New Roman" w:hAnsi="Times New Roman"/>
          <w:sz w:val="24"/>
          <w:szCs w:val="24"/>
          <w:lang w:val="ru-RU"/>
        </w:rPr>
        <w:t>сти в городе</w:t>
      </w:r>
      <w:r w:rsidRPr="00F82562">
        <w:rPr>
          <w:rFonts w:ascii="Times New Roman" w:hAnsi="Times New Roman"/>
          <w:sz w:val="24"/>
          <w:szCs w:val="24"/>
          <w:lang w:val="ru-RU"/>
        </w:rPr>
        <w:t xml:space="preserve"> Нижний</w:t>
      </w:r>
      <w:r w:rsidR="001C1578" w:rsidRPr="00F82562">
        <w:rPr>
          <w:rFonts w:ascii="Times New Roman" w:hAnsi="Times New Roman"/>
          <w:sz w:val="24"/>
          <w:szCs w:val="24"/>
          <w:lang w:val="ru-RU"/>
        </w:rPr>
        <w:t xml:space="preserve"> </w:t>
      </w:r>
      <w:r w:rsidRPr="00F82562">
        <w:rPr>
          <w:rFonts w:ascii="Times New Roman" w:hAnsi="Times New Roman"/>
          <w:sz w:val="24"/>
          <w:szCs w:val="24"/>
          <w:lang w:val="ru-RU"/>
        </w:rPr>
        <w:t>Тагил, Пригородном, Верхнесалдинском районах, городе Нижняя Салда, городе Кировград и Невьянском районе» и проанализировав ре</w:t>
      </w:r>
      <w:r w:rsidR="001C1578" w:rsidRPr="00F82562">
        <w:rPr>
          <w:rFonts w:ascii="Times New Roman" w:hAnsi="Times New Roman"/>
          <w:sz w:val="24"/>
          <w:szCs w:val="24"/>
          <w:lang w:val="ru-RU"/>
        </w:rPr>
        <w:t>зультаты химических анализов</w:t>
      </w:r>
      <w:r w:rsidRPr="00F82562">
        <w:rPr>
          <w:rFonts w:ascii="Times New Roman" w:hAnsi="Times New Roman"/>
          <w:sz w:val="24"/>
          <w:szCs w:val="24"/>
          <w:lang w:val="ru-RU"/>
        </w:rPr>
        <w:t xml:space="preserve"> отобранных проб в колонках разводящих сетей и централизованного подзе</w:t>
      </w:r>
      <w:r w:rsidR="001C1578" w:rsidRPr="00F82562">
        <w:rPr>
          <w:rFonts w:ascii="Times New Roman" w:hAnsi="Times New Roman"/>
          <w:sz w:val="24"/>
          <w:szCs w:val="24"/>
          <w:lang w:val="ru-RU"/>
        </w:rPr>
        <w:t>много водоснабжения за 2013год</w:t>
      </w:r>
      <w:r w:rsidRPr="00F82562">
        <w:rPr>
          <w:rFonts w:ascii="Times New Roman" w:hAnsi="Times New Roman"/>
          <w:sz w:val="24"/>
          <w:szCs w:val="24"/>
          <w:lang w:val="ru-RU"/>
        </w:rPr>
        <w:t>, выявлены отклонения от нормы по следующим показателям</w:t>
      </w:r>
      <w:r w:rsidR="001C1578" w:rsidRPr="00F82562">
        <w:rPr>
          <w:rFonts w:ascii="Times New Roman" w:hAnsi="Times New Roman"/>
          <w:sz w:val="24"/>
          <w:szCs w:val="24"/>
          <w:lang w:val="ru-RU"/>
        </w:rPr>
        <w:t>:</w:t>
      </w:r>
      <w:proofErr w:type="gramEnd"/>
      <w:r w:rsidR="001C1578" w:rsidRPr="00F82562">
        <w:rPr>
          <w:rFonts w:ascii="Times New Roman" w:hAnsi="Times New Roman"/>
          <w:sz w:val="24"/>
          <w:szCs w:val="24"/>
          <w:lang w:val="ru-RU"/>
        </w:rPr>
        <w:t xml:space="preserve"> Железо (суммарно) и Цветность</w:t>
      </w:r>
      <w:r w:rsidRPr="00F82562">
        <w:rPr>
          <w:rFonts w:ascii="Times New Roman" w:hAnsi="Times New Roman"/>
          <w:sz w:val="24"/>
          <w:szCs w:val="24"/>
          <w:lang w:val="ru-RU"/>
        </w:rPr>
        <w:t>.</w:t>
      </w:r>
      <w:r w:rsidR="001C1578" w:rsidRPr="00F82562">
        <w:rPr>
          <w:rFonts w:ascii="Times New Roman" w:hAnsi="Times New Roman"/>
          <w:sz w:val="24"/>
          <w:szCs w:val="24"/>
          <w:lang w:val="ru-RU"/>
        </w:rPr>
        <w:t xml:space="preserve"> </w:t>
      </w:r>
      <w:r w:rsidR="00F82562" w:rsidRPr="00F82562">
        <w:rPr>
          <w:rFonts w:ascii="Times New Roman" w:hAnsi="Times New Roman"/>
          <w:sz w:val="24"/>
          <w:szCs w:val="24"/>
          <w:lang w:val="ru-RU"/>
        </w:rPr>
        <w:t xml:space="preserve">Анализ </w:t>
      </w:r>
      <w:r w:rsidRPr="00F82562">
        <w:rPr>
          <w:rFonts w:ascii="Times New Roman" w:hAnsi="Times New Roman"/>
          <w:sz w:val="24"/>
          <w:szCs w:val="24"/>
          <w:lang w:val="ru-RU"/>
        </w:rPr>
        <w:t xml:space="preserve">соответствия  показателей  и требования  норм ПДК проводится согласно СанПиН 2.1.4.1074-01 «Питьевая вода. </w:t>
      </w:r>
      <w:r w:rsidRPr="00AF5083">
        <w:rPr>
          <w:rFonts w:ascii="Times New Roman" w:hAnsi="Times New Roman"/>
          <w:sz w:val="24"/>
          <w:szCs w:val="24"/>
          <w:lang w:val="ru-RU"/>
        </w:rPr>
        <w:t>Гигиенические требования к качеству воды централизованных систем питьевого во</w:t>
      </w:r>
      <w:r w:rsidR="001C1578" w:rsidRPr="00AF5083">
        <w:rPr>
          <w:rFonts w:ascii="Times New Roman" w:hAnsi="Times New Roman"/>
          <w:sz w:val="24"/>
          <w:szCs w:val="24"/>
          <w:lang w:val="ru-RU"/>
        </w:rPr>
        <w:t>доснабжения. Контроль качества.</w:t>
      </w:r>
      <w:r w:rsidRPr="00AF5083">
        <w:rPr>
          <w:rFonts w:ascii="Times New Roman" w:hAnsi="Times New Roman"/>
          <w:sz w:val="24"/>
          <w:szCs w:val="24"/>
          <w:lang w:val="ru-RU"/>
        </w:rPr>
        <w:t xml:space="preserve"> Гигиенические требования к обеспечению безопасности систем горячего водоснабжения».</w:t>
      </w:r>
    </w:p>
    <w:p w:rsidR="0040260C" w:rsidRPr="00F82562" w:rsidRDefault="0040260C" w:rsidP="003A272E">
      <w:pPr>
        <w:widowControl w:val="0"/>
        <w:autoSpaceDE w:val="0"/>
        <w:autoSpaceDN w:val="0"/>
        <w:adjustRightInd w:val="0"/>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 xml:space="preserve">Отбор проб проводится в соответствии с ГОСТ </w:t>
      </w:r>
      <w:proofErr w:type="gramStart"/>
      <w:r w:rsidRPr="00AF5083">
        <w:rPr>
          <w:rFonts w:ascii="Times New Roman" w:hAnsi="Times New Roman"/>
          <w:sz w:val="24"/>
          <w:szCs w:val="24"/>
          <w:lang w:val="ru-RU"/>
        </w:rPr>
        <w:t>Р</w:t>
      </w:r>
      <w:proofErr w:type="gramEnd"/>
      <w:r w:rsidRPr="00AF5083">
        <w:rPr>
          <w:rFonts w:ascii="Times New Roman" w:hAnsi="Times New Roman"/>
          <w:sz w:val="24"/>
          <w:szCs w:val="24"/>
          <w:lang w:val="ru-RU"/>
        </w:rPr>
        <w:t xml:space="preserve"> 51593-</w:t>
      </w:r>
      <w:r w:rsidR="001C1578" w:rsidRPr="00AF5083">
        <w:rPr>
          <w:rFonts w:ascii="Times New Roman" w:hAnsi="Times New Roman"/>
          <w:sz w:val="24"/>
          <w:szCs w:val="24"/>
          <w:lang w:val="ru-RU"/>
        </w:rPr>
        <w:t>2000 «Вода питьевая. Отбор проб</w:t>
      </w:r>
      <w:r w:rsidRPr="00AF5083">
        <w:rPr>
          <w:rFonts w:ascii="Times New Roman" w:hAnsi="Times New Roman"/>
          <w:sz w:val="24"/>
          <w:szCs w:val="24"/>
          <w:lang w:val="ru-RU"/>
        </w:rPr>
        <w:t>»,</w:t>
      </w:r>
      <w:r w:rsidR="001C1578" w:rsidRPr="00AF5083">
        <w:rPr>
          <w:rFonts w:ascii="Times New Roman" w:hAnsi="Times New Roman"/>
          <w:sz w:val="24"/>
          <w:szCs w:val="24"/>
          <w:lang w:val="ru-RU"/>
        </w:rPr>
        <w:t xml:space="preserve"> </w:t>
      </w:r>
      <w:r w:rsidRPr="00AF5083">
        <w:rPr>
          <w:rFonts w:ascii="Times New Roman" w:hAnsi="Times New Roman"/>
          <w:sz w:val="24"/>
          <w:szCs w:val="24"/>
          <w:lang w:val="ru-RU"/>
        </w:rPr>
        <w:t xml:space="preserve">ГОСТ </w:t>
      </w:r>
      <w:proofErr w:type="gramStart"/>
      <w:r w:rsidRPr="00AF5083">
        <w:rPr>
          <w:rFonts w:ascii="Times New Roman" w:hAnsi="Times New Roman"/>
          <w:sz w:val="24"/>
          <w:szCs w:val="24"/>
          <w:lang w:val="ru-RU"/>
        </w:rPr>
        <w:t>Р</w:t>
      </w:r>
      <w:proofErr w:type="gramEnd"/>
      <w:r w:rsidRPr="00AF5083">
        <w:rPr>
          <w:rFonts w:ascii="Times New Roman" w:hAnsi="Times New Roman"/>
          <w:sz w:val="24"/>
          <w:szCs w:val="24"/>
          <w:lang w:val="ru-RU"/>
        </w:rPr>
        <w:t xml:space="preserve"> 51592-2000 «Вода. Общие требования к отбору проб».</w:t>
      </w:r>
    </w:p>
    <w:p w:rsidR="0040260C" w:rsidRPr="00AF5083" w:rsidRDefault="0040260C" w:rsidP="003A272E">
      <w:pPr>
        <w:spacing w:after="0" w:line="360" w:lineRule="auto"/>
        <w:ind w:firstLine="709"/>
        <w:contextualSpacing/>
        <w:jc w:val="both"/>
        <w:rPr>
          <w:rFonts w:ascii="Times New Roman" w:hAnsi="Times New Roman"/>
          <w:sz w:val="24"/>
          <w:szCs w:val="24"/>
          <w:lang w:val="ru-RU"/>
        </w:rPr>
      </w:pPr>
      <w:r w:rsidRPr="00F82562">
        <w:rPr>
          <w:rFonts w:ascii="Times New Roman" w:hAnsi="Times New Roman"/>
          <w:sz w:val="24"/>
          <w:szCs w:val="24"/>
          <w:lang w:val="ru-RU"/>
        </w:rPr>
        <w:t>В настоящее время централизованное хозяйственно-питьевое водоснабжение р.п.</w:t>
      </w:r>
      <w:r w:rsidRPr="000A6292">
        <w:rPr>
          <w:rFonts w:ascii="Times New Roman" w:hAnsi="Times New Roman"/>
          <w:sz w:val="24"/>
          <w:szCs w:val="24"/>
        </w:rPr>
        <w:t> </w:t>
      </w:r>
      <w:r w:rsidRPr="00F82562">
        <w:rPr>
          <w:rFonts w:ascii="Times New Roman" w:hAnsi="Times New Roman"/>
          <w:sz w:val="24"/>
          <w:szCs w:val="24"/>
          <w:lang w:val="ru-RU"/>
        </w:rPr>
        <w:t>Верх-Нейвинский осуществляется только за счет ресурсов поверхностных вод</w:t>
      </w:r>
      <w:r w:rsidR="001C1578" w:rsidRPr="00F82562">
        <w:rPr>
          <w:rFonts w:ascii="Times New Roman" w:hAnsi="Times New Roman"/>
          <w:sz w:val="24"/>
          <w:szCs w:val="24"/>
          <w:lang w:val="ru-RU"/>
        </w:rPr>
        <w:t xml:space="preserve"> Верх-Нейвинского пруда, однако</w:t>
      </w:r>
      <w:r w:rsidRPr="00F82562">
        <w:rPr>
          <w:rFonts w:ascii="Times New Roman" w:hAnsi="Times New Roman"/>
          <w:sz w:val="24"/>
          <w:szCs w:val="24"/>
          <w:lang w:val="ru-RU"/>
        </w:rPr>
        <w:t xml:space="preserve"> на территории поселка действует предприятие (цех) по промышленному розливу и доставке питьевой воды (ООО</w:t>
      </w:r>
      <w:r w:rsidRPr="00F82562">
        <w:rPr>
          <w:rFonts w:ascii="Times New Roman" w:hAnsi="Times New Roman"/>
          <w:sz w:val="24"/>
          <w:szCs w:val="24"/>
        </w:rPr>
        <w:t> </w:t>
      </w:r>
      <w:r w:rsidRPr="00F82562">
        <w:rPr>
          <w:rFonts w:ascii="Times New Roman" w:hAnsi="Times New Roman"/>
          <w:sz w:val="24"/>
          <w:szCs w:val="24"/>
          <w:lang w:val="ru-RU"/>
        </w:rPr>
        <w:t xml:space="preserve">«Источник»). </w:t>
      </w:r>
      <w:r w:rsidRPr="00AF5083">
        <w:rPr>
          <w:rFonts w:ascii="Times New Roman" w:hAnsi="Times New Roman"/>
          <w:sz w:val="24"/>
          <w:szCs w:val="24"/>
          <w:lang w:val="ru-RU"/>
        </w:rPr>
        <w:t>В долине реки Лобачевки – в экологически чистой зоне поселка Верх-Нейвинск – поиск артезианских вод тщательно велся специалистами около десяти лет. На глубине ста метров было обнаружено озеро, относящееся к Большеуральскому сложному бассейну безнапорных и напорных вод. В этом же месте был основан современный цех по автоматизированному розливу питьевой артезианской воды.</w:t>
      </w:r>
    </w:p>
    <w:p w:rsidR="0040260C" w:rsidRPr="00AF5083" w:rsidRDefault="0040260C" w:rsidP="003A272E">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 xml:space="preserve">Разрешение на </w:t>
      </w:r>
      <w:r w:rsidR="009C4906" w:rsidRPr="00AF5083">
        <w:rPr>
          <w:rFonts w:ascii="Times New Roman" w:hAnsi="Times New Roman"/>
          <w:sz w:val="24"/>
          <w:szCs w:val="24"/>
          <w:lang w:val="ru-RU"/>
        </w:rPr>
        <w:t>водопользование</w:t>
      </w:r>
      <w:r w:rsidRPr="00AF5083">
        <w:rPr>
          <w:rFonts w:ascii="Times New Roman" w:hAnsi="Times New Roman"/>
          <w:sz w:val="24"/>
          <w:szCs w:val="24"/>
          <w:lang w:val="ru-RU"/>
        </w:rPr>
        <w:t xml:space="preserve"> СВЕ №02536</w:t>
      </w:r>
      <w:r w:rsidR="009C4906" w:rsidRPr="00AF5083">
        <w:rPr>
          <w:rFonts w:ascii="Times New Roman" w:hAnsi="Times New Roman"/>
          <w:sz w:val="24"/>
          <w:szCs w:val="24"/>
          <w:lang w:val="ru-RU"/>
        </w:rPr>
        <w:t xml:space="preserve"> выдано 30 мая 2008г</w:t>
      </w:r>
      <w:r w:rsidRPr="00AF5083">
        <w:rPr>
          <w:rFonts w:ascii="Times New Roman" w:hAnsi="Times New Roman"/>
          <w:sz w:val="24"/>
          <w:szCs w:val="24"/>
          <w:lang w:val="ru-RU"/>
        </w:rPr>
        <w:t xml:space="preserve"> комитетом  по природным ресурсам Свердловской области.</w:t>
      </w:r>
      <w:r w:rsidRPr="00AF5083">
        <w:rPr>
          <w:rFonts w:ascii="Times New Roman" w:hAnsi="Times New Roman"/>
          <w:b/>
          <w:sz w:val="24"/>
          <w:szCs w:val="24"/>
          <w:lang w:val="ru-RU"/>
        </w:rPr>
        <w:t xml:space="preserve"> </w:t>
      </w:r>
      <w:r w:rsidRPr="00AF5083">
        <w:rPr>
          <w:rFonts w:ascii="Times New Roman" w:hAnsi="Times New Roman"/>
          <w:sz w:val="24"/>
          <w:szCs w:val="24"/>
          <w:lang w:val="ru-RU"/>
        </w:rPr>
        <w:t>Назначение по виду использования</w:t>
      </w:r>
      <w:r w:rsidR="009C4906" w:rsidRPr="00AF5083">
        <w:rPr>
          <w:rFonts w:ascii="Times New Roman" w:hAnsi="Times New Roman"/>
          <w:sz w:val="24"/>
          <w:szCs w:val="24"/>
          <w:lang w:val="ru-RU"/>
        </w:rPr>
        <w:t xml:space="preserve"> </w:t>
      </w:r>
      <w:r w:rsidRPr="00AF5083">
        <w:rPr>
          <w:rFonts w:ascii="Times New Roman" w:hAnsi="Times New Roman"/>
          <w:sz w:val="24"/>
          <w:szCs w:val="24"/>
          <w:lang w:val="ru-RU"/>
        </w:rPr>
        <w:t>-</w:t>
      </w:r>
      <w:r w:rsidR="009C4906" w:rsidRPr="00AF5083">
        <w:rPr>
          <w:rFonts w:ascii="Times New Roman" w:hAnsi="Times New Roman"/>
          <w:sz w:val="24"/>
          <w:szCs w:val="24"/>
          <w:lang w:val="ru-RU"/>
        </w:rPr>
        <w:t xml:space="preserve"> в</w:t>
      </w:r>
      <w:r w:rsidRPr="00AF5083">
        <w:rPr>
          <w:rFonts w:ascii="Times New Roman" w:hAnsi="Times New Roman"/>
          <w:sz w:val="24"/>
          <w:szCs w:val="24"/>
          <w:lang w:val="ru-RU"/>
        </w:rPr>
        <w:t>ода питьевая минеральная природная столовая. Питьевая вода добывается из подземного источника (артез</w:t>
      </w:r>
      <w:r w:rsidR="009C4906" w:rsidRPr="00AF5083">
        <w:rPr>
          <w:rFonts w:ascii="Times New Roman" w:hAnsi="Times New Roman"/>
          <w:sz w:val="24"/>
          <w:szCs w:val="24"/>
          <w:lang w:val="ru-RU"/>
        </w:rPr>
        <w:t>ианская скважина №1РЭ) глубиной</w:t>
      </w:r>
      <w:r w:rsidRPr="00AF5083">
        <w:rPr>
          <w:rFonts w:ascii="Times New Roman" w:hAnsi="Times New Roman"/>
          <w:sz w:val="24"/>
          <w:szCs w:val="24"/>
          <w:lang w:val="ru-RU"/>
        </w:rPr>
        <w:t xml:space="preserve"> 100</w:t>
      </w:r>
      <w:r w:rsidR="009C4906" w:rsidRPr="00AF5083">
        <w:rPr>
          <w:rFonts w:ascii="Times New Roman" w:hAnsi="Times New Roman"/>
          <w:sz w:val="24"/>
          <w:szCs w:val="24"/>
          <w:lang w:val="ru-RU"/>
        </w:rPr>
        <w:t xml:space="preserve"> </w:t>
      </w:r>
      <w:r w:rsidRPr="00AF5083">
        <w:rPr>
          <w:rFonts w:ascii="Times New Roman" w:hAnsi="Times New Roman"/>
          <w:sz w:val="24"/>
          <w:szCs w:val="24"/>
          <w:lang w:val="ru-RU"/>
        </w:rPr>
        <w:t>метров. Артезианскими источниками называют скопления воды, заключенные в водоносных пластах горных пород на глубине более 25 метров, где слабо представлены микроорганизмы и исключено содержание болезнетворных бактерий. Артезианская вода свободна от радионуклидов, нитратов, нитритов, прочих вредных соединений и не требует специальн</w:t>
      </w:r>
      <w:r w:rsidR="009C4906" w:rsidRPr="00AF5083">
        <w:rPr>
          <w:rFonts w:ascii="Times New Roman" w:hAnsi="Times New Roman"/>
          <w:sz w:val="24"/>
          <w:szCs w:val="24"/>
          <w:lang w:val="ru-RU"/>
        </w:rPr>
        <w:t>ой</w:t>
      </w:r>
      <w:r w:rsidRPr="00AF5083">
        <w:rPr>
          <w:rFonts w:ascii="Times New Roman" w:hAnsi="Times New Roman"/>
          <w:sz w:val="24"/>
          <w:szCs w:val="24"/>
          <w:lang w:val="ru-RU"/>
        </w:rPr>
        <w:t xml:space="preserve"> очистки и обеззараживания.</w:t>
      </w:r>
    </w:p>
    <w:p w:rsidR="0040260C" w:rsidRPr="00AF5083" w:rsidRDefault="0040260C" w:rsidP="003A272E">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lastRenderedPageBreak/>
        <w:t>Сбалансированный минеральный состав соответствует физиологии человеческого организма. В воде изначально отсутствуют микроорганизмы и органические примеси.</w:t>
      </w:r>
      <w:r w:rsidRPr="00AF5083">
        <w:rPr>
          <w:rFonts w:ascii="Times New Roman" w:hAnsi="Times New Roman"/>
          <w:b/>
          <w:sz w:val="24"/>
          <w:szCs w:val="24"/>
          <w:lang w:val="ru-RU"/>
        </w:rPr>
        <w:t xml:space="preserve"> </w:t>
      </w:r>
      <w:r w:rsidRPr="00AF5083">
        <w:rPr>
          <w:rFonts w:ascii="Times New Roman" w:hAnsi="Times New Roman"/>
          <w:sz w:val="24"/>
          <w:szCs w:val="24"/>
          <w:lang w:val="ru-RU"/>
        </w:rPr>
        <w:t xml:space="preserve">Результаты санитарно-бактериологического состояния воды производятся ежемесячно Невьянской СЭС по договору. </w:t>
      </w:r>
      <w:proofErr w:type="gramStart"/>
      <w:r w:rsidRPr="00AF5083">
        <w:rPr>
          <w:rFonts w:ascii="Times New Roman" w:hAnsi="Times New Roman"/>
          <w:sz w:val="24"/>
          <w:szCs w:val="24"/>
          <w:lang w:val="ru-RU"/>
        </w:rPr>
        <w:t>Исследования химического состава артезианской питьевой воды</w:t>
      </w:r>
      <w:r w:rsidR="009C4906" w:rsidRPr="00AF5083">
        <w:rPr>
          <w:rFonts w:ascii="Times New Roman" w:hAnsi="Times New Roman"/>
          <w:sz w:val="24"/>
          <w:szCs w:val="24"/>
          <w:lang w:val="ru-RU"/>
        </w:rPr>
        <w:t xml:space="preserve"> </w:t>
      </w:r>
      <w:r w:rsidRPr="000A6292">
        <w:rPr>
          <w:rFonts w:ascii="Times New Roman" w:hAnsi="Times New Roman"/>
          <w:sz w:val="24"/>
          <w:szCs w:val="24"/>
        </w:rPr>
        <w:t> </w:t>
      </w:r>
      <w:r w:rsidRPr="00AF5083">
        <w:rPr>
          <w:rFonts w:ascii="Times New Roman" w:hAnsi="Times New Roman"/>
          <w:sz w:val="24"/>
          <w:szCs w:val="24"/>
          <w:lang w:val="ru-RU"/>
        </w:rPr>
        <w:t>«Аква Чистая»</w:t>
      </w:r>
      <w:r w:rsidRPr="000A6292">
        <w:rPr>
          <w:rFonts w:ascii="Times New Roman" w:hAnsi="Times New Roman"/>
          <w:sz w:val="24"/>
          <w:szCs w:val="24"/>
        </w:rPr>
        <w:t> </w:t>
      </w:r>
      <w:r w:rsidRPr="00AF5083">
        <w:rPr>
          <w:rFonts w:ascii="Times New Roman" w:hAnsi="Times New Roman"/>
          <w:sz w:val="24"/>
          <w:szCs w:val="24"/>
          <w:lang w:val="ru-RU"/>
        </w:rPr>
        <w:t>показали, что в ней содержатся серебро, йод, натрий, кальций, магний, калий, сульфаты.</w:t>
      </w:r>
      <w:proofErr w:type="gramEnd"/>
    </w:p>
    <w:p w:rsidR="0040260C" w:rsidRPr="00AF5083" w:rsidRDefault="0040260C" w:rsidP="003A272E">
      <w:pPr>
        <w:spacing w:after="0" w:line="360" w:lineRule="auto"/>
        <w:ind w:firstLine="709"/>
        <w:contextualSpacing/>
        <w:jc w:val="both"/>
        <w:rPr>
          <w:rFonts w:ascii="Times New Roman" w:hAnsi="Times New Roman"/>
          <w:sz w:val="24"/>
          <w:szCs w:val="24"/>
          <w:lang w:val="ru-RU"/>
        </w:rPr>
      </w:pPr>
      <w:r w:rsidRPr="0038461B">
        <w:rPr>
          <w:rFonts w:ascii="Times New Roman" w:hAnsi="Times New Roman"/>
          <w:sz w:val="24"/>
          <w:szCs w:val="24"/>
          <w:lang w:val="ru-RU"/>
        </w:rPr>
        <w:t>В непосредственной близости от скважины построен цех, оснащенный современным оборудованием с современной технологией бутылирования.</w:t>
      </w:r>
      <w:r w:rsidRPr="0038461B">
        <w:rPr>
          <w:rFonts w:ascii="Times New Roman" w:hAnsi="Times New Roman"/>
          <w:b/>
          <w:sz w:val="24"/>
          <w:szCs w:val="24"/>
          <w:lang w:val="ru-RU"/>
        </w:rPr>
        <w:t xml:space="preserve"> </w:t>
      </w:r>
      <w:r w:rsidRPr="00AF5083">
        <w:rPr>
          <w:rFonts w:ascii="Times New Roman" w:hAnsi="Times New Roman"/>
          <w:sz w:val="24"/>
          <w:szCs w:val="24"/>
          <w:lang w:val="ru-RU"/>
        </w:rPr>
        <w:t xml:space="preserve">Технологический процесс состоит из трех стадий: </w:t>
      </w:r>
    </w:p>
    <w:p w:rsidR="0040260C" w:rsidRPr="00AF5083" w:rsidRDefault="0040260C" w:rsidP="003A272E">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 Добыча. Подъем воды осуществляется насосным оборудованием</w:t>
      </w:r>
      <w:r w:rsidR="009C4906" w:rsidRPr="00AF5083">
        <w:rPr>
          <w:rFonts w:ascii="Times New Roman" w:hAnsi="Times New Roman"/>
          <w:sz w:val="24"/>
          <w:szCs w:val="24"/>
          <w:lang w:val="ru-RU"/>
        </w:rPr>
        <w:t xml:space="preserve"> (насосы фирмы </w:t>
      </w:r>
      <w:r w:rsidRPr="000A6292">
        <w:rPr>
          <w:rFonts w:ascii="Times New Roman" w:hAnsi="Times New Roman"/>
          <w:sz w:val="24"/>
          <w:szCs w:val="24"/>
        </w:rPr>
        <w:t>Grundfos</w:t>
      </w:r>
      <w:r w:rsidR="009C4906" w:rsidRPr="00AF5083">
        <w:rPr>
          <w:rFonts w:ascii="Times New Roman" w:hAnsi="Times New Roman"/>
          <w:sz w:val="24"/>
          <w:szCs w:val="24"/>
          <w:lang w:val="ru-RU"/>
        </w:rPr>
        <w:t xml:space="preserve">) </w:t>
      </w:r>
      <w:r w:rsidRPr="00AF5083">
        <w:rPr>
          <w:rFonts w:ascii="Times New Roman" w:hAnsi="Times New Roman"/>
          <w:sz w:val="24"/>
          <w:szCs w:val="24"/>
          <w:lang w:val="ru-RU"/>
        </w:rPr>
        <w:t>мощностью 3</w:t>
      </w:r>
      <w:r w:rsidR="009C4906" w:rsidRPr="00AF5083">
        <w:rPr>
          <w:rFonts w:ascii="Times New Roman" w:hAnsi="Times New Roman"/>
          <w:sz w:val="24"/>
          <w:szCs w:val="24"/>
          <w:lang w:val="ru-RU"/>
        </w:rPr>
        <w:t xml:space="preserve"> </w:t>
      </w:r>
      <w:r w:rsidRPr="00AF5083">
        <w:rPr>
          <w:rFonts w:ascii="Times New Roman" w:hAnsi="Times New Roman"/>
          <w:sz w:val="24"/>
          <w:szCs w:val="24"/>
          <w:lang w:val="ru-RU"/>
        </w:rPr>
        <w:t>КВт. Производительность составляет 3,5</w:t>
      </w:r>
      <w:r w:rsidR="009C4906" w:rsidRPr="00AF5083">
        <w:rPr>
          <w:rFonts w:ascii="Times New Roman" w:hAnsi="Times New Roman"/>
          <w:sz w:val="24"/>
          <w:szCs w:val="24"/>
          <w:lang w:val="ru-RU"/>
        </w:rPr>
        <w:t xml:space="preserve"> </w:t>
      </w:r>
      <w:r w:rsidRPr="00AF5083">
        <w:rPr>
          <w:rFonts w:ascii="Times New Roman" w:hAnsi="Times New Roman"/>
          <w:sz w:val="24"/>
          <w:szCs w:val="24"/>
          <w:lang w:val="ru-RU"/>
        </w:rPr>
        <w:t>т</w:t>
      </w:r>
      <w:r w:rsidR="009C4906" w:rsidRPr="00AF5083">
        <w:rPr>
          <w:rFonts w:ascii="Times New Roman" w:hAnsi="Times New Roman"/>
          <w:sz w:val="24"/>
          <w:szCs w:val="24"/>
          <w:lang w:val="ru-RU"/>
        </w:rPr>
        <w:t xml:space="preserve">  </w:t>
      </w:r>
      <w:r w:rsidRPr="00AF5083">
        <w:rPr>
          <w:rFonts w:ascii="Times New Roman" w:hAnsi="Times New Roman"/>
          <w:sz w:val="24"/>
          <w:szCs w:val="24"/>
          <w:lang w:val="ru-RU"/>
        </w:rPr>
        <w:t>в час. Экология места добычи и состав воды имеют сертификаты соответствия.</w:t>
      </w:r>
    </w:p>
    <w:p w:rsidR="0040260C" w:rsidRPr="00AF5083" w:rsidRDefault="0040260C" w:rsidP="003A272E">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w:t>
      </w:r>
      <w:r w:rsidR="009C4906" w:rsidRPr="00AF5083">
        <w:rPr>
          <w:rFonts w:ascii="Times New Roman" w:hAnsi="Times New Roman"/>
          <w:sz w:val="24"/>
          <w:szCs w:val="24"/>
          <w:lang w:val="ru-RU"/>
        </w:rPr>
        <w:t xml:space="preserve"> </w:t>
      </w:r>
      <w:r w:rsidRPr="00AF5083">
        <w:rPr>
          <w:rFonts w:ascii="Times New Roman" w:hAnsi="Times New Roman"/>
          <w:sz w:val="24"/>
          <w:szCs w:val="24"/>
          <w:lang w:val="ru-RU"/>
        </w:rPr>
        <w:t>Очистка</w:t>
      </w:r>
      <w:r w:rsidR="009C4906" w:rsidRPr="00AF5083">
        <w:rPr>
          <w:rFonts w:ascii="Times New Roman" w:hAnsi="Times New Roman"/>
          <w:sz w:val="24"/>
          <w:szCs w:val="24"/>
          <w:lang w:val="ru-RU"/>
        </w:rPr>
        <w:t xml:space="preserve"> </w:t>
      </w:r>
      <w:r w:rsidRPr="00AF5083">
        <w:rPr>
          <w:rFonts w:ascii="Times New Roman" w:hAnsi="Times New Roman"/>
          <w:sz w:val="24"/>
          <w:szCs w:val="24"/>
          <w:lang w:val="ru-RU"/>
        </w:rPr>
        <w:t>(удаление механических примес</w:t>
      </w:r>
      <w:r w:rsidR="009C4906" w:rsidRPr="00AF5083">
        <w:rPr>
          <w:rFonts w:ascii="Times New Roman" w:hAnsi="Times New Roman"/>
          <w:sz w:val="24"/>
          <w:szCs w:val="24"/>
          <w:lang w:val="ru-RU"/>
        </w:rPr>
        <w:t>ей</w:t>
      </w:r>
      <w:r w:rsidRPr="00AF5083">
        <w:rPr>
          <w:rFonts w:ascii="Times New Roman" w:hAnsi="Times New Roman"/>
          <w:sz w:val="24"/>
          <w:szCs w:val="24"/>
          <w:lang w:val="ru-RU"/>
        </w:rPr>
        <w:t>). Природная питьевая вода</w:t>
      </w:r>
      <w:r w:rsidRPr="000A6292">
        <w:rPr>
          <w:rFonts w:ascii="Times New Roman" w:hAnsi="Times New Roman"/>
          <w:sz w:val="24"/>
          <w:szCs w:val="24"/>
        </w:rPr>
        <w:t> </w:t>
      </w:r>
      <w:r w:rsidRPr="00AF5083">
        <w:rPr>
          <w:rFonts w:ascii="Times New Roman" w:hAnsi="Times New Roman"/>
          <w:sz w:val="24"/>
          <w:szCs w:val="24"/>
          <w:lang w:val="ru-RU"/>
        </w:rPr>
        <w:t>«Аква Чистая»</w:t>
      </w:r>
      <w:r w:rsidRPr="000A6292">
        <w:rPr>
          <w:rFonts w:ascii="Times New Roman" w:hAnsi="Times New Roman"/>
          <w:sz w:val="24"/>
          <w:szCs w:val="24"/>
        </w:rPr>
        <w:t> </w:t>
      </w:r>
      <w:r w:rsidRPr="00AF5083">
        <w:rPr>
          <w:rFonts w:ascii="Times New Roman" w:hAnsi="Times New Roman"/>
          <w:sz w:val="24"/>
          <w:szCs w:val="24"/>
          <w:lang w:val="ru-RU"/>
        </w:rPr>
        <w:t xml:space="preserve"> проходит только очистку механическим фильтром и обработку ультрафиолетом, что позволяет сберечь в ней всю пользу естественного минерального состава воды. По результатам проведенных химических анализов </w:t>
      </w:r>
      <w:r w:rsidR="009C4906" w:rsidRPr="00AF5083">
        <w:rPr>
          <w:rFonts w:ascii="Times New Roman" w:hAnsi="Times New Roman"/>
          <w:sz w:val="24"/>
          <w:szCs w:val="24"/>
          <w:lang w:val="ru-RU"/>
        </w:rPr>
        <w:t>воды из скважины превышений</w:t>
      </w:r>
      <w:r w:rsidRPr="00AF5083">
        <w:rPr>
          <w:rFonts w:ascii="Times New Roman" w:hAnsi="Times New Roman"/>
          <w:sz w:val="24"/>
          <w:szCs w:val="24"/>
          <w:lang w:val="ru-RU"/>
        </w:rPr>
        <w:t xml:space="preserve"> ПДК не выявлено и воду</w:t>
      </w:r>
      <w:r w:rsidRPr="000A6292">
        <w:rPr>
          <w:rFonts w:ascii="Times New Roman" w:hAnsi="Times New Roman"/>
          <w:sz w:val="24"/>
          <w:szCs w:val="24"/>
        </w:rPr>
        <w:t> </w:t>
      </w:r>
      <w:r w:rsidRPr="00AF5083">
        <w:rPr>
          <w:rFonts w:ascii="Times New Roman" w:hAnsi="Times New Roman"/>
          <w:sz w:val="24"/>
          <w:szCs w:val="24"/>
          <w:lang w:val="ru-RU"/>
        </w:rPr>
        <w:t xml:space="preserve">«Аква </w:t>
      </w:r>
      <w:proofErr w:type="gramStart"/>
      <w:r w:rsidRPr="00AF5083">
        <w:rPr>
          <w:rFonts w:ascii="Times New Roman" w:hAnsi="Times New Roman"/>
          <w:sz w:val="24"/>
          <w:szCs w:val="24"/>
          <w:lang w:val="ru-RU"/>
        </w:rPr>
        <w:t>Чистая</w:t>
      </w:r>
      <w:proofErr w:type="gramEnd"/>
      <w:r w:rsidRPr="00AF5083">
        <w:rPr>
          <w:rFonts w:ascii="Times New Roman" w:hAnsi="Times New Roman"/>
          <w:sz w:val="24"/>
          <w:szCs w:val="24"/>
          <w:lang w:val="ru-RU"/>
        </w:rPr>
        <w:t>»</w:t>
      </w:r>
      <w:r w:rsidRPr="000A6292">
        <w:rPr>
          <w:rFonts w:ascii="Times New Roman" w:hAnsi="Times New Roman"/>
          <w:sz w:val="24"/>
          <w:szCs w:val="24"/>
        </w:rPr>
        <w:t> </w:t>
      </w:r>
      <w:r w:rsidRPr="00AF5083">
        <w:rPr>
          <w:rFonts w:ascii="Times New Roman" w:hAnsi="Times New Roman"/>
          <w:sz w:val="24"/>
          <w:szCs w:val="24"/>
          <w:lang w:val="ru-RU"/>
        </w:rPr>
        <w:t>перед употреблением можно не кипятить. Вода из скважины в объеме проведенных исследований соответствует требованиям ГН 2.1.5.1315-03 «Предельно допустимые концентрации (ПДК) химических веществ в воде и водных объектов хозяйственно-питьевого и культурно-бытового водопользования».</w:t>
      </w:r>
    </w:p>
    <w:p w:rsidR="0040260C" w:rsidRPr="00AF5083" w:rsidRDefault="0040260C" w:rsidP="003A272E">
      <w:pPr>
        <w:spacing w:after="0" w:line="360" w:lineRule="auto"/>
        <w:ind w:firstLine="709"/>
        <w:contextualSpacing/>
        <w:jc w:val="both"/>
        <w:rPr>
          <w:rFonts w:ascii="Times New Roman" w:hAnsi="Times New Roman"/>
          <w:sz w:val="24"/>
          <w:szCs w:val="24"/>
          <w:lang w:val="ru-RU"/>
        </w:rPr>
      </w:pPr>
      <w:r w:rsidRPr="000004BD">
        <w:rPr>
          <w:rFonts w:ascii="Times New Roman" w:hAnsi="Times New Roman"/>
          <w:sz w:val="24"/>
          <w:szCs w:val="24"/>
          <w:lang w:val="ru-RU"/>
        </w:rPr>
        <w:t xml:space="preserve">В артезианской воде уже на глубине 40 метров практически </w:t>
      </w:r>
      <w:proofErr w:type="gramStart"/>
      <w:r w:rsidRPr="000004BD">
        <w:rPr>
          <w:rFonts w:ascii="Times New Roman" w:hAnsi="Times New Roman"/>
          <w:sz w:val="24"/>
          <w:szCs w:val="24"/>
          <w:lang w:val="ru-RU"/>
        </w:rPr>
        <w:t>нет микроорганизмов и отсутствуют</w:t>
      </w:r>
      <w:proofErr w:type="gramEnd"/>
      <w:r w:rsidRPr="000004BD">
        <w:rPr>
          <w:rFonts w:ascii="Times New Roman" w:hAnsi="Times New Roman"/>
          <w:sz w:val="24"/>
          <w:szCs w:val="24"/>
          <w:lang w:val="ru-RU"/>
        </w:rPr>
        <w:t xml:space="preserve"> болезнетворные бактерии, поэтому после дополнительной очистки ультрафиолетом вода полностью пригодна к употреблению и не требует кипячения. </w:t>
      </w:r>
      <w:proofErr w:type="gramStart"/>
      <w:r w:rsidRPr="00AF5083">
        <w:rPr>
          <w:rFonts w:ascii="Times New Roman" w:hAnsi="Times New Roman"/>
          <w:sz w:val="24"/>
          <w:szCs w:val="24"/>
          <w:lang w:val="ru-RU"/>
        </w:rPr>
        <w:t>Это не только абсолютно безопасно, но и полезно, ведь в питьевой воде «Аква Чистая» содержатся серебро, йод, натрий, кальций, магний, калий, сульфаты.</w:t>
      </w:r>
      <w:proofErr w:type="gramEnd"/>
    </w:p>
    <w:p w:rsidR="0040260C" w:rsidRPr="00AF5083" w:rsidRDefault="0040260C" w:rsidP="003A272E">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 xml:space="preserve">Каждый этап производства воды «Аква </w:t>
      </w:r>
      <w:proofErr w:type="gramStart"/>
      <w:r w:rsidRPr="00AF5083">
        <w:rPr>
          <w:rFonts w:ascii="Times New Roman" w:hAnsi="Times New Roman"/>
          <w:sz w:val="24"/>
          <w:szCs w:val="24"/>
          <w:lang w:val="ru-RU"/>
        </w:rPr>
        <w:t>Чистая</w:t>
      </w:r>
      <w:proofErr w:type="gramEnd"/>
      <w:r w:rsidRPr="00AF5083">
        <w:rPr>
          <w:rFonts w:ascii="Times New Roman" w:hAnsi="Times New Roman"/>
          <w:sz w:val="24"/>
          <w:szCs w:val="24"/>
          <w:lang w:val="ru-RU"/>
        </w:rPr>
        <w:t>» прошел государственную экспертизу.</w:t>
      </w:r>
    </w:p>
    <w:p w:rsidR="0040260C" w:rsidRPr="00AF5083" w:rsidRDefault="0040260C" w:rsidP="003A272E">
      <w:pPr>
        <w:spacing w:after="0" w:line="360" w:lineRule="auto"/>
        <w:ind w:firstLine="709"/>
        <w:contextualSpacing/>
        <w:jc w:val="both"/>
        <w:rPr>
          <w:rFonts w:ascii="Times New Roman" w:hAnsi="Times New Roman"/>
          <w:b/>
          <w:sz w:val="24"/>
          <w:szCs w:val="24"/>
          <w:lang w:val="ru-RU"/>
        </w:rPr>
      </w:pPr>
      <w:r w:rsidRPr="00AF5083">
        <w:rPr>
          <w:rFonts w:ascii="Times New Roman" w:hAnsi="Times New Roman"/>
          <w:sz w:val="24"/>
          <w:szCs w:val="24"/>
          <w:lang w:val="ru-RU"/>
        </w:rPr>
        <w:t>-</w:t>
      </w:r>
      <w:r w:rsidR="009C4906" w:rsidRPr="00AF5083">
        <w:rPr>
          <w:rFonts w:ascii="Times New Roman" w:hAnsi="Times New Roman"/>
          <w:sz w:val="24"/>
          <w:szCs w:val="24"/>
          <w:lang w:val="ru-RU"/>
        </w:rPr>
        <w:t xml:space="preserve"> </w:t>
      </w:r>
      <w:r w:rsidRPr="00AF5083">
        <w:rPr>
          <w:rFonts w:ascii="Times New Roman" w:hAnsi="Times New Roman"/>
          <w:sz w:val="24"/>
          <w:szCs w:val="24"/>
          <w:lang w:val="ru-RU"/>
        </w:rPr>
        <w:t>Розлив. Экология места добычи и состав воды имеют сертификаты соответствия. Сертификация добровольная. Сертификат имеется.</w:t>
      </w:r>
      <w:r w:rsidRPr="00AF5083">
        <w:rPr>
          <w:rFonts w:ascii="Times New Roman" w:hAnsi="Times New Roman"/>
          <w:b/>
          <w:sz w:val="24"/>
          <w:szCs w:val="24"/>
          <w:lang w:val="ru-RU"/>
        </w:rPr>
        <w:t xml:space="preserve"> </w:t>
      </w:r>
    </w:p>
    <w:p w:rsidR="0040260C" w:rsidRPr="00AF5083" w:rsidRDefault="0040260C" w:rsidP="003A272E">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Для учета и контроля водозабора применяется прибор учета – промышленный водосчетчик  №238869, 2010</w:t>
      </w:r>
      <w:r w:rsidR="009C4906" w:rsidRPr="00AF5083">
        <w:rPr>
          <w:rFonts w:ascii="Times New Roman" w:hAnsi="Times New Roman"/>
          <w:sz w:val="24"/>
          <w:szCs w:val="24"/>
          <w:lang w:val="ru-RU"/>
        </w:rPr>
        <w:t xml:space="preserve"> </w:t>
      </w:r>
      <w:r w:rsidRPr="00AF5083">
        <w:rPr>
          <w:rFonts w:ascii="Times New Roman" w:hAnsi="Times New Roman"/>
          <w:sz w:val="24"/>
          <w:szCs w:val="24"/>
          <w:lang w:val="ru-RU"/>
        </w:rPr>
        <w:t xml:space="preserve">г. Дата проверки </w:t>
      </w:r>
      <w:r w:rsidR="009C4906" w:rsidRPr="00AF5083">
        <w:rPr>
          <w:rFonts w:ascii="Times New Roman" w:hAnsi="Times New Roman"/>
          <w:sz w:val="24"/>
          <w:szCs w:val="24"/>
          <w:lang w:val="ru-RU"/>
        </w:rPr>
        <w:t>-</w:t>
      </w:r>
      <w:r w:rsidRPr="00AF5083">
        <w:rPr>
          <w:rFonts w:ascii="Times New Roman" w:hAnsi="Times New Roman"/>
          <w:sz w:val="24"/>
          <w:szCs w:val="24"/>
          <w:lang w:val="ru-RU"/>
        </w:rPr>
        <w:t>декабрь 2013</w:t>
      </w:r>
      <w:r w:rsidR="009C4906" w:rsidRPr="00AF5083">
        <w:rPr>
          <w:rFonts w:ascii="Times New Roman" w:hAnsi="Times New Roman"/>
          <w:sz w:val="24"/>
          <w:szCs w:val="24"/>
          <w:lang w:val="ru-RU"/>
        </w:rPr>
        <w:t xml:space="preserve"> </w:t>
      </w:r>
      <w:r w:rsidRPr="00AF5083">
        <w:rPr>
          <w:rFonts w:ascii="Times New Roman" w:hAnsi="Times New Roman"/>
          <w:sz w:val="24"/>
          <w:szCs w:val="24"/>
          <w:lang w:val="ru-RU"/>
        </w:rPr>
        <w:t>г. Обслужив</w:t>
      </w:r>
      <w:r w:rsidR="00277222">
        <w:rPr>
          <w:rFonts w:ascii="Times New Roman" w:hAnsi="Times New Roman"/>
          <w:sz w:val="24"/>
          <w:szCs w:val="24"/>
          <w:lang w:val="ru-RU"/>
        </w:rPr>
        <w:t xml:space="preserve">ание производится предприятием </w:t>
      </w:r>
      <w:r w:rsidRPr="00AF5083">
        <w:rPr>
          <w:rFonts w:ascii="Times New Roman" w:hAnsi="Times New Roman"/>
          <w:sz w:val="24"/>
          <w:szCs w:val="24"/>
          <w:lang w:val="ru-RU"/>
        </w:rPr>
        <w:t>ООО «Терра» г</w:t>
      </w:r>
      <w:proofErr w:type="gramStart"/>
      <w:r w:rsidRPr="00AF5083">
        <w:rPr>
          <w:rFonts w:ascii="Times New Roman" w:hAnsi="Times New Roman"/>
          <w:sz w:val="24"/>
          <w:szCs w:val="24"/>
          <w:lang w:val="ru-RU"/>
        </w:rPr>
        <w:t>.Н</w:t>
      </w:r>
      <w:proofErr w:type="gramEnd"/>
      <w:r w:rsidRPr="00AF5083">
        <w:rPr>
          <w:rFonts w:ascii="Times New Roman" w:hAnsi="Times New Roman"/>
          <w:sz w:val="24"/>
          <w:szCs w:val="24"/>
          <w:lang w:val="ru-RU"/>
        </w:rPr>
        <w:t>овоуральск.</w:t>
      </w:r>
    </w:p>
    <w:p w:rsidR="0040260C" w:rsidRDefault="0040260C" w:rsidP="003A272E">
      <w:pPr>
        <w:spacing w:after="0" w:line="360" w:lineRule="auto"/>
        <w:ind w:firstLine="709"/>
        <w:contextualSpacing/>
        <w:jc w:val="both"/>
        <w:rPr>
          <w:rFonts w:ascii="Times New Roman" w:hAnsi="Times New Roman"/>
          <w:b/>
          <w:sz w:val="24"/>
          <w:szCs w:val="24"/>
          <w:lang w:val="ru-RU"/>
        </w:rPr>
      </w:pPr>
      <w:r w:rsidRPr="000004BD">
        <w:rPr>
          <w:rFonts w:ascii="Times New Roman" w:hAnsi="Times New Roman"/>
          <w:sz w:val="24"/>
          <w:szCs w:val="24"/>
          <w:lang w:val="ru-RU"/>
        </w:rPr>
        <w:t xml:space="preserve">Для того чтобы сохранить природные свойства воды, компания производит бутылирование в непосредственной близости от источника воды. </w:t>
      </w:r>
      <w:r w:rsidRPr="00AF5083">
        <w:rPr>
          <w:rFonts w:ascii="Times New Roman" w:hAnsi="Times New Roman"/>
          <w:sz w:val="24"/>
          <w:szCs w:val="24"/>
          <w:lang w:val="ru-RU"/>
        </w:rPr>
        <w:t>В индивидуальной упаковке вода транспортируется прямо к потребителю. В процессе бутылирования воды полностью исключен контакт человека с водой, процесс проходит по строго заданной схеме. Для скважины (№1</w:t>
      </w:r>
      <w:r w:rsidRPr="000A6292">
        <w:rPr>
          <w:rFonts w:ascii="Times New Roman" w:hAnsi="Times New Roman"/>
          <w:sz w:val="24"/>
          <w:szCs w:val="24"/>
        </w:rPr>
        <w:t> </w:t>
      </w:r>
      <w:r w:rsidRPr="00AF5083">
        <w:rPr>
          <w:rFonts w:ascii="Times New Roman" w:hAnsi="Times New Roman"/>
          <w:sz w:val="24"/>
          <w:szCs w:val="24"/>
          <w:lang w:val="ru-RU"/>
        </w:rPr>
        <w:t>РЭ) согласно требованиям СанПиН</w:t>
      </w:r>
      <w:r w:rsidRPr="000A6292">
        <w:rPr>
          <w:rFonts w:ascii="Times New Roman" w:hAnsi="Times New Roman"/>
          <w:sz w:val="24"/>
          <w:szCs w:val="24"/>
        </w:rPr>
        <w:t> </w:t>
      </w:r>
      <w:r w:rsidRPr="00AF5083">
        <w:rPr>
          <w:rFonts w:ascii="Times New Roman" w:hAnsi="Times New Roman"/>
          <w:sz w:val="24"/>
          <w:szCs w:val="24"/>
          <w:lang w:val="ru-RU"/>
        </w:rPr>
        <w:t xml:space="preserve">2.1.4.1110-02 «Зоны санитарной </w:t>
      </w:r>
      <w:r w:rsidRPr="00AF5083">
        <w:rPr>
          <w:rFonts w:ascii="Times New Roman" w:hAnsi="Times New Roman"/>
          <w:sz w:val="24"/>
          <w:szCs w:val="24"/>
          <w:lang w:val="ru-RU"/>
        </w:rPr>
        <w:lastRenderedPageBreak/>
        <w:t>охраны источников водоснабжения и вод</w:t>
      </w:r>
      <w:r w:rsidR="009C4906" w:rsidRPr="00AF5083">
        <w:rPr>
          <w:rFonts w:ascii="Times New Roman" w:hAnsi="Times New Roman"/>
          <w:sz w:val="24"/>
          <w:szCs w:val="24"/>
          <w:lang w:val="ru-RU"/>
        </w:rPr>
        <w:t>опроводов питьевого назначения»</w:t>
      </w:r>
      <w:r w:rsidRPr="00AF5083">
        <w:rPr>
          <w:rFonts w:ascii="Times New Roman" w:hAnsi="Times New Roman"/>
          <w:sz w:val="24"/>
          <w:szCs w:val="24"/>
          <w:lang w:val="ru-RU"/>
        </w:rPr>
        <w:t xml:space="preserve"> установлены зоны санитарной охраны в составе 50</w:t>
      </w:r>
      <w:r w:rsidR="009C4906" w:rsidRPr="00AF5083">
        <w:rPr>
          <w:rFonts w:ascii="Times New Roman" w:hAnsi="Times New Roman"/>
          <w:sz w:val="24"/>
          <w:szCs w:val="24"/>
          <w:lang w:val="ru-RU"/>
        </w:rPr>
        <w:t xml:space="preserve"> </w:t>
      </w:r>
      <w:r w:rsidRPr="00AF5083">
        <w:rPr>
          <w:rFonts w:ascii="Times New Roman" w:hAnsi="Times New Roman"/>
          <w:sz w:val="24"/>
          <w:szCs w:val="24"/>
          <w:lang w:val="ru-RU"/>
        </w:rPr>
        <w:t>м – скважина; 900</w:t>
      </w:r>
      <w:r w:rsidR="009C4906" w:rsidRPr="00AF5083">
        <w:rPr>
          <w:rFonts w:ascii="Times New Roman" w:hAnsi="Times New Roman"/>
          <w:sz w:val="24"/>
          <w:szCs w:val="24"/>
          <w:lang w:val="ru-RU"/>
        </w:rPr>
        <w:t xml:space="preserve"> </w:t>
      </w:r>
      <w:r w:rsidRPr="00AF5083">
        <w:rPr>
          <w:rFonts w:ascii="Times New Roman" w:hAnsi="Times New Roman"/>
          <w:sz w:val="24"/>
          <w:szCs w:val="24"/>
          <w:lang w:val="ru-RU"/>
        </w:rPr>
        <w:t>м – земельный участок.</w:t>
      </w:r>
      <w:r w:rsidRPr="00AF5083">
        <w:rPr>
          <w:rFonts w:ascii="Times New Roman" w:hAnsi="Times New Roman"/>
          <w:b/>
          <w:sz w:val="24"/>
          <w:szCs w:val="24"/>
          <w:lang w:val="ru-RU"/>
        </w:rPr>
        <w:t xml:space="preserve"> </w:t>
      </w:r>
    </w:p>
    <w:p w:rsidR="002838E3" w:rsidRPr="00AF5083" w:rsidRDefault="002838E3" w:rsidP="003A272E">
      <w:pPr>
        <w:spacing w:after="0" w:line="360" w:lineRule="auto"/>
        <w:ind w:firstLine="709"/>
        <w:contextualSpacing/>
        <w:jc w:val="both"/>
        <w:rPr>
          <w:rFonts w:ascii="Times New Roman" w:hAnsi="Times New Roman"/>
          <w:sz w:val="24"/>
          <w:szCs w:val="24"/>
          <w:lang w:val="ru-RU"/>
        </w:rPr>
      </w:pPr>
    </w:p>
    <w:p w:rsidR="0040260C" w:rsidRPr="00AF5083" w:rsidRDefault="0040260C" w:rsidP="003A272E">
      <w:pPr>
        <w:pStyle w:val="2"/>
        <w:ind w:firstLine="709"/>
        <w:rPr>
          <w:lang w:val="ru-RU"/>
        </w:rPr>
      </w:pPr>
      <w:bookmarkStart w:id="36" w:name="_Toc366077994"/>
      <w:bookmarkStart w:id="37" w:name="_Toc383443683"/>
      <w:bookmarkStart w:id="38" w:name="_Toc383599139"/>
      <w:r w:rsidRPr="00AF5083">
        <w:rPr>
          <w:lang w:val="ru-RU"/>
        </w:rPr>
        <w:t>1.7. Описание территорий п.</w:t>
      </w:r>
      <w:r w:rsidR="009C4906" w:rsidRPr="00AF5083">
        <w:rPr>
          <w:lang w:val="ru-RU"/>
        </w:rPr>
        <w:t xml:space="preserve"> </w:t>
      </w:r>
      <w:r w:rsidRPr="00AF5083">
        <w:rPr>
          <w:lang w:val="ru-RU"/>
        </w:rPr>
        <w:t>Верх-Нейвинский, неохваченных централизованной системой водоснабжения.</w:t>
      </w:r>
      <w:bookmarkEnd w:id="36"/>
      <w:bookmarkEnd w:id="37"/>
      <w:bookmarkEnd w:id="38"/>
    </w:p>
    <w:p w:rsidR="00E8372D" w:rsidRPr="00AF5083" w:rsidRDefault="00E8372D" w:rsidP="003A272E">
      <w:pPr>
        <w:spacing w:after="0" w:line="360" w:lineRule="auto"/>
        <w:ind w:firstLine="709"/>
        <w:contextualSpacing/>
        <w:jc w:val="both"/>
        <w:rPr>
          <w:rFonts w:ascii="Times New Roman" w:hAnsi="Times New Roman"/>
          <w:sz w:val="24"/>
          <w:szCs w:val="24"/>
          <w:lang w:val="ru-RU"/>
        </w:rPr>
      </w:pPr>
    </w:p>
    <w:p w:rsidR="0040260C" w:rsidRPr="00AF5083" w:rsidRDefault="0040260C" w:rsidP="003A272E">
      <w:pPr>
        <w:pStyle w:val="afd"/>
        <w:spacing w:line="360" w:lineRule="auto"/>
        <w:ind w:firstLine="709"/>
        <w:contextualSpacing/>
        <w:jc w:val="both"/>
        <w:rPr>
          <w:rFonts w:ascii="Times New Roman" w:hAnsi="Times New Roman"/>
          <w:sz w:val="24"/>
          <w:szCs w:val="24"/>
          <w:lang w:val="ru-RU"/>
        </w:rPr>
      </w:pPr>
      <w:r w:rsidRPr="00AF5083">
        <w:rPr>
          <w:rFonts w:ascii="Times New Roman" w:eastAsia="MS Mincho" w:hAnsi="Times New Roman"/>
          <w:sz w:val="24"/>
          <w:szCs w:val="24"/>
          <w:lang w:val="ru-RU"/>
        </w:rPr>
        <w:t xml:space="preserve">Жилищный фонд поселка Верх-Нейвинский представлен </w:t>
      </w:r>
      <w:r w:rsidRPr="00AF5083">
        <w:rPr>
          <w:rFonts w:ascii="Times New Roman" w:hAnsi="Times New Roman"/>
          <w:sz w:val="24"/>
          <w:szCs w:val="24"/>
          <w:lang w:val="ru-RU"/>
        </w:rPr>
        <w:t xml:space="preserve">одноэтажной индивидуальной жилой застройкой </w:t>
      </w:r>
      <w:r w:rsidRPr="00AF5083">
        <w:rPr>
          <w:rFonts w:ascii="Times New Roman" w:eastAsia="MS Mincho" w:hAnsi="Times New Roman"/>
          <w:sz w:val="24"/>
          <w:szCs w:val="24"/>
          <w:lang w:val="ru-RU"/>
        </w:rPr>
        <w:t>усадебного типа, а также многоквартирными 2-3-х и 5-ти этажными секционными жилыми домами 1950-70-90 годов постройки, расположенными в центральной части по</w:t>
      </w:r>
      <w:r w:rsidR="009C4906" w:rsidRPr="00AF5083">
        <w:rPr>
          <w:rFonts w:ascii="Times New Roman" w:eastAsia="MS Mincho" w:hAnsi="Times New Roman"/>
          <w:sz w:val="24"/>
          <w:szCs w:val="24"/>
          <w:lang w:val="ru-RU"/>
        </w:rPr>
        <w:t>селка в квартале улиц 8 Марта–Калинина–</w:t>
      </w:r>
      <w:r w:rsidRPr="00AF5083">
        <w:rPr>
          <w:rFonts w:ascii="Times New Roman" w:eastAsia="MS Mincho" w:hAnsi="Times New Roman"/>
          <w:sz w:val="24"/>
          <w:szCs w:val="24"/>
          <w:lang w:val="ru-RU"/>
        </w:rPr>
        <w:t>Ленина, а также на берегу Верх-Нейвинского пруда по ул.</w:t>
      </w:r>
      <w:r w:rsidR="009C4906" w:rsidRPr="00AF5083">
        <w:rPr>
          <w:rFonts w:ascii="Times New Roman" w:eastAsia="MS Mincho" w:hAnsi="Times New Roman"/>
          <w:sz w:val="24"/>
          <w:szCs w:val="24"/>
          <w:lang w:val="ru-RU"/>
        </w:rPr>
        <w:t xml:space="preserve"> </w:t>
      </w:r>
      <w:r w:rsidRPr="00AF5083">
        <w:rPr>
          <w:rFonts w:ascii="Times New Roman" w:eastAsia="MS Mincho" w:hAnsi="Times New Roman"/>
          <w:sz w:val="24"/>
          <w:szCs w:val="24"/>
          <w:lang w:val="ru-RU"/>
        </w:rPr>
        <w:t>Р.Молодежи.</w:t>
      </w:r>
    </w:p>
    <w:p w:rsidR="0040260C" w:rsidRPr="00AF5083" w:rsidRDefault="0040260C" w:rsidP="003A272E">
      <w:pPr>
        <w:pStyle w:val="afd"/>
        <w:tabs>
          <w:tab w:val="left" w:pos="540"/>
        </w:tabs>
        <w:spacing w:line="360" w:lineRule="auto"/>
        <w:ind w:firstLine="709"/>
        <w:contextualSpacing/>
        <w:jc w:val="both"/>
        <w:rPr>
          <w:rFonts w:ascii="Times New Roman" w:eastAsia="MS Mincho" w:hAnsi="Times New Roman"/>
          <w:sz w:val="24"/>
          <w:szCs w:val="24"/>
          <w:lang w:val="ru-RU"/>
        </w:rPr>
      </w:pPr>
      <w:r w:rsidRPr="00AF5083">
        <w:rPr>
          <w:rFonts w:ascii="Times New Roman" w:eastAsia="MS Mincho" w:hAnsi="Times New Roman"/>
          <w:sz w:val="24"/>
          <w:szCs w:val="24"/>
          <w:lang w:val="ru-RU"/>
        </w:rPr>
        <w:t>В 1</w:t>
      </w:r>
      <w:r w:rsidR="009C4906" w:rsidRPr="00AF5083">
        <w:rPr>
          <w:rFonts w:ascii="Times New Roman" w:eastAsia="MS Mincho" w:hAnsi="Times New Roman"/>
          <w:sz w:val="24"/>
          <w:szCs w:val="24"/>
          <w:lang w:val="ru-RU"/>
        </w:rPr>
        <w:t>955 году был построен первый 12ти-</w:t>
      </w:r>
      <w:r w:rsidRPr="00AF5083">
        <w:rPr>
          <w:rFonts w:ascii="Times New Roman" w:eastAsia="MS Mincho" w:hAnsi="Times New Roman"/>
          <w:sz w:val="24"/>
          <w:szCs w:val="24"/>
          <w:lang w:val="ru-RU"/>
        </w:rPr>
        <w:t>квартирный жилой дом по ул. Ленина, 54, в 1969</w:t>
      </w:r>
      <w:r w:rsidR="009C4906" w:rsidRPr="00AF5083">
        <w:rPr>
          <w:rFonts w:ascii="Times New Roman" w:eastAsia="MS Mincho" w:hAnsi="Times New Roman"/>
          <w:sz w:val="24"/>
          <w:szCs w:val="24"/>
          <w:lang w:val="ru-RU"/>
        </w:rPr>
        <w:t xml:space="preserve"> </w:t>
      </w:r>
      <w:r w:rsidRPr="00AF5083">
        <w:rPr>
          <w:rFonts w:ascii="Times New Roman" w:eastAsia="MS Mincho" w:hAnsi="Times New Roman"/>
          <w:sz w:val="24"/>
          <w:szCs w:val="24"/>
          <w:lang w:val="ru-RU"/>
        </w:rPr>
        <w:t xml:space="preserve">г </w:t>
      </w:r>
      <w:r w:rsidR="009C4906" w:rsidRPr="00AF5083">
        <w:rPr>
          <w:rFonts w:ascii="Times New Roman" w:eastAsia="MS Mincho" w:hAnsi="Times New Roman"/>
          <w:sz w:val="24"/>
          <w:szCs w:val="24"/>
          <w:lang w:val="ru-RU"/>
        </w:rPr>
        <w:t>–</w:t>
      </w:r>
      <w:r w:rsidRPr="00AF5083">
        <w:rPr>
          <w:rFonts w:ascii="Times New Roman" w:eastAsia="MS Mincho" w:hAnsi="Times New Roman"/>
          <w:sz w:val="24"/>
          <w:szCs w:val="24"/>
          <w:lang w:val="ru-RU"/>
        </w:rPr>
        <w:t xml:space="preserve"> 5</w:t>
      </w:r>
      <w:r w:rsidR="009C4906" w:rsidRPr="00AF5083">
        <w:rPr>
          <w:rFonts w:ascii="Times New Roman" w:eastAsia="MS Mincho" w:hAnsi="Times New Roman"/>
          <w:sz w:val="24"/>
          <w:szCs w:val="24"/>
          <w:lang w:val="ru-RU"/>
        </w:rPr>
        <w:t>ти-</w:t>
      </w:r>
      <w:r w:rsidRPr="00AF5083">
        <w:rPr>
          <w:rFonts w:ascii="Times New Roman" w:eastAsia="MS Mincho" w:hAnsi="Times New Roman"/>
          <w:sz w:val="24"/>
          <w:szCs w:val="24"/>
          <w:lang w:val="ru-RU"/>
        </w:rPr>
        <w:t>этажны</w:t>
      </w:r>
      <w:r w:rsidR="009C4906" w:rsidRPr="00AF5083">
        <w:rPr>
          <w:rFonts w:ascii="Times New Roman" w:eastAsia="MS Mincho" w:hAnsi="Times New Roman"/>
          <w:sz w:val="24"/>
          <w:szCs w:val="24"/>
          <w:lang w:val="ru-RU"/>
        </w:rPr>
        <w:t>й жилой дом и магазин «Малахит».</w:t>
      </w:r>
      <w:r w:rsidRPr="00AF5083">
        <w:rPr>
          <w:rFonts w:ascii="Times New Roman" w:eastAsia="MS Mincho" w:hAnsi="Times New Roman"/>
          <w:sz w:val="24"/>
          <w:szCs w:val="24"/>
          <w:lang w:val="ru-RU"/>
        </w:rPr>
        <w:t xml:space="preserve"> В 1974-76 годах строятся пятиэтажные жилые дома в центральной части поселка. Дома для работников завода по ул.</w:t>
      </w:r>
      <w:r w:rsidR="009C4906" w:rsidRPr="00AF5083">
        <w:rPr>
          <w:rFonts w:ascii="Times New Roman" w:eastAsia="MS Mincho" w:hAnsi="Times New Roman"/>
          <w:sz w:val="24"/>
          <w:szCs w:val="24"/>
          <w:lang w:val="ru-RU"/>
        </w:rPr>
        <w:t xml:space="preserve"> </w:t>
      </w:r>
      <w:r w:rsidRPr="00AF5083">
        <w:rPr>
          <w:rFonts w:ascii="Times New Roman" w:eastAsia="MS Mincho" w:hAnsi="Times New Roman"/>
          <w:sz w:val="24"/>
          <w:szCs w:val="24"/>
          <w:lang w:val="ru-RU"/>
        </w:rPr>
        <w:t>Рабочей молодежи построены в 1956 году.</w:t>
      </w:r>
    </w:p>
    <w:p w:rsidR="0040260C" w:rsidRPr="000004BD" w:rsidRDefault="0040260C" w:rsidP="003A272E">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Основная часть индивидуальной жилой застройки поселка использует источники нецентрализованного питьевого вод</w:t>
      </w:r>
      <w:r w:rsidR="000004BD" w:rsidRPr="00AF5083">
        <w:rPr>
          <w:rFonts w:ascii="Times New Roman" w:hAnsi="Times New Roman"/>
          <w:sz w:val="24"/>
          <w:szCs w:val="24"/>
          <w:lang w:val="ru-RU"/>
        </w:rPr>
        <w:t xml:space="preserve">оснабжения (колодцы). </w:t>
      </w:r>
      <w:r w:rsidR="000004BD" w:rsidRPr="000004BD">
        <w:rPr>
          <w:rFonts w:ascii="Times New Roman" w:hAnsi="Times New Roman"/>
          <w:sz w:val="24"/>
          <w:szCs w:val="24"/>
          <w:lang w:val="ru-RU"/>
        </w:rPr>
        <w:t xml:space="preserve">Согласно </w:t>
      </w:r>
      <w:r w:rsidRPr="000004BD">
        <w:rPr>
          <w:rFonts w:ascii="Times New Roman" w:hAnsi="Times New Roman"/>
          <w:sz w:val="24"/>
          <w:szCs w:val="24"/>
          <w:lang w:val="ru-RU"/>
        </w:rPr>
        <w:t>Постановлени</w:t>
      </w:r>
      <w:r w:rsidR="009C4906" w:rsidRPr="000004BD">
        <w:rPr>
          <w:rFonts w:ascii="Times New Roman" w:hAnsi="Times New Roman"/>
          <w:sz w:val="24"/>
          <w:szCs w:val="24"/>
          <w:lang w:val="ru-RU"/>
        </w:rPr>
        <w:t>ю</w:t>
      </w:r>
      <w:r w:rsidR="000004BD" w:rsidRPr="000004BD">
        <w:rPr>
          <w:rFonts w:ascii="Times New Roman" w:hAnsi="Times New Roman"/>
          <w:sz w:val="24"/>
          <w:szCs w:val="24"/>
          <w:lang w:val="ru-RU"/>
        </w:rPr>
        <w:t xml:space="preserve"> главы городского округа </w:t>
      </w:r>
      <w:r w:rsidRPr="000004BD">
        <w:rPr>
          <w:rFonts w:ascii="Times New Roman" w:hAnsi="Times New Roman"/>
          <w:sz w:val="24"/>
          <w:szCs w:val="24"/>
          <w:lang w:val="ru-RU"/>
        </w:rPr>
        <w:t>Верх-Нейвински</w:t>
      </w:r>
      <w:r w:rsidR="009C4906" w:rsidRPr="000004BD">
        <w:rPr>
          <w:rFonts w:ascii="Times New Roman" w:hAnsi="Times New Roman"/>
          <w:sz w:val="24"/>
          <w:szCs w:val="24"/>
          <w:lang w:val="ru-RU"/>
        </w:rPr>
        <w:t xml:space="preserve">й </w:t>
      </w:r>
      <w:r w:rsidRPr="000004BD">
        <w:rPr>
          <w:rFonts w:ascii="Times New Roman" w:hAnsi="Times New Roman"/>
          <w:sz w:val="24"/>
          <w:szCs w:val="24"/>
          <w:lang w:val="ru-RU"/>
        </w:rPr>
        <w:t>от 13 сентября 2007 г</w:t>
      </w:r>
      <w:r w:rsidR="009C4906" w:rsidRPr="000004BD">
        <w:rPr>
          <w:rFonts w:ascii="Times New Roman" w:hAnsi="Times New Roman"/>
          <w:sz w:val="24"/>
          <w:szCs w:val="24"/>
          <w:lang w:val="ru-RU"/>
        </w:rPr>
        <w:t xml:space="preserve"> </w:t>
      </w:r>
      <w:r w:rsidRPr="000004BD">
        <w:rPr>
          <w:rFonts w:ascii="Times New Roman" w:hAnsi="Times New Roman"/>
          <w:sz w:val="24"/>
          <w:szCs w:val="24"/>
          <w:lang w:val="ru-RU"/>
        </w:rPr>
        <w:t>№ 484</w:t>
      </w:r>
      <w:r w:rsidR="009C4906" w:rsidRPr="000004BD">
        <w:rPr>
          <w:rFonts w:ascii="Times New Roman" w:hAnsi="Times New Roman"/>
          <w:sz w:val="24"/>
          <w:szCs w:val="24"/>
          <w:lang w:val="ru-RU"/>
        </w:rPr>
        <w:t xml:space="preserve"> </w:t>
      </w:r>
      <w:r w:rsidRPr="000004BD">
        <w:rPr>
          <w:rFonts w:ascii="Times New Roman" w:hAnsi="Times New Roman"/>
          <w:sz w:val="24"/>
          <w:szCs w:val="24"/>
          <w:lang w:val="ru-RU"/>
        </w:rPr>
        <w:t>разработан и утвержден реестр источников нецентрализованного водоснабжения, обустроенных на территории городского округа Верх-Нейвинский.</w:t>
      </w:r>
    </w:p>
    <w:p w:rsidR="0040260C" w:rsidRPr="00AF5083" w:rsidRDefault="0040260C" w:rsidP="003A272E">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Жители одноэтажной индивидуальной застройки пользуются водой из водоразборных колонок и шахтных колодцев. На территории поселка имеется 28 водоразборных колонок, 24 пожарных гидранта. Оборудовано внутренним водопроводом и канализацией 35 домов, не оборудовано</w:t>
      </w:r>
      <w:r w:rsidR="0038480D" w:rsidRPr="00AF5083">
        <w:rPr>
          <w:rFonts w:ascii="Times New Roman" w:hAnsi="Times New Roman"/>
          <w:sz w:val="24"/>
          <w:szCs w:val="24"/>
          <w:lang w:val="ru-RU"/>
        </w:rPr>
        <w:t xml:space="preserve"> </w:t>
      </w:r>
      <w:r w:rsidRPr="00AF5083">
        <w:rPr>
          <w:rFonts w:ascii="Times New Roman" w:hAnsi="Times New Roman"/>
          <w:sz w:val="24"/>
          <w:szCs w:val="24"/>
          <w:lang w:val="ru-RU"/>
        </w:rPr>
        <w:t>-</w:t>
      </w:r>
      <w:r w:rsidR="0038480D" w:rsidRPr="00AF5083">
        <w:rPr>
          <w:rFonts w:ascii="Times New Roman" w:hAnsi="Times New Roman"/>
          <w:sz w:val="24"/>
          <w:szCs w:val="24"/>
          <w:lang w:val="ru-RU"/>
        </w:rPr>
        <w:t xml:space="preserve"> </w:t>
      </w:r>
      <w:r w:rsidRPr="00AF5083">
        <w:rPr>
          <w:rFonts w:ascii="Times New Roman" w:hAnsi="Times New Roman"/>
          <w:sz w:val="24"/>
          <w:szCs w:val="24"/>
          <w:lang w:val="ru-RU"/>
        </w:rPr>
        <w:t>1443, в т.ч. с водопользованием из водозаборных колоно</w:t>
      </w:r>
      <w:r w:rsidR="0038480D" w:rsidRPr="00AF5083">
        <w:rPr>
          <w:rFonts w:ascii="Times New Roman" w:hAnsi="Times New Roman"/>
          <w:sz w:val="24"/>
          <w:szCs w:val="24"/>
          <w:lang w:val="ru-RU"/>
        </w:rPr>
        <w:t xml:space="preserve">к </w:t>
      </w:r>
      <w:r w:rsidRPr="00AF5083">
        <w:rPr>
          <w:rFonts w:ascii="Times New Roman" w:hAnsi="Times New Roman"/>
          <w:sz w:val="24"/>
          <w:szCs w:val="24"/>
          <w:lang w:val="ru-RU"/>
        </w:rPr>
        <w:t>-</w:t>
      </w:r>
      <w:r w:rsidR="0038480D" w:rsidRPr="00AF5083">
        <w:rPr>
          <w:rFonts w:ascii="Times New Roman" w:hAnsi="Times New Roman"/>
          <w:sz w:val="24"/>
          <w:szCs w:val="24"/>
          <w:lang w:val="ru-RU"/>
        </w:rPr>
        <w:t xml:space="preserve"> </w:t>
      </w:r>
      <w:r w:rsidRPr="00AF5083">
        <w:rPr>
          <w:rFonts w:ascii="Times New Roman" w:hAnsi="Times New Roman"/>
          <w:sz w:val="24"/>
          <w:szCs w:val="24"/>
          <w:lang w:val="ru-RU"/>
        </w:rPr>
        <w:t>912, из шахтных колодцев и собственных скважин</w:t>
      </w:r>
      <w:r w:rsidR="0038480D" w:rsidRPr="00AF5083">
        <w:rPr>
          <w:rFonts w:ascii="Times New Roman" w:hAnsi="Times New Roman"/>
          <w:sz w:val="24"/>
          <w:szCs w:val="24"/>
          <w:lang w:val="ru-RU"/>
        </w:rPr>
        <w:t xml:space="preserve"> </w:t>
      </w:r>
      <w:r w:rsidRPr="00AF5083">
        <w:rPr>
          <w:rFonts w:ascii="Times New Roman" w:hAnsi="Times New Roman"/>
          <w:sz w:val="24"/>
          <w:szCs w:val="24"/>
          <w:lang w:val="ru-RU"/>
        </w:rPr>
        <w:t>-</w:t>
      </w:r>
      <w:r w:rsidR="0038480D" w:rsidRPr="00AF5083">
        <w:rPr>
          <w:rFonts w:ascii="Times New Roman" w:hAnsi="Times New Roman"/>
          <w:sz w:val="24"/>
          <w:szCs w:val="24"/>
          <w:lang w:val="ru-RU"/>
        </w:rPr>
        <w:t xml:space="preserve"> </w:t>
      </w:r>
      <w:r w:rsidRPr="00AF5083">
        <w:rPr>
          <w:rFonts w:ascii="Times New Roman" w:hAnsi="Times New Roman"/>
          <w:sz w:val="24"/>
          <w:szCs w:val="24"/>
          <w:lang w:val="ru-RU"/>
        </w:rPr>
        <w:t>472.</w:t>
      </w:r>
    </w:p>
    <w:p w:rsidR="0040260C" w:rsidRPr="00AF5083" w:rsidRDefault="0040260C" w:rsidP="003A272E">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Предприятия поселка получают воду из водопроводной сети поселка.</w:t>
      </w:r>
    </w:p>
    <w:p w:rsidR="00C22EC7" w:rsidRPr="00AF5083" w:rsidRDefault="0040260C" w:rsidP="002838E3">
      <w:pPr>
        <w:autoSpaceDE w:val="0"/>
        <w:autoSpaceDN w:val="0"/>
        <w:adjustRightInd w:val="0"/>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По информации Государственного доклада «О санитарно-эпидемиологической обстановке на территории Невьянского района за 2010 год», на территории городского округа Верх-Нейвинский обустроено 15 источников нецентрализованного хозяйственно-питьевого водоснабжения, и в ходе обустройства двух из них, расположенных в р.п.</w:t>
      </w:r>
      <w:r w:rsidRPr="000A6292">
        <w:rPr>
          <w:rFonts w:ascii="Times New Roman" w:hAnsi="Times New Roman"/>
          <w:sz w:val="24"/>
          <w:szCs w:val="24"/>
        </w:rPr>
        <w:t> </w:t>
      </w:r>
      <w:proofErr w:type="gramStart"/>
      <w:r w:rsidRPr="00AF5083">
        <w:rPr>
          <w:rFonts w:ascii="Times New Roman" w:hAnsi="Times New Roman"/>
          <w:sz w:val="24"/>
          <w:szCs w:val="24"/>
          <w:lang w:val="ru-RU"/>
        </w:rPr>
        <w:t>Верх-Нейвинский (по ул.</w:t>
      </w:r>
      <w:r w:rsidRPr="000A6292">
        <w:rPr>
          <w:rFonts w:ascii="Times New Roman" w:hAnsi="Times New Roman"/>
          <w:sz w:val="24"/>
          <w:szCs w:val="24"/>
        </w:rPr>
        <w:t> </w:t>
      </w:r>
      <w:r w:rsidRPr="00AF5083">
        <w:rPr>
          <w:rFonts w:ascii="Times New Roman" w:hAnsi="Times New Roman"/>
          <w:sz w:val="24"/>
          <w:szCs w:val="24"/>
          <w:lang w:val="ru-RU"/>
        </w:rPr>
        <w:t>Карла Маркса, 106 и пер.</w:t>
      </w:r>
      <w:r w:rsidRPr="000A6292">
        <w:rPr>
          <w:rFonts w:ascii="Times New Roman" w:hAnsi="Times New Roman"/>
          <w:sz w:val="24"/>
          <w:szCs w:val="24"/>
        </w:rPr>
        <w:t> </w:t>
      </w:r>
      <w:r w:rsidRPr="00AF5083">
        <w:rPr>
          <w:rFonts w:ascii="Times New Roman" w:hAnsi="Times New Roman"/>
          <w:sz w:val="24"/>
          <w:szCs w:val="24"/>
          <w:lang w:val="ru-RU"/>
        </w:rPr>
        <w:t>Октябрьский, 6), в 2010</w:t>
      </w:r>
      <w:r w:rsidRPr="000A6292">
        <w:rPr>
          <w:rFonts w:ascii="Times New Roman" w:hAnsi="Times New Roman"/>
          <w:sz w:val="24"/>
          <w:szCs w:val="24"/>
        </w:rPr>
        <w:t> </w:t>
      </w:r>
      <w:r w:rsidRPr="00AF5083">
        <w:rPr>
          <w:rFonts w:ascii="Times New Roman" w:hAnsi="Times New Roman"/>
          <w:sz w:val="24"/>
          <w:szCs w:val="24"/>
          <w:lang w:val="ru-RU"/>
        </w:rPr>
        <w:t>г. была произведена реконструкция колодцев - замена сруба, водоподъемного механизма, павильона, чистка колодцев.</w:t>
      </w:r>
      <w:proofErr w:type="gramEnd"/>
      <w:r w:rsidRPr="00AF5083">
        <w:rPr>
          <w:rFonts w:ascii="Times New Roman" w:hAnsi="Times New Roman"/>
          <w:sz w:val="24"/>
          <w:szCs w:val="24"/>
          <w:lang w:val="ru-RU"/>
        </w:rPr>
        <w:t xml:space="preserve"> </w:t>
      </w:r>
      <w:proofErr w:type="gramStart"/>
      <w:r w:rsidRPr="00AF5083">
        <w:rPr>
          <w:rFonts w:ascii="Times New Roman" w:hAnsi="Times New Roman"/>
          <w:sz w:val="24"/>
          <w:szCs w:val="24"/>
          <w:lang w:val="ru-RU"/>
        </w:rPr>
        <w:t>Контроль за</w:t>
      </w:r>
      <w:proofErr w:type="gramEnd"/>
      <w:r w:rsidRPr="00AF5083">
        <w:rPr>
          <w:rFonts w:ascii="Times New Roman" w:hAnsi="Times New Roman"/>
          <w:sz w:val="24"/>
          <w:szCs w:val="24"/>
          <w:lang w:val="ru-RU"/>
        </w:rPr>
        <w:t xml:space="preserve"> качеством воды в источниках нецентрализованного водоснабжения проводится администрацией округа на базе лабораторного центра ФГУЗ</w:t>
      </w:r>
      <w:r w:rsidRPr="000A6292">
        <w:rPr>
          <w:rFonts w:ascii="Times New Roman" w:hAnsi="Times New Roman"/>
          <w:sz w:val="24"/>
          <w:szCs w:val="24"/>
        </w:rPr>
        <w:t> </w:t>
      </w:r>
      <w:r w:rsidRPr="00AF5083">
        <w:rPr>
          <w:rFonts w:ascii="Times New Roman" w:hAnsi="Times New Roman"/>
          <w:sz w:val="24"/>
          <w:szCs w:val="24"/>
          <w:lang w:val="ru-RU"/>
        </w:rPr>
        <w:t>«ЦГиЭ №31 ФМБА России».</w:t>
      </w:r>
    </w:p>
    <w:p w:rsidR="0040260C" w:rsidRPr="000004BD" w:rsidRDefault="0040260C" w:rsidP="003A272E">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pacing w:val="-1"/>
          <w:sz w:val="24"/>
          <w:szCs w:val="24"/>
          <w:lang w:val="ru-RU"/>
        </w:rPr>
        <w:lastRenderedPageBreak/>
        <w:t xml:space="preserve">Качество подземных вод. </w:t>
      </w:r>
      <w:r w:rsidRPr="000004BD">
        <w:rPr>
          <w:rFonts w:ascii="Times New Roman" w:hAnsi="Times New Roman"/>
          <w:sz w:val="24"/>
          <w:szCs w:val="24"/>
          <w:lang w:val="ru-RU"/>
        </w:rPr>
        <w:t>Санитарное состояние источников нецентрализованного хозяйственно-питьевого водоснабжения</w:t>
      </w:r>
      <w:r w:rsidR="000004BD">
        <w:rPr>
          <w:rFonts w:ascii="Times New Roman" w:hAnsi="Times New Roman"/>
          <w:sz w:val="24"/>
          <w:szCs w:val="24"/>
          <w:lang w:val="ru-RU"/>
        </w:rPr>
        <w:t>.</w:t>
      </w:r>
    </w:p>
    <w:p w:rsidR="0040260C" w:rsidRPr="00AF5083" w:rsidRDefault="0040260C" w:rsidP="003A272E">
      <w:pPr>
        <w:autoSpaceDE w:val="0"/>
        <w:autoSpaceDN w:val="0"/>
        <w:adjustRightInd w:val="0"/>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Согласно паспорта</w:t>
      </w:r>
      <w:r w:rsidR="0038480D" w:rsidRPr="00AF5083">
        <w:rPr>
          <w:rFonts w:ascii="Times New Roman" w:hAnsi="Times New Roman"/>
          <w:sz w:val="24"/>
          <w:szCs w:val="24"/>
          <w:lang w:val="ru-RU"/>
        </w:rPr>
        <w:t>м колодцев р.п.</w:t>
      </w:r>
      <w:r w:rsidR="0038480D" w:rsidRPr="000A6292">
        <w:rPr>
          <w:rFonts w:ascii="Times New Roman" w:hAnsi="Times New Roman"/>
          <w:sz w:val="24"/>
          <w:szCs w:val="24"/>
        </w:rPr>
        <w:t> </w:t>
      </w:r>
      <w:r w:rsidR="0038480D" w:rsidRPr="00AF5083">
        <w:rPr>
          <w:rFonts w:ascii="Times New Roman" w:hAnsi="Times New Roman"/>
          <w:sz w:val="24"/>
          <w:szCs w:val="24"/>
          <w:lang w:val="ru-RU"/>
        </w:rPr>
        <w:t>Верх-Нейвинский</w:t>
      </w:r>
      <w:r w:rsidR="00AC3C61" w:rsidRPr="00AF5083">
        <w:rPr>
          <w:rFonts w:ascii="Times New Roman" w:hAnsi="Times New Roman"/>
          <w:sz w:val="24"/>
          <w:szCs w:val="24"/>
          <w:lang w:val="ru-RU"/>
        </w:rPr>
        <w:t>,</w:t>
      </w:r>
      <w:r w:rsidRPr="00AF5083">
        <w:rPr>
          <w:rFonts w:ascii="Times New Roman" w:hAnsi="Times New Roman"/>
          <w:sz w:val="24"/>
          <w:szCs w:val="24"/>
          <w:lang w:val="ru-RU"/>
        </w:rPr>
        <w:t xml:space="preserve"> качество воды во всех источниках нецентрализованного водоснабжения в ходе их организации было пригодно для хозяйственно-</w:t>
      </w:r>
      <w:r w:rsidR="0038480D" w:rsidRPr="00AF5083">
        <w:rPr>
          <w:rFonts w:ascii="Times New Roman" w:hAnsi="Times New Roman"/>
          <w:sz w:val="24"/>
          <w:szCs w:val="24"/>
          <w:lang w:val="ru-RU"/>
        </w:rPr>
        <w:t>питьевого водоснабжения, в т.ч.</w:t>
      </w:r>
      <w:r w:rsidRPr="00AF5083">
        <w:rPr>
          <w:rFonts w:ascii="Times New Roman" w:hAnsi="Times New Roman"/>
          <w:sz w:val="24"/>
          <w:szCs w:val="24"/>
          <w:lang w:val="ru-RU"/>
        </w:rPr>
        <w:t xml:space="preserve"> в отношении следующих:</w:t>
      </w:r>
    </w:p>
    <w:p w:rsidR="0040260C" w:rsidRPr="00AF5083" w:rsidRDefault="0040260C" w:rsidP="003A272E">
      <w:pPr>
        <w:autoSpaceDE w:val="0"/>
        <w:autoSpaceDN w:val="0"/>
        <w:adjustRightInd w:val="0"/>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 xml:space="preserve">1) Колодец </w:t>
      </w:r>
      <w:proofErr w:type="gramStart"/>
      <w:r w:rsidRPr="00AF5083">
        <w:rPr>
          <w:rFonts w:ascii="Times New Roman" w:hAnsi="Times New Roman"/>
          <w:sz w:val="24"/>
          <w:szCs w:val="24"/>
          <w:lang w:val="ru-RU"/>
        </w:rPr>
        <w:t>по</w:t>
      </w:r>
      <w:proofErr w:type="gramEnd"/>
      <w:r w:rsidRPr="00AF5083">
        <w:rPr>
          <w:rFonts w:ascii="Times New Roman" w:hAnsi="Times New Roman"/>
          <w:sz w:val="24"/>
          <w:szCs w:val="24"/>
          <w:lang w:val="ru-RU"/>
        </w:rPr>
        <w:t xml:space="preserve"> пер.</w:t>
      </w:r>
      <w:r w:rsidRPr="000A6292">
        <w:rPr>
          <w:rFonts w:ascii="Times New Roman" w:hAnsi="Times New Roman"/>
          <w:sz w:val="24"/>
          <w:szCs w:val="24"/>
        </w:rPr>
        <w:t> </w:t>
      </w:r>
      <w:proofErr w:type="gramStart"/>
      <w:r w:rsidRPr="00AF5083">
        <w:rPr>
          <w:rFonts w:ascii="Times New Roman" w:hAnsi="Times New Roman"/>
          <w:sz w:val="24"/>
          <w:szCs w:val="24"/>
          <w:lang w:val="ru-RU"/>
        </w:rPr>
        <w:t>Кали</w:t>
      </w:r>
      <w:r w:rsidR="00AC3C61" w:rsidRPr="00AF5083">
        <w:rPr>
          <w:rFonts w:ascii="Times New Roman" w:hAnsi="Times New Roman"/>
          <w:sz w:val="24"/>
          <w:szCs w:val="24"/>
          <w:lang w:val="ru-RU"/>
        </w:rPr>
        <w:t>нина</w:t>
      </w:r>
      <w:proofErr w:type="gramEnd"/>
      <w:r w:rsidR="00AC3C61" w:rsidRPr="00AF5083">
        <w:rPr>
          <w:rFonts w:ascii="Times New Roman" w:hAnsi="Times New Roman"/>
          <w:sz w:val="24"/>
          <w:szCs w:val="24"/>
          <w:lang w:val="ru-RU"/>
        </w:rPr>
        <w:t xml:space="preserve"> (год обустройства – 2001</w:t>
      </w:r>
      <w:r w:rsidRPr="00AF5083">
        <w:rPr>
          <w:rFonts w:ascii="Times New Roman" w:hAnsi="Times New Roman"/>
          <w:sz w:val="24"/>
          <w:szCs w:val="24"/>
          <w:lang w:val="ru-RU"/>
        </w:rPr>
        <w:t>) - расположен в центральной восточной части р.п.</w:t>
      </w:r>
      <w:r w:rsidRPr="000A6292">
        <w:rPr>
          <w:rFonts w:ascii="Times New Roman" w:hAnsi="Times New Roman"/>
          <w:sz w:val="24"/>
          <w:szCs w:val="24"/>
        </w:rPr>
        <w:t> </w:t>
      </w:r>
      <w:r w:rsidRPr="00AF5083">
        <w:rPr>
          <w:rFonts w:ascii="Times New Roman" w:hAnsi="Times New Roman"/>
          <w:sz w:val="24"/>
          <w:szCs w:val="24"/>
          <w:lang w:val="ru-RU"/>
        </w:rPr>
        <w:t xml:space="preserve">Верх-Нейвинский, </w:t>
      </w:r>
      <w:proofErr w:type="gramStart"/>
      <w:r w:rsidRPr="00AF5083">
        <w:rPr>
          <w:rFonts w:ascii="Times New Roman" w:hAnsi="Times New Roman"/>
          <w:sz w:val="24"/>
          <w:szCs w:val="24"/>
          <w:lang w:val="ru-RU"/>
        </w:rPr>
        <w:t>по</w:t>
      </w:r>
      <w:proofErr w:type="gramEnd"/>
      <w:r w:rsidRPr="00AF5083">
        <w:rPr>
          <w:rFonts w:ascii="Times New Roman" w:hAnsi="Times New Roman"/>
          <w:sz w:val="24"/>
          <w:szCs w:val="24"/>
          <w:lang w:val="ru-RU"/>
        </w:rPr>
        <w:t xml:space="preserve"> пер.</w:t>
      </w:r>
      <w:r w:rsidRPr="000A6292">
        <w:rPr>
          <w:rFonts w:ascii="Times New Roman" w:hAnsi="Times New Roman"/>
          <w:sz w:val="24"/>
          <w:szCs w:val="24"/>
        </w:rPr>
        <w:t> </w:t>
      </w:r>
      <w:proofErr w:type="gramStart"/>
      <w:r w:rsidRPr="00AF5083">
        <w:rPr>
          <w:rFonts w:ascii="Times New Roman" w:hAnsi="Times New Roman"/>
          <w:sz w:val="24"/>
          <w:szCs w:val="24"/>
          <w:lang w:val="ru-RU"/>
        </w:rPr>
        <w:t>Калинина</w:t>
      </w:r>
      <w:proofErr w:type="gramEnd"/>
      <w:r w:rsidRPr="00AF5083">
        <w:rPr>
          <w:rFonts w:ascii="Times New Roman" w:hAnsi="Times New Roman"/>
          <w:sz w:val="24"/>
          <w:szCs w:val="24"/>
          <w:lang w:val="ru-RU"/>
        </w:rPr>
        <w:t>, около частного дома №</w:t>
      </w:r>
      <w:r w:rsidRPr="000A6292">
        <w:rPr>
          <w:rFonts w:ascii="Times New Roman" w:hAnsi="Times New Roman"/>
          <w:sz w:val="24"/>
          <w:szCs w:val="24"/>
        </w:rPr>
        <w:t> </w:t>
      </w:r>
      <w:r w:rsidRPr="00AF5083">
        <w:rPr>
          <w:rFonts w:ascii="Times New Roman" w:hAnsi="Times New Roman"/>
          <w:sz w:val="24"/>
          <w:szCs w:val="24"/>
          <w:lang w:val="ru-RU"/>
        </w:rPr>
        <w:t>2. Количество людей, пользующихся водой постоянно – 20 чел, периодически – 30 чел. Согласно протоколу лабораторных испытаний №</w:t>
      </w:r>
      <w:r w:rsidRPr="000A6292">
        <w:rPr>
          <w:rFonts w:ascii="Times New Roman" w:hAnsi="Times New Roman"/>
          <w:sz w:val="24"/>
          <w:szCs w:val="24"/>
        </w:rPr>
        <w:t> </w:t>
      </w:r>
      <w:r w:rsidRPr="00AF5083">
        <w:rPr>
          <w:rFonts w:ascii="Times New Roman" w:hAnsi="Times New Roman"/>
          <w:sz w:val="24"/>
          <w:szCs w:val="24"/>
          <w:lang w:val="ru-RU"/>
        </w:rPr>
        <w:t>1/2.3.7461 от 21.05.2003</w:t>
      </w:r>
      <w:r w:rsidRPr="000A6292">
        <w:rPr>
          <w:rFonts w:ascii="Times New Roman" w:hAnsi="Times New Roman"/>
          <w:sz w:val="24"/>
          <w:szCs w:val="24"/>
        </w:rPr>
        <w:t> </w:t>
      </w:r>
      <w:r w:rsidRPr="00AF5083">
        <w:rPr>
          <w:rFonts w:ascii="Times New Roman" w:hAnsi="Times New Roman"/>
          <w:sz w:val="24"/>
          <w:szCs w:val="24"/>
          <w:lang w:val="ru-RU"/>
        </w:rPr>
        <w:t>г., вода – пригодна;</w:t>
      </w:r>
    </w:p>
    <w:p w:rsidR="0040260C" w:rsidRPr="00AF5083" w:rsidRDefault="0040260C" w:rsidP="003A272E">
      <w:pPr>
        <w:autoSpaceDE w:val="0"/>
        <w:autoSpaceDN w:val="0"/>
        <w:adjustRightInd w:val="0"/>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2) Колодец по ул.</w:t>
      </w:r>
      <w:r w:rsidRPr="000A6292">
        <w:rPr>
          <w:rFonts w:ascii="Times New Roman" w:hAnsi="Times New Roman"/>
          <w:sz w:val="24"/>
          <w:szCs w:val="24"/>
        </w:rPr>
        <w:t> </w:t>
      </w:r>
      <w:proofErr w:type="gramStart"/>
      <w:r w:rsidRPr="00AF5083">
        <w:rPr>
          <w:rFonts w:ascii="Times New Roman" w:hAnsi="Times New Roman"/>
          <w:sz w:val="24"/>
          <w:szCs w:val="24"/>
          <w:lang w:val="ru-RU"/>
        </w:rPr>
        <w:t>Нагорн</w:t>
      </w:r>
      <w:r w:rsidR="00AC3C61" w:rsidRPr="00AF5083">
        <w:rPr>
          <w:rFonts w:ascii="Times New Roman" w:hAnsi="Times New Roman"/>
          <w:sz w:val="24"/>
          <w:szCs w:val="24"/>
          <w:lang w:val="ru-RU"/>
        </w:rPr>
        <w:t>ая</w:t>
      </w:r>
      <w:proofErr w:type="gramEnd"/>
      <w:r w:rsidR="00AC3C61" w:rsidRPr="00AF5083">
        <w:rPr>
          <w:rFonts w:ascii="Times New Roman" w:hAnsi="Times New Roman"/>
          <w:sz w:val="24"/>
          <w:szCs w:val="24"/>
          <w:lang w:val="ru-RU"/>
        </w:rPr>
        <w:t xml:space="preserve"> (год обустройства - 2001),</w:t>
      </w:r>
      <w:r w:rsidRPr="00AF5083">
        <w:rPr>
          <w:rFonts w:ascii="Times New Roman" w:hAnsi="Times New Roman"/>
          <w:sz w:val="24"/>
          <w:szCs w:val="24"/>
          <w:lang w:val="ru-RU"/>
        </w:rPr>
        <w:t xml:space="preserve"> расположен на восточной окраине р.п.</w:t>
      </w:r>
      <w:r w:rsidRPr="000A6292">
        <w:rPr>
          <w:rFonts w:ascii="Times New Roman" w:hAnsi="Times New Roman"/>
          <w:sz w:val="24"/>
          <w:szCs w:val="24"/>
        </w:rPr>
        <w:t> </w:t>
      </w:r>
      <w:r w:rsidRPr="00AF5083">
        <w:rPr>
          <w:rFonts w:ascii="Times New Roman" w:hAnsi="Times New Roman"/>
          <w:sz w:val="24"/>
          <w:szCs w:val="24"/>
          <w:lang w:val="ru-RU"/>
        </w:rPr>
        <w:t>Верх-Нейвинский, по ул.</w:t>
      </w:r>
      <w:r w:rsidRPr="000A6292">
        <w:rPr>
          <w:rFonts w:ascii="Times New Roman" w:hAnsi="Times New Roman"/>
          <w:sz w:val="24"/>
          <w:szCs w:val="24"/>
        </w:rPr>
        <w:t> </w:t>
      </w:r>
      <w:proofErr w:type="gramStart"/>
      <w:r w:rsidRPr="00AF5083">
        <w:rPr>
          <w:rFonts w:ascii="Times New Roman" w:hAnsi="Times New Roman"/>
          <w:sz w:val="24"/>
          <w:szCs w:val="24"/>
          <w:lang w:val="ru-RU"/>
        </w:rPr>
        <w:t>Нагорная</w:t>
      </w:r>
      <w:proofErr w:type="gramEnd"/>
      <w:r w:rsidRPr="00AF5083">
        <w:rPr>
          <w:rFonts w:ascii="Times New Roman" w:hAnsi="Times New Roman"/>
          <w:sz w:val="24"/>
          <w:szCs w:val="24"/>
          <w:lang w:val="ru-RU"/>
        </w:rPr>
        <w:t>, около дома №</w:t>
      </w:r>
      <w:r w:rsidRPr="000A6292">
        <w:rPr>
          <w:rFonts w:ascii="Times New Roman" w:hAnsi="Times New Roman"/>
          <w:sz w:val="24"/>
          <w:szCs w:val="24"/>
        </w:rPr>
        <w:t> </w:t>
      </w:r>
      <w:r w:rsidRPr="00AF5083">
        <w:rPr>
          <w:rFonts w:ascii="Times New Roman" w:hAnsi="Times New Roman"/>
          <w:sz w:val="24"/>
          <w:szCs w:val="24"/>
          <w:lang w:val="ru-RU"/>
        </w:rPr>
        <w:t>48. Количество людей, пользующихся водой постоянно – 40 чел, периодически – 50 чел. Согласно протоколу лабораторных испытаний №</w:t>
      </w:r>
      <w:r w:rsidRPr="000A6292">
        <w:rPr>
          <w:rFonts w:ascii="Times New Roman" w:hAnsi="Times New Roman"/>
          <w:sz w:val="24"/>
          <w:szCs w:val="24"/>
        </w:rPr>
        <w:t> </w:t>
      </w:r>
      <w:r w:rsidRPr="00AF5083">
        <w:rPr>
          <w:rFonts w:ascii="Times New Roman" w:hAnsi="Times New Roman"/>
          <w:sz w:val="24"/>
          <w:szCs w:val="24"/>
          <w:lang w:val="ru-RU"/>
        </w:rPr>
        <w:t>03.995 от 24.05.2005</w:t>
      </w:r>
      <w:r w:rsidRPr="000A6292">
        <w:rPr>
          <w:rFonts w:ascii="Times New Roman" w:hAnsi="Times New Roman"/>
          <w:sz w:val="24"/>
          <w:szCs w:val="24"/>
        </w:rPr>
        <w:t> </w:t>
      </w:r>
      <w:r w:rsidRPr="00AF5083">
        <w:rPr>
          <w:rFonts w:ascii="Times New Roman" w:hAnsi="Times New Roman"/>
          <w:sz w:val="24"/>
          <w:szCs w:val="24"/>
          <w:lang w:val="ru-RU"/>
        </w:rPr>
        <w:t>г., вода – пригодна;</w:t>
      </w:r>
    </w:p>
    <w:p w:rsidR="0040260C" w:rsidRPr="00AF5083" w:rsidRDefault="0040260C" w:rsidP="003A272E">
      <w:pPr>
        <w:autoSpaceDE w:val="0"/>
        <w:autoSpaceDN w:val="0"/>
        <w:adjustRightInd w:val="0"/>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 xml:space="preserve">3) Колодец </w:t>
      </w:r>
      <w:proofErr w:type="gramStart"/>
      <w:r w:rsidRPr="00AF5083">
        <w:rPr>
          <w:rFonts w:ascii="Times New Roman" w:hAnsi="Times New Roman"/>
          <w:sz w:val="24"/>
          <w:szCs w:val="24"/>
          <w:lang w:val="ru-RU"/>
        </w:rPr>
        <w:t>по пер</w:t>
      </w:r>
      <w:proofErr w:type="gramEnd"/>
      <w:r w:rsidRPr="00AF5083">
        <w:rPr>
          <w:rFonts w:ascii="Times New Roman" w:hAnsi="Times New Roman"/>
          <w:sz w:val="24"/>
          <w:szCs w:val="24"/>
          <w:lang w:val="ru-RU"/>
        </w:rPr>
        <w:t>.</w:t>
      </w:r>
      <w:r w:rsidRPr="000A6292">
        <w:rPr>
          <w:rFonts w:ascii="Times New Roman" w:hAnsi="Times New Roman"/>
          <w:sz w:val="24"/>
          <w:szCs w:val="24"/>
        </w:rPr>
        <w:t> </w:t>
      </w:r>
      <w:r w:rsidRPr="00AF5083">
        <w:rPr>
          <w:rFonts w:ascii="Times New Roman" w:hAnsi="Times New Roman"/>
          <w:sz w:val="24"/>
          <w:szCs w:val="24"/>
          <w:lang w:val="ru-RU"/>
        </w:rPr>
        <w:t>Строит</w:t>
      </w:r>
      <w:r w:rsidR="00AC3C61" w:rsidRPr="00AF5083">
        <w:rPr>
          <w:rFonts w:ascii="Times New Roman" w:hAnsi="Times New Roman"/>
          <w:sz w:val="24"/>
          <w:szCs w:val="24"/>
          <w:lang w:val="ru-RU"/>
        </w:rPr>
        <w:t>елей (год обустройства – 2002</w:t>
      </w:r>
      <w:r w:rsidRPr="00AF5083">
        <w:rPr>
          <w:rFonts w:ascii="Times New Roman" w:hAnsi="Times New Roman"/>
          <w:sz w:val="24"/>
          <w:szCs w:val="24"/>
          <w:lang w:val="ru-RU"/>
        </w:rPr>
        <w:t>), расположен в центр</w:t>
      </w:r>
      <w:r w:rsidR="00AC3C61" w:rsidRPr="00AF5083">
        <w:rPr>
          <w:rFonts w:ascii="Times New Roman" w:hAnsi="Times New Roman"/>
          <w:sz w:val="24"/>
          <w:szCs w:val="24"/>
          <w:lang w:val="ru-RU"/>
        </w:rPr>
        <w:t>альной западной части р.п.</w:t>
      </w:r>
      <w:r w:rsidR="00AC3C61" w:rsidRPr="000A6292">
        <w:rPr>
          <w:rFonts w:ascii="Times New Roman" w:hAnsi="Times New Roman"/>
          <w:sz w:val="24"/>
          <w:szCs w:val="24"/>
        </w:rPr>
        <w:t> </w:t>
      </w:r>
      <w:r w:rsidR="00AC3C61" w:rsidRPr="00AF5083">
        <w:rPr>
          <w:rFonts w:ascii="Times New Roman" w:hAnsi="Times New Roman"/>
          <w:sz w:val="24"/>
          <w:szCs w:val="24"/>
          <w:lang w:val="ru-RU"/>
        </w:rPr>
        <w:t>Верх-</w:t>
      </w:r>
      <w:r w:rsidRPr="00AF5083">
        <w:rPr>
          <w:rFonts w:ascii="Times New Roman" w:hAnsi="Times New Roman"/>
          <w:sz w:val="24"/>
          <w:szCs w:val="24"/>
          <w:lang w:val="ru-RU"/>
        </w:rPr>
        <w:t xml:space="preserve">Нейвинский, </w:t>
      </w:r>
      <w:proofErr w:type="gramStart"/>
      <w:r w:rsidRPr="00AF5083">
        <w:rPr>
          <w:rFonts w:ascii="Times New Roman" w:hAnsi="Times New Roman"/>
          <w:sz w:val="24"/>
          <w:szCs w:val="24"/>
          <w:lang w:val="ru-RU"/>
        </w:rPr>
        <w:t>по пер</w:t>
      </w:r>
      <w:proofErr w:type="gramEnd"/>
      <w:r w:rsidRPr="00AF5083">
        <w:rPr>
          <w:rFonts w:ascii="Times New Roman" w:hAnsi="Times New Roman"/>
          <w:sz w:val="24"/>
          <w:szCs w:val="24"/>
          <w:lang w:val="ru-RU"/>
        </w:rPr>
        <w:t>.</w:t>
      </w:r>
      <w:r w:rsidRPr="000A6292">
        <w:rPr>
          <w:rFonts w:ascii="Times New Roman" w:hAnsi="Times New Roman"/>
          <w:sz w:val="24"/>
          <w:szCs w:val="24"/>
        </w:rPr>
        <w:t> </w:t>
      </w:r>
      <w:r w:rsidRPr="00AF5083">
        <w:rPr>
          <w:rFonts w:ascii="Times New Roman" w:hAnsi="Times New Roman"/>
          <w:sz w:val="24"/>
          <w:szCs w:val="24"/>
          <w:lang w:val="ru-RU"/>
        </w:rPr>
        <w:t>Строителей, напротив дома №</w:t>
      </w:r>
      <w:r w:rsidRPr="000A6292">
        <w:rPr>
          <w:rFonts w:ascii="Times New Roman" w:hAnsi="Times New Roman"/>
          <w:sz w:val="24"/>
          <w:szCs w:val="24"/>
        </w:rPr>
        <w:t> </w:t>
      </w:r>
      <w:r w:rsidRPr="00AF5083">
        <w:rPr>
          <w:rFonts w:ascii="Times New Roman" w:hAnsi="Times New Roman"/>
          <w:sz w:val="24"/>
          <w:szCs w:val="24"/>
          <w:lang w:val="ru-RU"/>
        </w:rPr>
        <w:t>3. Количество людей, пользующихся водой постоянно – 45 чел, периодически – 80 чел. Согласно протоколу лабораторных испытаний №1/23.7463 от 21.05.2003</w:t>
      </w:r>
      <w:r w:rsidRPr="000A6292">
        <w:rPr>
          <w:rFonts w:ascii="Times New Roman" w:hAnsi="Times New Roman"/>
          <w:sz w:val="24"/>
          <w:szCs w:val="24"/>
        </w:rPr>
        <w:t> </w:t>
      </w:r>
      <w:r w:rsidRPr="00AF5083">
        <w:rPr>
          <w:rFonts w:ascii="Times New Roman" w:hAnsi="Times New Roman"/>
          <w:sz w:val="24"/>
          <w:szCs w:val="24"/>
          <w:lang w:val="ru-RU"/>
        </w:rPr>
        <w:t>г., вода – пригодна;</w:t>
      </w:r>
    </w:p>
    <w:p w:rsidR="0040260C" w:rsidRPr="00AF5083" w:rsidRDefault="0040260C" w:rsidP="003A272E">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4) Колодец по ул.</w:t>
      </w:r>
      <w:r w:rsidRPr="000A6292">
        <w:rPr>
          <w:rFonts w:ascii="Times New Roman" w:hAnsi="Times New Roman"/>
          <w:sz w:val="24"/>
          <w:szCs w:val="24"/>
        </w:rPr>
        <w:t> </w:t>
      </w:r>
      <w:r w:rsidRPr="00AF5083">
        <w:rPr>
          <w:rFonts w:ascii="Times New Roman" w:hAnsi="Times New Roman"/>
          <w:sz w:val="24"/>
          <w:szCs w:val="24"/>
          <w:lang w:val="ru-RU"/>
        </w:rPr>
        <w:t>Некра</w:t>
      </w:r>
      <w:r w:rsidR="00AC3C61" w:rsidRPr="00AF5083">
        <w:rPr>
          <w:rFonts w:ascii="Times New Roman" w:hAnsi="Times New Roman"/>
          <w:sz w:val="24"/>
          <w:szCs w:val="24"/>
          <w:lang w:val="ru-RU"/>
        </w:rPr>
        <w:t>сова (год обустройства - 2002</w:t>
      </w:r>
      <w:r w:rsidRPr="00AF5083">
        <w:rPr>
          <w:rFonts w:ascii="Times New Roman" w:hAnsi="Times New Roman"/>
          <w:sz w:val="24"/>
          <w:szCs w:val="24"/>
          <w:lang w:val="ru-RU"/>
        </w:rPr>
        <w:t>), расположен в южной части р.п.</w:t>
      </w:r>
      <w:r w:rsidRPr="000A6292">
        <w:rPr>
          <w:rFonts w:ascii="Times New Roman" w:hAnsi="Times New Roman"/>
          <w:sz w:val="24"/>
          <w:szCs w:val="24"/>
        </w:rPr>
        <w:t> </w:t>
      </w:r>
      <w:r w:rsidRPr="00AF5083">
        <w:rPr>
          <w:rFonts w:ascii="Times New Roman" w:hAnsi="Times New Roman"/>
          <w:sz w:val="24"/>
          <w:szCs w:val="24"/>
          <w:lang w:val="ru-RU"/>
        </w:rPr>
        <w:t>Верх-Нейвинский, по ул.</w:t>
      </w:r>
      <w:r w:rsidRPr="000A6292">
        <w:rPr>
          <w:rFonts w:ascii="Times New Roman" w:hAnsi="Times New Roman"/>
          <w:sz w:val="24"/>
          <w:szCs w:val="24"/>
        </w:rPr>
        <w:t> </w:t>
      </w:r>
      <w:r w:rsidRPr="00AF5083">
        <w:rPr>
          <w:rFonts w:ascii="Times New Roman" w:hAnsi="Times New Roman"/>
          <w:sz w:val="24"/>
          <w:szCs w:val="24"/>
          <w:lang w:val="ru-RU"/>
        </w:rPr>
        <w:t>Некрасова, напротив дома №</w:t>
      </w:r>
      <w:r w:rsidRPr="000A6292">
        <w:rPr>
          <w:rFonts w:ascii="Times New Roman" w:hAnsi="Times New Roman"/>
          <w:sz w:val="24"/>
          <w:szCs w:val="24"/>
        </w:rPr>
        <w:t> </w:t>
      </w:r>
      <w:r w:rsidRPr="00AF5083">
        <w:rPr>
          <w:rFonts w:ascii="Times New Roman" w:hAnsi="Times New Roman"/>
          <w:sz w:val="24"/>
          <w:szCs w:val="24"/>
          <w:lang w:val="ru-RU"/>
        </w:rPr>
        <w:t>28. Количество людей, пользующихся водой постоянно – 40 чел, периодически – 50 чел. Согласно протоколу лабораторных испытаний №</w:t>
      </w:r>
      <w:r w:rsidRPr="000A6292">
        <w:rPr>
          <w:rFonts w:ascii="Times New Roman" w:hAnsi="Times New Roman"/>
          <w:sz w:val="24"/>
          <w:szCs w:val="24"/>
        </w:rPr>
        <w:t> </w:t>
      </w:r>
      <w:r w:rsidRPr="00AF5083">
        <w:rPr>
          <w:rFonts w:ascii="Times New Roman" w:hAnsi="Times New Roman"/>
          <w:sz w:val="24"/>
          <w:szCs w:val="24"/>
          <w:lang w:val="ru-RU"/>
        </w:rPr>
        <w:t>5093 от 12.08.2002</w:t>
      </w:r>
      <w:r w:rsidRPr="000A6292">
        <w:rPr>
          <w:rFonts w:ascii="Times New Roman" w:hAnsi="Times New Roman"/>
          <w:sz w:val="24"/>
          <w:szCs w:val="24"/>
        </w:rPr>
        <w:t> </w:t>
      </w:r>
      <w:r w:rsidRPr="00AF5083">
        <w:rPr>
          <w:rFonts w:ascii="Times New Roman" w:hAnsi="Times New Roman"/>
          <w:sz w:val="24"/>
          <w:szCs w:val="24"/>
          <w:lang w:val="ru-RU"/>
        </w:rPr>
        <w:t>г., вода – пригодна;</w:t>
      </w:r>
    </w:p>
    <w:p w:rsidR="0040260C" w:rsidRPr="00AF5083" w:rsidRDefault="0040260C" w:rsidP="003A272E">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5) Колодец по ул. Пушкина (год обустройства - 2003</w:t>
      </w:r>
      <w:r w:rsidRPr="000A6292">
        <w:rPr>
          <w:rFonts w:ascii="Times New Roman" w:hAnsi="Times New Roman"/>
          <w:sz w:val="24"/>
          <w:szCs w:val="24"/>
        </w:rPr>
        <w:t> </w:t>
      </w:r>
      <w:r w:rsidRPr="00AF5083">
        <w:rPr>
          <w:rFonts w:ascii="Times New Roman" w:hAnsi="Times New Roman"/>
          <w:sz w:val="24"/>
          <w:szCs w:val="24"/>
          <w:lang w:val="ru-RU"/>
        </w:rPr>
        <w:t>г., в 2005 - 2007 г.г. переоборудован), расположен в южной части р.п.</w:t>
      </w:r>
      <w:r w:rsidRPr="000A6292">
        <w:rPr>
          <w:rFonts w:ascii="Times New Roman" w:hAnsi="Times New Roman"/>
          <w:sz w:val="24"/>
          <w:szCs w:val="24"/>
        </w:rPr>
        <w:t> </w:t>
      </w:r>
      <w:r w:rsidRPr="00AF5083">
        <w:rPr>
          <w:rFonts w:ascii="Times New Roman" w:hAnsi="Times New Roman"/>
          <w:sz w:val="24"/>
          <w:szCs w:val="24"/>
          <w:lang w:val="ru-RU"/>
        </w:rPr>
        <w:t>Верх-Нейвинский, по ул.</w:t>
      </w:r>
      <w:r w:rsidRPr="000A6292">
        <w:rPr>
          <w:rFonts w:ascii="Times New Roman" w:hAnsi="Times New Roman"/>
          <w:sz w:val="24"/>
          <w:szCs w:val="24"/>
        </w:rPr>
        <w:t> </w:t>
      </w:r>
      <w:r w:rsidRPr="00AF5083">
        <w:rPr>
          <w:rFonts w:ascii="Times New Roman" w:hAnsi="Times New Roman"/>
          <w:sz w:val="24"/>
          <w:szCs w:val="24"/>
          <w:lang w:val="ru-RU"/>
        </w:rPr>
        <w:t>Пушкина, напротив частного дома №</w:t>
      </w:r>
      <w:r w:rsidRPr="000A6292">
        <w:rPr>
          <w:rFonts w:ascii="Times New Roman" w:hAnsi="Times New Roman"/>
          <w:sz w:val="24"/>
          <w:szCs w:val="24"/>
        </w:rPr>
        <w:t> </w:t>
      </w:r>
      <w:r w:rsidRPr="00AF5083">
        <w:rPr>
          <w:rFonts w:ascii="Times New Roman" w:hAnsi="Times New Roman"/>
          <w:sz w:val="24"/>
          <w:szCs w:val="24"/>
          <w:lang w:val="ru-RU"/>
        </w:rPr>
        <w:t>6. Количество людей, пользующихся водой постоянно – 45 чел, периодически – 80 чел. Согласно протоколу лабораторных испытаний №</w:t>
      </w:r>
      <w:r w:rsidRPr="000A6292">
        <w:rPr>
          <w:rFonts w:ascii="Times New Roman" w:hAnsi="Times New Roman"/>
          <w:sz w:val="24"/>
          <w:szCs w:val="24"/>
        </w:rPr>
        <w:t> </w:t>
      </w:r>
      <w:r w:rsidRPr="00AF5083">
        <w:rPr>
          <w:rFonts w:ascii="Times New Roman" w:hAnsi="Times New Roman"/>
          <w:sz w:val="24"/>
          <w:szCs w:val="24"/>
          <w:lang w:val="ru-RU"/>
        </w:rPr>
        <w:t>5092 от 12.08.2002</w:t>
      </w:r>
      <w:r w:rsidRPr="000A6292">
        <w:rPr>
          <w:rFonts w:ascii="Times New Roman" w:hAnsi="Times New Roman"/>
          <w:sz w:val="24"/>
          <w:szCs w:val="24"/>
        </w:rPr>
        <w:t> </w:t>
      </w:r>
      <w:r w:rsidRPr="00AF5083">
        <w:rPr>
          <w:rFonts w:ascii="Times New Roman" w:hAnsi="Times New Roman"/>
          <w:sz w:val="24"/>
          <w:szCs w:val="24"/>
          <w:lang w:val="ru-RU"/>
        </w:rPr>
        <w:t>г., вода - пригодна;</w:t>
      </w:r>
    </w:p>
    <w:p w:rsidR="0040260C" w:rsidRPr="00AF5083" w:rsidRDefault="0040260C" w:rsidP="003A272E">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6) Колодец по ул.</w:t>
      </w:r>
      <w:r w:rsidRPr="000A6292">
        <w:rPr>
          <w:rFonts w:ascii="Times New Roman" w:hAnsi="Times New Roman"/>
          <w:sz w:val="24"/>
          <w:szCs w:val="24"/>
        </w:rPr>
        <w:t> </w:t>
      </w:r>
      <w:r w:rsidRPr="00AF5083">
        <w:rPr>
          <w:rFonts w:ascii="Times New Roman" w:hAnsi="Times New Roman"/>
          <w:sz w:val="24"/>
          <w:szCs w:val="24"/>
          <w:lang w:val="ru-RU"/>
        </w:rPr>
        <w:t>Калинина (год обустройства - 2003</w:t>
      </w:r>
      <w:r w:rsidRPr="000A6292">
        <w:rPr>
          <w:rFonts w:ascii="Times New Roman" w:hAnsi="Times New Roman"/>
          <w:sz w:val="24"/>
          <w:szCs w:val="24"/>
        </w:rPr>
        <w:t> </w:t>
      </w:r>
      <w:r w:rsidRPr="00AF5083">
        <w:rPr>
          <w:rFonts w:ascii="Times New Roman" w:hAnsi="Times New Roman"/>
          <w:sz w:val="24"/>
          <w:szCs w:val="24"/>
          <w:lang w:val="ru-RU"/>
        </w:rPr>
        <w:t>г., в 2006</w:t>
      </w:r>
      <w:r w:rsidRPr="000A6292">
        <w:rPr>
          <w:rFonts w:ascii="Times New Roman" w:hAnsi="Times New Roman"/>
          <w:sz w:val="24"/>
          <w:szCs w:val="24"/>
        </w:rPr>
        <w:t> </w:t>
      </w:r>
      <w:r w:rsidRPr="00AF5083">
        <w:rPr>
          <w:rFonts w:ascii="Times New Roman" w:hAnsi="Times New Roman"/>
          <w:sz w:val="24"/>
          <w:szCs w:val="24"/>
          <w:lang w:val="ru-RU"/>
        </w:rPr>
        <w:t>г. реконструирован), расположен в центральной части р.п.</w:t>
      </w:r>
      <w:r w:rsidRPr="000A6292">
        <w:rPr>
          <w:rFonts w:ascii="Times New Roman" w:hAnsi="Times New Roman"/>
          <w:sz w:val="24"/>
          <w:szCs w:val="24"/>
        </w:rPr>
        <w:t> </w:t>
      </w:r>
      <w:r w:rsidRPr="00AF5083">
        <w:rPr>
          <w:rFonts w:ascii="Times New Roman" w:hAnsi="Times New Roman"/>
          <w:sz w:val="24"/>
          <w:szCs w:val="24"/>
          <w:lang w:val="ru-RU"/>
        </w:rPr>
        <w:t>Верх-Нейвинский, по ул.</w:t>
      </w:r>
      <w:r w:rsidRPr="000A6292">
        <w:rPr>
          <w:rFonts w:ascii="Times New Roman" w:hAnsi="Times New Roman"/>
          <w:sz w:val="24"/>
          <w:szCs w:val="24"/>
        </w:rPr>
        <w:t> </w:t>
      </w:r>
      <w:r w:rsidRPr="00AF5083">
        <w:rPr>
          <w:rFonts w:ascii="Times New Roman" w:hAnsi="Times New Roman"/>
          <w:sz w:val="24"/>
          <w:szCs w:val="24"/>
          <w:lang w:val="ru-RU"/>
        </w:rPr>
        <w:t>Калинина, около дома №</w:t>
      </w:r>
      <w:r w:rsidRPr="000A6292">
        <w:rPr>
          <w:rFonts w:ascii="Times New Roman" w:hAnsi="Times New Roman"/>
          <w:sz w:val="24"/>
          <w:szCs w:val="24"/>
        </w:rPr>
        <w:t> </w:t>
      </w:r>
      <w:r w:rsidRPr="00AF5083">
        <w:rPr>
          <w:rFonts w:ascii="Times New Roman" w:hAnsi="Times New Roman"/>
          <w:sz w:val="24"/>
          <w:szCs w:val="24"/>
          <w:lang w:val="ru-RU"/>
        </w:rPr>
        <w:t>27. Количество людей, пользующихся водой постоянно – 15 чел, периодически – 80 чел. Согласно протоколу лабораторных испытаний №</w:t>
      </w:r>
      <w:r w:rsidRPr="000A6292">
        <w:rPr>
          <w:rFonts w:ascii="Times New Roman" w:hAnsi="Times New Roman"/>
          <w:sz w:val="24"/>
          <w:szCs w:val="24"/>
        </w:rPr>
        <w:t> </w:t>
      </w:r>
      <w:r w:rsidRPr="00AF5083">
        <w:rPr>
          <w:rFonts w:ascii="Times New Roman" w:hAnsi="Times New Roman"/>
          <w:sz w:val="24"/>
          <w:szCs w:val="24"/>
          <w:lang w:val="ru-RU"/>
        </w:rPr>
        <w:t>622 от 07.06.2006</w:t>
      </w:r>
      <w:r w:rsidRPr="000A6292">
        <w:rPr>
          <w:rFonts w:ascii="Times New Roman" w:hAnsi="Times New Roman"/>
          <w:sz w:val="24"/>
          <w:szCs w:val="24"/>
        </w:rPr>
        <w:t> </w:t>
      </w:r>
      <w:r w:rsidRPr="00AF5083">
        <w:rPr>
          <w:rFonts w:ascii="Times New Roman" w:hAnsi="Times New Roman"/>
          <w:sz w:val="24"/>
          <w:szCs w:val="24"/>
          <w:lang w:val="ru-RU"/>
        </w:rPr>
        <w:t>г., вода – пригодна.</w:t>
      </w:r>
    </w:p>
    <w:p w:rsidR="0040260C" w:rsidRPr="00AF5083" w:rsidRDefault="0040260C" w:rsidP="003A272E">
      <w:pPr>
        <w:autoSpaceDE w:val="0"/>
        <w:autoSpaceDN w:val="0"/>
        <w:adjustRightInd w:val="0"/>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Краткая характеристика остальных источников нецентрализованного хозяйственно-питьевог</w:t>
      </w:r>
      <w:r w:rsidR="00AC3C61" w:rsidRPr="00AF5083">
        <w:rPr>
          <w:rFonts w:ascii="Times New Roman" w:hAnsi="Times New Roman"/>
          <w:sz w:val="24"/>
          <w:szCs w:val="24"/>
          <w:lang w:val="ru-RU"/>
        </w:rPr>
        <w:t>о водоснабжения р.п.</w:t>
      </w:r>
      <w:r w:rsidR="00AC3C61" w:rsidRPr="000A6292">
        <w:rPr>
          <w:rFonts w:ascii="Times New Roman" w:hAnsi="Times New Roman"/>
          <w:sz w:val="24"/>
          <w:szCs w:val="24"/>
        </w:rPr>
        <w:t> </w:t>
      </w:r>
      <w:r w:rsidR="00AC3C61" w:rsidRPr="00AF5083">
        <w:rPr>
          <w:rFonts w:ascii="Times New Roman" w:hAnsi="Times New Roman"/>
          <w:sz w:val="24"/>
          <w:szCs w:val="24"/>
          <w:lang w:val="ru-RU"/>
        </w:rPr>
        <w:t>Верх-Нейви</w:t>
      </w:r>
      <w:r w:rsidRPr="00AF5083">
        <w:rPr>
          <w:rFonts w:ascii="Times New Roman" w:hAnsi="Times New Roman"/>
          <w:sz w:val="24"/>
          <w:szCs w:val="24"/>
          <w:lang w:val="ru-RU"/>
        </w:rPr>
        <w:t>н</w:t>
      </w:r>
      <w:r w:rsidR="00AC3C61" w:rsidRPr="00AF5083">
        <w:rPr>
          <w:rFonts w:ascii="Times New Roman" w:hAnsi="Times New Roman"/>
          <w:sz w:val="24"/>
          <w:szCs w:val="24"/>
          <w:lang w:val="ru-RU"/>
        </w:rPr>
        <w:t>с</w:t>
      </w:r>
      <w:r w:rsidRPr="00AF5083">
        <w:rPr>
          <w:rFonts w:ascii="Times New Roman" w:hAnsi="Times New Roman"/>
          <w:sz w:val="24"/>
          <w:szCs w:val="24"/>
          <w:lang w:val="ru-RU"/>
        </w:rPr>
        <w:t>кий, а также результаты проводимых в них с 2002 по 2010</w:t>
      </w:r>
      <w:r w:rsidRPr="000A6292">
        <w:rPr>
          <w:rFonts w:ascii="Times New Roman" w:hAnsi="Times New Roman"/>
          <w:sz w:val="24"/>
          <w:szCs w:val="24"/>
        </w:rPr>
        <w:t> </w:t>
      </w:r>
      <w:r w:rsidRPr="00AF5083">
        <w:rPr>
          <w:rFonts w:ascii="Times New Roman" w:hAnsi="Times New Roman"/>
          <w:sz w:val="24"/>
          <w:szCs w:val="24"/>
          <w:lang w:val="ru-RU"/>
        </w:rPr>
        <w:t>г.г. лаборато</w:t>
      </w:r>
      <w:r w:rsidR="00AC3C61" w:rsidRPr="00AF5083">
        <w:rPr>
          <w:rFonts w:ascii="Times New Roman" w:hAnsi="Times New Roman"/>
          <w:sz w:val="24"/>
          <w:szCs w:val="24"/>
          <w:lang w:val="ru-RU"/>
        </w:rPr>
        <w:t>рных исследований качества воды</w:t>
      </w:r>
      <w:r w:rsidRPr="00AF5083">
        <w:rPr>
          <w:rFonts w:ascii="Times New Roman" w:hAnsi="Times New Roman"/>
          <w:sz w:val="24"/>
          <w:szCs w:val="24"/>
          <w:lang w:val="ru-RU"/>
        </w:rPr>
        <w:t xml:space="preserve"> согласно информации, предоставленной Администрацией городского округа, приведены в табли</w:t>
      </w:r>
      <w:r w:rsidR="00E8372D" w:rsidRPr="00AF5083">
        <w:rPr>
          <w:rFonts w:ascii="Times New Roman" w:hAnsi="Times New Roman"/>
          <w:sz w:val="24"/>
          <w:szCs w:val="24"/>
          <w:lang w:val="ru-RU"/>
        </w:rPr>
        <w:t>це 1.7.1.</w:t>
      </w:r>
    </w:p>
    <w:p w:rsidR="000004BD" w:rsidRDefault="000004BD" w:rsidP="002838E3">
      <w:pPr>
        <w:rPr>
          <w:rFonts w:ascii="Times New Roman" w:hAnsi="Times New Roman"/>
          <w:bCs/>
          <w:sz w:val="24"/>
          <w:szCs w:val="24"/>
          <w:lang w:val="ru-RU"/>
        </w:rPr>
      </w:pPr>
    </w:p>
    <w:p w:rsidR="0040260C" w:rsidRPr="000004BD" w:rsidRDefault="0040260C" w:rsidP="002838E3">
      <w:pPr>
        <w:ind w:firstLine="709"/>
        <w:jc w:val="both"/>
        <w:rPr>
          <w:rFonts w:ascii="Times New Roman" w:hAnsi="Times New Roman"/>
          <w:bCs/>
          <w:sz w:val="24"/>
          <w:szCs w:val="24"/>
          <w:lang w:val="ru-RU"/>
        </w:rPr>
      </w:pPr>
      <w:r w:rsidRPr="000004BD">
        <w:rPr>
          <w:rFonts w:ascii="Times New Roman" w:hAnsi="Times New Roman"/>
          <w:bCs/>
          <w:sz w:val="24"/>
          <w:szCs w:val="24"/>
          <w:lang w:val="ru-RU"/>
        </w:rPr>
        <w:lastRenderedPageBreak/>
        <w:t>Краткая характеристика и качество подземных вод источников (</w:t>
      </w:r>
      <w:r w:rsidRPr="000004BD">
        <w:rPr>
          <w:rFonts w:ascii="Times New Roman" w:hAnsi="Times New Roman"/>
          <w:sz w:val="24"/>
          <w:szCs w:val="24"/>
          <w:lang w:val="ru-RU"/>
        </w:rPr>
        <w:t xml:space="preserve">родники и колодцы) </w:t>
      </w:r>
      <w:r w:rsidR="000004BD">
        <w:rPr>
          <w:rFonts w:ascii="Times New Roman" w:hAnsi="Times New Roman"/>
          <w:sz w:val="24"/>
          <w:szCs w:val="24"/>
          <w:lang w:val="ru-RU"/>
        </w:rPr>
        <w:t xml:space="preserve"> </w:t>
      </w:r>
      <w:r w:rsidRPr="000004BD">
        <w:rPr>
          <w:rFonts w:ascii="Times New Roman" w:hAnsi="Times New Roman"/>
          <w:bCs/>
          <w:sz w:val="24"/>
          <w:szCs w:val="24"/>
          <w:lang w:val="ru-RU"/>
        </w:rPr>
        <w:t>нецентрализованного хозяйственно-питьевого водоснабжения р.п.</w:t>
      </w:r>
      <w:r w:rsidRPr="000A6292">
        <w:rPr>
          <w:rFonts w:ascii="Times New Roman" w:hAnsi="Times New Roman"/>
          <w:bCs/>
          <w:sz w:val="24"/>
          <w:szCs w:val="24"/>
        </w:rPr>
        <w:t> </w:t>
      </w:r>
      <w:r w:rsidRPr="000004BD">
        <w:rPr>
          <w:rFonts w:ascii="Times New Roman" w:hAnsi="Times New Roman"/>
          <w:bCs/>
          <w:sz w:val="24"/>
          <w:szCs w:val="24"/>
          <w:lang w:val="ru-RU"/>
        </w:rPr>
        <w:t>Верх-Нейвинский.</w:t>
      </w:r>
      <w:r w:rsidRPr="000004BD">
        <w:rPr>
          <w:rFonts w:ascii="Times New Roman" w:hAnsi="Times New Roman"/>
          <w:sz w:val="24"/>
          <w:szCs w:val="24"/>
          <w:lang w:val="ru-RU"/>
        </w:rPr>
        <w:t xml:space="preserve">                                                                     </w:t>
      </w:r>
    </w:p>
    <w:p w:rsidR="0040260C" w:rsidRPr="000A6292" w:rsidRDefault="0040260C" w:rsidP="003A272E">
      <w:pPr>
        <w:tabs>
          <w:tab w:val="left" w:pos="709"/>
        </w:tabs>
        <w:spacing w:after="0" w:line="360" w:lineRule="auto"/>
        <w:ind w:firstLine="709"/>
        <w:contextualSpacing/>
        <w:jc w:val="right"/>
        <w:rPr>
          <w:rFonts w:ascii="Times New Roman" w:hAnsi="Times New Roman"/>
          <w:sz w:val="24"/>
          <w:szCs w:val="24"/>
        </w:rPr>
      </w:pPr>
      <w:proofErr w:type="gramStart"/>
      <w:r w:rsidRPr="000A6292">
        <w:rPr>
          <w:rFonts w:ascii="Times New Roman" w:hAnsi="Times New Roman"/>
          <w:sz w:val="24"/>
          <w:szCs w:val="24"/>
        </w:rPr>
        <w:t xml:space="preserve">Таблица </w:t>
      </w:r>
      <w:r w:rsidR="00E8372D" w:rsidRPr="000A6292">
        <w:rPr>
          <w:rFonts w:ascii="Times New Roman" w:hAnsi="Times New Roman"/>
          <w:sz w:val="24"/>
          <w:szCs w:val="24"/>
        </w:rPr>
        <w:t>1.7.1.</w:t>
      </w:r>
      <w:proofErr w:type="gramEnd"/>
    </w:p>
    <w:tbl>
      <w:tblPr>
        <w:tblW w:w="10056" w:type="dxa"/>
        <w:jc w:val="center"/>
        <w:tblInd w:w="73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tblPr>
      <w:tblGrid>
        <w:gridCol w:w="1276"/>
        <w:gridCol w:w="2492"/>
        <w:gridCol w:w="1477"/>
        <w:gridCol w:w="2525"/>
        <w:gridCol w:w="310"/>
        <w:gridCol w:w="1976"/>
      </w:tblGrid>
      <w:tr w:rsidR="0040260C" w:rsidRPr="002838E3" w:rsidTr="00277222">
        <w:trPr>
          <w:trHeight w:val="1223"/>
          <w:tblHeader/>
          <w:jc w:val="center"/>
        </w:trPr>
        <w:tc>
          <w:tcPr>
            <w:tcW w:w="1276" w:type="dxa"/>
            <w:tcBorders>
              <w:top w:val="single" w:sz="4" w:space="0" w:color="auto"/>
            </w:tcBorders>
            <w:vAlign w:val="center"/>
          </w:tcPr>
          <w:p w:rsidR="0040260C" w:rsidRPr="00277222" w:rsidRDefault="0040260C" w:rsidP="00277222">
            <w:pPr>
              <w:pStyle w:val="af1"/>
              <w:jc w:val="center"/>
              <w:rPr>
                <w:lang w:val="ru-RU"/>
              </w:rPr>
            </w:pPr>
            <w:r w:rsidRPr="002838E3">
              <w:t>№</w:t>
            </w:r>
            <w:r w:rsidR="00277222">
              <w:rPr>
                <w:lang w:val="ru-RU"/>
              </w:rPr>
              <w:t xml:space="preserve"> п/п</w:t>
            </w:r>
          </w:p>
        </w:tc>
        <w:tc>
          <w:tcPr>
            <w:tcW w:w="2492" w:type="dxa"/>
            <w:tcBorders>
              <w:top w:val="single" w:sz="4" w:space="0" w:color="auto"/>
            </w:tcBorders>
            <w:vAlign w:val="center"/>
          </w:tcPr>
          <w:p w:rsidR="0040260C" w:rsidRPr="002838E3" w:rsidRDefault="0040260C" w:rsidP="00277222">
            <w:pPr>
              <w:pStyle w:val="af1"/>
              <w:jc w:val="center"/>
            </w:pPr>
            <w:r w:rsidRPr="002838E3">
              <w:t>Наименование показателя</w:t>
            </w:r>
          </w:p>
        </w:tc>
        <w:tc>
          <w:tcPr>
            <w:tcW w:w="1477" w:type="dxa"/>
            <w:tcBorders>
              <w:top w:val="single" w:sz="4" w:space="0" w:color="auto"/>
            </w:tcBorders>
            <w:vAlign w:val="center"/>
          </w:tcPr>
          <w:p w:rsidR="0040260C" w:rsidRPr="002838E3" w:rsidRDefault="0040260C" w:rsidP="00277222">
            <w:pPr>
              <w:pStyle w:val="af1"/>
              <w:jc w:val="center"/>
            </w:pPr>
            <w:r w:rsidRPr="002838E3">
              <w:t>Единица измерений</w:t>
            </w:r>
          </w:p>
        </w:tc>
        <w:tc>
          <w:tcPr>
            <w:tcW w:w="2525" w:type="dxa"/>
            <w:tcBorders>
              <w:top w:val="single" w:sz="4" w:space="0" w:color="auto"/>
            </w:tcBorders>
            <w:vAlign w:val="center"/>
          </w:tcPr>
          <w:p w:rsidR="0040260C" w:rsidRPr="006523F4" w:rsidRDefault="0040260C" w:rsidP="00277222">
            <w:pPr>
              <w:pStyle w:val="af1"/>
              <w:jc w:val="center"/>
              <w:rPr>
                <w:lang w:val="ru-RU"/>
              </w:rPr>
            </w:pPr>
            <w:r w:rsidRPr="006523F4">
              <w:rPr>
                <w:lang w:val="ru-RU"/>
              </w:rPr>
              <w:t>Результат исследований, (в скобках – в долях ПДК)</w:t>
            </w:r>
          </w:p>
        </w:tc>
        <w:tc>
          <w:tcPr>
            <w:tcW w:w="2286" w:type="dxa"/>
            <w:gridSpan w:val="2"/>
            <w:tcBorders>
              <w:top w:val="single" w:sz="4" w:space="0" w:color="auto"/>
            </w:tcBorders>
            <w:vAlign w:val="center"/>
          </w:tcPr>
          <w:p w:rsidR="0040260C" w:rsidRPr="002838E3" w:rsidRDefault="0040260C" w:rsidP="00277222">
            <w:pPr>
              <w:pStyle w:val="af1"/>
              <w:jc w:val="center"/>
            </w:pPr>
            <w:r w:rsidRPr="002838E3">
              <w:t>Гигиенический норматив</w:t>
            </w:r>
          </w:p>
        </w:tc>
      </w:tr>
      <w:tr w:rsidR="0040260C" w:rsidRPr="002838E3" w:rsidTr="0038461B">
        <w:trPr>
          <w:jc w:val="center"/>
        </w:trPr>
        <w:tc>
          <w:tcPr>
            <w:tcW w:w="10056" w:type="dxa"/>
            <w:gridSpan w:val="6"/>
            <w:vAlign w:val="center"/>
          </w:tcPr>
          <w:p w:rsidR="0040260C" w:rsidRPr="002838E3" w:rsidRDefault="0040260C" w:rsidP="002838E3">
            <w:pPr>
              <w:pStyle w:val="af1"/>
            </w:pPr>
            <w:r w:rsidRPr="006523F4">
              <w:rPr>
                <w:lang w:val="ru-RU"/>
              </w:rPr>
              <w:t>1. Колодец по ул.</w:t>
            </w:r>
            <w:r w:rsidRPr="002838E3">
              <w:t> </w:t>
            </w:r>
            <w:r w:rsidRPr="006523F4">
              <w:rPr>
                <w:lang w:val="ru-RU"/>
              </w:rPr>
              <w:t>Арапова (</w:t>
            </w:r>
            <w:bookmarkStart w:id="39" w:name="OLE_LINK30"/>
            <w:bookmarkStart w:id="40" w:name="OLE_LINK31"/>
            <w:r w:rsidRPr="006523F4">
              <w:rPr>
                <w:lang w:val="ru-RU"/>
              </w:rPr>
              <w:t xml:space="preserve">год обустройства – </w:t>
            </w:r>
            <w:bookmarkEnd w:id="39"/>
            <w:bookmarkEnd w:id="40"/>
            <w:r w:rsidR="00AC3C61" w:rsidRPr="006523F4">
              <w:rPr>
                <w:lang w:val="ru-RU"/>
              </w:rPr>
              <w:t>2001</w:t>
            </w:r>
            <w:r w:rsidRPr="006523F4">
              <w:rPr>
                <w:lang w:val="ru-RU"/>
              </w:rPr>
              <w:t>), расположен в центральной части р.п.</w:t>
            </w:r>
            <w:r w:rsidRPr="002838E3">
              <w:t> </w:t>
            </w:r>
            <w:r w:rsidRPr="006523F4">
              <w:rPr>
                <w:lang w:val="ru-RU"/>
              </w:rPr>
              <w:t>Верх-Нейвинский, по ул.</w:t>
            </w:r>
            <w:r w:rsidRPr="002838E3">
              <w:t> </w:t>
            </w:r>
            <w:r w:rsidRPr="006523F4">
              <w:rPr>
                <w:lang w:val="ru-RU"/>
              </w:rPr>
              <w:t>Арапова, напротив частного дома №</w:t>
            </w:r>
            <w:r w:rsidRPr="002838E3">
              <w:t> </w:t>
            </w:r>
            <w:r w:rsidRPr="006523F4">
              <w:rPr>
                <w:lang w:val="ru-RU"/>
              </w:rPr>
              <w:t xml:space="preserve">14. Количество людей, пользующихся водой постоянно – 60 чел, периодически - 20 чел. </w:t>
            </w:r>
            <w:r w:rsidRPr="002838E3">
              <w:t>Протокол лабораторных испытаний № 03.1867 от 20.09.2010 г. (приведен ниже)</w:t>
            </w:r>
          </w:p>
        </w:tc>
      </w:tr>
      <w:tr w:rsidR="0040260C" w:rsidRPr="002838E3" w:rsidTr="0038461B">
        <w:trPr>
          <w:jc w:val="center"/>
        </w:trPr>
        <w:tc>
          <w:tcPr>
            <w:tcW w:w="1276" w:type="dxa"/>
            <w:vAlign w:val="center"/>
          </w:tcPr>
          <w:p w:rsidR="0040260C" w:rsidRPr="002838E3" w:rsidRDefault="0040260C" w:rsidP="002838E3">
            <w:pPr>
              <w:pStyle w:val="af1"/>
            </w:pPr>
            <w:r w:rsidRPr="002838E3">
              <w:t>1</w:t>
            </w:r>
          </w:p>
        </w:tc>
        <w:tc>
          <w:tcPr>
            <w:tcW w:w="2492" w:type="dxa"/>
            <w:vAlign w:val="center"/>
          </w:tcPr>
          <w:p w:rsidR="0040260C" w:rsidRPr="002838E3" w:rsidRDefault="0040260C" w:rsidP="002838E3">
            <w:pPr>
              <w:pStyle w:val="af1"/>
            </w:pPr>
            <w:r w:rsidRPr="002838E3">
              <w:t>запах</w:t>
            </w:r>
          </w:p>
        </w:tc>
        <w:tc>
          <w:tcPr>
            <w:tcW w:w="1477" w:type="dxa"/>
            <w:vAlign w:val="center"/>
          </w:tcPr>
          <w:p w:rsidR="0040260C" w:rsidRPr="002838E3" w:rsidRDefault="0040260C" w:rsidP="002838E3">
            <w:pPr>
              <w:pStyle w:val="af1"/>
            </w:pPr>
            <w:r w:rsidRPr="002838E3">
              <w:t>баллы</w:t>
            </w:r>
          </w:p>
        </w:tc>
        <w:tc>
          <w:tcPr>
            <w:tcW w:w="2525" w:type="dxa"/>
            <w:vAlign w:val="center"/>
          </w:tcPr>
          <w:p w:rsidR="0040260C" w:rsidRPr="002838E3" w:rsidRDefault="0040260C" w:rsidP="002838E3">
            <w:pPr>
              <w:pStyle w:val="af1"/>
            </w:pPr>
            <w:r w:rsidRPr="002838E3">
              <w:t>0 (0 ПДК)</w:t>
            </w:r>
          </w:p>
        </w:tc>
        <w:tc>
          <w:tcPr>
            <w:tcW w:w="2286" w:type="dxa"/>
            <w:gridSpan w:val="2"/>
            <w:vAlign w:val="center"/>
          </w:tcPr>
          <w:p w:rsidR="0040260C" w:rsidRPr="002838E3" w:rsidRDefault="0040260C" w:rsidP="002838E3">
            <w:pPr>
              <w:pStyle w:val="af1"/>
            </w:pPr>
            <w:r w:rsidRPr="002838E3">
              <w:t>2</w:t>
            </w:r>
          </w:p>
        </w:tc>
      </w:tr>
      <w:tr w:rsidR="0040260C" w:rsidRPr="002838E3" w:rsidTr="0038461B">
        <w:trPr>
          <w:jc w:val="center"/>
        </w:trPr>
        <w:tc>
          <w:tcPr>
            <w:tcW w:w="1276" w:type="dxa"/>
            <w:vAlign w:val="center"/>
          </w:tcPr>
          <w:p w:rsidR="0040260C" w:rsidRPr="002838E3" w:rsidRDefault="0040260C" w:rsidP="002838E3">
            <w:pPr>
              <w:pStyle w:val="af1"/>
            </w:pPr>
            <w:r w:rsidRPr="002838E3">
              <w:t>2</w:t>
            </w:r>
          </w:p>
        </w:tc>
        <w:tc>
          <w:tcPr>
            <w:tcW w:w="2492" w:type="dxa"/>
            <w:vAlign w:val="center"/>
          </w:tcPr>
          <w:p w:rsidR="0040260C" w:rsidRPr="002838E3" w:rsidRDefault="0040260C" w:rsidP="002838E3">
            <w:pPr>
              <w:pStyle w:val="af1"/>
            </w:pPr>
            <w:r w:rsidRPr="002838E3">
              <w:t>цветность</w:t>
            </w:r>
          </w:p>
        </w:tc>
        <w:tc>
          <w:tcPr>
            <w:tcW w:w="1477" w:type="dxa"/>
            <w:vAlign w:val="center"/>
          </w:tcPr>
          <w:p w:rsidR="0040260C" w:rsidRPr="002838E3" w:rsidRDefault="0040260C" w:rsidP="002838E3">
            <w:pPr>
              <w:pStyle w:val="af1"/>
            </w:pPr>
            <w:r w:rsidRPr="002838E3">
              <w:t>градусы</w:t>
            </w:r>
          </w:p>
        </w:tc>
        <w:tc>
          <w:tcPr>
            <w:tcW w:w="2525" w:type="dxa"/>
            <w:vAlign w:val="center"/>
          </w:tcPr>
          <w:p w:rsidR="0040260C" w:rsidRPr="002838E3" w:rsidRDefault="0040260C" w:rsidP="002838E3">
            <w:pPr>
              <w:pStyle w:val="af1"/>
            </w:pPr>
            <w:r w:rsidRPr="002838E3">
              <w:t>20 (0,67 ПДК)</w:t>
            </w:r>
          </w:p>
        </w:tc>
        <w:tc>
          <w:tcPr>
            <w:tcW w:w="2286" w:type="dxa"/>
            <w:gridSpan w:val="2"/>
            <w:vAlign w:val="center"/>
          </w:tcPr>
          <w:p w:rsidR="0040260C" w:rsidRPr="002838E3" w:rsidRDefault="0040260C" w:rsidP="002838E3">
            <w:pPr>
              <w:pStyle w:val="af1"/>
            </w:pPr>
            <w:r w:rsidRPr="002838E3">
              <w:t>30</w:t>
            </w:r>
          </w:p>
        </w:tc>
      </w:tr>
      <w:tr w:rsidR="0040260C" w:rsidRPr="002838E3" w:rsidTr="0038461B">
        <w:trPr>
          <w:jc w:val="center"/>
        </w:trPr>
        <w:tc>
          <w:tcPr>
            <w:tcW w:w="1276" w:type="dxa"/>
            <w:vAlign w:val="center"/>
          </w:tcPr>
          <w:p w:rsidR="0040260C" w:rsidRPr="002838E3" w:rsidRDefault="0040260C" w:rsidP="002838E3">
            <w:pPr>
              <w:pStyle w:val="af1"/>
            </w:pPr>
            <w:r w:rsidRPr="002838E3">
              <w:t>3</w:t>
            </w:r>
          </w:p>
        </w:tc>
        <w:tc>
          <w:tcPr>
            <w:tcW w:w="2492" w:type="dxa"/>
            <w:vAlign w:val="center"/>
          </w:tcPr>
          <w:p w:rsidR="0040260C" w:rsidRPr="002838E3" w:rsidRDefault="0040260C" w:rsidP="002838E3">
            <w:pPr>
              <w:pStyle w:val="af1"/>
            </w:pPr>
            <w:r w:rsidRPr="002838E3">
              <w:t>рН</w:t>
            </w:r>
          </w:p>
        </w:tc>
        <w:tc>
          <w:tcPr>
            <w:tcW w:w="1477" w:type="dxa"/>
            <w:vAlign w:val="center"/>
          </w:tcPr>
          <w:p w:rsidR="0040260C" w:rsidRPr="002838E3" w:rsidRDefault="0040260C" w:rsidP="002838E3">
            <w:pPr>
              <w:pStyle w:val="af1"/>
            </w:pPr>
            <w:proofErr w:type="gramStart"/>
            <w:r w:rsidRPr="002838E3">
              <w:t>ед</w:t>
            </w:r>
            <w:proofErr w:type="gramEnd"/>
            <w:r w:rsidRPr="002838E3">
              <w:t>.</w:t>
            </w:r>
          </w:p>
        </w:tc>
        <w:tc>
          <w:tcPr>
            <w:tcW w:w="2525" w:type="dxa"/>
            <w:vAlign w:val="center"/>
          </w:tcPr>
          <w:p w:rsidR="0040260C" w:rsidRPr="002838E3" w:rsidRDefault="0040260C" w:rsidP="002838E3">
            <w:pPr>
              <w:pStyle w:val="af1"/>
            </w:pPr>
            <w:r w:rsidRPr="002838E3">
              <w:t>7,2 (0,8 ПДК)</w:t>
            </w:r>
          </w:p>
        </w:tc>
        <w:tc>
          <w:tcPr>
            <w:tcW w:w="2286" w:type="dxa"/>
            <w:gridSpan w:val="2"/>
            <w:vAlign w:val="center"/>
          </w:tcPr>
          <w:p w:rsidR="0040260C" w:rsidRPr="002838E3" w:rsidRDefault="0040260C" w:rsidP="002838E3">
            <w:pPr>
              <w:pStyle w:val="af1"/>
            </w:pPr>
            <w:r w:rsidRPr="002838E3">
              <w:t>6-9</w:t>
            </w:r>
          </w:p>
        </w:tc>
      </w:tr>
      <w:tr w:rsidR="0040260C" w:rsidRPr="002838E3" w:rsidTr="0038461B">
        <w:trPr>
          <w:jc w:val="center"/>
        </w:trPr>
        <w:tc>
          <w:tcPr>
            <w:tcW w:w="1276" w:type="dxa"/>
            <w:vAlign w:val="center"/>
          </w:tcPr>
          <w:p w:rsidR="0040260C" w:rsidRPr="002838E3" w:rsidRDefault="0040260C" w:rsidP="002838E3">
            <w:pPr>
              <w:pStyle w:val="af1"/>
            </w:pPr>
            <w:r w:rsidRPr="002838E3">
              <w:t>4</w:t>
            </w:r>
          </w:p>
        </w:tc>
        <w:tc>
          <w:tcPr>
            <w:tcW w:w="2492" w:type="dxa"/>
            <w:vAlign w:val="center"/>
          </w:tcPr>
          <w:p w:rsidR="0040260C" w:rsidRPr="002838E3" w:rsidRDefault="0040260C" w:rsidP="002838E3">
            <w:pPr>
              <w:pStyle w:val="af1"/>
            </w:pPr>
            <w:r w:rsidRPr="002838E3">
              <w:t>хлориды</w:t>
            </w:r>
          </w:p>
        </w:tc>
        <w:tc>
          <w:tcPr>
            <w:tcW w:w="1477" w:type="dxa"/>
            <w:vAlign w:val="center"/>
          </w:tcPr>
          <w:p w:rsidR="0040260C" w:rsidRPr="002838E3" w:rsidRDefault="0040260C" w:rsidP="002838E3">
            <w:pPr>
              <w:pStyle w:val="af1"/>
            </w:pPr>
            <w:r w:rsidRPr="002838E3">
              <w:t>мг/л</w:t>
            </w:r>
          </w:p>
        </w:tc>
        <w:tc>
          <w:tcPr>
            <w:tcW w:w="2525" w:type="dxa"/>
            <w:vAlign w:val="center"/>
          </w:tcPr>
          <w:p w:rsidR="0040260C" w:rsidRPr="002838E3" w:rsidRDefault="0040260C" w:rsidP="002838E3">
            <w:pPr>
              <w:pStyle w:val="af1"/>
            </w:pPr>
            <w:r w:rsidRPr="002838E3">
              <w:t>53,3±8,0 (0,18 ПДК)</w:t>
            </w:r>
          </w:p>
        </w:tc>
        <w:tc>
          <w:tcPr>
            <w:tcW w:w="2286" w:type="dxa"/>
            <w:gridSpan w:val="2"/>
            <w:vAlign w:val="center"/>
          </w:tcPr>
          <w:p w:rsidR="0040260C" w:rsidRPr="002838E3" w:rsidRDefault="0040260C" w:rsidP="002838E3">
            <w:pPr>
              <w:pStyle w:val="af1"/>
            </w:pPr>
            <w:r w:rsidRPr="002838E3">
              <w:t>350</w:t>
            </w:r>
          </w:p>
        </w:tc>
      </w:tr>
      <w:tr w:rsidR="0040260C" w:rsidRPr="002838E3" w:rsidTr="0038461B">
        <w:trPr>
          <w:jc w:val="center"/>
        </w:trPr>
        <w:tc>
          <w:tcPr>
            <w:tcW w:w="1276" w:type="dxa"/>
            <w:vAlign w:val="center"/>
          </w:tcPr>
          <w:p w:rsidR="0040260C" w:rsidRPr="002838E3" w:rsidRDefault="0040260C" w:rsidP="002838E3">
            <w:pPr>
              <w:pStyle w:val="af1"/>
            </w:pPr>
            <w:r w:rsidRPr="002838E3">
              <w:t>5</w:t>
            </w:r>
          </w:p>
        </w:tc>
        <w:tc>
          <w:tcPr>
            <w:tcW w:w="2492" w:type="dxa"/>
            <w:vAlign w:val="center"/>
          </w:tcPr>
          <w:p w:rsidR="0040260C" w:rsidRPr="002838E3" w:rsidRDefault="0040260C" w:rsidP="002838E3">
            <w:pPr>
              <w:pStyle w:val="af1"/>
            </w:pPr>
            <w:r w:rsidRPr="002838E3">
              <w:t>нитраты</w:t>
            </w:r>
          </w:p>
        </w:tc>
        <w:tc>
          <w:tcPr>
            <w:tcW w:w="1477" w:type="dxa"/>
            <w:vAlign w:val="center"/>
          </w:tcPr>
          <w:p w:rsidR="0040260C" w:rsidRPr="002838E3" w:rsidRDefault="0040260C" w:rsidP="002838E3">
            <w:pPr>
              <w:pStyle w:val="af1"/>
            </w:pPr>
            <w:r w:rsidRPr="002838E3">
              <w:t>мг/л</w:t>
            </w:r>
          </w:p>
        </w:tc>
        <w:tc>
          <w:tcPr>
            <w:tcW w:w="2525" w:type="dxa"/>
            <w:vAlign w:val="center"/>
          </w:tcPr>
          <w:p w:rsidR="0040260C" w:rsidRPr="002838E3" w:rsidRDefault="0040260C" w:rsidP="002838E3">
            <w:pPr>
              <w:pStyle w:val="af1"/>
            </w:pPr>
            <w:r w:rsidRPr="002838E3">
              <w:t>118,1±17,7 (3,02 ПДК)</w:t>
            </w:r>
          </w:p>
        </w:tc>
        <w:tc>
          <w:tcPr>
            <w:tcW w:w="2286" w:type="dxa"/>
            <w:gridSpan w:val="2"/>
            <w:vAlign w:val="center"/>
          </w:tcPr>
          <w:p w:rsidR="0040260C" w:rsidRPr="002838E3" w:rsidRDefault="0040260C" w:rsidP="002838E3">
            <w:pPr>
              <w:pStyle w:val="af1"/>
            </w:pPr>
            <w:r w:rsidRPr="002838E3">
              <w:t>45,0</w:t>
            </w:r>
          </w:p>
        </w:tc>
      </w:tr>
      <w:tr w:rsidR="0040260C" w:rsidRPr="002838E3" w:rsidTr="0038461B">
        <w:trPr>
          <w:jc w:val="center"/>
        </w:trPr>
        <w:tc>
          <w:tcPr>
            <w:tcW w:w="1276" w:type="dxa"/>
            <w:vAlign w:val="center"/>
          </w:tcPr>
          <w:p w:rsidR="0040260C" w:rsidRPr="002838E3" w:rsidRDefault="0040260C" w:rsidP="002838E3">
            <w:pPr>
              <w:pStyle w:val="af1"/>
            </w:pPr>
            <w:r w:rsidRPr="002838E3">
              <w:t>6</w:t>
            </w:r>
          </w:p>
        </w:tc>
        <w:tc>
          <w:tcPr>
            <w:tcW w:w="2492" w:type="dxa"/>
            <w:vAlign w:val="center"/>
          </w:tcPr>
          <w:p w:rsidR="0040260C" w:rsidRPr="002838E3" w:rsidRDefault="0040260C" w:rsidP="002838E3">
            <w:pPr>
              <w:pStyle w:val="af1"/>
            </w:pPr>
            <w:proofErr w:type="gramStart"/>
            <w:r w:rsidRPr="002838E3">
              <w:t>окисляемость</w:t>
            </w:r>
            <w:proofErr w:type="gramEnd"/>
            <w:r w:rsidRPr="002838E3">
              <w:t xml:space="preserve"> перманган.</w:t>
            </w:r>
          </w:p>
        </w:tc>
        <w:tc>
          <w:tcPr>
            <w:tcW w:w="1477" w:type="dxa"/>
            <w:vAlign w:val="center"/>
          </w:tcPr>
          <w:p w:rsidR="0040260C" w:rsidRPr="002838E3" w:rsidRDefault="0040260C" w:rsidP="002838E3">
            <w:pPr>
              <w:pStyle w:val="af1"/>
            </w:pPr>
            <w:r w:rsidRPr="002838E3">
              <w:t>мг/л</w:t>
            </w:r>
          </w:p>
        </w:tc>
        <w:tc>
          <w:tcPr>
            <w:tcW w:w="2525" w:type="dxa"/>
            <w:vAlign w:val="center"/>
          </w:tcPr>
          <w:p w:rsidR="0040260C" w:rsidRPr="002838E3" w:rsidRDefault="0040260C" w:rsidP="002838E3">
            <w:pPr>
              <w:pStyle w:val="af1"/>
            </w:pPr>
            <w:r w:rsidRPr="002838E3">
              <w:t>4,96±1,5 (0,92 ПДК)</w:t>
            </w:r>
          </w:p>
        </w:tc>
        <w:tc>
          <w:tcPr>
            <w:tcW w:w="2286" w:type="dxa"/>
            <w:gridSpan w:val="2"/>
            <w:vAlign w:val="center"/>
          </w:tcPr>
          <w:p w:rsidR="0040260C" w:rsidRPr="002838E3" w:rsidRDefault="0040260C" w:rsidP="002838E3">
            <w:pPr>
              <w:pStyle w:val="af1"/>
            </w:pPr>
            <w:r w:rsidRPr="002838E3">
              <w:t>5,0-7,0</w:t>
            </w:r>
          </w:p>
        </w:tc>
      </w:tr>
      <w:tr w:rsidR="0040260C" w:rsidRPr="002838E3" w:rsidTr="0038461B">
        <w:trPr>
          <w:jc w:val="center"/>
        </w:trPr>
        <w:tc>
          <w:tcPr>
            <w:tcW w:w="1276" w:type="dxa"/>
            <w:vAlign w:val="center"/>
          </w:tcPr>
          <w:p w:rsidR="0040260C" w:rsidRPr="002838E3" w:rsidRDefault="0040260C" w:rsidP="002838E3">
            <w:pPr>
              <w:pStyle w:val="af1"/>
            </w:pPr>
            <w:r w:rsidRPr="002838E3">
              <w:t>7</w:t>
            </w:r>
          </w:p>
        </w:tc>
        <w:tc>
          <w:tcPr>
            <w:tcW w:w="2492" w:type="dxa"/>
            <w:vAlign w:val="center"/>
          </w:tcPr>
          <w:p w:rsidR="0040260C" w:rsidRPr="002838E3" w:rsidRDefault="0040260C" w:rsidP="002838E3">
            <w:pPr>
              <w:pStyle w:val="af1"/>
            </w:pPr>
            <w:r w:rsidRPr="002838E3">
              <w:t>железо</w:t>
            </w:r>
          </w:p>
        </w:tc>
        <w:tc>
          <w:tcPr>
            <w:tcW w:w="1477" w:type="dxa"/>
            <w:vAlign w:val="center"/>
          </w:tcPr>
          <w:p w:rsidR="0040260C" w:rsidRPr="002838E3" w:rsidRDefault="0040260C" w:rsidP="002838E3">
            <w:pPr>
              <w:pStyle w:val="af1"/>
            </w:pPr>
            <w:r w:rsidRPr="002838E3">
              <w:t>мг/л</w:t>
            </w:r>
          </w:p>
        </w:tc>
        <w:tc>
          <w:tcPr>
            <w:tcW w:w="2525" w:type="dxa"/>
            <w:vAlign w:val="center"/>
          </w:tcPr>
          <w:p w:rsidR="0040260C" w:rsidRPr="002838E3" w:rsidRDefault="0040260C" w:rsidP="002838E3">
            <w:pPr>
              <w:pStyle w:val="af1"/>
            </w:pPr>
            <w:r w:rsidRPr="002838E3">
              <w:t>0,017 (0,06 ПДК)</w:t>
            </w:r>
          </w:p>
        </w:tc>
        <w:tc>
          <w:tcPr>
            <w:tcW w:w="2286" w:type="dxa"/>
            <w:gridSpan w:val="2"/>
            <w:vAlign w:val="center"/>
          </w:tcPr>
          <w:p w:rsidR="0040260C" w:rsidRPr="002838E3" w:rsidRDefault="0040260C" w:rsidP="002838E3">
            <w:pPr>
              <w:pStyle w:val="af1"/>
            </w:pPr>
            <w:r w:rsidRPr="002838E3">
              <w:t>0,3</w:t>
            </w:r>
          </w:p>
        </w:tc>
      </w:tr>
      <w:tr w:rsidR="0040260C" w:rsidRPr="002838E3" w:rsidTr="0038461B">
        <w:trPr>
          <w:jc w:val="center"/>
        </w:trPr>
        <w:tc>
          <w:tcPr>
            <w:tcW w:w="1276" w:type="dxa"/>
            <w:vAlign w:val="center"/>
          </w:tcPr>
          <w:p w:rsidR="0040260C" w:rsidRPr="002838E3" w:rsidRDefault="0040260C" w:rsidP="002838E3">
            <w:pPr>
              <w:pStyle w:val="af1"/>
            </w:pPr>
            <w:r w:rsidRPr="002838E3">
              <w:t>8</w:t>
            </w:r>
          </w:p>
        </w:tc>
        <w:tc>
          <w:tcPr>
            <w:tcW w:w="2492" w:type="dxa"/>
            <w:vAlign w:val="center"/>
          </w:tcPr>
          <w:p w:rsidR="0040260C" w:rsidRPr="002838E3" w:rsidRDefault="0040260C" w:rsidP="002838E3">
            <w:pPr>
              <w:pStyle w:val="af1"/>
            </w:pPr>
            <w:r w:rsidRPr="002838E3">
              <w:t>мутность</w:t>
            </w:r>
          </w:p>
        </w:tc>
        <w:tc>
          <w:tcPr>
            <w:tcW w:w="1477" w:type="dxa"/>
            <w:vAlign w:val="center"/>
          </w:tcPr>
          <w:p w:rsidR="0040260C" w:rsidRPr="002838E3" w:rsidRDefault="0040260C" w:rsidP="002838E3">
            <w:pPr>
              <w:pStyle w:val="af1"/>
            </w:pPr>
            <w:r w:rsidRPr="002838E3">
              <w:t>мг/л</w:t>
            </w:r>
          </w:p>
        </w:tc>
        <w:tc>
          <w:tcPr>
            <w:tcW w:w="2525" w:type="dxa"/>
            <w:vAlign w:val="center"/>
          </w:tcPr>
          <w:p w:rsidR="0040260C" w:rsidRPr="002838E3" w:rsidRDefault="0040260C" w:rsidP="002838E3">
            <w:pPr>
              <w:pStyle w:val="af1"/>
            </w:pPr>
            <w:r w:rsidRPr="002838E3">
              <w:t>0 (0 ПДК)</w:t>
            </w:r>
          </w:p>
        </w:tc>
        <w:tc>
          <w:tcPr>
            <w:tcW w:w="2286" w:type="dxa"/>
            <w:gridSpan w:val="2"/>
            <w:vAlign w:val="center"/>
          </w:tcPr>
          <w:p w:rsidR="0040260C" w:rsidRPr="002838E3" w:rsidRDefault="0040260C" w:rsidP="002838E3">
            <w:pPr>
              <w:pStyle w:val="af1"/>
            </w:pPr>
            <w:r w:rsidRPr="002838E3">
              <w:t>1,5</w:t>
            </w:r>
          </w:p>
        </w:tc>
      </w:tr>
      <w:tr w:rsidR="0040260C" w:rsidRPr="002838E3" w:rsidTr="0038461B">
        <w:trPr>
          <w:jc w:val="center"/>
        </w:trPr>
        <w:tc>
          <w:tcPr>
            <w:tcW w:w="1276" w:type="dxa"/>
            <w:vAlign w:val="center"/>
          </w:tcPr>
          <w:p w:rsidR="0040260C" w:rsidRPr="002838E3" w:rsidRDefault="0040260C" w:rsidP="002838E3">
            <w:pPr>
              <w:pStyle w:val="af1"/>
            </w:pPr>
            <w:r w:rsidRPr="002838E3">
              <w:t>9</w:t>
            </w:r>
          </w:p>
        </w:tc>
        <w:tc>
          <w:tcPr>
            <w:tcW w:w="2492" w:type="dxa"/>
            <w:vAlign w:val="center"/>
          </w:tcPr>
          <w:p w:rsidR="0040260C" w:rsidRPr="002838E3" w:rsidRDefault="0040260C" w:rsidP="002838E3">
            <w:pPr>
              <w:pStyle w:val="af1"/>
            </w:pPr>
            <w:r w:rsidRPr="002838E3">
              <w:t>сухой остаток</w:t>
            </w:r>
          </w:p>
        </w:tc>
        <w:tc>
          <w:tcPr>
            <w:tcW w:w="1477" w:type="dxa"/>
            <w:vAlign w:val="center"/>
          </w:tcPr>
          <w:p w:rsidR="0040260C" w:rsidRPr="002838E3" w:rsidRDefault="0040260C" w:rsidP="002838E3">
            <w:pPr>
              <w:pStyle w:val="af1"/>
            </w:pPr>
            <w:r w:rsidRPr="002838E3">
              <w:t>мг/л</w:t>
            </w:r>
          </w:p>
        </w:tc>
        <w:tc>
          <w:tcPr>
            <w:tcW w:w="2525" w:type="dxa"/>
            <w:vAlign w:val="center"/>
          </w:tcPr>
          <w:p w:rsidR="0040260C" w:rsidRPr="002838E3" w:rsidRDefault="0040260C" w:rsidP="002838E3">
            <w:pPr>
              <w:pStyle w:val="af1"/>
            </w:pPr>
            <w:r w:rsidRPr="002838E3">
              <w:t>395,0±39,5 (0,43 ПДК)</w:t>
            </w:r>
          </w:p>
        </w:tc>
        <w:tc>
          <w:tcPr>
            <w:tcW w:w="2286" w:type="dxa"/>
            <w:gridSpan w:val="2"/>
            <w:vAlign w:val="center"/>
          </w:tcPr>
          <w:p w:rsidR="0040260C" w:rsidRPr="002838E3" w:rsidRDefault="0040260C" w:rsidP="002838E3">
            <w:pPr>
              <w:pStyle w:val="af1"/>
            </w:pPr>
            <w:r w:rsidRPr="002838E3">
              <w:t>1000 – 1 500</w:t>
            </w:r>
          </w:p>
        </w:tc>
      </w:tr>
      <w:tr w:rsidR="0040260C" w:rsidRPr="002838E3" w:rsidTr="0038461B">
        <w:trPr>
          <w:jc w:val="center"/>
        </w:trPr>
        <w:tc>
          <w:tcPr>
            <w:tcW w:w="1276" w:type="dxa"/>
            <w:vAlign w:val="center"/>
          </w:tcPr>
          <w:p w:rsidR="0040260C" w:rsidRPr="002838E3" w:rsidRDefault="0040260C" w:rsidP="002838E3">
            <w:pPr>
              <w:pStyle w:val="af1"/>
            </w:pPr>
            <w:r w:rsidRPr="002838E3">
              <w:t>10</w:t>
            </w:r>
          </w:p>
        </w:tc>
        <w:tc>
          <w:tcPr>
            <w:tcW w:w="2492" w:type="dxa"/>
            <w:vAlign w:val="center"/>
          </w:tcPr>
          <w:p w:rsidR="0040260C" w:rsidRPr="002838E3" w:rsidRDefault="0040260C" w:rsidP="002838E3">
            <w:pPr>
              <w:pStyle w:val="af1"/>
            </w:pPr>
            <w:r w:rsidRPr="002838E3">
              <w:t>сульфаты</w:t>
            </w:r>
          </w:p>
        </w:tc>
        <w:tc>
          <w:tcPr>
            <w:tcW w:w="1477" w:type="dxa"/>
            <w:vAlign w:val="center"/>
          </w:tcPr>
          <w:p w:rsidR="0040260C" w:rsidRPr="002838E3" w:rsidRDefault="0040260C" w:rsidP="002838E3">
            <w:pPr>
              <w:pStyle w:val="af1"/>
            </w:pPr>
            <w:r w:rsidRPr="002838E3">
              <w:t>мг/л</w:t>
            </w:r>
          </w:p>
        </w:tc>
        <w:tc>
          <w:tcPr>
            <w:tcW w:w="2525" w:type="dxa"/>
            <w:vAlign w:val="center"/>
          </w:tcPr>
          <w:p w:rsidR="0040260C" w:rsidRPr="002838E3" w:rsidRDefault="0040260C" w:rsidP="002838E3">
            <w:pPr>
              <w:pStyle w:val="af1"/>
            </w:pPr>
            <w:r w:rsidRPr="002838E3">
              <w:t>42,35 ±4,2 (46,55 ПДК)</w:t>
            </w:r>
          </w:p>
        </w:tc>
        <w:tc>
          <w:tcPr>
            <w:tcW w:w="2286" w:type="dxa"/>
            <w:gridSpan w:val="2"/>
            <w:vAlign w:val="center"/>
          </w:tcPr>
          <w:p w:rsidR="0040260C" w:rsidRPr="002838E3" w:rsidRDefault="0040260C" w:rsidP="002838E3">
            <w:pPr>
              <w:pStyle w:val="af1"/>
            </w:pPr>
            <w:r w:rsidRPr="002838E3">
              <w:t>500</w:t>
            </w:r>
          </w:p>
        </w:tc>
      </w:tr>
      <w:tr w:rsidR="0040260C" w:rsidRPr="002838E3" w:rsidTr="0038461B">
        <w:trPr>
          <w:jc w:val="center"/>
        </w:trPr>
        <w:tc>
          <w:tcPr>
            <w:tcW w:w="1276" w:type="dxa"/>
            <w:vAlign w:val="center"/>
          </w:tcPr>
          <w:p w:rsidR="0040260C" w:rsidRPr="002838E3" w:rsidRDefault="0040260C" w:rsidP="002838E3">
            <w:pPr>
              <w:pStyle w:val="af1"/>
            </w:pPr>
            <w:r w:rsidRPr="002838E3">
              <w:t>11</w:t>
            </w:r>
          </w:p>
        </w:tc>
        <w:tc>
          <w:tcPr>
            <w:tcW w:w="2492" w:type="dxa"/>
            <w:vAlign w:val="center"/>
          </w:tcPr>
          <w:p w:rsidR="0040260C" w:rsidRPr="002838E3" w:rsidRDefault="0040260C" w:rsidP="002838E3">
            <w:pPr>
              <w:pStyle w:val="af1"/>
            </w:pPr>
            <w:r w:rsidRPr="002838E3">
              <w:t>жесткость общая</w:t>
            </w:r>
          </w:p>
        </w:tc>
        <w:tc>
          <w:tcPr>
            <w:tcW w:w="1477" w:type="dxa"/>
            <w:vAlign w:val="center"/>
          </w:tcPr>
          <w:p w:rsidR="0040260C" w:rsidRPr="002838E3" w:rsidRDefault="0040260C" w:rsidP="002838E3">
            <w:pPr>
              <w:pStyle w:val="af1"/>
            </w:pPr>
            <w:r w:rsidRPr="002838E3">
              <w:t>моль/л</w:t>
            </w:r>
          </w:p>
        </w:tc>
        <w:tc>
          <w:tcPr>
            <w:tcW w:w="2525" w:type="dxa"/>
            <w:vAlign w:val="center"/>
          </w:tcPr>
          <w:p w:rsidR="0040260C" w:rsidRPr="002838E3" w:rsidRDefault="0040260C" w:rsidP="002838E3">
            <w:pPr>
              <w:pStyle w:val="af1"/>
            </w:pPr>
            <w:r w:rsidRPr="002838E3">
              <w:t>5,9±0,9 (0,68 ПДК)</w:t>
            </w:r>
          </w:p>
        </w:tc>
        <w:tc>
          <w:tcPr>
            <w:tcW w:w="2286" w:type="dxa"/>
            <w:gridSpan w:val="2"/>
            <w:vAlign w:val="center"/>
          </w:tcPr>
          <w:p w:rsidR="0040260C" w:rsidRPr="002838E3" w:rsidRDefault="0040260C" w:rsidP="002838E3">
            <w:pPr>
              <w:pStyle w:val="af1"/>
            </w:pPr>
            <w:r w:rsidRPr="002838E3">
              <w:t xml:space="preserve">7,0 - 10,0 </w:t>
            </w:r>
          </w:p>
        </w:tc>
      </w:tr>
      <w:tr w:rsidR="0040260C" w:rsidRPr="002838E3" w:rsidTr="0038461B">
        <w:trPr>
          <w:jc w:val="center"/>
        </w:trPr>
        <w:tc>
          <w:tcPr>
            <w:tcW w:w="1276" w:type="dxa"/>
            <w:vAlign w:val="center"/>
          </w:tcPr>
          <w:p w:rsidR="0040260C" w:rsidRPr="002838E3" w:rsidRDefault="0040260C" w:rsidP="002838E3">
            <w:pPr>
              <w:pStyle w:val="af1"/>
            </w:pPr>
            <w:r w:rsidRPr="002838E3">
              <w:t>12</w:t>
            </w:r>
          </w:p>
        </w:tc>
        <w:tc>
          <w:tcPr>
            <w:tcW w:w="2492" w:type="dxa"/>
            <w:vAlign w:val="center"/>
          </w:tcPr>
          <w:p w:rsidR="0040260C" w:rsidRPr="002838E3" w:rsidRDefault="0040260C" w:rsidP="002838E3">
            <w:pPr>
              <w:pStyle w:val="af1"/>
            </w:pPr>
            <w:r w:rsidRPr="002838E3">
              <w:t>нефтепродукты</w:t>
            </w:r>
          </w:p>
        </w:tc>
        <w:tc>
          <w:tcPr>
            <w:tcW w:w="1477" w:type="dxa"/>
            <w:vAlign w:val="center"/>
          </w:tcPr>
          <w:p w:rsidR="0040260C" w:rsidRPr="002838E3" w:rsidRDefault="0040260C" w:rsidP="002838E3">
            <w:pPr>
              <w:pStyle w:val="af1"/>
            </w:pPr>
            <w:r w:rsidRPr="002838E3">
              <w:t>мг/л</w:t>
            </w:r>
          </w:p>
        </w:tc>
        <w:tc>
          <w:tcPr>
            <w:tcW w:w="2525" w:type="dxa"/>
            <w:vAlign w:val="center"/>
          </w:tcPr>
          <w:p w:rsidR="0040260C" w:rsidRPr="002838E3" w:rsidRDefault="0040260C" w:rsidP="002838E3">
            <w:pPr>
              <w:pStyle w:val="af1"/>
            </w:pPr>
            <w:r w:rsidRPr="002838E3">
              <w:t>0,068±0,034 (1,0 ПДК)</w:t>
            </w:r>
          </w:p>
        </w:tc>
        <w:tc>
          <w:tcPr>
            <w:tcW w:w="2286" w:type="dxa"/>
            <w:gridSpan w:val="2"/>
            <w:vAlign w:val="center"/>
          </w:tcPr>
          <w:p w:rsidR="0040260C" w:rsidRPr="002838E3" w:rsidRDefault="0040260C" w:rsidP="002838E3">
            <w:pPr>
              <w:pStyle w:val="af1"/>
            </w:pPr>
            <w:r w:rsidRPr="002838E3">
              <w:t>0,1</w:t>
            </w:r>
          </w:p>
        </w:tc>
      </w:tr>
      <w:tr w:rsidR="0040260C" w:rsidRPr="002838E3" w:rsidTr="0038461B">
        <w:trPr>
          <w:jc w:val="center"/>
        </w:trPr>
        <w:tc>
          <w:tcPr>
            <w:tcW w:w="1276" w:type="dxa"/>
            <w:vAlign w:val="center"/>
          </w:tcPr>
          <w:p w:rsidR="0040260C" w:rsidRPr="002838E3" w:rsidRDefault="0040260C" w:rsidP="002838E3">
            <w:pPr>
              <w:pStyle w:val="af1"/>
            </w:pPr>
            <w:r w:rsidRPr="002838E3">
              <w:t>13</w:t>
            </w:r>
          </w:p>
        </w:tc>
        <w:tc>
          <w:tcPr>
            <w:tcW w:w="2492" w:type="dxa"/>
            <w:vAlign w:val="center"/>
          </w:tcPr>
          <w:p w:rsidR="0040260C" w:rsidRPr="002838E3" w:rsidRDefault="0040260C" w:rsidP="002838E3">
            <w:pPr>
              <w:pStyle w:val="af1"/>
            </w:pPr>
            <w:r w:rsidRPr="002838E3">
              <w:t>общее микробное число</w:t>
            </w:r>
          </w:p>
        </w:tc>
        <w:tc>
          <w:tcPr>
            <w:tcW w:w="1477" w:type="dxa"/>
            <w:vAlign w:val="center"/>
          </w:tcPr>
          <w:p w:rsidR="0040260C" w:rsidRPr="002838E3" w:rsidRDefault="0040260C" w:rsidP="002838E3">
            <w:pPr>
              <w:pStyle w:val="af1"/>
            </w:pPr>
            <w:r w:rsidRPr="002838E3">
              <w:t>КОЕ/1 мл</w:t>
            </w:r>
          </w:p>
        </w:tc>
        <w:tc>
          <w:tcPr>
            <w:tcW w:w="2525" w:type="dxa"/>
            <w:vAlign w:val="center"/>
          </w:tcPr>
          <w:p w:rsidR="0040260C" w:rsidRPr="002838E3" w:rsidRDefault="0040260C" w:rsidP="002838E3">
            <w:pPr>
              <w:pStyle w:val="af1"/>
            </w:pPr>
            <w:r w:rsidRPr="002838E3">
              <w:t>&lt; 1,0 (&lt; 0,01 ПДК)</w:t>
            </w:r>
          </w:p>
        </w:tc>
        <w:tc>
          <w:tcPr>
            <w:tcW w:w="2286" w:type="dxa"/>
            <w:gridSpan w:val="2"/>
            <w:vAlign w:val="center"/>
          </w:tcPr>
          <w:p w:rsidR="0040260C" w:rsidRPr="002838E3" w:rsidRDefault="0040260C" w:rsidP="002838E3">
            <w:pPr>
              <w:pStyle w:val="af1"/>
            </w:pPr>
            <w:r w:rsidRPr="002838E3">
              <w:t>100</w:t>
            </w:r>
          </w:p>
        </w:tc>
      </w:tr>
      <w:tr w:rsidR="0040260C" w:rsidRPr="002838E3" w:rsidTr="0038461B">
        <w:trPr>
          <w:jc w:val="center"/>
        </w:trPr>
        <w:tc>
          <w:tcPr>
            <w:tcW w:w="1276" w:type="dxa"/>
            <w:vAlign w:val="center"/>
          </w:tcPr>
          <w:p w:rsidR="0040260C" w:rsidRPr="002838E3" w:rsidRDefault="0040260C" w:rsidP="002838E3">
            <w:pPr>
              <w:pStyle w:val="af1"/>
            </w:pPr>
            <w:r w:rsidRPr="002838E3">
              <w:t>14</w:t>
            </w:r>
          </w:p>
        </w:tc>
        <w:tc>
          <w:tcPr>
            <w:tcW w:w="2492" w:type="dxa"/>
            <w:vAlign w:val="center"/>
          </w:tcPr>
          <w:p w:rsidR="0040260C" w:rsidRPr="002838E3" w:rsidRDefault="0040260C" w:rsidP="002838E3">
            <w:pPr>
              <w:pStyle w:val="af1"/>
            </w:pPr>
            <w:r w:rsidRPr="002838E3">
              <w:t>общие колиморфные бактерии</w:t>
            </w:r>
          </w:p>
        </w:tc>
        <w:tc>
          <w:tcPr>
            <w:tcW w:w="1477" w:type="dxa"/>
            <w:vAlign w:val="center"/>
          </w:tcPr>
          <w:p w:rsidR="0040260C" w:rsidRPr="002838E3" w:rsidRDefault="0040260C" w:rsidP="002838E3">
            <w:pPr>
              <w:pStyle w:val="af1"/>
            </w:pPr>
            <w:r w:rsidRPr="002838E3">
              <w:t>КОЕ/1 см3</w:t>
            </w:r>
          </w:p>
        </w:tc>
        <w:tc>
          <w:tcPr>
            <w:tcW w:w="2525" w:type="dxa"/>
            <w:vAlign w:val="center"/>
          </w:tcPr>
          <w:p w:rsidR="0040260C" w:rsidRPr="002838E3" w:rsidRDefault="0040260C" w:rsidP="002838E3">
            <w:pPr>
              <w:pStyle w:val="af1"/>
            </w:pPr>
            <w:r w:rsidRPr="002838E3">
              <w:t>7,0 (не допускаются)</w:t>
            </w:r>
          </w:p>
        </w:tc>
        <w:tc>
          <w:tcPr>
            <w:tcW w:w="2286" w:type="dxa"/>
            <w:gridSpan w:val="2"/>
            <w:vAlign w:val="center"/>
          </w:tcPr>
          <w:p w:rsidR="0040260C" w:rsidRPr="002838E3" w:rsidRDefault="0040260C" w:rsidP="002838E3">
            <w:pPr>
              <w:pStyle w:val="af1"/>
            </w:pPr>
            <w:r w:rsidRPr="002838E3">
              <w:t>в 100 см3 не допускаются</w:t>
            </w:r>
          </w:p>
        </w:tc>
      </w:tr>
      <w:tr w:rsidR="0040260C" w:rsidRPr="002838E3" w:rsidTr="0038461B">
        <w:trPr>
          <w:jc w:val="center"/>
        </w:trPr>
        <w:tc>
          <w:tcPr>
            <w:tcW w:w="1276" w:type="dxa"/>
            <w:vAlign w:val="center"/>
          </w:tcPr>
          <w:p w:rsidR="0040260C" w:rsidRPr="002838E3" w:rsidRDefault="0040260C" w:rsidP="002838E3">
            <w:pPr>
              <w:pStyle w:val="af1"/>
            </w:pPr>
            <w:r w:rsidRPr="002838E3">
              <w:t>15</w:t>
            </w:r>
          </w:p>
        </w:tc>
        <w:tc>
          <w:tcPr>
            <w:tcW w:w="2492" w:type="dxa"/>
            <w:vAlign w:val="center"/>
          </w:tcPr>
          <w:p w:rsidR="0040260C" w:rsidRPr="002838E3" w:rsidRDefault="0040260C" w:rsidP="002838E3">
            <w:pPr>
              <w:pStyle w:val="af1"/>
            </w:pPr>
            <w:r w:rsidRPr="002838E3">
              <w:t>термотолерантные бактерии</w:t>
            </w:r>
          </w:p>
        </w:tc>
        <w:tc>
          <w:tcPr>
            <w:tcW w:w="1477" w:type="dxa"/>
            <w:vAlign w:val="center"/>
          </w:tcPr>
          <w:p w:rsidR="0040260C" w:rsidRPr="002838E3" w:rsidRDefault="0040260C" w:rsidP="002838E3">
            <w:pPr>
              <w:pStyle w:val="af1"/>
            </w:pPr>
            <w:r w:rsidRPr="002838E3">
              <w:t>КОЕ/1 см3</w:t>
            </w:r>
          </w:p>
        </w:tc>
        <w:tc>
          <w:tcPr>
            <w:tcW w:w="2525" w:type="dxa"/>
            <w:vAlign w:val="center"/>
          </w:tcPr>
          <w:p w:rsidR="0040260C" w:rsidRPr="002838E3" w:rsidRDefault="0040260C" w:rsidP="002838E3">
            <w:pPr>
              <w:pStyle w:val="af1"/>
            </w:pPr>
            <w:r w:rsidRPr="002838E3">
              <w:t>7,0 (не допускаются)</w:t>
            </w:r>
          </w:p>
        </w:tc>
        <w:tc>
          <w:tcPr>
            <w:tcW w:w="2286" w:type="dxa"/>
            <w:gridSpan w:val="2"/>
            <w:vAlign w:val="center"/>
          </w:tcPr>
          <w:p w:rsidR="0040260C" w:rsidRPr="002838E3" w:rsidRDefault="0040260C" w:rsidP="002838E3">
            <w:pPr>
              <w:pStyle w:val="af1"/>
            </w:pPr>
            <w:r w:rsidRPr="002838E3">
              <w:t>в 100 см3 не допускаются</w:t>
            </w:r>
          </w:p>
        </w:tc>
      </w:tr>
      <w:tr w:rsidR="0040260C" w:rsidRPr="002838E3" w:rsidTr="0038461B">
        <w:trPr>
          <w:jc w:val="center"/>
        </w:trPr>
        <w:tc>
          <w:tcPr>
            <w:tcW w:w="1276" w:type="dxa"/>
            <w:vAlign w:val="center"/>
          </w:tcPr>
          <w:p w:rsidR="0040260C" w:rsidRPr="002838E3" w:rsidRDefault="0040260C" w:rsidP="002838E3">
            <w:pPr>
              <w:pStyle w:val="af1"/>
            </w:pPr>
            <w:bookmarkStart w:id="41" w:name="_Hlk302653250"/>
            <w:r w:rsidRPr="002838E3">
              <w:t>16</w:t>
            </w:r>
          </w:p>
        </w:tc>
        <w:tc>
          <w:tcPr>
            <w:tcW w:w="2492" w:type="dxa"/>
            <w:vAlign w:val="center"/>
          </w:tcPr>
          <w:p w:rsidR="0040260C" w:rsidRPr="002838E3" w:rsidRDefault="0040260C" w:rsidP="002838E3">
            <w:pPr>
              <w:pStyle w:val="af1"/>
            </w:pPr>
            <w:r w:rsidRPr="002838E3">
              <w:t>колифаги</w:t>
            </w:r>
          </w:p>
        </w:tc>
        <w:tc>
          <w:tcPr>
            <w:tcW w:w="1477" w:type="dxa"/>
            <w:vAlign w:val="center"/>
          </w:tcPr>
          <w:p w:rsidR="0040260C" w:rsidRPr="002838E3" w:rsidRDefault="0040260C" w:rsidP="002838E3">
            <w:pPr>
              <w:pStyle w:val="af1"/>
            </w:pPr>
            <w:r w:rsidRPr="002838E3">
              <w:t>БОЕ/1 см3</w:t>
            </w:r>
          </w:p>
        </w:tc>
        <w:tc>
          <w:tcPr>
            <w:tcW w:w="2525" w:type="dxa"/>
            <w:vAlign w:val="center"/>
          </w:tcPr>
          <w:p w:rsidR="0040260C" w:rsidRPr="002838E3" w:rsidRDefault="0040260C" w:rsidP="002838E3">
            <w:pPr>
              <w:pStyle w:val="af1"/>
            </w:pPr>
            <w:r w:rsidRPr="002838E3">
              <w:t>не обнаружено</w:t>
            </w:r>
          </w:p>
        </w:tc>
        <w:tc>
          <w:tcPr>
            <w:tcW w:w="2286" w:type="dxa"/>
            <w:gridSpan w:val="2"/>
            <w:vAlign w:val="center"/>
          </w:tcPr>
          <w:p w:rsidR="0040260C" w:rsidRPr="002838E3" w:rsidRDefault="0040260C" w:rsidP="002838E3">
            <w:pPr>
              <w:pStyle w:val="af1"/>
            </w:pPr>
            <w:r w:rsidRPr="002838E3">
              <w:t>в 100 см3не допускаются</w:t>
            </w:r>
          </w:p>
        </w:tc>
      </w:tr>
      <w:bookmarkEnd w:id="41"/>
      <w:tr w:rsidR="0040260C" w:rsidRPr="002838E3" w:rsidTr="0038461B">
        <w:trPr>
          <w:jc w:val="center"/>
        </w:trPr>
        <w:tc>
          <w:tcPr>
            <w:tcW w:w="10056" w:type="dxa"/>
            <w:gridSpan w:val="6"/>
            <w:vAlign w:val="center"/>
          </w:tcPr>
          <w:p w:rsidR="0040260C" w:rsidRPr="002838E3" w:rsidRDefault="0040260C" w:rsidP="002838E3">
            <w:pPr>
              <w:pStyle w:val="af1"/>
            </w:pPr>
            <w:r w:rsidRPr="006523F4">
              <w:rPr>
                <w:lang w:val="ru-RU"/>
              </w:rPr>
              <w:t xml:space="preserve">2. Колодец </w:t>
            </w:r>
            <w:proofErr w:type="gramStart"/>
            <w:r w:rsidRPr="006523F4">
              <w:rPr>
                <w:lang w:val="ru-RU"/>
              </w:rPr>
              <w:t>по пер</w:t>
            </w:r>
            <w:proofErr w:type="gramEnd"/>
            <w:r w:rsidRPr="006523F4">
              <w:rPr>
                <w:lang w:val="ru-RU"/>
              </w:rPr>
              <w:t>.</w:t>
            </w:r>
            <w:r w:rsidRPr="002838E3">
              <w:t> </w:t>
            </w:r>
            <w:r w:rsidRPr="006523F4">
              <w:rPr>
                <w:lang w:val="ru-RU"/>
              </w:rPr>
              <w:t>Октябрьский (</w:t>
            </w:r>
            <w:bookmarkStart w:id="42" w:name="OLE_LINK32"/>
            <w:bookmarkStart w:id="43" w:name="OLE_LINK33"/>
            <w:r w:rsidRPr="006523F4">
              <w:rPr>
                <w:lang w:val="ru-RU"/>
              </w:rPr>
              <w:t xml:space="preserve">год обустройства – </w:t>
            </w:r>
            <w:bookmarkEnd w:id="42"/>
            <w:bookmarkEnd w:id="43"/>
            <w:r w:rsidR="00AC3C61" w:rsidRPr="006523F4">
              <w:rPr>
                <w:lang w:val="ru-RU"/>
              </w:rPr>
              <w:t>2001</w:t>
            </w:r>
            <w:r w:rsidRPr="006523F4">
              <w:rPr>
                <w:lang w:val="ru-RU"/>
              </w:rPr>
              <w:t>, в 2010 год</w:t>
            </w:r>
            <w:r w:rsidR="00AC3C61" w:rsidRPr="006523F4">
              <w:rPr>
                <w:lang w:val="ru-RU"/>
              </w:rPr>
              <w:t>у</w:t>
            </w:r>
            <w:r w:rsidRPr="006523F4">
              <w:rPr>
                <w:lang w:val="ru-RU"/>
              </w:rPr>
              <w:t xml:space="preserve"> реконструирован), расположен в западной части р.п.</w:t>
            </w:r>
            <w:r w:rsidRPr="002838E3">
              <w:t> </w:t>
            </w:r>
            <w:proofErr w:type="gramStart"/>
            <w:r w:rsidRPr="006523F4">
              <w:rPr>
                <w:lang w:val="ru-RU"/>
              </w:rPr>
              <w:t>Верх-Нейвинский, по пер.</w:t>
            </w:r>
            <w:r w:rsidRPr="002838E3">
              <w:t> </w:t>
            </w:r>
            <w:r w:rsidRPr="006523F4">
              <w:rPr>
                <w:lang w:val="ru-RU"/>
              </w:rPr>
              <w:t>Октябрьский, около частного дома №</w:t>
            </w:r>
            <w:r w:rsidRPr="002838E3">
              <w:t> </w:t>
            </w:r>
            <w:r w:rsidRPr="006523F4">
              <w:rPr>
                <w:lang w:val="ru-RU"/>
              </w:rPr>
              <w:t>6.</w:t>
            </w:r>
            <w:proofErr w:type="gramEnd"/>
            <w:r w:rsidRPr="006523F4">
              <w:rPr>
                <w:lang w:val="ru-RU"/>
              </w:rPr>
              <w:t xml:space="preserve"> Количество людей, пользующихся водой постоянно – 20 чел, периодически –30 чел. </w:t>
            </w:r>
            <w:r w:rsidRPr="002838E3">
              <w:t>Протокол лабораторных испытаний  №03.1867 от 20.09.2010 г. (приведен ниже)</w:t>
            </w:r>
          </w:p>
        </w:tc>
      </w:tr>
      <w:tr w:rsidR="0040260C" w:rsidRPr="002838E3" w:rsidTr="0038461B">
        <w:trPr>
          <w:jc w:val="center"/>
        </w:trPr>
        <w:tc>
          <w:tcPr>
            <w:tcW w:w="1276" w:type="dxa"/>
            <w:vAlign w:val="center"/>
          </w:tcPr>
          <w:p w:rsidR="0040260C" w:rsidRPr="002838E3" w:rsidRDefault="0040260C" w:rsidP="002838E3">
            <w:pPr>
              <w:pStyle w:val="af1"/>
            </w:pPr>
            <w:r w:rsidRPr="002838E3">
              <w:t>1</w:t>
            </w:r>
          </w:p>
        </w:tc>
        <w:tc>
          <w:tcPr>
            <w:tcW w:w="2492" w:type="dxa"/>
            <w:vAlign w:val="center"/>
          </w:tcPr>
          <w:p w:rsidR="0040260C" w:rsidRPr="002838E3" w:rsidRDefault="0040260C" w:rsidP="002838E3">
            <w:pPr>
              <w:pStyle w:val="af1"/>
            </w:pPr>
            <w:r w:rsidRPr="002838E3">
              <w:t>запах</w:t>
            </w:r>
          </w:p>
        </w:tc>
        <w:tc>
          <w:tcPr>
            <w:tcW w:w="1477" w:type="dxa"/>
            <w:vAlign w:val="center"/>
          </w:tcPr>
          <w:p w:rsidR="0040260C" w:rsidRPr="002838E3" w:rsidRDefault="0040260C" w:rsidP="002838E3">
            <w:pPr>
              <w:pStyle w:val="af1"/>
            </w:pPr>
            <w:r w:rsidRPr="002838E3">
              <w:t>баллы</w:t>
            </w:r>
          </w:p>
        </w:tc>
        <w:tc>
          <w:tcPr>
            <w:tcW w:w="2525" w:type="dxa"/>
            <w:vAlign w:val="center"/>
          </w:tcPr>
          <w:p w:rsidR="0040260C" w:rsidRPr="002838E3" w:rsidRDefault="0040260C" w:rsidP="002838E3">
            <w:pPr>
              <w:pStyle w:val="af1"/>
            </w:pPr>
            <w:r w:rsidRPr="002838E3">
              <w:t>0 (0 ПДК)</w:t>
            </w:r>
          </w:p>
        </w:tc>
        <w:tc>
          <w:tcPr>
            <w:tcW w:w="2286" w:type="dxa"/>
            <w:gridSpan w:val="2"/>
            <w:vAlign w:val="center"/>
          </w:tcPr>
          <w:p w:rsidR="0040260C" w:rsidRPr="002838E3" w:rsidRDefault="0040260C" w:rsidP="002838E3">
            <w:pPr>
              <w:pStyle w:val="af1"/>
            </w:pPr>
            <w:r w:rsidRPr="002838E3">
              <w:t>2</w:t>
            </w:r>
          </w:p>
        </w:tc>
      </w:tr>
      <w:tr w:rsidR="0040260C" w:rsidRPr="002838E3" w:rsidTr="0038461B">
        <w:trPr>
          <w:jc w:val="center"/>
        </w:trPr>
        <w:tc>
          <w:tcPr>
            <w:tcW w:w="1276" w:type="dxa"/>
            <w:vAlign w:val="center"/>
          </w:tcPr>
          <w:p w:rsidR="0040260C" w:rsidRPr="002838E3" w:rsidRDefault="0040260C" w:rsidP="002838E3">
            <w:pPr>
              <w:pStyle w:val="af1"/>
            </w:pPr>
            <w:r w:rsidRPr="002838E3">
              <w:t>2</w:t>
            </w:r>
          </w:p>
        </w:tc>
        <w:tc>
          <w:tcPr>
            <w:tcW w:w="2492" w:type="dxa"/>
            <w:vAlign w:val="center"/>
          </w:tcPr>
          <w:p w:rsidR="0040260C" w:rsidRPr="002838E3" w:rsidRDefault="0040260C" w:rsidP="002838E3">
            <w:pPr>
              <w:pStyle w:val="af1"/>
            </w:pPr>
            <w:r w:rsidRPr="002838E3">
              <w:t>цветность</w:t>
            </w:r>
          </w:p>
        </w:tc>
        <w:tc>
          <w:tcPr>
            <w:tcW w:w="1477" w:type="dxa"/>
            <w:vAlign w:val="center"/>
          </w:tcPr>
          <w:p w:rsidR="0040260C" w:rsidRPr="002838E3" w:rsidRDefault="0040260C" w:rsidP="002838E3">
            <w:pPr>
              <w:pStyle w:val="af1"/>
            </w:pPr>
            <w:r w:rsidRPr="002838E3">
              <w:t>градусы</w:t>
            </w:r>
          </w:p>
        </w:tc>
        <w:tc>
          <w:tcPr>
            <w:tcW w:w="2525" w:type="dxa"/>
            <w:vAlign w:val="center"/>
          </w:tcPr>
          <w:p w:rsidR="0040260C" w:rsidRPr="002838E3" w:rsidRDefault="0040260C" w:rsidP="002838E3">
            <w:pPr>
              <w:pStyle w:val="af1"/>
            </w:pPr>
            <w:r w:rsidRPr="002838E3">
              <w:t>16,7±2,8 (0,65 ПДК)</w:t>
            </w:r>
          </w:p>
        </w:tc>
        <w:tc>
          <w:tcPr>
            <w:tcW w:w="2286" w:type="dxa"/>
            <w:gridSpan w:val="2"/>
            <w:vAlign w:val="center"/>
          </w:tcPr>
          <w:p w:rsidR="0040260C" w:rsidRPr="002838E3" w:rsidRDefault="0040260C" w:rsidP="002838E3">
            <w:pPr>
              <w:pStyle w:val="af1"/>
            </w:pPr>
            <w:r w:rsidRPr="002838E3">
              <w:t>30</w:t>
            </w:r>
          </w:p>
        </w:tc>
      </w:tr>
      <w:tr w:rsidR="0040260C" w:rsidRPr="002838E3" w:rsidTr="0038461B">
        <w:trPr>
          <w:jc w:val="center"/>
        </w:trPr>
        <w:tc>
          <w:tcPr>
            <w:tcW w:w="1276" w:type="dxa"/>
            <w:vAlign w:val="center"/>
          </w:tcPr>
          <w:p w:rsidR="0040260C" w:rsidRPr="002838E3" w:rsidRDefault="0040260C" w:rsidP="002838E3">
            <w:pPr>
              <w:pStyle w:val="af1"/>
            </w:pPr>
            <w:r w:rsidRPr="002838E3">
              <w:t>3</w:t>
            </w:r>
          </w:p>
        </w:tc>
        <w:tc>
          <w:tcPr>
            <w:tcW w:w="2492" w:type="dxa"/>
            <w:vAlign w:val="center"/>
          </w:tcPr>
          <w:p w:rsidR="0040260C" w:rsidRPr="002838E3" w:rsidRDefault="0040260C" w:rsidP="002838E3">
            <w:pPr>
              <w:pStyle w:val="af1"/>
            </w:pPr>
            <w:r w:rsidRPr="002838E3">
              <w:t>рН</w:t>
            </w:r>
          </w:p>
        </w:tc>
        <w:tc>
          <w:tcPr>
            <w:tcW w:w="1477" w:type="dxa"/>
            <w:vAlign w:val="center"/>
          </w:tcPr>
          <w:p w:rsidR="0040260C" w:rsidRPr="002838E3" w:rsidRDefault="0040260C" w:rsidP="002838E3">
            <w:pPr>
              <w:pStyle w:val="af1"/>
            </w:pPr>
            <w:proofErr w:type="gramStart"/>
            <w:r w:rsidRPr="002838E3">
              <w:t>ед</w:t>
            </w:r>
            <w:proofErr w:type="gramEnd"/>
            <w:r w:rsidRPr="002838E3">
              <w:t>.</w:t>
            </w:r>
          </w:p>
        </w:tc>
        <w:tc>
          <w:tcPr>
            <w:tcW w:w="2525" w:type="dxa"/>
            <w:vAlign w:val="center"/>
          </w:tcPr>
          <w:p w:rsidR="0040260C" w:rsidRPr="002838E3" w:rsidRDefault="0040260C" w:rsidP="002838E3">
            <w:pPr>
              <w:pStyle w:val="af1"/>
            </w:pPr>
            <w:r w:rsidRPr="002838E3">
              <w:t>7,2±0,2 (0,82 ПДК)</w:t>
            </w:r>
          </w:p>
        </w:tc>
        <w:tc>
          <w:tcPr>
            <w:tcW w:w="2286" w:type="dxa"/>
            <w:gridSpan w:val="2"/>
            <w:vAlign w:val="center"/>
          </w:tcPr>
          <w:p w:rsidR="0040260C" w:rsidRPr="002838E3" w:rsidRDefault="0040260C" w:rsidP="002838E3">
            <w:pPr>
              <w:pStyle w:val="af1"/>
            </w:pPr>
            <w:r w:rsidRPr="002838E3">
              <w:t>6 - 9</w:t>
            </w:r>
          </w:p>
        </w:tc>
      </w:tr>
      <w:tr w:rsidR="0040260C" w:rsidRPr="002838E3" w:rsidTr="0038461B">
        <w:trPr>
          <w:jc w:val="center"/>
        </w:trPr>
        <w:tc>
          <w:tcPr>
            <w:tcW w:w="1276" w:type="dxa"/>
            <w:vAlign w:val="center"/>
          </w:tcPr>
          <w:p w:rsidR="0040260C" w:rsidRPr="002838E3" w:rsidRDefault="0040260C" w:rsidP="002838E3">
            <w:pPr>
              <w:pStyle w:val="af1"/>
            </w:pPr>
            <w:r w:rsidRPr="002838E3">
              <w:t>4</w:t>
            </w:r>
          </w:p>
        </w:tc>
        <w:tc>
          <w:tcPr>
            <w:tcW w:w="2492" w:type="dxa"/>
            <w:vAlign w:val="center"/>
          </w:tcPr>
          <w:p w:rsidR="0040260C" w:rsidRPr="002838E3" w:rsidRDefault="0040260C" w:rsidP="002838E3">
            <w:pPr>
              <w:pStyle w:val="af1"/>
            </w:pPr>
            <w:r w:rsidRPr="002838E3">
              <w:t>хлориды</w:t>
            </w:r>
          </w:p>
        </w:tc>
        <w:tc>
          <w:tcPr>
            <w:tcW w:w="1477" w:type="dxa"/>
            <w:vAlign w:val="center"/>
          </w:tcPr>
          <w:p w:rsidR="0040260C" w:rsidRPr="002838E3" w:rsidRDefault="0040260C" w:rsidP="002838E3">
            <w:pPr>
              <w:pStyle w:val="af1"/>
            </w:pPr>
            <w:r w:rsidRPr="002838E3">
              <w:t>мг/л</w:t>
            </w:r>
          </w:p>
        </w:tc>
        <w:tc>
          <w:tcPr>
            <w:tcW w:w="2525" w:type="dxa"/>
            <w:vAlign w:val="center"/>
          </w:tcPr>
          <w:p w:rsidR="0040260C" w:rsidRPr="002838E3" w:rsidRDefault="0040260C" w:rsidP="002838E3">
            <w:pPr>
              <w:pStyle w:val="af1"/>
            </w:pPr>
            <w:r w:rsidRPr="002838E3">
              <w:t>52,2±5,2 (0,16 ПДК)</w:t>
            </w:r>
          </w:p>
        </w:tc>
        <w:tc>
          <w:tcPr>
            <w:tcW w:w="2286" w:type="dxa"/>
            <w:gridSpan w:val="2"/>
            <w:vAlign w:val="center"/>
          </w:tcPr>
          <w:p w:rsidR="0040260C" w:rsidRPr="002838E3" w:rsidRDefault="0040260C" w:rsidP="002838E3">
            <w:pPr>
              <w:pStyle w:val="af1"/>
            </w:pPr>
            <w:r w:rsidRPr="002838E3">
              <w:t>350</w:t>
            </w:r>
          </w:p>
        </w:tc>
      </w:tr>
      <w:tr w:rsidR="0040260C" w:rsidRPr="002838E3" w:rsidTr="0038461B">
        <w:trPr>
          <w:jc w:val="center"/>
        </w:trPr>
        <w:tc>
          <w:tcPr>
            <w:tcW w:w="1276" w:type="dxa"/>
            <w:vAlign w:val="center"/>
          </w:tcPr>
          <w:p w:rsidR="0040260C" w:rsidRPr="002838E3" w:rsidRDefault="0040260C" w:rsidP="002838E3">
            <w:pPr>
              <w:pStyle w:val="af1"/>
            </w:pPr>
            <w:r w:rsidRPr="002838E3">
              <w:lastRenderedPageBreak/>
              <w:t>5</w:t>
            </w:r>
          </w:p>
        </w:tc>
        <w:tc>
          <w:tcPr>
            <w:tcW w:w="2492" w:type="dxa"/>
            <w:vAlign w:val="center"/>
          </w:tcPr>
          <w:p w:rsidR="0040260C" w:rsidRPr="002838E3" w:rsidRDefault="0040260C" w:rsidP="002838E3">
            <w:pPr>
              <w:pStyle w:val="af1"/>
            </w:pPr>
            <w:r w:rsidRPr="002838E3">
              <w:t>нитраты</w:t>
            </w:r>
          </w:p>
        </w:tc>
        <w:tc>
          <w:tcPr>
            <w:tcW w:w="1477" w:type="dxa"/>
            <w:vAlign w:val="center"/>
          </w:tcPr>
          <w:p w:rsidR="0040260C" w:rsidRPr="002838E3" w:rsidRDefault="0040260C" w:rsidP="002838E3">
            <w:pPr>
              <w:pStyle w:val="af1"/>
            </w:pPr>
            <w:r w:rsidRPr="002838E3">
              <w:t>мг/л</w:t>
            </w:r>
          </w:p>
        </w:tc>
        <w:tc>
          <w:tcPr>
            <w:tcW w:w="2525" w:type="dxa"/>
            <w:vAlign w:val="center"/>
          </w:tcPr>
          <w:p w:rsidR="0040260C" w:rsidRPr="002838E3" w:rsidRDefault="0040260C" w:rsidP="002838E3">
            <w:pPr>
              <w:pStyle w:val="af1"/>
            </w:pPr>
            <w:r w:rsidRPr="002838E3">
              <w:t>10,6±1,6 (0,25 ПДК)</w:t>
            </w:r>
          </w:p>
        </w:tc>
        <w:tc>
          <w:tcPr>
            <w:tcW w:w="2286" w:type="dxa"/>
            <w:gridSpan w:val="2"/>
            <w:vAlign w:val="center"/>
          </w:tcPr>
          <w:p w:rsidR="0040260C" w:rsidRPr="002838E3" w:rsidRDefault="0040260C" w:rsidP="002838E3">
            <w:pPr>
              <w:pStyle w:val="af1"/>
            </w:pPr>
            <w:r w:rsidRPr="002838E3">
              <w:t>45,0</w:t>
            </w:r>
          </w:p>
        </w:tc>
      </w:tr>
      <w:tr w:rsidR="0040260C" w:rsidRPr="002838E3" w:rsidTr="0038461B">
        <w:trPr>
          <w:jc w:val="center"/>
        </w:trPr>
        <w:tc>
          <w:tcPr>
            <w:tcW w:w="1276" w:type="dxa"/>
            <w:vAlign w:val="center"/>
          </w:tcPr>
          <w:p w:rsidR="0040260C" w:rsidRPr="002838E3" w:rsidRDefault="0040260C" w:rsidP="002838E3">
            <w:pPr>
              <w:pStyle w:val="af1"/>
            </w:pPr>
            <w:r w:rsidRPr="002838E3">
              <w:t>6</w:t>
            </w:r>
          </w:p>
        </w:tc>
        <w:tc>
          <w:tcPr>
            <w:tcW w:w="2492" w:type="dxa"/>
            <w:vAlign w:val="center"/>
          </w:tcPr>
          <w:p w:rsidR="0040260C" w:rsidRPr="002838E3" w:rsidRDefault="0040260C" w:rsidP="002838E3">
            <w:pPr>
              <w:pStyle w:val="af1"/>
            </w:pPr>
            <w:proofErr w:type="gramStart"/>
            <w:r w:rsidRPr="002838E3">
              <w:t>окисляемость</w:t>
            </w:r>
            <w:proofErr w:type="gramEnd"/>
            <w:r w:rsidRPr="002838E3">
              <w:t xml:space="preserve"> перманган.</w:t>
            </w:r>
          </w:p>
        </w:tc>
        <w:tc>
          <w:tcPr>
            <w:tcW w:w="1477" w:type="dxa"/>
            <w:vAlign w:val="center"/>
          </w:tcPr>
          <w:p w:rsidR="0040260C" w:rsidRPr="002838E3" w:rsidRDefault="0040260C" w:rsidP="002838E3">
            <w:pPr>
              <w:pStyle w:val="af1"/>
            </w:pPr>
            <w:r w:rsidRPr="002838E3">
              <w:t>мг/л</w:t>
            </w:r>
          </w:p>
        </w:tc>
        <w:tc>
          <w:tcPr>
            <w:tcW w:w="2525" w:type="dxa"/>
            <w:vAlign w:val="center"/>
          </w:tcPr>
          <w:p w:rsidR="0040260C" w:rsidRPr="002838E3" w:rsidRDefault="0040260C" w:rsidP="002838E3">
            <w:pPr>
              <w:pStyle w:val="af1"/>
            </w:pPr>
            <w:r w:rsidRPr="002838E3">
              <w:t>6,1±0,6 (0,96 ПДК)</w:t>
            </w:r>
          </w:p>
        </w:tc>
        <w:tc>
          <w:tcPr>
            <w:tcW w:w="2286" w:type="dxa"/>
            <w:gridSpan w:val="2"/>
            <w:vAlign w:val="center"/>
          </w:tcPr>
          <w:p w:rsidR="0040260C" w:rsidRPr="002838E3" w:rsidRDefault="0040260C" w:rsidP="002838E3">
            <w:pPr>
              <w:pStyle w:val="af1"/>
            </w:pPr>
            <w:r w:rsidRPr="002838E3">
              <w:t>5,0 - 7,0</w:t>
            </w:r>
          </w:p>
        </w:tc>
      </w:tr>
      <w:tr w:rsidR="0040260C" w:rsidRPr="002838E3" w:rsidTr="0038461B">
        <w:trPr>
          <w:jc w:val="center"/>
        </w:trPr>
        <w:tc>
          <w:tcPr>
            <w:tcW w:w="1276" w:type="dxa"/>
            <w:vAlign w:val="center"/>
          </w:tcPr>
          <w:p w:rsidR="0040260C" w:rsidRPr="002838E3" w:rsidRDefault="0040260C" w:rsidP="002838E3">
            <w:pPr>
              <w:pStyle w:val="af1"/>
            </w:pPr>
            <w:r w:rsidRPr="002838E3">
              <w:t>7</w:t>
            </w:r>
          </w:p>
        </w:tc>
        <w:tc>
          <w:tcPr>
            <w:tcW w:w="2492" w:type="dxa"/>
            <w:vAlign w:val="center"/>
          </w:tcPr>
          <w:p w:rsidR="0040260C" w:rsidRPr="002838E3" w:rsidRDefault="0040260C" w:rsidP="002838E3">
            <w:pPr>
              <w:pStyle w:val="af1"/>
            </w:pPr>
            <w:r w:rsidRPr="002838E3">
              <w:t>железо</w:t>
            </w:r>
          </w:p>
        </w:tc>
        <w:tc>
          <w:tcPr>
            <w:tcW w:w="1477" w:type="dxa"/>
            <w:vAlign w:val="center"/>
          </w:tcPr>
          <w:p w:rsidR="0040260C" w:rsidRPr="002838E3" w:rsidRDefault="0040260C" w:rsidP="002838E3">
            <w:pPr>
              <w:pStyle w:val="af1"/>
            </w:pPr>
            <w:r w:rsidRPr="002838E3">
              <w:t>мг/л</w:t>
            </w:r>
          </w:p>
        </w:tc>
        <w:tc>
          <w:tcPr>
            <w:tcW w:w="2525" w:type="dxa"/>
            <w:vAlign w:val="center"/>
          </w:tcPr>
          <w:p w:rsidR="0040260C" w:rsidRPr="002838E3" w:rsidRDefault="0040260C" w:rsidP="002838E3">
            <w:pPr>
              <w:pStyle w:val="af1"/>
            </w:pPr>
            <w:r w:rsidRPr="002838E3">
              <w:t>0,074 (0,25 ПДК)</w:t>
            </w:r>
          </w:p>
        </w:tc>
        <w:tc>
          <w:tcPr>
            <w:tcW w:w="2286" w:type="dxa"/>
            <w:gridSpan w:val="2"/>
            <w:vAlign w:val="center"/>
          </w:tcPr>
          <w:p w:rsidR="0040260C" w:rsidRPr="002838E3" w:rsidRDefault="0040260C" w:rsidP="002838E3">
            <w:pPr>
              <w:pStyle w:val="af1"/>
            </w:pPr>
            <w:r w:rsidRPr="002838E3">
              <w:t>0,3</w:t>
            </w:r>
          </w:p>
        </w:tc>
      </w:tr>
      <w:tr w:rsidR="0040260C" w:rsidRPr="002838E3" w:rsidTr="0038461B">
        <w:trPr>
          <w:jc w:val="center"/>
        </w:trPr>
        <w:tc>
          <w:tcPr>
            <w:tcW w:w="1276" w:type="dxa"/>
            <w:vAlign w:val="center"/>
          </w:tcPr>
          <w:p w:rsidR="0040260C" w:rsidRPr="002838E3" w:rsidRDefault="0040260C" w:rsidP="002838E3">
            <w:pPr>
              <w:pStyle w:val="af1"/>
            </w:pPr>
            <w:r w:rsidRPr="002838E3">
              <w:t>8</w:t>
            </w:r>
          </w:p>
        </w:tc>
        <w:tc>
          <w:tcPr>
            <w:tcW w:w="2492" w:type="dxa"/>
            <w:vAlign w:val="center"/>
          </w:tcPr>
          <w:p w:rsidR="0040260C" w:rsidRPr="002838E3" w:rsidRDefault="0040260C" w:rsidP="002838E3">
            <w:pPr>
              <w:pStyle w:val="af1"/>
            </w:pPr>
            <w:r w:rsidRPr="002838E3">
              <w:t>мутность</w:t>
            </w:r>
          </w:p>
        </w:tc>
        <w:tc>
          <w:tcPr>
            <w:tcW w:w="1477" w:type="dxa"/>
            <w:vAlign w:val="center"/>
          </w:tcPr>
          <w:p w:rsidR="0040260C" w:rsidRPr="002838E3" w:rsidRDefault="0040260C" w:rsidP="002838E3">
            <w:pPr>
              <w:pStyle w:val="af1"/>
            </w:pPr>
            <w:r w:rsidRPr="002838E3">
              <w:t>мг/л</w:t>
            </w:r>
          </w:p>
        </w:tc>
        <w:tc>
          <w:tcPr>
            <w:tcW w:w="2525" w:type="dxa"/>
            <w:vAlign w:val="center"/>
          </w:tcPr>
          <w:p w:rsidR="0040260C" w:rsidRPr="002838E3" w:rsidRDefault="0040260C" w:rsidP="002838E3">
            <w:pPr>
              <w:pStyle w:val="af1"/>
            </w:pPr>
            <w:r w:rsidRPr="002838E3">
              <w:t>2,28±0,46 (1,83 ПДК)</w:t>
            </w:r>
          </w:p>
        </w:tc>
        <w:tc>
          <w:tcPr>
            <w:tcW w:w="2286" w:type="dxa"/>
            <w:gridSpan w:val="2"/>
            <w:vAlign w:val="center"/>
          </w:tcPr>
          <w:p w:rsidR="0040260C" w:rsidRPr="002838E3" w:rsidRDefault="0040260C" w:rsidP="002838E3">
            <w:pPr>
              <w:pStyle w:val="af1"/>
            </w:pPr>
            <w:r w:rsidRPr="002838E3">
              <w:t>1,5</w:t>
            </w:r>
          </w:p>
        </w:tc>
      </w:tr>
      <w:tr w:rsidR="0040260C" w:rsidRPr="002838E3" w:rsidTr="0038461B">
        <w:trPr>
          <w:trHeight w:val="749"/>
          <w:jc w:val="center"/>
        </w:trPr>
        <w:tc>
          <w:tcPr>
            <w:tcW w:w="1276" w:type="dxa"/>
            <w:vAlign w:val="center"/>
          </w:tcPr>
          <w:p w:rsidR="0040260C" w:rsidRPr="002838E3" w:rsidRDefault="0040260C" w:rsidP="002838E3">
            <w:pPr>
              <w:pStyle w:val="af1"/>
            </w:pPr>
            <w:r w:rsidRPr="002838E3">
              <w:t>9</w:t>
            </w:r>
          </w:p>
        </w:tc>
        <w:tc>
          <w:tcPr>
            <w:tcW w:w="2492" w:type="dxa"/>
            <w:vAlign w:val="center"/>
          </w:tcPr>
          <w:p w:rsidR="0040260C" w:rsidRPr="002838E3" w:rsidRDefault="0040260C" w:rsidP="002838E3">
            <w:pPr>
              <w:pStyle w:val="af1"/>
            </w:pPr>
            <w:r w:rsidRPr="002838E3">
              <w:t>сухой остаток</w:t>
            </w:r>
          </w:p>
        </w:tc>
        <w:tc>
          <w:tcPr>
            <w:tcW w:w="1477" w:type="dxa"/>
            <w:vAlign w:val="center"/>
          </w:tcPr>
          <w:p w:rsidR="0040260C" w:rsidRPr="002838E3" w:rsidRDefault="0040260C" w:rsidP="002838E3">
            <w:pPr>
              <w:pStyle w:val="af1"/>
            </w:pPr>
            <w:r w:rsidRPr="002838E3">
              <w:t>мг/л</w:t>
            </w:r>
          </w:p>
        </w:tc>
        <w:tc>
          <w:tcPr>
            <w:tcW w:w="2525" w:type="dxa"/>
            <w:vAlign w:val="center"/>
          </w:tcPr>
          <w:p w:rsidR="0040260C" w:rsidRPr="002838E3" w:rsidRDefault="0040260C" w:rsidP="002838E3">
            <w:pPr>
              <w:pStyle w:val="af1"/>
            </w:pPr>
            <w:r w:rsidRPr="002838E3">
              <w:t>636,5±12,7 (0,65 ПДК)</w:t>
            </w:r>
          </w:p>
        </w:tc>
        <w:tc>
          <w:tcPr>
            <w:tcW w:w="2286" w:type="dxa"/>
            <w:gridSpan w:val="2"/>
            <w:vAlign w:val="center"/>
          </w:tcPr>
          <w:p w:rsidR="0040260C" w:rsidRPr="002838E3" w:rsidRDefault="0040260C" w:rsidP="002838E3">
            <w:pPr>
              <w:pStyle w:val="af1"/>
            </w:pPr>
            <w:r w:rsidRPr="002838E3">
              <w:t>1000 - 1500</w:t>
            </w:r>
          </w:p>
        </w:tc>
      </w:tr>
      <w:tr w:rsidR="0040260C" w:rsidRPr="002838E3" w:rsidTr="0038461B">
        <w:trPr>
          <w:jc w:val="center"/>
        </w:trPr>
        <w:tc>
          <w:tcPr>
            <w:tcW w:w="1276" w:type="dxa"/>
            <w:vAlign w:val="center"/>
          </w:tcPr>
          <w:p w:rsidR="0040260C" w:rsidRPr="002838E3" w:rsidRDefault="0040260C" w:rsidP="002838E3">
            <w:pPr>
              <w:pStyle w:val="af1"/>
            </w:pPr>
            <w:r w:rsidRPr="002838E3">
              <w:t>10</w:t>
            </w:r>
          </w:p>
        </w:tc>
        <w:tc>
          <w:tcPr>
            <w:tcW w:w="2492" w:type="dxa"/>
            <w:vAlign w:val="center"/>
          </w:tcPr>
          <w:p w:rsidR="0040260C" w:rsidRPr="002838E3" w:rsidRDefault="0040260C" w:rsidP="002838E3">
            <w:pPr>
              <w:pStyle w:val="af1"/>
            </w:pPr>
            <w:r w:rsidRPr="002838E3">
              <w:t>сульфаты</w:t>
            </w:r>
          </w:p>
        </w:tc>
        <w:tc>
          <w:tcPr>
            <w:tcW w:w="1477" w:type="dxa"/>
            <w:vAlign w:val="center"/>
          </w:tcPr>
          <w:p w:rsidR="0040260C" w:rsidRPr="002838E3" w:rsidRDefault="0040260C" w:rsidP="002838E3">
            <w:pPr>
              <w:pStyle w:val="af1"/>
            </w:pPr>
            <w:r w:rsidRPr="002838E3">
              <w:t>мг/л</w:t>
            </w:r>
          </w:p>
        </w:tc>
        <w:tc>
          <w:tcPr>
            <w:tcW w:w="2525" w:type="dxa"/>
            <w:vAlign w:val="center"/>
          </w:tcPr>
          <w:p w:rsidR="0040260C" w:rsidRPr="002838E3" w:rsidRDefault="0040260C" w:rsidP="002838E3">
            <w:pPr>
              <w:pStyle w:val="af1"/>
            </w:pPr>
            <w:r w:rsidRPr="002838E3">
              <w:t>69 ± 6,9 (0,15 ПДК)</w:t>
            </w:r>
          </w:p>
        </w:tc>
        <w:tc>
          <w:tcPr>
            <w:tcW w:w="2286" w:type="dxa"/>
            <w:gridSpan w:val="2"/>
            <w:vAlign w:val="center"/>
          </w:tcPr>
          <w:p w:rsidR="0040260C" w:rsidRPr="002838E3" w:rsidRDefault="0040260C" w:rsidP="002838E3">
            <w:pPr>
              <w:pStyle w:val="af1"/>
            </w:pPr>
            <w:r w:rsidRPr="002838E3">
              <w:t>500</w:t>
            </w:r>
          </w:p>
        </w:tc>
      </w:tr>
      <w:tr w:rsidR="0040260C" w:rsidRPr="002838E3" w:rsidTr="0038461B">
        <w:trPr>
          <w:jc w:val="center"/>
        </w:trPr>
        <w:tc>
          <w:tcPr>
            <w:tcW w:w="1276" w:type="dxa"/>
            <w:vAlign w:val="center"/>
          </w:tcPr>
          <w:p w:rsidR="0040260C" w:rsidRPr="002838E3" w:rsidRDefault="0040260C" w:rsidP="002838E3">
            <w:pPr>
              <w:pStyle w:val="af1"/>
            </w:pPr>
            <w:r w:rsidRPr="002838E3">
              <w:t>11</w:t>
            </w:r>
          </w:p>
        </w:tc>
        <w:tc>
          <w:tcPr>
            <w:tcW w:w="2492" w:type="dxa"/>
            <w:vAlign w:val="center"/>
          </w:tcPr>
          <w:p w:rsidR="0040260C" w:rsidRPr="002838E3" w:rsidRDefault="0040260C" w:rsidP="002838E3">
            <w:pPr>
              <w:pStyle w:val="af1"/>
            </w:pPr>
            <w:r w:rsidRPr="002838E3">
              <w:t>жесткость общая</w:t>
            </w:r>
          </w:p>
        </w:tc>
        <w:tc>
          <w:tcPr>
            <w:tcW w:w="1477" w:type="dxa"/>
            <w:vAlign w:val="center"/>
          </w:tcPr>
          <w:p w:rsidR="0040260C" w:rsidRPr="002838E3" w:rsidRDefault="0040260C" w:rsidP="002838E3">
            <w:pPr>
              <w:pStyle w:val="af1"/>
            </w:pPr>
            <w:r w:rsidRPr="002838E3">
              <w:t>моль/л</w:t>
            </w:r>
          </w:p>
        </w:tc>
        <w:tc>
          <w:tcPr>
            <w:tcW w:w="2525" w:type="dxa"/>
            <w:vAlign w:val="center"/>
          </w:tcPr>
          <w:p w:rsidR="0040260C" w:rsidRPr="002838E3" w:rsidRDefault="0040260C" w:rsidP="002838E3">
            <w:pPr>
              <w:pStyle w:val="af1"/>
            </w:pPr>
            <w:r w:rsidRPr="002838E3">
              <w:t>8,0±1,2 (0,92 ПДК)</w:t>
            </w:r>
          </w:p>
        </w:tc>
        <w:tc>
          <w:tcPr>
            <w:tcW w:w="2286" w:type="dxa"/>
            <w:gridSpan w:val="2"/>
            <w:vAlign w:val="center"/>
          </w:tcPr>
          <w:p w:rsidR="0040260C" w:rsidRPr="002838E3" w:rsidRDefault="0040260C" w:rsidP="002838E3">
            <w:pPr>
              <w:pStyle w:val="af1"/>
            </w:pPr>
            <w:r w:rsidRPr="002838E3">
              <w:t xml:space="preserve">7,0 - 10,0 </w:t>
            </w:r>
          </w:p>
        </w:tc>
      </w:tr>
      <w:tr w:rsidR="0040260C" w:rsidRPr="002838E3" w:rsidTr="0038461B">
        <w:trPr>
          <w:jc w:val="center"/>
        </w:trPr>
        <w:tc>
          <w:tcPr>
            <w:tcW w:w="1276" w:type="dxa"/>
            <w:vAlign w:val="center"/>
          </w:tcPr>
          <w:p w:rsidR="0040260C" w:rsidRPr="002838E3" w:rsidRDefault="0040260C" w:rsidP="002838E3">
            <w:pPr>
              <w:pStyle w:val="af1"/>
            </w:pPr>
            <w:r w:rsidRPr="002838E3">
              <w:t>12</w:t>
            </w:r>
          </w:p>
        </w:tc>
        <w:tc>
          <w:tcPr>
            <w:tcW w:w="2492" w:type="dxa"/>
            <w:vAlign w:val="center"/>
          </w:tcPr>
          <w:p w:rsidR="0040260C" w:rsidRPr="002838E3" w:rsidRDefault="0040260C" w:rsidP="002838E3">
            <w:pPr>
              <w:pStyle w:val="af1"/>
            </w:pPr>
            <w:r w:rsidRPr="002838E3">
              <w:t>марганец</w:t>
            </w:r>
          </w:p>
        </w:tc>
        <w:tc>
          <w:tcPr>
            <w:tcW w:w="1477" w:type="dxa"/>
            <w:vAlign w:val="center"/>
          </w:tcPr>
          <w:p w:rsidR="0040260C" w:rsidRPr="002838E3" w:rsidRDefault="0040260C" w:rsidP="002838E3">
            <w:pPr>
              <w:pStyle w:val="af1"/>
            </w:pPr>
            <w:r w:rsidRPr="002838E3">
              <w:t>мг/л</w:t>
            </w:r>
          </w:p>
        </w:tc>
        <w:tc>
          <w:tcPr>
            <w:tcW w:w="2525" w:type="dxa"/>
            <w:vAlign w:val="center"/>
          </w:tcPr>
          <w:p w:rsidR="0040260C" w:rsidRPr="002838E3" w:rsidRDefault="0040260C" w:rsidP="002838E3">
            <w:pPr>
              <w:pStyle w:val="af1"/>
            </w:pPr>
            <w:r w:rsidRPr="002838E3">
              <w:t>0,3±0,01 (3,1 ПДК)</w:t>
            </w:r>
          </w:p>
        </w:tc>
        <w:tc>
          <w:tcPr>
            <w:tcW w:w="2286" w:type="dxa"/>
            <w:gridSpan w:val="2"/>
            <w:vAlign w:val="center"/>
          </w:tcPr>
          <w:p w:rsidR="0040260C" w:rsidRPr="002838E3" w:rsidRDefault="0040260C" w:rsidP="002838E3">
            <w:pPr>
              <w:pStyle w:val="af1"/>
            </w:pPr>
            <w:r w:rsidRPr="002838E3">
              <w:t>0,1</w:t>
            </w:r>
          </w:p>
        </w:tc>
      </w:tr>
      <w:tr w:rsidR="0040260C" w:rsidRPr="002838E3" w:rsidTr="0038461B">
        <w:trPr>
          <w:jc w:val="center"/>
        </w:trPr>
        <w:tc>
          <w:tcPr>
            <w:tcW w:w="10056" w:type="dxa"/>
            <w:gridSpan w:val="6"/>
            <w:vAlign w:val="center"/>
          </w:tcPr>
          <w:p w:rsidR="0040260C" w:rsidRPr="002838E3" w:rsidRDefault="0040260C" w:rsidP="002838E3">
            <w:pPr>
              <w:pStyle w:val="af1"/>
            </w:pPr>
            <w:r w:rsidRPr="006523F4">
              <w:rPr>
                <w:lang w:val="ru-RU"/>
              </w:rPr>
              <w:t xml:space="preserve">3. Колодец «Кедровый» </w:t>
            </w:r>
            <w:bookmarkStart w:id="44" w:name="OLE_LINK34"/>
            <w:bookmarkStart w:id="45" w:name="OLE_LINK39"/>
            <w:r w:rsidRPr="006523F4">
              <w:rPr>
                <w:lang w:val="ru-RU"/>
              </w:rPr>
              <w:t>(год обустройства -</w:t>
            </w:r>
            <w:r w:rsidR="00AC3C61" w:rsidRPr="006523F4">
              <w:rPr>
                <w:lang w:val="ru-RU"/>
              </w:rPr>
              <w:t xml:space="preserve"> 2004</w:t>
            </w:r>
            <w:r w:rsidRPr="006523F4">
              <w:rPr>
                <w:lang w:val="ru-RU"/>
              </w:rPr>
              <w:t>)</w:t>
            </w:r>
            <w:r w:rsidR="00AC3C61" w:rsidRPr="006523F4">
              <w:rPr>
                <w:lang w:val="ru-RU"/>
              </w:rPr>
              <w:t>,</w:t>
            </w:r>
            <w:r w:rsidRPr="006523F4">
              <w:rPr>
                <w:lang w:val="ru-RU"/>
              </w:rPr>
              <w:t xml:space="preserve"> </w:t>
            </w:r>
            <w:bookmarkEnd w:id="44"/>
            <w:bookmarkEnd w:id="45"/>
            <w:r w:rsidRPr="006523F4">
              <w:rPr>
                <w:lang w:val="ru-RU"/>
              </w:rPr>
              <w:t>расположен в восточной части р.п.</w:t>
            </w:r>
            <w:r w:rsidRPr="002838E3">
              <w:t> </w:t>
            </w:r>
            <w:proofErr w:type="gramStart"/>
            <w:r w:rsidRPr="006523F4">
              <w:rPr>
                <w:lang w:val="ru-RU"/>
              </w:rPr>
              <w:t>Верх-Нейвинский, по пер.</w:t>
            </w:r>
            <w:r w:rsidRPr="002838E3">
              <w:t> </w:t>
            </w:r>
            <w:r w:rsidRPr="006523F4">
              <w:rPr>
                <w:lang w:val="ru-RU"/>
              </w:rPr>
              <w:t>Кедровый, около частного дома № 5.</w:t>
            </w:r>
            <w:proofErr w:type="gramEnd"/>
            <w:r w:rsidRPr="006523F4">
              <w:rPr>
                <w:lang w:val="ru-RU"/>
              </w:rPr>
              <w:t xml:space="preserve"> Количество людей, пользующихся водой постоянно - 100 чел, периодически - 200 чел. </w:t>
            </w:r>
            <w:r w:rsidRPr="002838E3">
              <w:t>Протокол лабораторных испытаний №03.2084 от 12.09.2007 г. (приведен ниже)</w:t>
            </w:r>
          </w:p>
        </w:tc>
      </w:tr>
      <w:tr w:rsidR="0040260C" w:rsidRPr="002838E3" w:rsidTr="0038461B">
        <w:trPr>
          <w:jc w:val="center"/>
        </w:trPr>
        <w:tc>
          <w:tcPr>
            <w:tcW w:w="1276" w:type="dxa"/>
            <w:vAlign w:val="center"/>
          </w:tcPr>
          <w:p w:rsidR="0040260C" w:rsidRPr="002838E3" w:rsidRDefault="0040260C" w:rsidP="002838E3">
            <w:pPr>
              <w:pStyle w:val="af1"/>
            </w:pPr>
            <w:r w:rsidRPr="002838E3">
              <w:t>1</w:t>
            </w:r>
          </w:p>
        </w:tc>
        <w:tc>
          <w:tcPr>
            <w:tcW w:w="2492" w:type="dxa"/>
            <w:vAlign w:val="center"/>
          </w:tcPr>
          <w:p w:rsidR="0040260C" w:rsidRPr="002838E3" w:rsidRDefault="0040260C" w:rsidP="002838E3">
            <w:pPr>
              <w:pStyle w:val="af1"/>
            </w:pPr>
            <w:r w:rsidRPr="002838E3">
              <w:t>запах</w:t>
            </w:r>
          </w:p>
        </w:tc>
        <w:tc>
          <w:tcPr>
            <w:tcW w:w="1477" w:type="dxa"/>
            <w:vAlign w:val="center"/>
          </w:tcPr>
          <w:p w:rsidR="0040260C" w:rsidRPr="002838E3" w:rsidRDefault="0040260C" w:rsidP="002838E3">
            <w:pPr>
              <w:pStyle w:val="af1"/>
            </w:pPr>
            <w:r w:rsidRPr="002838E3">
              <w:t>баллы</w:t>
            </w:r>
          </w:p>
        </w:tc>
        <w:tc>
          <w:tcPr>
            <w:tcW w:w="2525" w:type="dxa"/>
            <w:vAlign w:val="center"/>
          </w:tcPr>
          <w:p w:rsidR="0040260C" w:rsidRPr="002838E3" w:rsidRDefault="0040260C" w:rsidP="002838E3">
            <w:pPr>
              <w:pStyle w:val="af1"/>
            </w:pPr>
            <w:r w:rsidRPr="002838E3">
              <w:t>0 (0 ПДК)</w:t>
            </w:r>
          </w:p>
        </w:tc>
        <w:tc>
          <w:tcPr>
            <w:tcW w:w="2286" w:type="dxa"/>
            <w:gridSpan w:val="2"/>
            <w:vAlign w:val="center"/>
          </w:tcPr>
          <w:p w:rsidR="0040260C" w:rsidRPr="002838E3" w:rsidRDefault="0040260C" w:rsidP="002838E3">
            <w:pPr>
              <w:pStyle w:val="af1"/>
            </w:pPr>
            <w:r w:rsidRPr="002838E3">
              <w:t>2</w:t>
            </w:r>
          </w:p>
        </w:tc>
      </w:tr>
      <w:tr w:rsidR="0040260C" w:rsidRPr="002838E3" w:rsidTr="0038461B">
        <w:trPr>
          <w:jc w:val="center"/>
        </w:trPr>
        <w:tc>
          <w:tcPr>
            <w:tcW w:w="1276" w:type="dxa"/>
            <w:vAlign w:val="center"/>
          </w:tcPr>
          <w:p w:rsidR="0040260C" w:rsidRPr="002838E3" w:rsidRDefault="0040260C" w:rsidP="002838E3">
            <w:pPr>
              <w:pStyle w:val="af1"/>
            </w:pPr>
            <w:r w:rsidRPr="002838E3">
              <w:t>2</w:t>
            </w:r>
          </w:p>
        </w:tc>
        <w:tc>
          <w:tcPr>
            <w:tcW w:w="2492" w:type="dxa"/>
            <w:vAlign w:val="center"/>
          </w:tcPr>
          <w:p w:rsidR="0040260C" w:rsidRPr="002838E3" w:rsidRDefault="0040260C" w:rsidP="002838E3">
            <w:pPr>
              <w:pStyle w:val="af1"/>
            </w:pPr>
            <w:r w:rsidRPr="002838E3">
              <w:t>цветность</w:t>
            </w:r>
          </w:p>
        </w:tc>
        <w:tc>
          <w:tcPr>
            <w:tcW w:w="1477" w:type="dxa"/>
            <w:vAlign w:val="center"/>
          </w:tcPr>
          <w:p w:rsidR="0040260C" w:rsidRPr="002838E3" w:rsidRDefault="0040260C" w:rsidP="002838E3">
            <w:pPr>
              <w:pStyle w:val="af1"/>
            </w:pPr>
            <w:r w:rsidRPr="002838E3">
              <w:t>градусы</w:t>
            </w:r>
          </w:p>
        </w:tc>
        <w:tc>
          <w:tcPr>
            <w:tcW w:w="2525" w:type="dxa"/>
            <w:vAlign w:val="center"/>
          </w:tcPr>
          <w:p w:rsidR="0040260C" w:rsidRPr="002838E3" w:rsidRDefault="0040260C" w:rsidP="002838E3">
            <w:pPr>
              <w:pStyle w:val="af1"/>
            </w:pPr>
            <w:r w:rsidRPr="002838E3">
              <w:t>15,0 (0,5 ПДК)</w:t>
            </w:r>
          </w:p>
        </w:tc>
        <w:tc>
          <w:tcPr>
            <w:tcW w:w="2286" w:type="dxa"/>
            <w:gridSpan w:val="2"/>
            <w:vAlign w:val="center"/>
          </w:tcPr>
          <w:p w:rsidR="0040260C" w:rsidRPr="002838E3" w:rsidRDefault="0040260C" w:rsidP="002838E3">
            <w:pPr>
              <w:pStyle w:val="af1"/>
            </w:pPr>
            <w:r w:rsidRPr="002838E3">
              <w:t>30</w:t>
            </w:r>
          </w:p>
        </w:tc>
      </w:tr>
      <w:tr w:rsidR="0040260C" w:rsidRPr="002838E3" w:rsidTr="0038461B">
        <w:trPr>
          <w:jc w:val="center"/>
        </w:trPr>
        <w:tc>
          <w:tcPr>
            <w:tcW w:w="1276" w:type="dxa"/>
            <w:vAlign w:val="center"/>
          </w:tcPr>
          <w:p w:rsidR="0040260C" w:rsidRPr="002838E3" w:rsidRDefault="0040260C" w:rsidP="002838E3">
            <w:pPr>
              <w:pStyle w:val="af1"/>
            </w:pPr>
            <w:r w:rsidRPr="002838E3">
              <w:t>3</w:t>
            </w:r>
          </w:p>
        </w:tc>
        <w:tc>
          <w:tcPr>
            <w:tcW w:w="2492" w:type="dxa"/>
            <w:vAlign w:val="center"/>
          </w:tcPr>
          <w:p w:rsidR="0040260C" w:rsidRPr="002838E3" w:rsidRDefault="0040260C" w:rsidP="002838E3">
            <w:pPr>
              <w:pStyle w:val="af1"/>
            </w:pPr>
            <w:r w:rsidRPr="002838E3">
              <w:t>рН</w:t>
            </w:r>
          </w:p>
        </w:tc>
        <w:tc>
          <w:tcPr>
            <w:tcW w:w="1477" w:type="dxa"/>
            <w:vAlign w:val="center"/>
          </w:tcPr>
          <w:p w:rsidR="0040260C" w:rsidRPr="002838E3" w:rsidRDefault="0040260C" w:rsidP="002838E3">
            <w:pPr>
              <w:pStyle w:val="af1"/>
            </w:pPr>
            <w:proofErr w:type="gramStart"/>
            <w:r w:rsidRPr="002838E3">
              <w:t>ед</w:t>
            </w:r>
            <w:proofErr w:type="gramEnd"/>
            <w:r w:rsidRPr="002838E3">
              <w:t>.</w:t>
            </w:r>
          </w:p>
        </w:tc>
        <w:tc>
          <w:tcPr>
            <w:tcW w:w="2525" w:type="dxa"/>
            <w:vAlign w:val="center"/>
          </w:tcPr>
          <w:p w:rsidR="0040260C" w:rsidRPr="002838E3" w:rsidRDefault="0040260C" w:rsidP="002838E3">
            <w:pPr>
              <w:pStyle w:val="af1"/>
            </w:pPr>
            <w:r w:rsidRPr="002838E3">
              <w:t>7,0 (0,78 ПДК)</w:t>
            </w:r>
          </w:p>
        </w:tc>
        <w:tc>
          <w:tcPr>
            <w:tcW w:w="2286" w:type="dxa"/>
            <w:gridSpan w:val="2"/>
            <w:vAlign w:val="center"/>
          </w:tcPr>
          <w:p w:rsidR="0040260C" w:rsidRPr="002838E3" w:rsidRDefault="0040260C" w:rsidP="002838E3">
            <w:pPr>
              <w:pStyle w:val="af1"/>
            </w:pPr>
            <w:r w:rsidRPr="002838E3">
              <w:t>6 - 9</w:t>
            </w:r>
          </w:p>
        </w:tc>
      </w:tr>
      <w:tr w:rsidR="0040260C" w:rsidRPr="002838E3" w:rsidTr="0038461B">
        <w:trPr>
          <w:jc w:val="center"/>
        </w:trPr>
        <w:tc>
          <w:tcPr>
            <w:tcW w:w="1276" w:type="dxa"/>
            <w:vAlign w:val="center"/>
          </w:tcPr>
          <w:p w:rsidR="0040260C" w:rsidRPr="002838E3" w:rsidRDefault="0040260C" w:rsidP="002838E3">
            <w:pPr>
              <w:pStyle w:val="af1"/>
            </w:pPr>
            <w:r w:rsidRPr="002838E3">
              <w:t>4</w:t>
            </w:r>
          </w:p>
        </w:tc>
        <w:tc>
          <w:tcPr>
            <w:tcW w:w="2492" w:type="dxa"/>
            <w:vAlign w:val="center"/>
          </w:tcPr>
          <w:p w:rsidR="0040260C" w:rsidRPr="002838E3" w:rsidRDefault="0040260C" w:rsidP="002838E3">
            <w:pPr>
              <w:pStyle w:val="af1"/>
            </w:pPr>
            <w:r w:rsidRPr="002838E3">
              <w:t>хлориды</w:t>
            </w:r>
          </w:p>
        </w:tc>
        <w:tc>
          <w:tcPr>
            <w:tcW w:w="1477" w:type="dxa"/>
            <w:vAlign w:val="center"/>
          </w:tcPr>
          <w:p w:rsidR="0040260C" w:rsidRPr="002838E3" w:rsidRDefault="0040260C" w:rsidP="002838E3">
            <w:pPr>
              <w:pStyle w:val="af1"/>
            </w:pPr>
            <w:r w:rsidRPr="002838E3">
              <w:t>мг/л</w:t>
            </w:r>
          </w:p>
        </w:tc>
        <w:tc>
          <w:tcPr>
            <w:tcW w:w="2525" w:type="dxa"/>
            <w:vAlign w:val="center"/>
          </w:tcPr>
          <w:p w:rsidR="0040260C" w:rsidRPr="002838E3" w:rsidRDefault="0040260C" w:rsidP="002838E3">
            <w:pPr>
              <w:pStyle w:val="af1"/>
            </w:pPr>
            <w:r w:rsidRPr="002838E3">
              <w:t>33,7±5,1 (0,11 ПДК)</w:t>
            </w:r>
          </w:p>
        </w:tc>
        <w:tc>
          <w:tcPr>
            <w:tcW w:w="2286" w:type="dxa"/>
            <w:gridSpan w:val="2"/>
            <w:vAlign w:val="center"/>
          </w:tcPr>
          <w:p w:rsidR="0040260C" w:rsidRPr="002838E3" w:rsidRDefault="0040260C" w:rsidP="002838E3">
            <w:pPr>
              <w:pStyle w:val="af1"/>
            </w:pPr>
            <w:r w:rsidRPr="002838E3">
              <w:t>350</w:t>
            </w:r>
          </w:p>
        </w:tc>
      </w:tr>
      <w:tr w:rsidR="0040260C" w:rsidRPr="002838E3" w:rsidTr="0038461B">
        <w:trPr>
          <w:jc w:val="center"/>
        </w:trPr>
        <w:tc>
          <w:tcPr>
            <w:tcW w:w="1276" w:type="dxa"/>
            <w:vAlign w:val="center"/>
          </w:tcPr>
          <w:p w:rsidR="0040260C" w:rsidRPr="002838E3" w:rsidRDefault="0040260C" w:rsidP="002838E3">
            <w:pPr>
              <w:pStyle w:val="af1"/>
            </w:pPr>
            <w:r w:rsidRPr="002838E3">
              <w:t>5</w:t>
            </w:r>
          </w:p>
        </w:tc>
        <w:tc>
          <w:tcPr>
            <w:tcW w:w="2492" w:type="dxa"/>
            <w:vAlign w:val="center"/>
          </w:tcPr>
          <w:p w:rsidR="0040260C" w:rsidRPr="002838E3" w:rsidRDefault="0040260C" w:rsidP="002838E3">
            <w:pPr>
              <w:pStyle w:val="af1"/>
            </w:pPr>
            <w:r w:rsidRPr="002838E3">
              <w:t>нитраты</w:t>
            </w:r>
          </w:p>
        </w:tc>
        <w:tc>
          <w:tcPr>
            <w:tcW w:w="1477" w:type="dxa"/>
            <w:vAlign w:val="center"/>
          </w:tcPr>
          <w:p w:rsidR="0040260C" w:rsidRPr="002838E3" w:rsidRDefault="0040260C" w:rsidP="002838E3">
            <w:pPr>
              <w:pStyle w:val="af1"/>
            </w:pPr>
            <w:r w:rsidRPr="002838E3">
              <w:t>мг/л</w:t>
            </w:r>
          </w:p>
        </w:tc>
        <w:tc>
          <w:tcPr>
            <w:tcW w:w="2525" w:type="dxa"/>
            <w:vAlign w:val="center"/>
          </w:tcPr>
          <w:p w:rsidR="0040260C" w:rsidRPr="002838E3" w:rsidRDefault="0040260C" w:rsidP="002838E3">
            <w:pPr>
              <w:pStyle w:val="af1"/>
            </w:pPr>
            <w:r w:rsidRPr="002838E3">
              <w:t>70,35±10,55 (1,79 ПДК)</w:t>
            </w:r>
          </w:p>
        </w:tc>
        <w:tc>
          <w:tcPr>
            <w:tcW w:w="2286" w:type="dxa"/>
            <w:gridSpan w:val="2"/>
            <w:vAlign w:val="center"/>
          </w:tcPr>
          <w:p w:rsidR="0040260C" w:rsidRPr="002838E3" w:rsidRDefault="0040260C" w:rsidP="002838E3">
            <w:pPr>
              <w:pStyle w:val="af1"/>
            </w:pPr>
            <w:r w:rsidRPr="002838E3">
              <w:t>45,0</w:t>
            </w:r>
          </w:p>
        </w:tc>
      </w:tr>
      <w:tr w:rsidR="0040260C" w:rsidRPr="002838E3" w:rsidTr="0038461B">
        <w:trPr>
          <w:jc w:val="center"/>
        </w:trPr>
        <w:tc>
          <w:tcPr>
            <w:tcW w:w="1276" w:type="dxa"/>
            <w:vAlign w:val="center"/>
          </w:tcPr>
          <w:p w:rsidR="0040260C" w:rsidRPr="002838E3" w:rsidRDefault="0040260C" w:rsidP="002838E3">
            <w:pPr>
              <w:pStyle w:val="af1"/>
            </w:pPr>
            <w:r w:rsidRPr="002838E3">
              <w:t>6</w:t>
            </w:r>
          </w:p>
        </w:tc>
        <w:tc>
          <w:tcPr>
            <w:tcW w:w="2492" w:type="dxa"/>
            <w:vAlign w:val="center"/>
          </w:tcPr>
          <w:p w:rsidR="0040260C" w:rsidRPr="002838E3" w:rsidRDefault="0040260C" w:rsidP="002838E3">
            <w:pPr>
              <w:pStyle w:val="af1"/>
            </w:pPr>
            <w:proofErr w:type="gramStart"/>
            <w:r w:rsidRPr="002838E3">
              <w:t>окисляемость</w:t>
            </w:r>
            <w:proofErr w:type="gramEnd"/>
            <w:r w:rsidRPr="002838E3">
              <w:t xml:space="preserve"> перманган.</w:t>
            </w:r>
          </w:p>
        </w:tc>
        <w:tc>
          <w:tcPr>
            <w:tcW w:w="1477" w:type="dxa"/>
            <w:vAlign w:val="center"/>
          </w:tcPr>
          <w:p w:rsidR="0040260C" w:rsidRPr="002838E3" w:rsidRDefault="0040260C" w:rsidP="002838E3">
            <w:pPr>
              <w:pStyle w:val="af1"/>
            </w:pPr>
            <w:r w:rsidRPr="002838E3">
              <w:t>мг/л</w:t>
            </w:r>
          </w:p>
        </w:tc>
        <w:tc>
          <w:tcPr>
            <w:tcW w:w="2525" w:type="dxa"/>
            <w:vAlign w:val="center"/>
          </w:tcPr>
          <w:p w:rsidR="0040260C" w:rsidRPr="002838E3" w:rsidRDefault="0040260C" w:rsidP="002838E3">
            <w:pPr>
              <w:pStyle w:val="af1"/>
            </w:pPr>
            <w:r w:rsidRPr="002838E3">
              <w:t>5,5±1,65 (1,0 ПДК)</w:t>
            </w:r>
          </w:p>
        </w:tc>
        <w:tc>
          <w:tcPr>
            <w:tcW w:w="2286" w:type="dxa"/>
            <w:gridSpan w:val="2"/>
            <w:vAlign w:val="center"/>
          </w:tcPr>
          <w:p w:rsidR="0040260C" w:rsidRPr="002838E3" w:rsidRDefault="0040260C" w:rsidP="002838E3">
            <w:pPr>
              <w:pStyle w:val="af1"/>
            </w:pPr>
            <w:r w:rsidRPr="002838E3">
              <w:t>5,0 - 7,0</w:t>
            </w:r>
          </w:p>
        </w:tc>
      </w:tr>
      <w:tr w:rsidR="0040260C" w:rsidRPr="002838E3" w:rsidTr="0038461B">
        <w:trPr>
          <w:jc w:val="center"/>
        </w:trPr>
        <w:tc>
          <w:tcPr>
            <w:tcW w:w="1276" w:type="dxa"/>
            <w:vAlign w:val="center"/>
          </w:tcPr>
          <w:p w:rsidR="0040260C" w:rsidRPr="002838E3" w:rsidRDefault="0040260C" w:rsidP="002838E3">
            <w:pPr>
              <w:pStyle w:val="af1"/>
            </w:pPr>
            <w:r w:rsidRPr="002838E3">
              <w:t>7</w:t>
            </w:r>
          </w:p>
        </w:tc>
        <w:tc>
          <w:tcPr>
            <w:tcW w:w="2492" w:type="dxa"/>
            <w:vAlign w:val="center"/>
          </w:tcPr>
          <w:p w:rsidR="0040260C" w:rsidRPr="002838E3" w:rsidRDefault="0040260C" w:rsidP="002838E3">
            <w:pPr>
              <w:pStyle w:val="af1"/>
            </w:pPr>
            <w:r w:rsidRPr="002838E3">
              <w:t>железо</w:t>
            </w:r>
          </w:p>
        </w:tc>
        <w:tc>
          <w:tcPr>
            <w:tcW w:w="1477" w:type="dxa"/>
            <w:vAlign w:val="center"/>
          </w:tcPr>
          <w:p w:rsidR="0040260C" w:rsidRPr="002838E3" w:rsidRDefault="0040260C" w:rsidP="002838E3">
            <w:pPr>
              <w:pStyle w:val="af1"/>
            </w:pPr>
            <w:r w:rsidRPr="002838E3">
              <w:t>мг/л</w:t>
            </w:r>
          </w:p>
        </w:tc>
        <w:tc>
          <w:tcPr>
            <w:tcW w:w="2525" w:type="dxa"/>
            <w:vAlign w:val="center"/>
          </w:tcPr>
          <w:p w:rsidR="0040260C" w:rsidRPr="002838E3" w:rsidRDefault="0040260C" w:rsidP="002838E3">
            <w:pPr>
              <w:pStyle w:val="af1"/>
            </w:pPr>
            <w:r w:rsidRPr="002838E3">
              <w:t>&lt; 0,0004 (&lt; 0,001 ПДК)</w:t>
            </w:r>
          </w:p>
        </w:tc>
        <w:tc>
          <w:tcPr>
            <w:tcW w:w="2286" w:type="dxa"/>
            <w:gridSpan w:val="2"/>
            <w:vAlign w:val="center"/>
          </w:tcPr>
          <w:p w:rsidR="0040260C" w:rsidRPr="002838E3" w:rsidRDefault="0040260C" w:rsidP="002838E3">
            <w:pPr>
              <w:pStyle w:val="af1"/>
            </w:pPr>
            <w:r w:rsidRPr="002838E3">
              <w:t>0,3</w:t>
            </w:r>
          </w:p>
        </w:tc>
      </w:tr>
      <w:tr w:rsidR="0040260C" w:rsidRPr="002838E3" w:rsidTr="0038461B">
        <w:trPr>
          <w:jc w:val="center"/>
        </w:trPr>
        <w:tc>
          <w:tcPr>
            <w:tcW w:w="1276" w:type="dxa"/>
            <w:vAlign w:val="center"/>
          </w:tcPr>
          <w:p w:rsidR="0040260C" w:rsidRPr="002838E3" w:rsidRDefault="0040260C" w:rsidP="002838E3">
            <w:pPr>
              <w:pStyle w:val="af1"/>
            </w:pPr>
            <w:r w:rsidRPr="002838E3">
              <w:t>8</w:t>
            </w:r>
          </w:p>
        </w:tc>
        <w:tc>
          <w:tcPr>
            <w:tcW w:w="2492" w:type="dxa"/>
            <w:vAlign w:val="center"/>
          </w:tcPr>
          <w:p w:rsidR="0040260C" w:rsidRPr="002838E3" w:rsidRDefault="0040260C" w:rsidP="002838E3">
            <w:pPr>
              <w:pStyle w:val="af1"/>
            </w:pPr>
            <w:r w:rsidRPr="002838E3">
              <w:t>мутность</w:t>
            </w:r>
          </w:p>
        </w:tc>
        <w:tc>
          <w:tcPr>
            <w:tcW w:w="1477" w:type="dxa"/>
            <w:vAlign w:val="center"/>
          </w:tcPr>
          <w:p w:rsidR="0040260C" w:rsidRPr="002838E3" w:rsidRDefault="0040260C" w:rsidP="002838E3">
            <w:pPr>
              <w:pStyle w:val="af1"/>
            </w:pPr>
            <w:r w:rsidRPr="002838E3">
              <w:t>мг/л</w:t>
            </w:r>
          </w:p>
        </w:tc>
        <w:tc>
          <w:tcPr>
            <w:tcW w:w="2525" w:type="dxa"/>
            <w:vAlign w:val="center"/>
          </w:tcPr>
          <w:p w:rsidR="0040260C" w:rsidRPr="002838E3" w:rsidRDefault="0040260C" w:rsidP="002838E3">
            <w:pPr>
              <w:pStyle w:val="af1"/>
            </w:pPr>
            <w:r w:rsidRPr="002838E3">
              <w:t>0 (0 ПДК)</w:t>
            </w:r>
          </w:p>
        </w:tc>
        <w:tc>
          <w:tcPr>
            <w:tcW w:w="2286" w:type="dxa"/>
            <w:gridSpan w:val="2"/>
            <w:vAlign w:val="center"/>
          </w:tcPr>
          <w:p w:rsidR="0040260C" w:rsidRPr="002838E3" w:rsidRDefault="0040260C" w:rsidP="002838E3">
            <w:pPr>
              <w:pStyle w:val="af1"/>
            </w:pPr>
            <w:r w:rsidRPr="002838E3">
              <w:t>1,5</w:t>
            </w:r>
          </w:p>
        </w:tc>
      </w:tr>
      <w:tr w:rsidR="0040260C" w:rsidRPr="002838E3" w:rsidTr="0038461B">
        <w:trPr>
          <w:jc w:val="center"/>
        </w:trPr>
        <w:tc>
          <w:tcPr>
            <w:tcW w:w="1276" w:type="dxa"/>
            <w:vAlign w:val="center"/>
          </w:tcPr>
          <w:p w:rsidR="0040260C" w:rsidRPr="002838E3" w:rsidRDefault="0040260C" w:rsidP="002838E3">
            <w:pPr>
              <w:pStyle w:val="af1"/>
            </w:pPr>
            <w:r w:rsidRPr="002838E3">
              <w:t>9</w:t>
            </w:r>
          </w:p>
        </w:tc>
        <w:tc>
          <w:tcPr>
            <w:tcW w:w="2492" w:type="dxa"/>
            <w:vAlign w:val="center"/>
          </w:tcPr>
          <w:p w:rsidR="0040260C" w:rsidRPr="002838E3" w:rsidRDefault="0040260C" w:rsidP="002838E3">
            <w:pPr>
              <w:pStyle w:val="af1"/>
            </w:pPr>
            <w:r w:rsidRPr="002838E3">
              <w:t>сухой остаток</w:t>
            </w:r>
          </w:p>
        </w:tc>
        <w:tc>
          <w:tcPr>
            <w:tcW w:w="1477" w:type="dxa"/>
            <w:vAlign w:val="center"/>
          </w:tcPr>
          <w:p w:rsidR="0040260C" w:rsidRPr="002838E3" w:rsidRDefault="0040260C" w:rsidP="002838E3">
            <w:pPr>
              <w:pStyle w:val="af1"/>
            </w:pPr>
            <w:r w:rsidRPr="002838E3">
              <w:t>мг/л</w:t>
            </w:r>
          </w:p>
        </w:tc>
        <w:tc>
          <w:tcPr>
            <w:tcW w:w="2525" w:type="dxa"/>
            <w:vAlign w:val="center"/>
          </w:tcPr>
          <w:p w:rsidR="0040260C" w:rsidRPr="002838E3" w:rsidRDefault="0040260C" w:rsidP="002838E3">
            <w:pPr>
              <w:pStyle w:val="af1"/>
            </w:pPr>
            <w:r w:rsidRPr="002838E3">
              <w:t>295,0±29,5 (0,32 ПДК)</w:t>
            </w:r>
          </w:p>
        </w:tc>
        <w:tc>
          <w:tcPr>
            <w:tcW w:w="2286" w:type="dxa"/>
            <w:gridSpan w:val="2"/>
            <w:vAlign w:val="center"/>
          </w:tcPr>
          <w:p w:rsidR="0040260C" w:rsidRPr="002838E3" w:rsidRDefault="0040260C" w:rsidP="002838E3">
            <w:pPr>
              <w:pStyle w:val="af1"/>
            </w:pPr>
            <w:r w:rsidRPr="002838E3">
              <w:t>1000 - 1500</w:t>
            </w:r>
          </w:p>
        </w:tc>
      </w:tr>
      <w:tr w:rsidR="0040260C" w:rsidRPr="002838E3" w:rsidTr="0038461B">
        <w:trPr>
          <w:jc w:val="center"/>
        </w:trPr>
        <w:tc>
          <w:tcPr>
            <w:tcW w:w="1276" w:type="dxa"/>
            <w:vAlign w:val="center"/>
          </w:tcPr>
          <w:p w:rsidR="0040260C" w:rsidRPr="002838E3" w:rsidRDefault="0040260C" w:rsidP="002838E3">
            <w:pPr>
              <w:pStyle w:val="af1"/>
            </w:pPr>
            <w:r w:rsidRPr="002838E3">
              <w:t>10</w:t>
            </w:r>
          </w:p>
        </w:tc>
        <w:tc>
          <w:tcPr>
            <w:tcW w:w="2492" w:type="dxa"/>
            <w:vAlign w:val="center"/>
          </w:tcPr>
          <w:p w:rsidR="0040260C" w:rsidRPr="002838E3" w:rsidRDefault="0040260C" w:rsidP="002838E3">
            <w:pPr>
              <w:pStyle w:val="af1"/>
            </w:pPr>
            <w:r w:rsidRPr="002838E3">
              <w:t>сульфаты</w:t>
            </w:r>
          </w:p>
        </w:tc>
        <w:tc>
          <w:tcPr>
            <w:tcW w:w="1477" w:type="dxa"/>
            <w:vAlign w:val="center"/>
          </w:tcPr>
          <w:p w:rsidR="0040260C" w:rsidRPr="002838E3" w:rsidRDefault="0040260C" w:rsidP="002838E3">
            <w:pPr>
              <w:pStyle w:val="af1"/>
            </w:pPr>
            <w:r w:rsidRPr="002838E3">
              <w:t>мг/л</w:t>
            </w:r>
          </w:p>
        </w:tc>
        <w:tc>
          <w:tcPr>
            <w:tcW w:w="2525" w:type="dxa"/>
            <w:vAlign w:val="center"/>
          </w:tcPr>
          <w:p w:rsidR="0040260C" w:rsidRPr="002838E3" w:rsidRDefault="0040260C" w:rsidP="002838E3">
            <w:pPr>
              <w:pStyle w:val="af1"/>
            </w:pPr>
            <w:r w:rsidRPr="002838E3">
              <w:t>72,2 ±7,2 (0,16 ПДК)</w:t>
            </w:r>
          </w:p>
        </w:tc>
        <w:tc>
          <w:tcPr>
            <w:tcW w:w="2286" w:type="dxa"/>
            <w:gridSpan w:val="2"/>
            <w:vAlign w:val="center"/>
          </w:tcPr>
          <w:p w:rsidR="0040260C" w:rsidRPr="002838E3" w:rsidRDefault="0040260C" w:rsidP="002838E3">
            <w:pPr>
              <w:pStyle w:val="af1"/>
            </w:pPr>
            <w:r w:rsidRPr="002838E3">
              <w:t>500</w:t>
            </w:r>
          </w:p>
        </w:tc>
      </w:tr>
      <w:tr w:rsidR="0040260C" w:rsidRPr="002838E3" w:rsidTr="0038461B">
        <w:trPr>
          <w:jc w:val="center"/>
        </w:trPr>
        <w:tc>
          <w:tcPr>
            <w:tcW w:w="1276" w:type="dxa"/>
            <w:vAlign w:val="center"/>
          </w:tcPr>
          <w:p w:rsidR="0040260C" w:rsidRPr="002838E3" w:rsidRDefault="0040260C" w:rsidP="002838E3">
            <w:pPr>
              <w:pStyle w:val="af1"/>
            </w:pPr>
            <w:r w:rsidRPr="002838E3">
              <w:t>11</w:t>
            </w:r>
          </w:p>
        </w:tc>
        <w:tc>
          <w:tcPr>
            <w:tcW w:w="2492" w:type="dxa"/>
            <w:vAlign w:val="center"/>
          </w:tcPr>
          <w:p w:rsidR="0040260C" w:rsidRPr="002838E3" w:rsidRDefault="0040260C" w:rsidP="002838E3">
            <w:pPr>
              <w:pStyle w:val="af1"/>
            </w:pPr>
            <w:r w:rsidRPr="002838E3">
              <w:t>жесткость общая</w:t>
            </w:r>
          </w:p>
        </w:tc>
        <w:tc>
          <w:tcPr>
            <w:tcW w:w="1477" w:type="dxa"/>
            <w:vAlign w:val="center"/>
          </w:tcPr>
          <w:p w:rsidR="0040260C" w:rsidRPr="002838E3" w:rsidRDefault="0040260C" w:rsidP="002838E3">
            <w:pPr>
              <w:pStyle w:val="af1"/>
            </w:pPr>
            <w:r w:rsidRPr="002838E3">
              <w:t>моль/л</w:t>
            </w:r>
          </w:p>
        </w:tc>
        <w:tc>
          <w:tcPr>
            <w:tcW w:w="2525" w:type="dxa"/>
            <w:vAlign w:val="center"/>
          </w:tcPr>
          <w:p w:rsidR="0040260C" w:rsidRPr="002838E3" w:rsidRDefault="0040260C" w:rsidP="002838E3">
            <w:pPr>
              <w:pStyle w:val="af1"/>
            </w:pPr>
            <w:r w:rsidRPr="002838E3">
              <w:t>3,0±0,45 (0,35 ПДК)</w:t>
            </w:r>
          </w:p>
        </w:tc>
        <w:tc>
          <w:tcPr>
            <w:tcW w:w="2286" w:type="dxa"/>
            <w:gridSpan w:val="2"/>
            <w:vAlign w:val="center"/>
          </w:tcPr>
          <w:p w:rsidR="0040260C" w:rsidRPr="002838E3" w:rsidRDefault="0040260C" w:rsidP="002838E3">
            <w:pPr>
              <w:pStyle w:val="af1"/>
            </w:pPr>
            <w:r w:rsidRPr="002838E3">
              <w:t xml:space="preserve">7,0 - 10,0 </w:t>
            </w:r>
          </w:p>
        </w:tc>
      </w:tr>
      <w:tr w:rsidR="0040260C" w:rsidRPr="002838E3" w:rsidTr="0038461B">
        <w:trPr>
          <w:jc w:val="center"/>
        </w:trPr>
        <w:tc>
          <w:tcPr>
            <w:tcW w:w="1276" w:type="dxa"/>
            <w:vAlign w:val="center"/>
          </w:tcPr>
          <w:p w:rsidR="0040260C" w:rsidRPr="002838E3" w:rsidRDefault="0040260C" w:rsidP="002838E3">
            <w:pPr>
              <w:pStyle w:val="af1"/>
            </w:pPr>
            <w:r w:rsidRPr="002838E3">
              <w:t>12</w:t>
            </w:r>
          </w:p>
        </w:tc>
        <w:tc>
          <w:tcPr>
            <w:tcW w:w="2492" w:type="dxa"/>
            <w:vAlign w:val="center"/>
          </w:tcPr>
          <w:p w:rsidR="0040260C" w:rsidRPr="002838E3" w:rsidRDefault="0040260C" w:rsidP="002838E3">
            <w:pPr>
              <w:pStyle w:val="af1"/>
            </w:pPr>
            <w:r w:rsidRPr="002838E3">
              <w:t>нефтепродукты</w:t>
            </w:r>
          </w:p>
        </w:tc>
        <w:tc>
          <w:tcPr>
            <w:tcW w:w="1477" w:type="dxa"/>
            <w:vAlign w:val="center"/>
          </w:tcPr>
          <w:p w:rsidR="0040260C" w:rsidRPr="002838E3" w:rsidRDefault="0040260C" w:rsidP="002838E3">
            <w:pPr>
              <w:pStyle w:val="af1"/>
            </w:pPr>
            <w:r w:rsidRPr="002838E3">
              <w:t>мг/л</w:t>
            </w:r>
          </w:p>
        </w:tc>
        <w:tc>
          <w:tcPr>
            <w:tcW w:w="2525" w:type="dxa"/>
            <w:vAlign w:val="center"/>
          </w:tcPr>
          <w:p w:rsidR="0040260C" w:rsidRPr="002838E3" w:rsidRDefault="0040260C" w:rsidP="002838E3">
            <w:pPr>
              <w:pStyle w:val="af1"/>
            </w:pPr>
            <w:r w:rsidRPr="002838E3">
              <w:t>0,02±0,01 (0,3 ПДК)</w:t>
            </w:r>
          </w:p>
        </w:tc>
        <w:tc>
          <w:tcPr>
            <w:tcW w:w="2286" w:type="dxa"/>
            <w:gridSpan w:val="2"/>
            <w:vAlign w:val="center"/>
          </w:tcPr>
          <w:p w:rsidR="0040260C" w:rsidRPr="002838E3" w:rsidRDefault="0040260C" w:rsidP="002838E3">
            <w:pPr>
              <w:pStyle w:val="af1"/>
            </w:pPr>
            <w:r w:rsidRPr="002838E3">
              <w:t>0,1</w:t>
            </w:r>
          </w:p>
        </w:tc>
      </w:tr>
      <w:tr w:rsidR="0040260C" w:rsidRPr="002838E3" w:rsidTr="0038461B">
        <w:trPr>
          <w:jc w:val="center"/>
        </w:trPr>
        <w:tc>
          <w:tcPr>
            <w:tcW w:w="1276" w:type="dxa"/>
            <w:vAlign w:val="center"/>
          </w:tcPr>
          <w:p w:rsidR="0040260C" w:rsidRPr="002838E3" w:rsidRDefault="0040260C" w:rsidP="002838E3">
            <w:pPr>
              <w:pStyle w:val="af1"/>
            </w:pPr>
            <w:r w:rsidRPr="002838E3">
              <w:t>13</w:t>
            </w:r>
          </w:p>
        </w:tc>
        <w:tc>
          <w:tcPr>
            <w:tcW w:w="2492" w:type="dxa"/>
            <w:vAlign w:val="center"/>
          </w:tcPr>
          <w:p w:rsidR="0040260C" w:rsidRPr="002838E3" w:rsidRDefault="0040260C" w:rsidP="002838E3">
            <w:pPr>
              <w:pStyle w:val="af1"/>
            </w:pPr>
            <w:r w:rsidRPr="002838E3">
              <w:t>общее микробное число</w:t>
            </w:r>
          </w:p>
        </w:tc>
        <w:tc>
          <w:tcPr>
            <w:tcW w:w="1477" w:type="dxa"/>
            <w:vAlign w:val="center"/>
          </w:tcPr>
          <w:p w:rsidR="0040260C" w:rsidRPr="002838E3" w:rsidRDefault="0040260C" w:rsidP="002838E3">
            <w:pPr>
              <w:pStyle w:val="af1"/>
            </w:pPr>
            <w:r w:rsidRPr="002838E3">
              <w:t>КОЕ/1 мл</w:t>
            </w:r>
          </w:p>
        </w:tc>
        <w:tc>
          <w:tcPr>
            <w:tcW w:w="2525" w:type="dxa"/>
            <w:vAlign w:val="center"/>
          </w:tcPr>
          <w:p w:rsidR="0040260C" w:rsidRPr="002838E3" w:rsidRDefault="0040260C" w:rsidP="002838E3">
            <w:pPr>
              <w:pStyle w:val="af1"/>
            </w:pPr>
            <w:r w:rsidRPr="002838E3">
              <w:t>&lt; 1,0 (&lt; 0,01 ПДК)</w:t>
            </w:r>
          </w:p>
        </w:tc>
        <w:tc>
          <w:tcPr>
            <w:tcW w:w="2286" w:type="dxa"/>
            <w:gridSpan w:val="2"/>
            <w:vAlign w:val="center"/>
          </w:tcPr>
          <w:p w:rsidR="0040260C" w:rsidRPr="002838E3" w:rsidRDefault="0040260C" w:rsidP="002838E3">
            <w:pPr>
              <w:pStyle w:val="af1"/>
            </w:pPr>
            <w:r w:rsidRPr="002838E3">
              <w:t>100</w:t>
            </w:r>
          </w:p>
        </w:tc>
      </w:tr>
      <w:tr w:rsidR="0040260C" w:rsidRPr="002838E3" w:rsidTr="0038461B">
        <w:trPr>
          <w:jc w:val="center"/>
        </w:trPr>
        <w:tc>
          <w:tcPr>
            <w:tcW w:w="1276" w:type="dxa"/>
            <w:vAlign w:val="center"/>
          </w:tcPr>
          <w:p w:rsidR="0040260C" w:rsidRPr="002838E3" w:rsidRDefault="0040260C" w:rsidP="002838E3">
            <w:pPr>
              <w:pStyle w:val="af1"/>
            </w:pPr>
            <w:r w:rsidRPr="002838E3">
              <w:t>14</w:t>
            </w:r>
          </w:p>
        </w:tc>
        <w:tc>
          <w:tcPr>
            <w:tcW w:w="2492" w:type="dxa"/>
            <w:vAlign w:val="center"/>
          </w:tcPr>
          <w:p w:rsidR="0040260C" w:rsidRPr="002838E3" w:rsidRDefault="0040260C" w:rsidP="002838E3">
            <w:pPr>
              <w:pStyle w:val="af1"/>
            </w:pPr>
            <w:r w:rsidRPr="002838E3">
              <w:t>общие колиморфные бактерии</w:t>
            </w:r>
          </w:p>
        </w:tc>
        <w:tc>
          <w:tcPr>
            <w:tcW w:w="1477" w:type="dxa"/>
            <w:vAlign w:val="center"/>
          </w:tcPr>
          <w:p w:rsidR="0040260C" w:rsidRPr="002838E3" w:rsidRDefault="0040260C" w:rsidP="002838E3">
            <w:pPr>
              <w:pStyle w:val="af1"/>
            </w:pPr>
            <w:r w:rsidRPr="002838E3">
              <w:t>КОЕ/1 см3</w:t>
            </w:r>
          </w:p>
        </w:tc>
        <w:tc>
          <w:tcPr>
            <w:tcW w:w="2525" w:type="dxa"/>
            <w:vAlign w:val="center"/>
          </w:tcPr>
          <w:p w:rsidR="0040260C" w:rsidRPr="002838E3" w:rsidRDefault="0040260C" w:rsidP="002838E3">
            <w:pPr>
              <w:pStyle w:val="af1"/>
            </w:pPr>
            <w:r w:rsidRPr="002838E3">
              <w:t>обнаружено 1,0</w:t>
            </w:r>
          </w:p>
        </w:tc>
        <w:tc>
          <w:tcPr>
            <w:tcW w:w="2286" w:type="dxa"/>
            <w:gridSpan w:val="2"/>
            <w:vAlign w:val="center"/>
          </w:tcPr>
          <w:p w:rsidR="0040260C" w:rsidRPr="002838E3" w:rsidRDefault="0040260C" w:rsidP="002838E3">
            <w:pPr>
              <w:pStyle w:val="af1"/>
            </w:pPr>
            <w:r w:rsidRPr="002838E3">
              <w:t>в 100 см3 не допускаются</w:t>
            </w:r>
          </w:p>
        </w:tc>
      </w:tr>
      <w:tr w:rsidR="0040260C" w:rsidRPr="002838E3" w:rsidTr="0038461B">
        <w:trPr>
          <w:jc w:val="center"/>
        </w:trPr>
        <w:tc>
          <w:tcPr>
            <w:tcW w:w="1276" w:type="dxa"/>
            <w:vAlign w:val="center"/>
          </w:tcPr>
          <w:p w:rsidR="0040260C" w:rsidRPr="002838E3" w:rsidRDefault="0040260C" w:rsidP="002838E3">
            <w:pPr>
              <w:pStyle w:val="af1"/>
            </w:pPr>
            <w:r w:rsidRPr="002838E3">
              <w:t>15</w:t>
            </w:r>
          </w:p>
        </w:tc>
        <w:tc>
          <w:tcPr>
            <w:tcW w:w="2492" w:type="dxa"/>
            <w:vAlign w:val="center"/>
          </w:tcPr>
          <w:p w:rsidR="0040260C" w:rsidRPr="002838E3" w:rsidRDefault="0040260C" w:rsidP="002838E3">
            <w:pPr>
              <w:pStyle w:val="af1"/>
            </w:pPr>
            <w:r w:rsidRPr="002838E3">
              <w:t>термотолерантные бактерии</w:t>
            </w:r>
          </w:p>
        </w:tc>
        <w:tc>
          <w:tcPr>
            <w:tcW w:w="1477" w:type="dxa"/>
            <w:vAlign w:val="center"/>
          </w:tcPr>
          <w:p w:rsidR="0040260C" w:rsidRPr="002838E3" w:rsidRDefault="0040260C" w:rsidP="002838E3">
            <w:pPr>
              <w:pStyle w:val="af1"/>
            </w:pPr>
            <w:r w:rsidRPr="002838E3">
              <w:t>КОЕ/1 см3</w:t>
            </w:r>
          </w:p>
        </w:tc>
        <w:tc>
          <w:tcPr>
            <w:tcW w:w="2525" w:type="dxa"/>
            <w:vAlign w:val="center"/>
          </w:tcPr>
          <w:p w:rsidR="0040260C" w:rsidRPr="002838E3" w:rsidRDefault="0040260C" w:rsidP="002838E3">
            <w:pPr>
              <w:pStyle w:val="af1"/>
            </w:pPr>
            <w:r w:rsidRPr="002838E3">
              <w:t>обнаружено 1,0</w:t>
            </w:r>
          </w:p>
        </w:tc>
        <w:tc>
          <w:tcPr>
            <w:tcW w:w="2286" w:type="dxa"/>
            <w:gridSpan w:val="2"/>
            <w:vAlign w:val="center"/>
          </w:tcPr>
          <w:p w:rsidR="0040260C" w:rsidRPr="002838E3" w:rsidRDefault="0040260C" w:rsidP="002838E3">
            <w:pPr>
              <w:pStyle w:val="af1"/>
            </w:pPr>
            <w:r w:rsidRPr="002838E3">
              <w:t>в 100 см3 не допускаются</w:t>
            </w:r>
          </w:p>
        </w:tc>
      </w:tr>
      <w:tr w:rsidR="0040260C" w:rsidRPr="002838E3" w:rsidTr="0038461B">
        <w:trPr>
          <w:jc w:val="center"/>
        </w:trPr>
        <w:tc>
          <w:tcPr>
            <w:tcW w:w="1276" w:type="dxa"/>
            <w:vAlign w:val="center"/>
          </w:tcPr>
          <w:p w:rsidR="0040260C" w:rsidRPr="002838E3" w:rsidRDefault="0040260C" w:rsidP="002838E3">
            <w:pPr>
              <w:pStyle w:val="af1"/>
            </w:pPr>
            <w:r w:rsidRPr="002838E3">
              <w:t>16</w:t>
            </w:r>
          </w:p>
        </w:tc>
        <w:tc>
          <w:tcPr>
            <w:tcW w:w="2492" w:type="dxa"/>
            <w:vAlign w:val="center"/>
          </w:tcPr>
          <w:p w:rsidR="0040260C" w:rsidRPr="002838E3" w:rsidRDefault="0040260C" w:rsidP="002838E3">
            <w:pPr>
              <w:pStyle w:val="af1"/>
            </w:pPr>
            <w:r w:rsidRPr="002838E3">
              <w:t>колифаги</w:t>
            </w:r>
          </w:p>
        </w:tc>
        <w:tc>
          <w:tcPr>
            <w:tcW w:w="1477" w:type="dxa"/>
            <w:vAlign w:val="center"/>
          </w:tcPr>
          <w:p w:rsidR="0040260C" w:rsidRPr="002838E3" w:rsidRDefault="0040260C" w:rsidP="002838E3">
            <w:pPr>
              <w:pStyle w:val="af1"/>
            </w:pPr>
            <w:r w:rsidRPr="002838E3">
              <w:t>БОЕ/1 см3</w:t>
            </w:r>
          </w:p>
        </w:tc>
        <w:tc>
          <w:tcPr>
            <w:tcW w:w="2525" w:type="dxa"/>
            <w:vAlign w:val="center"/>
          </w:tcPr>
          <w:p w:rsidR="0040260C" w:rsidRPr="002838E3" w:rsidRDefault="0040260C" w:rsidP="002838E3">
            <w:pPr>
              <w:pStyle w:val="af1"/>
            </w:pPr>
            <w:r w:rsidRPr="002838E3">
              <w:t>не обнаружено</w:t>
            </w:r>
          </w:p>
        </w:tc>
        <w:tc>
          <w:tcPr>
            <w:tcW w:w="2286" w:type="dxa"/>
            <w:gridSpan w:val="2"/>
            <w:vAlign w:val="center"/>
          </w:tcPr>
          <w:p w:rsidR="0040260C" w:rsidRPr="002838E3" w:rsidRDefault="0040260C" w:rsidP="002838E3">
            <w:pPr>
              <w:pStyle w:val="af1"/>
            </w:pPr>
            <w:r w:rsidRPr="002838E3">
              <w:t>в 100 см3не допускаются</w:t>
            </w:r>
          </w:p>
        </w:tc>
      </w:tr>
      <w:tr w:rsidR="0040260C" w:rsidRPr="006523F4" w:rsidTr="0038461B">
        <w:trPr>
          <w:jc w:val="center"/>
        </w:trPr>
        <w:tc>
          <w:tcPr>
            <w:tcW w:w="10056" w:type="dxa"/>
            <w:gridSpan w:val="6"/>
            <w:vAlign w:val="center"/>
          </w:tcPr>
          <w:p w:rsidR="0040260C" w:rsidRPr="006523F4" w:rsidRDefault="0040260C" w:rsidP="002838E3">
            <w:pPr>
              <w:pStyle w:val="af1"/>
              <w:rPr>
                <w:lang w:val="ru-RU"/>
              </w:rPr>
            </w:pPr>
            <w:r w:rsidRPr="006523F4">
              <w:rPr>
                <w:lang w:val="ru-RU"/>
              </w:rPr>
              <w:lastRenderedPageBreak/>
              <w:t>3. Родник «Зимняк» (год обустройства –</w:t>
            </w:r>
            <w:r w:rsidR="00AC3C61" w:rsidRPr="006523F4">
              <w:rPr>
                <w:lang w:val="ru-RU"/>
              </w:rPr>
              <w:t xml:space="preserve"> 2004</w:t>
            </w:r>
            <w:r w:rsidRPr="006523F4">
              <w:rPr>
                <w:lang w:val="ru-RU"/>
              </w:rPr>
              <w:t>) расположен в центральной северной части р.п.</w:t>
            </w:r>
            <w:r w:rsidRPr="002838E3">
              <w:t> </w:t>
            </w:r>
            <w:r w:rsidRPr="006523F4">
              <w:rPr>
                <w:lang w:val="ru-RU"/>
              </w:rPr>
              <w:t>Верх-Нейвинский, по ул.</w:t>
            </w:r>
            <w:r w:rsidRPr="002838E3">
              <w:t> </w:t>
            </w:r>
            <w:r w:rsidRPr="006523F4">
              <w:rPr>
                <w:lang w:val="ru-RU"/>
              </w:rPr>
              <w:t>Баскова, около частного дома №</w:t>
            </w:r>
            <w:r w:rsidRPr="002838E3">
              <w:t> </w:t>
            </w:r>
            <w:r w:rsidRPr="006523F4">
              <w:rPr>
                <w:lang w:val="ru-RU"/>
              </w:rPr>
              <w:t>40. Количество людей, пользующихся водой постоянно - 30 чел, периодически - 50 чел. Протокол лабораторных испытаний №03.666 от 25.08.2005</w:t>
            </w:r>
            <w:r w:rsidRPr="002838E3">
              <w:t> </w:t>
            </w:r>
            <w:r w:rsidRPr="006523F4">
              <w:rPr>
                <w:lang w:val="ru-RU"/>
              </w:rPr>
              <w:t>г. (приведен ниже)</w:t>
            </w:r>
          </w:p>
        </w:tc>
      </w:tr>
      <w:tr w:rsidR="0040260C" w:rsidRPr="002838E3" w:rsidTr="0038461B">
        <w:trPr>
          <w:jc w:val="center"/>
        </w:trPr>
        <w:tc>
          <w:tcPr>
            <w:tcW w:w="1276" w:type="dxa"/>
            <w:vAlign w:val="center"/>
          </w:tcPr>
          <w:p w:rsidR="0040260C" w:rsidRPr="002838E3" w:rsidRDefault="0040260C" w:rsidP="002838E3">
            <w:pPr>
              <w:pStyle w:val="af1"/>
            </w:pPr>
            <w:r w:rsidRPr="002838E3">
              <w:t>1</w:t>
            </w:r>
          </w:p>
        </w:tc>
        <w:tc>
          <w:tcPr>
            <w:tcW w:w="2492" w:type="dxa"/>
            <w:vAlign w:val="center"/>
          </w:tcPr>
          <w:p w:rsidR="0040260C" w:rsidRPr="002838E3" w:rsidRDefault="0040260C" w:rsidP="002838E3">
            <w:pPr>
              <w:pStyle w:val="af1"/>
            </w:pPr>
            <w:r w:rsidRPr="002838E3">
              <w:t>запах</w:t>
            </w:r>
          </w:p>
        </w:tc>
        <w:tc>
          <w:tcPr>
            <w:tcW w:w="1477" w:type="dxa"/>
            <w:vAlign w:val="center"/>
          </w:tcPr>
          <w:p w:rsidR="0040260C" w:rsidRPr="002838E3" w:rsidRDefault="0040260C" w:rsidP="002838E3">
            <w:pPr>
              <w:pStyle w:val="af1"/>
            </w:pPr>
            <w:r w:rsidRPr="002838E3">
              <w:t>баллы</w:t>
            </w:r>
          </w:p>
        </w:tc>
        <w:tc>
          <w:tcPr>
            <w:tcW w:w="2525" w:type="dxa"/>
            <w:vAlign w:val="center"/>
          </w:tcPr>
          <w:p w:rsidR="0040260C" w:rsidRPr="002838E3" w:rsidRDefault="0040260C" w:rsidP="002838E3">
            <w:pPr>
              <w:pStyle w:val="af1"/>
            </w:pPr>
            <w:r w:rsidRPr="002838E3">
              <w:t>0 (0 ПДК)</w:t>
            </w:r>
          </w:p>
        </w:tc>
        <w:tc>
          <w:tcPr>
            <w:tcW w:w="2286" w:type="dxa"/>
            <w:gridSpan w:val="2"/>
            <w:vAlign w:val="center"/>
          </w:tcPr>
          <w:p w:rsidR="0040260C" w:rsidRPr="002838E3" w:rsidRDefault="0040260C" w:rsidP="002838E3">
            <w:pPr>
              <w:pStyle w:val="af1"/>
            </w:pPr>
            <w:r w:rsidRPr="002838E3">
              <w:t>2</w:t>
            </w:r>
          </w:p>
        </w:tc>
      </w:tr>
      <w:tr w:rsidR="0040260C" w:rsidRPr="002838E3" w:rsidTr="0038461B">
        <w:trPr>
          <w:jc w:val="center"/>
        </w:trPr>
        <w:tc>
          <w:tcPr>
            <w:tcW w:w="1276" w:type="dxa"/>
            <w:vAlign w:val="center"/>
          </w:tcPr>
          <w:p w:rsidR="0040260C" w:rsidRPr="002838E3" w:rsidRDefault="0040260C" w:rsidP="002838E3">
            <w:pPr>
              <w:pStyle w:val="af1"/>
            </w:pPr>
            <w:r w:rsidRPr="002838E3">
              <w:t>2</w:t>
            </w:r>
          </w:p>
        </w:tc>
        <w:tc>
          <w:tcPr>
            <w:tcW w:w="2492" w:type="dxa"/>
            <w:vAlign w:val="center"/>
          </w:tcPr>
          <w:p w:rsidR="0040260C" w:rsidRPr="002838E3" w:rsidRDefault="0040260C" w:rsidP="002838E3">
            <w:pPr>
              <w:pStyle w:val="af1"/>
            </w:pPr>
            <w:r w:rsidRPr="002838E3">
              <w:t>цветность</w:t>
            </w:r>
          </w:p>
        </w:tc>
        <w:tc>
          <w:tcPr>
            <w:tcW w:w="1477" w:type="dxa"/>
            <w:vAlign w:val="center"/>
          </w:tcPr>
          <w:p w:rsidR="0040260C" w:rsidRPr="002838E3" w:rsidRDefault="0040260C" w:rsidP="002838E3">
            <w:pPr>
              <w:pStyle w:val="af1"/>
            </w:pPr>
            <w:r w:rsidRPr="002838E3">
              <w:t>градусы</w:t>
            </w:r>
          </w:p>
        </w:tc>
        <w:tc>
          <w:tcPr>
            <w:tcW w:w="2525" w:type="dxa"/>
            <w:vAlign w:val="center"/>
          </w:tcPr>
          <w:p w:rsidR="0040260C" w:rsidRPr="002838E3" w:rsidRDefault="0040260C" w:rsidP="002838E3">
            <w:pPr>
              <w:pStyle w:val="af1"/>
            </w:pPr>
            <w:r w:rsidRPr="002838E3">
              <w:t>15,0 (0,5 ПДК)</w:t>
            </w:r>
          </w:p>
        </w:tc>
        <w:tc>
          <w:tcPr>
            <w:tcW w:w="2286" w:type="dxa"/>
            <w:gridSpan w:val="2"/>
            <w:vAlign w:val="center"/>
          </w:tcPr>
          <w:p w:rsidR="0040260C" w:rsidRPr="002838E3" w:rsidRDefault="0040260C" w:rsidP="002838E3">
            <w:pPr>
              <w:pStyle w:val="af1"/>
            </w:pPr>
            <w:r w:rsidRPr="002838E3">
              <w:t>30</w:t>
            </w:r>
          </w:p>
        </w:tc>
      </w:tr>
      <w:tr w:rsidR="0040260C" w:rsidRPr="002838E3" w:rsidTr="0038461B">
        <w:trPr>
          <w:jc w:val="center"/>
        </w:trPr>
        <w:tc>
          <w:tcPr>
            <w:tcW w:w="1276" w:type="dxa"/>
            <w:vAlign w:val="center"/>
          </w:tcPr>
          <w:p w:rsidR="0040260C" w:rsidRPr="002838E3" w:rsidRDefault="0040260C" w:rsidP="002838E3">
            <w:pPr>
              <w:pStyle w:val="af1"/>
            </w:pPr>
            <w:r w:rsidRPr="002838E3">
              <w:t>3</w:t>
            </w:r>
          </w:p>
        </w:tc>
        <w:tc>
          <w:tcPr>
            <w:tcW w:w="2492" w:type="dxa"/>
            <w:vAlign w:val="center"/>
          </w:tcPr>
          <w:p w:rsidR="0040260C" w:rsidRPr="002838E3" w:rsidRDefault="0040260C" w:rsidP="002838E3">
            <w:pPr>
              <w:pStyle w:val="af1"/>
            </w:pPr>
            <w:r w:rsidRPr="002838E3">
              <w:t>рН</w:t>
            </w:r>
          </w:p>
        </w:tc>
        <w:tc>
          <w:tcPr>
            <w:tcW w:w="1477" w:type="dxa"/>
            <w:vAlign w:val="center"/>
          </w:tcPr>
          <w:p w:rsidR="0040260C" w:rsidRPr="002838E3" w:rsidRDefault="0040260C" w:rsidP="002838E3">
            <w:pPr>
              <w:pStyle w:val="af1"/>
            </w:pPr>
            <w:proofErr w:type="gramStart"/>
            <w:r w:rsidRPr="002838E3">
              <w:t>ед</w:t>
            </w:r>
            <w:proofErr w:type="gramEnd"/>
            <w:r w:rsidRPr="002838E3">
              <w:t>.</w:t>
            </w:r>
          </w:p>
        </w:tc>
        <w:tc>
          <w:tcPr>
            <w:tcW w:w="2525" w:type="dxa"/>
            <w:vAlign w:val="center"/>
          </w:tcPr>
          <w:p w:rsidR="0040260C" w:rsidRPr="002838E3" w:rsidRDefault="0040260C" w:rsidP="002838E3">
            <w:pPr>
              <w:pStyle w:val="af1"/>
            </w:pPr>
            <w:r w:rsidRPr="002838E3">
              <w:t>6,8 (0,76 ПДК)</w:t>
            </w:r>
          </w:p>
        </w:tc>
        <w:tc>
          <w:tcPr>
            <w:tcW w:w="2286" w:type="dxa"/>
            <w:gridSpan w:val="2"/>
            <w:vAlign w:val="center"/>
          </w:tcPr>
          <w:p w:rsidR="0040260C" w:rsidRPr="002838E3" w:rsidRDefault="0040260C" w:rsidP="002838E3">
            <w:pPr>
              <w:pStyle w:val="af1"/>
            </w:pPr>
            <w:r w:rsidRPr="002838E3">
              <w:t>6 - 9</w:t>
            </w:r>
          </w:p>
        </w:tc>
      </w:tr>
      <w:tr w:rsidR="0040260C" w:rsidRPr="002838E3" w:rsidTr="0038461B">
        <w:trPr>
          <w:jc w:val="center"/>
        </w:trPr>
        <w:tc>
          <w:tcPr>
            <w:tcW w:w="1276" w:type="dxa"/>
            <w:vAlign w:val="center"/>
          </w:tcPr>
          <w:p w:rsidR="0040260C" w:rsidRPr="002838E3" w:rsidRDefault="0040260C" w:rsidP="002838E3">
            <w:pPr>
              <w:pStyle w:val="af1"/>
            </w:pPr>
            <w:r w:rsidRPr="002838E3">
              <w:t>4</w:t>
            </w:r>
          </w:p>
        </w:tc>
        <w:tc>
          <w:tcPr>
            <w:tcW w:w="2492" w:type="dxa"/>
            <w:vAlign w:val="center"/>
          </w:tcPr>
          <w:p w:rsidR="0040260C" w:rsidRPr="002838E3" w:rsidRDefault="0040260C" w:rsidP="002838E3">
            <w:pPr>
              <w:pStyle w:val="af1"/>
            </w:pPr>
            <w:r w:rsidRPr="002838E3">
              <w:t>хлориды</w:t>
            </w:r>
          </w:p>
        </w:tc>
        <w:tc>
          <w:tcPr>
            <w:tcW w:w="1477" w:type="dxa"/>
            <w:vAlign w:val="center"/>
          </w:tcPr>
          <w:p w:rsidR="0040260C" w:rsidRPr="002838E3" w:rsidRDefault="0040260C" w:rsidP="002838E3">
            <w:pPr>
              <w:pStyle w:val="af1"/>
            </w:pPr>
            <w:r w:rsidRPr="002838E3">
              <w:t>мг/л</w:t>
            </w:r>
          </w:p>
        </w:tc>
        <w:tc>
          <w:tcPr>
            <w:tcW w:w="2525" w:type="dxa"/>
            <w:vAlign w:val="center"/>
          </w:tcPr>
          <w:p w:rsidR="0040260C" w:rsidRPr="002838E3" w:rsidRDefault="0040260C" w:rsidP="002838E3">
            <w:pPr>
              <w:pStyle w:val="af1"/>
            </w:pPr>
            <w:r w:rsidRPr="002838E3">
              <w:t>25,3±3,8 (0,08 ПДК)</w:t>
            </w:r>
          </w:p>
        </w:tc>
        <w:tc>
          <w:tcPr>
            <w:tcW w:w="2286" w:type="dxa"/>
            <w:gridSpan w:val="2"/>
            <w:vAlign w:val="center"/>
          </w:tcPr>
          <w:p w:rsidR="0040260C" w:rsidRPr="002838E3" w:rsidRDefault="0040260C" w:rsidP="002838E3">
            <w:pPr>
              <w:pStyle w:val="af1"/>
            </w:pPr>
            <w:r w:rsidRPr="002838E3">
              <w:t>350</w:t>
            </w:r>
          </w:p>
        </w:tc>
      </w:tr>
      <w:tr w:rsidR="0040260C" w:rsidRPr="002838E3" w:rsidTr="0038461B">
        <w:trPr>
          <w:jc w:val="center"/>
        </w:trPr>
        <w:tc>
          <w:tcPr>
            <w:tcW w:w="1276" w:type="dxa"/>
            <w:vAlign w:val="center"/>
          </w:tcPr>
          <w:p w:rsidR="0040260C" w:rsidRPr="002838E3" w:rsidRDefault="0040260C" w:rsidP="002838E3">
            <w:pPr>
              <w:pStyle w:val="af1"/>
            </w:pPr>
            <w:r w:rsidRPr="002838E3">
              <w:t>5</w:t>
            </w:r>
          </w:p>
        </w:tc>
        <w:tc>
          <w:tcPr>
            <w:tcW w:w="2492" w:type="dxa"/>
            <w:vAlign w:val="center"/>
          </w:tcPr>
          <w:p w:rsidR="0040260C" w:rsidRPr="002838E3" w:rsidRDefault="0040260C" w:rsidP="002838E3">
            <w:pPr>
              <w:pStyle w:val="af1"/>
            </w:pPr>
            <w:r w:rsidRPr="002838E3">
              <w:t>нитраты</w:t>
            </w:r>
          </w:p>
        </w:tc>
        <w:tc>
          <w:tcPr>
            <w:tcW w:w="1477" w:type="dxa"/>
            <w:vAlign w:val="center"/>
          </w:tcPr>
          <w:p w:rsidR="0040260C" w:rsidRPr="002838E3" w:rsidRDefault="0040260C" w:rsidP="002838E3">
            <w:pPr>
              <w:pStyle w:val="af1"/>
            </w:pPr>
            <w:r w:rsidRPr="002838E3">
              <w:t>мг/л</w:t>
            </w:r>
          </w:p>
        </w:tc>
        <w:tc>
          <w:tcPr>
            <w:tcW w:w="2525" w:type="dxa"/>
            <w:vAlign w:val="center"/>
          </w:tcPr>
          <w:p w:rsidR="0040260C" w:rsidRPr="002838E3" w:rsidRDefault="0040260C" w:rsidP="002838E3">
            <w:pPr>
              <w:pStyle w:val="af1"/>
            </w:pPr>
            <w:r w:rsidRPr="002838E3">
              <w:t>&lt; 0,4 (&lt; 0,01 ПДК)</w:t>
            </w:r>
          </w:p>
        </w:tc>
        <w:tc>
          <w:tcPr>
            <w:tcW w:w="2286" w:type="dxa"/>
            <w:gridSpan w:val="2"/>
            <w:vAlign w:val="center"/>
          </w:tcPr>
          <w:p w:rsidR="0040260C" w:rsidRPr="002838E3" w:rsidRDefault="0040260C" w:rsidP="002838E3">
            <w:pPr>
              <w:pStyle w:val="af1"/>
            </w:pPr>
            <w:r w:rsidRPr="002838E3">
              <w:t>45,0</w:t>
            </w:r>
          </w:p>
        </w:tc>
      </w:tr>
      <w:tr w:rsidR="0040260C" w:rsidRPr="002838E3" w:rsidTr="0038461B">
        <w:trPr>
          <w:jc w:val="center"/>
        </w:trPr>
        <w:tc>
          <w:tcPr>
            <w:tcW w:w="1276" w:type="dxa"/>
            <w:vAlign w:val="center"/>
          </w:tcPr>
          <w:p w:rsidR="0040260C" w:rsidRPr="002838E3" w:rsidRDefault="0040260C" w:rsidP="002838E3">
            <w:pPr>
              <w:pStyle w:val="af1"/>
            </w:pPr>
            <w:r w:rsidRPr="002838E3">
              <w:t>6</w:t>
            </w:r>
          </w:p>
        </w:tc>
        <w:tc>
          <w:tcPr>
            <w:tcW w:w="2492" w:type="dxa"/>
            <w:vAlign w:val="center"/>
          </w:tcPr>
          <w:p w:rsidR="0040260C" w:rsidRPr="002838E3" w:rsidRDefault="0040260C" w:rsidP="002838E3">
            <w:pPr>
              <w:pStyle w:val="af1"/>
            </w:pPr>
            <w:proofErr w:type="gramStart"/>
            <w:r w:rsidRPr="002838E3">
              <w:t>окисляемость</w:t>
            </w:r>
            <w:proofErr w:type="gramEnd"/>
            <w:r w:rsidRPr="002838E3">
              <w:t xml:space="preserve"> перманган.</w:t>
            </w:r>
          </w:p>
        </w:tc>
        <w:tc>
          <w:tcPr>
            <w:tcW w:w="1477" w:type="dxa"/>
            <w:vAlign w:val="center"/>
          </w:tcPr>
          <w:p w:rsidR="0040260C" w:rsidRPr="002838E3" w:rsidRDefault="0040260C" w:rsidP="002838E3">
            <w:pPr>
              <w:pStyle w:val="af1"/>
            </w:pPr>
            <w:r w:rsidRPr="002838E3">
              <w:t>мг/л</w:t>
            </w:r>
          </w:p>
        </w:tc>
        <w:tc>
          <w:tcPr>
            <w:tcW w:w="2525" w:type="dxa"/>
            <w:vAlign w:val="center"/>
          </w:tcPr>
          <w:p w:rsidR="0040260C" w:rsidRPr="002838E3" w:rsidRDefault="0040260C" w:rsidP="002838E3">
            <w:pPr>
              <w:pStyle w:val="af1"/>
            </w:pPr>
            <w:r w:rsidRPr="002838E3">
              <w:t>2,9±0,6 (0,5 ПДК)</w:t>
            </w:r>
          </w:p>
        </w:tc>
        <w:tc>
          <w:tcPr>
            <w:tcW w:w="2286" w:type="dxa"/>
            <w:gridSpan w:val="2"/>
            <w:vAlign w:val="center"/>
          </w:tcPr>
          <w:p w:rsidR="0040260C" w:rsidRPr="002838E3" w:rsidRDefault="0040260C" w:rsidP="002838E3">
            <w:pPr>
              <w:pStyle w:val="af1"/>
            </w:pPr>
            <w:r w:rsidRPr="002838E3">
              <w:t>5,0 - 7,0</w:t>
            </w:r>
          </w:p>
        </w:tc>
      </w:tr>
      <w:tr w:rsidR="0040260C" w:rsidRPr="002838E3" w:rsidTr="0038461B">
        <w:trPr>
          <w:jc w:val="center"/>
        </w:trPr>
        <w:tc>
          <w:tcPr>
            <w:tcW w:w="1276" w:type="dxa"/>
            <w:vAlign w:val="center"/>
          </w:tcPr>
          <w:p w:rsidR="0040260C" w:rsidRPr="002838E3" w:rsidRDefault="0040260C" w:rsidP="002838E3">
            <w:pPr>
              <w:pStyle w:val="af1"/>
            </w:pPr>
            <w:r w:rsidRPr="002838E3">
              <w:t>7</w:t>
            </w:r>
          </w:p>
        </w:tc>
        <w:tc>
          <w:tcPr>
            <w:tcW w:w="2492" w:type="dxa"/>
            <w:vAlign w:val="center"/>
          </w:tcPr>
          <w:p w:rsidR="0040260C" w:rsidRPr="002838E3" w:rsidRDefault="0040260C" w:rsidP="002838E3">
            <w:pPr>
              <w:pStyle w:val="af1"/>
            </w:pPr>
            <w:r w:rsidRPr="002838E3">
              <w:t>железо</w:t>
            </w:r>
          </w:p>
        </w:tc>
        <w:tc>
          <w:tcPr>
            <w:tcW w:w="1477" w:type="dxa"/>
            <w:vAlign w:val="center"/>
          </w:tcPr>
          <w:p w:rsidR="0040260C" w:rsidRPr="002838E3" w:rsidRDefault="0040260C" w:rsidP="002838E3">
            <w:pPr>
              <w:pStyle w:val="af1"/>
            </w:pPr>
            <w:r w:rsidRPr="002838E3">
              <w:t>мг/л</w:t>
            </w:r>
          </w:p>
        </w:tc>
        <w:tc>
          <w:tcPr>
            <w:tcW w:w="2525" w:type="dxa"/>
            <w:vAlign w:val="center"/>
          </w:tcPr>
          <w:p w:rsidR="0040260C" w:rsidRPr="002838E3" w:rsidRDefault="0040260C" w:rsidP="002838E3">
            <w:pPr>
              <w:pStyle w:val="af1"/>
            </w:pPr>
            <w:r w:rsidRPr="002838E3">
              <w:t>0,07±0,02 (0,3 ПДК)</w:t>
            </w:r>
          </w:p>
        </w:tc>
        <w:tc>
          <w:tcPr>
            <w:tcW w:w="2286" w:type="dxa"/>
            <w:gridSpan w:val="2"/>
            <w:vAlign w:val="center"/>
          </w:tcPr>
          <w:p w:rsidR="0040260C" w:rsidRPr="002838E3" w:rsidRDefault="0040260C" w:rsidP="002838E3">
            <w:pPr>
              <w:pStyle w:val="af1"/>
            </w:pPr>
            <w:r w:rsidRPr="002838E3">
              <w:t>0,3</w:t>
            </w:r>
          </w:p>
        </w:tc>
      </w:tr>
      <w:tr w:rsidR="0040260C" w:rsidRPr="002838E3" w:rsidTr="0038461B">
        <w:trPr>
          <w:jc w:val="center"/>
        </w:trPr>
        <w:tc>
          <w:tcPr>
            <w:tcW w:w="1276" w:type="dxa"/>
            <w:vAlign w:val="center"/>
          </w:tcPr>
          <w:p w:rsidR="0040260C" w:rsidRPr="002838E3" w:rsidRDefault="0040260C" w:rsidP="002838E3">
            <w:pPr>
              <w:pStyle w:val="af1"/>
            </w:pPr>
            <w:r w:rsidRPr="002838E3">
              <w:t>8</w:t>
            </w:r>
          </w:p>
        </w:tc>
        <w:tc>
          <w:tcPr>
            <w:tcW w:w="2492" w:type="dxa"/>
            <w:vAlign w:val="center"/>
          </w:tcPr>
          <w:p w:rsidR="0040260C" w:rsidRPr="002838E3" w:rsidRDefault="0040260C" w:rsidP="002838E3">
            <w:pPr>
              <w:pStyle w:val="af1"/>
            </w:pPr>
            <w:r w:rsidRPr="002838E3">
              <w:t>мутность</w:t>
            </w:r>
          </w:p>
        </w:tc>
        <w:tc>
          <w:tcPr>
            <w:tcW w:w="1477" w:type="dxa"/>
            <w:vAlign w:val="center"/>
          </w:tcPr>
          <w:p w:rsidR="0040260C" w:rsidRPr="002838E3" w:rsidRDefault="0040260C" w:rsidP="002838E3">
            <w:pPr>
              <w:pStyle w:val="af1"/>
            </w:pPr>
            <w:r w:rsidRPr="002838E3">
              <w:t>мг/л</w:t>
            </w:r>
          </w:p>
        </w:tc>
        <w:tc>
          <w:tcPr>
            <w:tcW w:w="2525" w:type="dxa"/>
            <w:vAlign w:val="center"/>
          </w:tcPr>
          <w:p w:rsidR="0040260C" w:rsidRPr="002838E3" w:rsidRDefault="0040260C" w:rsidP="002838E3">
            <w:pPr>
              <w:pStyle w:val="af1"/>
            </w:pPr>
            <w:r w:rsidRPr="002838E3">
              <w:t>1,18±0,24 (0,95 ПДК)</w:t>
            </w:r>
          </w:p>
        </w:tc>
        <w:tc>
          <w:tcPr>
            <w:tcW w:w="2286" w:type="dxa"/>
            <w:gridSpan w:val="2"/>
            <w:vAlign w:val="center"/>
          </w:tcPr>
          <w:p w:rsidR="0040260C" w:rsidRPr="002838E3" w:rsidRDefault="0040260C" w:rsidP="002838E3">
            <w:pPr>
              <w:pStyle w:val="af1"/>
            </w:pPr>
            <w:r w:rsidRPr="002838E3">
              <w:t>1,5</w:t>
            </w:r>
          </w:p>
        </w:tc>
      </w:tr>
      <w:tr w:rsidR="0040260C" w:rsidRPr="002838E3" w:rsidTr="0038461B">
        <w:trPr>
          <w:jc w:val="center"/>
        </w:trPr>
        <w:tc>
          <w:tcPr>
            <w:tcW w:w="1276" w:type="dxa"/>
            <w:vAlign w:val="center"/>
          </w:tcPr>
          <w:p w:rsidR="0040260C" w:rsidRPr="002838E3" w:rsidRDefault="0040260C" w:rsidP="002838E3">
            <w:pPr>
              <w:pStyle w:val="af1"/>
            </w:pPr>
            <w:r w:rsidRPr="002838E3">
              <w:t>9</w:t>
            </w:r>
          </w:p>
        </w:tc>
        <w:tc>
          <w:tcPr>
            <w:tcW w:w="2492" w:type="dxa"/>
            <w:vAlign w:val="center"/>
          </w:tcPr>
          <w:p w:rsidR="0040260C" w:rsidRPr="002838E3" w:rsidRDefault="0040260C" w:rsidP="002838E3">
            <w:pPr>
              <w:pStyle w:val="af1"/>
            </w:pPr>
            <w:r w:rsidRPr="002838E3">
              <w:t>сухой остаток</w:t>
            </w:r>
          </w:p>
        </w:tc>
        <w:tc>
          <w:tcPr>
            <w:tcW w:w="1477" w:type="dxa"/>
            <w:vAlign w:val="center"/>
          </w:tcPr>
          <w:p w:rsidR="0040260C" w:rsidRPr="002838E3" w:rsidRDefault="0040260C" w:rsidP="002838E3">
            <w:pPr>
              <w:pStyle w:val="af1"/>
            </w:pPr>
            <w:r w:rsidRPr="002838E3">
              <w:t>мг/л</w:t>
            </w:r>
          </w:p>
        </w:tc>
        <w:tc>
          <w:tcPr>
            <w:tcW w:w="2525" w:type="dxa"/>
            <w:vAlign w:val="center"/>
          </w:tcPr>
          <w:p w:rsidR="0040260C" w:rsidRPr="002838E3" w:rsidRDefault="0040260C" w:rsidP="002838E3">
            <w:pPr>
              <w:pStyle w:val="af1"/>
            </w:pPr>
            <w:r w:rsidRPr="002838E3">
              <w:t>167,6±16,8 (0,18 ПДК)</w:t>
            </w:r>
          </w:p>
        </w:tc>
        <w:tc>
          <w:tcPr>
            <w:tcW w:w="2286" w:type="dxa"/>
            <w:gridSpan w:val="2"/>
            <w:vAlign w:val="center"/>
          </w:tcPr>
          <w:p w:rsidR="0040260C" w:rsidRPr="002838E3" w:rsidRDefault="0040260C" w:rsidP="002838E3">
            <w:pPr>
              <w:pStyle w:val="af1"/>
            </w:pPr>
            <w:r w:rsidRPr="002838E3">
              <w:t>1000 - 1500</w:t>
            </w:r>
          </w:p>
        </w:tc>
      </w:tr>
      <w:tr w:rsidR="0040260C" w:rsidRPr="002838E3" w:rsidTr="0038461B">
        <w:trPr>
          <w:jc w:val="center"/>
        </w:trPr>
        <w:tc>
          <w:tcPr>
            <w:tcW w:w="1276" w:type="dxa"/>
            <w:vAlign w:val="center"/>
          </w:tcPr>
          <w:p w:rsidR="0040260C" w:rsidRPr="002838E3" w:rsidRDefault="0040260C" w:rsidP="002838E3">
            <w:pPr>
              <w:pStyle w:val="af1"/>
            </w:pPr>
            <w:r w:rsidRPr="002838E3">
              <w:t>10</w:t>
            </w:r>
          </w:p>
        </w:tc>
        <w:tc>
          <w:tcPr>
            <w:tcW w:w="2492" w:type="dxa"/>
            <w:vAlign w:val="center"/>
          </w:tcPr>
          <w:p w:rsidR="0040260C" w:rsidRPr="002838E3" w:rsidRDefault="0040260C" w:rsidP="002838E3">
            <w:pPr>
              <w:pStyle w:val="af1"/>
            </w:pPr>
            <w:r w:rsidRPr="002838E3">
              <w:t>сульфаты</w:t>
            </w:r>
          </w:p>
        </w:tc>
        <w:tc>
          <w:tcPr>
            <w:tcW w:w="1477" w:type="dxa"/>
            <w:vAlign w:val="center"/>
          </w:tcPr>
          <w:p w:rsidR="0040260C" w:rsidRPr="002838E3" w:rsidRDefault="0040260C" w:rsidP="002838E3">
            <w:pPr>
              <w:pStyle w:val="af1"/>
            </w:pPr>
            <w:r w:rsidRPr="002838E3">
              <w:t>мг/л</w:t>
            </w:r>
          </w:p>
        </w:tc>
        <w:tc>
          <w:tcPr>
            <w:tcW w:w="2525" w:type="dxa"/>
            <w:vAlign w:val="center"/>
          </w:tcPr>
          <w:p w:rsidR="0040260C" w:rsidRPr="002838E3" w:rsidRDefault="0040260C" w:rsidP="002838E3">
            <w:pPr>
              <w:pStyle w:val="af1"/>
            </w:pPr>
            <w:r w:rsidRPr="002838E3">
              <w:t>26,6 ±3,9 (0,06 ПДК)</w:t>
            </w:r>
          </w:p>
        </w:tc>
        <w:tc>
          <w:tcPr>
            <w:tcW w:w="2286" w:type="dxa"/>
            <w:gridSpan w:val="2"/>
            <w:vAlign w:val="center"/>
          </w:tcPr>
          <w:p w:rsidR="0040260C" w:rsidRPr="002838E3" w:rsidRDefault="0040260C" w:rsidP="002838E3">
            <w:pPr>
              <w:pStyle w:val="af1"/>
            </w:pPr>
            <w:r w:rsidRPr="002838E3">
              <w:t>500</w:t>
            </w:r>
          </w:p>
        </w:tc>
      </w:tr>
      <w:tr w:rsidR="0040260C" w:rsidRPr="002838E3" w:rsidTr="0038461B">
        <w:trPr>
          <w:jc w:val="center"/>
        </w:trPr>
        <w:tc>
          <w:tcPr>
            <w:tcW w:w="1276" w:type="dxa"/>
            <w:vAlign w:val="center"/>
          </w:tcPr>
          <w:p w:rsidR="0040260C" w:rsidRPr="002838E3" w:rsidRDefault="0040260C" w:rsidP="002838E3">
            <w:pPr>
              <w:pStyle w:val="af1"/>
            </w:pPr>
            <w:r w:rsidRPr="002838E3">
              <w:t>11</w:t>
            </w:r>
          </w:p>
        </w:tc>
        <w:tc>
          <w:tcPr>
            <w:tcW w:w="2492" w:type="dxa"/>
            <w:vAlign w:val="center"/>
          </w:tcPr>
          <w:p w:rsidR="0040260C" w:rsidRPr="002838E3" w:rsidRDefault="0040260C" w:rsidP="002838E3">
            <w:pPr>
              <w:pStyle w:val="af1"/>
            </w:pPr>
            <w:r w:rsidRPr="002838E3">
              <w:t>жесткость общая</w:t>
            </w:r>
          </w:p>
        </w:tc>
        <w:tc>
          <w:tcPr>
            <w:tcW w:w="1477" w:type="dxa"/>
            <w:vAlign w:val="center"/>
          </w:tcPr>
          <w:p w:rsidR="0040260C" w:rsidRPr="002838E3" w:rsidRDefault="0040260C" w:rsidP="002838E3">
            <w:pPr>
              <w:pStyle w:val="af1"/>
            </w:pPr>
            <w:r w:rsidRPr="002838E3">
              <w:t>моль/л</w:t>
            </w:r>
          </w:p>
        </w:tc>
        <w:tc>
          <w:tcPr>
            <w:tcW w:w="2525" w:type="dxa"/>
            <w:vAlign w:val="center"/>
          </w:tcPr>
          <w:p w:rsidR="0040260C" w:rsidRPr="002838E3" w:rsidRDefault="0040260C" w:rsidP="002838E3">
            <w:pPr>
              <w:pStyle w:val="af1"/>
            </w:pPr>
            <w:r w:rsidRPr="002838E3">
              <w:t>2,1±0,3 (0,24 ПДК)</w:t>
            </w:r>
          </w:p>
        </w:tc>
        <w:tc>
          <w:tcPr>
            <w:tcW w:w="2286" w:type="dxa"/>
            <w:gridSpan w:val="2"/>
            <w:vAlign w:val="center"/>
          </w:tcPr>
          <w:p w:rsidR="0040260C" w:rsidRPr="002838E3" w:rsidRDefault="0040260C" w:rsidP="002838E3">
            <w:pPr>
              <w:pStyle w:val="af1"/>
            </w:pPr>
            <w:r w:rsidRPr="002838E3">
              <w:t xml:space="preserve">7,0 - 10,0 </w:t>
            </w:r>
          </w:p>
        </w:tc>
      </w:tr>
      <w:tr w:rsidR="0040260C" w:rsidRPr="002838E3" w:rsidTr="0038461B">
        <w:trPr>
          <w:jc w:val="center"/>
        </w:trPr>
        <w:tc>
          <w:tcPr>
            <w:tcW w:w="1276" w:type="dxa"/>
            <w:vAlign w:val="center"/>
          </w:tcPr>
          <w:p w:rsidR="0040260C" w:rsidRPr="002838E3" w:rsidRDefault="0040260C" w:rsidP="002838E3">
            <w:pPr>
              <w:pStyle w:val="af1"/>
            </w:pPr>
            <w:r w:rsidRPr="002838E3">
              <w:t>12</w:t>
            </w:r>
          </w:p>
        </w:tc>
        <w:tc>
          <w:tcPr>
            <w:tcW w:w="2492" w:type="dxa"/>
            <w:vAlign w:val="center"/>
          </w:tcPr>
          <w:p w:rsidR="0040260C" w:rsidRPr="002838E3" w:rsidRDefault="0040260C" w:rsidP="002838E3">
            <w:pPr>
              <w:pStyle w:val="af1"/>
            </w:pPr>
            <w:r w:rsidRPr="002838E3">
              <w:t>общее микробное число</w:t>
            </w:r>
          </w:p>
        </w:tc>
        <w:tc>
          <w:tcPr>
            <w:tcW w:w="1477" w:type="dxa"/>
            <w:vAlign w:val="center"/>
          </w:tcPr>
          <w:p w:rsidR="0040260C" w:rsidRPr="002838E3" w:rsidRDefault="0040260C" w:rsidP="002838E3">
            <w:pPr>
              <w:pStyle w:val="af1"/>
            </w:pPr>
            <w:r w:rsidRPr="002838E3">
              <w:t>КОЕ/1 мл</w:t>
            </w:r>
          </w:p>
        </w:tc>
        <w:tc>
          <w:tcPr>
            <w:tcW w:w="2525" w:type="dxa"/>
            <w:vAlign w:val="center"/>
          </w:tcPr>
          <w:p w:rsidR="0040260C" w:rsidRPr="002838E3" w:rsidRDefault="0040260C" w:rsidP="002838E3">
            <w:pPr>
              <w:pStyle w:val="af1"/>
            </w:pPr>
            <w:r w:rsidRPr="002838E3">
              <w:t>&lt; 1,0 (&lt; 0,01)</w:t>
            </w:r>
          </w:p>
        </w:tc>
        <w:tc>
          <w:tcPr>
            <w:tcW w:w="2286" w:type="dxa"/>
            <w:gridSpan w:val="2"/>
            <w:vAlign w:val="center"/>
          </w:tcPr>
          <w:p w:rsidR="0040260C" w:rsidRPr="002838E3" w:rsidRDefault="0040260C" w:rsidP="002838E3">
            <w:pPr>
              <w:pStyle w:val="af1"/>
            </w:pPr>
            <w:r w:rsidRPr="002838E3">
              <w:t>не более 100</w:t>
            </w:r>
          </w:p>
        </w:tc>
      </w:tr>
      <w:tr w:rsidR="0040260C" w:rsidRPr="002838E3" w:rsidTr="0038461B">
        <w:trPr>
          <w:jc w:val="center"/>
        </w:trPr>
        <w:tc>
          <w:tcPr>
            <w:tcW w:w="1276" w:type="dxa"/>
            <w:vAlign w:val="center"/>
          </w:tcPr>
          <w:p w:rsidR="0040260C" w:rsidRPr="002838E3" w:rsidRDefault="0040260C" w:rsidP="002838E3">
            <w:pPr>
              <w:pStyle w:val="af1"/>
            </w:pPr>
            <w:r w:rsidRPr="002838E3">
              <w:t>13</w:t>
            </w:r>
          </w:p>
        </w:tc>
        <w:tc>
          <w:tcPr>
            <w:tcW w:w="2492" w:type="dxa"/>
            <w:vAlign w:val="center"/>
          </w:tcPr>
          <w:p w:rsidR="0040260C" w:rsidRPr="002838E3" w:rsidRDefault="0040260C" w:rsidP="002838E3">
            <w:pPr>
              <w:pStyle w:val="af1"/>
            </w:pPr>
            <w:r w:rsidRPr="002838E3">
              <w:t>общие колиморфные бактерии</w:t>
            </w:r>
          </w:p>
        </w:tc>
        <w:tc>
          <w:tcPr>
            <w:tcW w:w="1477" w:type="dxa"/>
            <w:vAlign w:val="center"/>
          </w:tcPr>
          <w:p w:rsidR="0040260C" w:rsidRPr="002838E3" w:rsidRDefault="0040260C" w:rsidP="002838E3">
            <w:pPr>
              <w:pStyle w:val="af1"/>
            </w:pPr>
            <w:r w:rsidRPr="002838E3">
              <w:t>КОЕ/1 см3</w:t>
            </w:r>
          </w:p>
        </w:tc>
        <w:tc>
          <w:tcPr>
            <w:tcW w:w="2525" w:type="dxa"/>
            <w:vAlign w:val="center"/>
          </w:tcPr>
          <w:p w:rsidR="0040260C" w:rsidRPr="002838E3" w:rsidRDefault="0040260C" w:rsidP="002838E3">
            <w:pPr>
              <w:pStyle w:val="af1"/>
            </w:pPr>
            <w:r w:rsidRPr="002838E3">
              <w:t>не обнаружено</w:t>
            </w:r>
          </w:p>
        </w:tc>
        <w:tc>
          <w:tcPr>
            <w:tcW w:w="2286" w:type="dxa"/>
            <w:gridSpan w:val="2"/>
            <w:vAlign w:val="center"/>
          </w:tcPr>
          <w:p w:rsidR="0040260C" w:rsidRPr="002838E3" w:rsidRDefault="0040260C" w:rsidP="002838E3">
            <w:pPr>
              <w:pStyle w:val="af1"/>
            </w:pPr>
            <w:r w:rsidRPr="002838E3">
              <w:t>в 100 см3 не допускаются</w:t>
            </w:r>
          </w:p>
        </w:tc>
      </w:tr>
      <w:tr w:rsidR="0040260C" w:rsidRPr="002838E3" w:rsidTr="0038461B">
        <w:trPr>
          <w:jc w:val="center"/>
        </w:trPr>
        <w:tc>
          <w:tcPr>
            <w:tcW w:w="1276" w:type="dxa"/>
            <w:vAlign w:val="center"/>
          </w:tcPr>
          <w:p w:rsidR="0040260C" w:rsidRPr="002838E3" w:rsidRDefault="0040260C" w:rsidP="002838E3">
            <w:pPr>
              <w:pStyle w:val="af1"/>
            </w:pPr>
            <w:r w:rsidRPr="002838E3">
              <w:t>14</w:t>
            </w:r>
          </w:p>
        </w:tc>
        <w:tc>
          <w:tcPr>
            <w:tcW w:w="2492" w:type="dxa"/>
            <w:vAlign w:val="center"/>
          </w:tcPr>
          <w:p w:rsidR="0040260C" w:rsidRPr="002838E3" w:rsidRDefault="0040260C" w:rsidP="002838E3">
            <w:pPr>
              <w:pStyle w:val="af1"/>
            </w:pPr>
            <w:r w:rsidRPr="002838E3">
              <w:t>термотолерантные бактерии</w:t>
            </w:r>
          </w:p>
        </w:tc>
        <w:tc>
          <w:tcPr>
            <w:tcW w:w="1477" w:type="dxa"/>
            <w:vAlign w:val="center"/>
          </w:tcPr>
          <w:p w:rsidR="0040260C" w:rsidRPr="002838E3" w:rsidRDefault="0040260C" w:rsidP="002838E3">
            <w:pPr>
              <w:pStyle w:val="af1"/>
            </w:pPr>
            <w:r w:rsidRPr="002838E3">
              <w:t>КОЕ/1 см3</w:t>
            </w:r>
          </w:p>
        </w:tc>
        <w:tc>
          <w:tcPr>
            <w:tcW w:w="2525" w:type="dxa"/>
            <w:vAlign w:val="center"/>
          </w:tcPr>
          <w:p w:rsidR="0040260C" w:rsidRPr="002838E3" w:rsidRDefault="0040260C" w:rsidP="002838E3">
            <w:pPr>
              <w:pStyle w:val="af1"/>
            </w:pPr>
            <w:r w:rsidRPr="002838E3">
              <w:t>не обнаружено</w:t>
            </w:r>
          </w:p>
        </w:tc>
        <w:tc>
          <w:tcPr>
            <w:tcW w:w="2286" w:type="dxa"/>
            <w:gridSpan w:val="2"/>
            <w:vAlign w:val="center"/>
          </w:tcPr>
          <w:p w:rsidR="0040260C" w:rsidRPr="002838E3" w:rsidRDefault="0040260C" w:rsidP="002838E3">
            <w:pPr>
              <w:pStyle w:val="af1"/>
            </w:pPr>
            <w:r w:rsidRPr="002838E3">
              <w:t>в 100 см3 не допускаются</w:t>
            </w:r>
          </w:p>
        </w:tc>
      </w:tr>
      <w:tr w:rsidR="0040260C" w:rsidRPr="002838E3" w:rsidTr="0038461B">
        <w:trPr>
          <w:jc w:val="center"/>
        </w:trPr>
        <w:tc>
          <w:tcPr>
            <w:tcW w:w="1276" w:type="dxa"/>
            <w:vAlign w:val="center"/>
          </w:tcPr>
          <w:p w:rsidR="0040260C" w:rsidRPr="002838E3" w:rsidRDefault="0040260C" w:rsidP="002838E3">
            <w:pPr>
              <w:pStyle w:val="af1"/>
            </w:pPr>
            <w:r w:rsidRPr="002838E3">
              <w:t>15</w:t>
            </w:r>
          </w:p>
        </w:tc>
        <w:tc>
          <w:tcPr>
            <w:tcW w:w="2492" w:type="dxa"/>
            <w:vAlign w:val="center"/>
          </w:tcPr>
          <w:p w:rsidR="0040260C" w:rsidRPr="002838E3" w:rsidRDefault="0040260C" w:rsidP="002838E3">
            <w:pPr>
              <w:pStyle w:val="af1"/>
            </w:pPr>
            <w:r w:rsidRPr="002838E3">
              <w:t>колифаги</w:t>
            </w:r>
          </w:p>
        </w:tc>
        <w:tc>
          <w:tcPr>
            <w:tcW w:w="1477" w:type="dxa"/>
            <w:vAlign w:val="center"/>
          </w:tcPr>
          <w:p w:rsidR="0040260C" w:rsidRPr="002838E3" w:rsidRDefault="0040260C" w:rsidP="002838E3">
            <w:pPr>
              <w:pStyle w:val="af1"/>
            </w:pPr>
            <w:r w:rsidRPr="002838E3">
              <w:t>БОЕ/1 см3</w:t>
            </w:r>
          </w:p>
        </w:tc>
        <w:tc>
          <w:tcPr>
            <w:tcW w:w="2525" w:type="dxa"/>
            <w:vAlign w:val="center"/>
          </w:tcPr>
          <w:p w:rsidR="0040260C" w:rsidRPr="002838E3" w:rsidRDefault="0040260C" w:rsidP="002838E3">
            <w:pPr>
              <w:pStyle w:val="af1"/>
            </w:pPr>
            <w:r w:rsidRPr="002838E3">
              <w:t>не обнаружено</w:t>
            </w:r>
          </w:p>
        </w:tc>
        <w:tc>
          <w:tcPr>
            <w:tcW w:w="2286" w:type="dxa"/>
            <w:gridSpan w:val="2"/>
            <w:vAlign w:val="center"/>
          </w:tcPr>
          <w:p w:rsidR="0040260C" w:rsidRPr="002838E3" w:rsidRDefault="0040260C" w:rsidP="002838E3">
            <w:pPr>
              <w:pStyle w:val="af1"/>
            </w:pPr>
            <w:r w:rsidRPr="002838E3">
              <w:t>в 100 см3</w:t>
            </w:r>
            <w:r w:rsidR="002838E3">
              <w:rPr>
                <w:lang w:val="ru-RU"/>
              </w:rPr>
              <w:t xml:space="preserve"> </w:t>
            </w:r>
            <w:r w:rsidRPr="002838E3">
              <w:t>не допускаются</w:t>
            </w:r>
          </w:p>
        </w:tc>
      </w:tr>
      <w:tr w:rsidR="0040260C" w:rsidRPr="006523F4" w:rsidTr="0038461B">
        <w:trPr>
          <w:jc w:val="center"/>
        </w:trPr>
        <w:tc>
          <w:tcPr>
            <w:tcW w:w="10056" w:type="dxa"/>
            <w:gridSpan w:val="6"/>
            <w:vAlign w:val="center"/>
          </w:tcPr>
          <w:p w:rsidR="0040260C" w:rsidRPr="006523F4" w:rsidRDefault="0040260C" w:rsidP="002838E3">
            <w:pPr>
              <w:pStyle w:val="af1"/>
              <w:rPr>
                <w:lang w:val="ru-RU"/>
              </w:rPr>
            </w:pPr>
            <w:r w:rsidRPr="006523F4">
              <w:rPr>
                <w:lang w:val="ru-RU"/>
              </w:rPr>
              <w:t>4. Колодец по ул.</w:t>
            </w:r>
            <w:r w:rsidRPr="002838E3">
              <w:t> </w:t>
            </w:r>
            <w:r w:rsidRPr="006523F4">
              <w:rPr>
                <w:lang w:val="ru-RU"/>
              </w:rPr>
              <w:t xml:space="preserve">Набережная </w:t>
            </w:r>
            <w:bookmarkStart w:id="46" w:name="OLE_LINK40"/>
            <w:bookmarkStart w:id="47" w:name="OLE_LINK41"/>
            <w:r w:rsidRPr="006523F4">
              <w:rPr>
                <w:lang w:val="ru-RU"/>
              </w:rPr>
              <w:t>(год обустройства –</w:t>
            </w:r>
            <w:r w:rsidR="00AC3C61" w:rsidRPr="006523F4">
              <w:rPr>
                <w:lang w:val="ru-RU"/>
              </w:rPr>
              <w:t xml:space="preserve"> 2007</w:t>
            </w:r>
            <w:r w:rsidRPr="006523F4">
              <w:rPr>
                <w:lang w:val="ru-RU"/>
              </w:rPr>
              <w:t>)</w:t>
            </w:r>
            <w:bookmarkEnd w:id="46"/>
            <w:bookmarkEnd w:id="47"/>
            <w:r w:rsidRPr="006523F4">
              <w:rPr>
                <w:lang w:val="ru-RU"/>
              </w:rPr>
              <w:t xml:space="preserve"> расположен в южной части р.п.</w:t>
            </w:r>
            <w:r w:rsidRPr="002838E3">
              <w:t> </w:t>
            </w:r>
            <w:r w:rsidRPr="006523F4">
              <w:rPr>
                <w:lang w:val="ru-RU"/>
              </w:rPr>
              <w:t>Верх-Нейвинский, по ул.</w:t>
            </w:r>
            <w:r w:rsidRPr="002838E3">
              <w:t> </w:t>
            </w:r>
            <w:r w:rsidRPr="006523F4">
              <w:rPr>
                <w:lang w:val="ru-RU"/>
              </w:rPr>
              <w:t>Набережная, напротив частного дома №</w:t>
            </w:r>
            <w:r w:rsidRPr="002838E3">
              <w:t> </w:t>
            </w:r>
            <w:r w:rsidRPr="006523F4">
              <w:rPr>
                <w:lang w:val="ru-RU"/>
              </w:rPr>
              <w:t>11, на берегу Верх-Нейвинского пруда. Количество людей, пользующихся водой постоянно – 80 чел, периодически – 100 чел. Протокол лабораторных испытаний  №</w:t>
            </w:r>
            <w:r w:rsidRPr="002838E3">
              <w:t> </w:t>
            </w:r>
            <w:r w:rsidRPr="006523F4">
              <w:rPr>
                <w:lang w:val="ru-RU"/>
              </w:rPr>
              <w:t>03-1487 от 09.11.2006</w:t>
            </w:r>
            <w:r w:rsidRPr="002838E3">
              <w:t> </w:t>
            </w:r>
            <w:r w:rsidRPr="006523F4">
              <w:rPr>
                <w:lang w:val="ru-RU"/>
              </w:rPr>
              <w:t>г. (приведен ниже)</w:t>
            </w:r>
          </w:p>
        </w:tc>
      </w:tr>
      <w:tr w:rsidR="0040260C" w:rsidRPr="002838E3" w:rsidTr="0038461B">
        <w:trPr>
          <w:jc w:val="center"/>
        </w:trPr>
        <w:tc>
          <w:tcPr>
            <w:tcW w:w="1276" w:type="dxa"/>
            <w:vAlign w:val="center"/>
          </w:tcPr>
          <w:p w:rsidR="0040260C" w:rsidRPr="002838E3" w:rsidRDefault="0040260C" w:rsidP="002838E3">
            <w:pPr>
              <w:pStyle w:val="af1"/>
            </w:pPr>
            <w:r w:rsidRPr="002838E3">
              <w:t>1</w:t>
            </w:r>
          </w:p>
        </w:tc>
        <w:tc>
          <w:tcPr>
            <w:tcW w:w="2492" w:type="dxa"/>
            <w:vAlign w:val="center"/>
          </w:tcPr>
          <w:p w:rsidR="0040260C" w:rsidRPr="002838E3" w:rsidRDefault="0040260C" w:rsidP="002838E3">
            <w:pPr>
              <w:pStyle w:val="af1"/>
            </w:pPr>
            <w:r w:rsidRPr="002838E3">
              <w:t>запах</w:t>
            </w:r>
          </w:p>
        </w:tc>
        <w:tc>
          <w:tcPr>
            <w:tcW w:w="1477" w:type="dxa"/>
            <w:vAlign w:val="center"/>
          </w:tcPr>
          <w:p w:rsidR="0040260C" w:rsidRPr="002838E3" w:rsidRDefault="0040260C" w:rsidP="002838E3">
            <w:pPr>
              <w:pStyle w:val="af1"/>
            </w:pPr>
            <w:r w:rsidRPr="002838E3">
              <w:t>баллы</w:t>
            </w:r>
          </w:p>
        </w:tc>
        <w:tc>
          <w:tcPr>
            <w:tcW w:w="2835" w:type="dxa"/>
            <w:gridSpan w:val="2"/>
            <w:vAlign w:val="center"/>
          </w:tcPr>
          <w:p w:rsidR="0040260C" w:rsidRPr="002838E3" w:rsidRDefault="0040260C" w:rsidP="002838E3">
            <w:pPr>
              <w:pStyle w:val="af1"/>
            </w:pPr>
            <w:r w:rsidRPr="002838E3">
              <w:t>0 (0 ПДК)</w:t>
            </w:r>
          </w:p>
        </w:tc>
        <w:tc>
          <w:tcPr>
            <w:tcW w:w="1976" w:type="dxa"/>
            <w:vAlign w:val="center"/>
          </w:tcPr>
          <w:p w:rsidR="0040260C" w:rsidRPr="002838E3" w:rsidRDefault="0040260C" w:rsidP="002838E3">
            <w:pPr>
              <w:pStyle w:val="af1"/>
            </w:pPr>
            <w:r w:rsidRPr="002838E3">
              <w:t>2</w:t>
            </w:r>
          </w:p>
        </w:tc>
      </w:tr>
      <w:tr w:rsidR="0040260C" w:rsidRPr="002838E3" w:rsidTr="0038461B">
        <w:trPr>
          <w:jc w:val="center"/>
        </w:trPr>
        <w:tc>
          <w:tcPr>
            <w:tcW w:w="1276" w:type="dxa"/>
            <w:vAlign w:val="center"/>
          </w:tcPr>
          <w:p w:rsidR="0040260C" w:rsidRPr="002838E3" w:rsidRDefault="0040260C" w:rsidP="002838E3">
            <w:pPr>
              <w:pStyle w:val="af1"/>
            </w:pPr>
            <w:r w:rsidRPr="002838E3">
              <w:t>2</w:t>
            </w:r>
          </w:p>
        </w:tc>
        <w:tc>
          <w:tcPr>
            <w:tcW w:w="2492" w:type="dxa"/>
            <w:vAlign w:val="center"/>
          </w:tcPr>
          <w:p w:rsidR="0040260C" w:rsidRPr="002838E3" w:rsidRDefault="0040260C" w:rsidP="002838E3">
            <w:pPr>
              <w:pStyle w:val="af1"/>
            </w:pPr>
            <w:r w:rsidRPr="002838E3">
              <w:t>цветность</w:t>
            </w:r>
          </w:p>
        </w:tc>
        <w:tc>
          <w:tcPr>
            <w:tcW w:w="1477" w:type="dxa"/>
            <w:vAlign w:val="center"/>
          </w:tcPr>
          <w:p w:rsidR="0040260C" w:rsidRPr="002838E3" w:rsidRDefault="0040260C" w:rsidP="002838E3">
            <w:pPr>
              <w:pStyle w:val="af1"/>
            </w:pPr>
            <w:r w:rsidRPr="002838E3">
              <w:t>градусы</w:t>
            </w:r>
          </w:p>
        </w:tc>
        <w:tc>
          <w:tcPr>
            <w:tcW w:w="2835" w:type="dxa"/>
            <w:gridSpan w:val="2"/>
            <w:vAlign w:val="center"/>
          </w:tcPr>
          <w:p w:rsidR="0040260C" w:rsidRPr="002838E3" w:rsidRDefault="0040260C" w:rsidP="002838E3">
            <w:pPr>
              <w:pStyle w:val="af1"/>
            </w:pPr>
            <w:r w:rsidRPr="002838E3">
              <w:t>5 (0,6 ПДК)</w:t>
            </w:r>
          </w:p>
        </w:tc>
        <w:tc>
          <w:tcPr>
            <w:tcW w:w="1976" w:type="dxa"/>
            <w:vAlign w:val="center"/>
          </w:tcPr>
          <w:p w:rsidR="0040260C" w:rsidRPr="002838E3" w:rsidRDefault="0040260C" w:rsidP="002838E3">
            <w:pPr>
              <w:pStyle w:val="af1"/>
            </w:pPr>
            <w:r w:rsidRPr="002838E3">
              <w:t>30</w:t>
            </w:r>
          </w:p>
        </w:tc>
      </w:tr>
      <w:tr w:rsidR="0040260C" w:rsidRPr="002838E3" w:rsidTr="0038461B">
        <w:trPr>
          <w:jc w:val="center"/>
        </w:trPr>
        <w:tc>
          <w:tcPr>
            <w:tcW w:w="1276" w:type="dxa"/>
            <w:vAlign w:val="center"/>
          </w:tcPr>
          <w:p w:rsidR="0040260C" w:rsidRPr="002838E3" w:rsidRDefault="0040260C" w:rsidP="002838E3">
            <w:pPr>
              <w:pStyle w:val="af1"/>
            </w:pPr>
            <w:r w:rsidRPr="002838E3">
              <w:t>3</w:t>
            </w:r>
          </w:p>
        </w:tc>
        <w:tc>
          <w:tcPr>
            <w:tcW w:w="2492" w:type="dxa"/>
            <w:vAlign w:val="center"/>
          </w:tcPr>
          <w:p w:rsidR="0040260C" w:rsidRPr="002838E3" w:rsidRDefault="0040260C" w:rsidP="002838E3">
            <w:pPr>
              <w:pStyle w:val="af1"/>
            </w:pPr>
            <w:r w:rsidRPr="002838E3">
              <w:t>рН</w:t>
            </w:r>
          </w:p>
        </w:tc>
        <w:tc>
          <w:tcPr>
            <w:tcW w:w="1477" w:type="dxa"/>
            <w:vAlign w:val="center"/>
          </w:tcPr>
          <w:p w:rsidR="0040260C" w:rsidRPr="002838E3" w:rsidRDefault="0040260C" w:rsidP="002838E3">
            <w:pPr>
              <w:pStyle w:val="af1"/>
            </w:pPr>
            <w:proofErr w:type="gramStart"/>
            <w:r w:rsidRPr="002838E3">
              <w:t>ед</w:t>
            </w:r>
            <w:proofErr w:type="gramEnd"/>
            <w:r w:rsidRPr="002838E3">
              <w:t>.</w:t>
            </w:r>
          </w:p>
        </w:tc>
        <w:tc>
          <w:tcPr>
            <w:tcW w:w="2835" w:type="dxa"/>
            <w:gridSpan w:val="2"/>
            <w:vAlign w:val="center"/>
          </w:tcPr>
          <w:p w:rsidR="0040260C" w:rsidRPr="002838E3" w:rsidRDefault="0040260C" w:rsidP="002838E3">
            <w:pPr>
              <w:pStyle w:val="af1"/>
            </w:pPr>
            <w:r w:rsidRPr="002838E3">
              <w:t>6,4 (0,71 ПДК)</w:t>
            </w:r>
          </w:p>
        </w:tc>
        <w:tc>
          <w:tcPr>
            <w:tcW w:w="1976" w:type="dxa"/>
            <w:vAlign w:val="center"/>
          </w:tcPr>
          <w:p w:rsidR="0040260C" w:rsidRPr="002838E3" w:rsidRDefault="0040260C" w:rsidP="002838E3">
            <w:pPr>
              <w:pStyle w:val="af1"/>
            </w:pPr>
            <w:r w:rsidRPr="002838E3">
              <w:t>6 - 9</w:t>
            </w:r>
          </w:p>
        </w:tc>
      </w:tr>
      <w:tr w:rsidR="0040260C" w:rsidRPr="002838E3" w:rsidTr="0038461B">
        <w:trPr>
          <w:jc w:val="center"/>
        </w:trPr>
        <w:tc>
          <w:tcPr>
            <w:tcW w:w="1276" w:type="dxa"/>
            <w:vAlign w:val="center"/>
          </w:tcPr>
          <w:p w:rsidR="0040260C" w:rsidRPr="002838E3" w:rsidRDefault="0040260C" w:rsidP="002838E3">
            <w:pPr>
              <w:pStyle w:val="af1"/>
            </w:pPr>
            <w:r w:rsidRPr="002838E3">
              <w:t>4</w:t>
            </w:r>
          </w:p>
        </w:tc>
        <w:tc>
          <w:tcPr>
            <w:tcW w:w="2492" w:type="dxa"/>
            <w:vAlign w:val="center"/>
          </w:tcPr>
          <w:p w:rsidR="0040260C" w:rsidRPr="002838E3" w:rsidRDefault="0040260C" w:rsidP="002838E3">
            <w:pPr>
              <w:pStyle w:val="af1"/>
            </w:pPr>
            <w:r w:rsidRPr="002838E3">
              <w:t>хлориды</w:t>
            </w:r>
          </w:p>
        </w:tc>
        <w:tc>
          <w:tcPr>
            <w:tcW w:w="1477" w:type="dxa"/>
            <w:vAlign w:val="center"/>
          </w:tcPr>
          <w:p w:rsidR="0040260C" w:rsidRPr="002838E3" w:rsidRDefault="0040260C" w:rsidP="002838E3">
            <w:pPr>
              <w:pStyle w:val="af1"/>
            </w:pPr>
            <w:r w:rsidRPr="002838E3">
              <w:t>мг/л</w:t>
            </w:r>
          </w:p>
        </w:tc>
        <w:tc>
          <w:tcPr>
            <w:tcW w:w="2835" w:type="dxa"/>
            <w:gridSpan w:val="2"/>
            <w:vAlign w:val="center"/>
          </w:tcPr>
          <w:p w:rsidR="0040260C" w:rsidRPr="002838E3" w:rsidRDefault="0040260C" w:rsidP="002838E3">
            <w:pPr>
              <w:pStyle w:val="af1"/>
            </w:pPr>
            <w:r w:rsidRPr="002838E3">
              <w:t>17,8±2,7 (0,06 ПДК)</w:t>
            </w:r>
          </w:p>
        </w:tc>
        <w:tc>
          <w:tcPr>
            <w:tcW w:w="1976" w:type="dxa"/>
            <w:vAlign w:val="center"/>
          </w:tcPr>
          <w:p w:rsidR="0040260C" w:rsidRPr="002838E3" w:rsidRDefault="0040260C" w:rsidP="002838E3">
            <w:pPr>
              <w:pStyle w:val="af1"/>
            </w:pPr>
            <w:r w:rsidRPr="002838E3">
              <w:t>350</w:t>
            </w:r>
          </w:p>
        </w:tc>
      </w:tr>
      <w:tr w:rsidR="0040260C" w:rsidRPr="002838E3" w:rsidTr="0038461B">
        <w:trPr>
          <w:jc w:val="center"/>
        </w:trPr>
        <w:tc>
          <w:tcPr>
            <w:tcW w:w="1276" w:type="dxa"/>
            <w:vAlign w:val="center"/>
          </w:tcPr>
          <w:p w:rsidR="0040260C" w:rsidRPr="002838E3" w:rsidRDefault="0040260C" w:rsidP="002838E3">
            <w:pPr>
              <w:pStyle w:val="af1"/>
            </w:pPr>
            <w:r w:rsidRPr="002838E3">
              <w:t>5</w:t>
            </w:r>
          </w:p>
        </w:tc>
        <w:tc>
          <w:tcPr>
            <w:tcW w:w="2492" w:type="dxa"/>
            <w:vAlign w:val="center"/>
          </w:tcPr>
          <w:p w:rsidR="0040260C" w:rsidRPr="002838E3" w:rsidRDefault="0040260C" w:rsidP="002838E3">
            <w:pPr>
              <w:pStyle w:val="af1"/>
            </w:pPr>
            <w:r w:rsidRPr="002838E3">
              <w:t>нитраты</w:t>
            </w:r>
          </w:p>
        </w:tc>
        <w:tc>
          <w:tcPr>
            <w:tcW w:w="1477" w:type="dxa"/>
            <w:vAlign w:val="center"/>
          </w:tcPr>
          <w:p w:rsidR="0040260C" w:rsidRPr="002838E3" w:rsidRDefault="0040260C" w:rsidP="002838E3">
            <w:pPr>
              <w:pStyle w:val="af1"/>
            </w:pPr>
            <w:r w:rsidRPr="002838E3">
              <w:t>мг/л</w:t>
            </w:r>
          </w:p>
        </w:tc>
        <w:tc>
          <w:tcPr>
            <w:tcW w:w="2835" w:type="dxa"/>
            <w:gridSpan w:val="2"/>
            <w:vAlign w:val="center"/>
          </w:tcPr>
          <w:p w:rsidR="0040260C" w:rsidRPr="002838E3" w:rsidRDefault="0040260C" w:rsidP="002838E3">
            <w:pPr>
              <w:pStyle w:val="af1"/>
            </w:pPr>
            <w:r w:rsidRPr="002838E3">
              <w:t>0,57±0,09 (0,66 ПДК)</w:t>
            </w:r>
          </w:p>
        </w:tc>
        <w:tc>
          <w:tcPr>
            <w:tcW w:w="1976" w:type="dxa"/>
            <w:vAlign w:val="center"/>
          </w:tcPr>
          <w:p w:rsidR="0040260C" w:rsidRPr="002838E3" w:rsidRDefault="0040260C" w:rsidP="002838E3">
            <w:pPr>
              <w:pStyle w:val="af1"/>
            </w:pPr>
            <w:r w:rsidRPr="002838E3">
              <w:t>45,0</w:t>
            </w:r>
          </w:p>
        </w:tc>
      </w:tr>
      <w:tr w:rsidR="0040260C" w:rsidRPr="002838E3" w:rsidTr="0038461B">
        <w:trPr>
          <w:jc w:val="center"/>
        </w:trPr>
        <w:tc>
          <w:tcPr>
            <w:tcW w:w="1276" w:type="dxa"/>
            <w:vAlign w:val="center"/>
          </w:tcPr>
          <w:p w:rsidR="0040260C" w:rsidRPr="002838E3" w:rsidRDefault="0040260C" w:rsidP="002838E3">
            <w:pPr>
              <w:pStyle w:val="af1"/>
            </w:pPr>
            <w:r w:rsidRPr="002838E3">
              <w:t>6</w:t>
            </w:r>
          </w:p>
        </w:tc>
        <w:tc>
          <w:tcPr>
            <w:tcW w:w="2492" w:type="dxa"/>
            <w:vAlign w:val="center"/>
          </w:tcPr>
          <w:p w:rsidR="0040260C" w:rsidRPr="002838E3" w:rsidRDefault="0040260C" w:rsidP="002838E3">
            <w:pPr>
              <w:pStyle w:val="af1"/>
            </w:pPr>
            <w:proofErr w:type="gramStart"/>
            <w:r w:rsidRPr="002838E3">
              <w:t>окисляемость</w:t>
            </w:r>
            <w:proofErr w:type="gramEnd"/>
            <w:r w:rsidRPr="002838E3">
              <w:t xml:space="preserve"> перманган.</w:t>
            </w:r>
          </w:p>
        </w:tc>
        <w:tc>
          <w:tcPr>
            <w:tcW w:w="1477" w:type="dxa"/>
            <w:vAlign w:val="center"/>
          </w:tcPr>
          <w:p w:rsidR="0040260C" w:rsidRPr="002838E3" w:rsidRDefault="0040260C" w:rsidP="002838E3">
            <w:pPr>
              <w:pStyle w:val="af1"/>
            </w:pPr>
            <w:r w:rsidRPr="002838E3">
              <w:t>мг/л</w:t>
            </w:r>
          </w:p>
        </w:tc>
        <w:tc>
          <w:tcPr>
            <w:tcW w:w="2835" w:type="dxa"/>
            <w:gridSpan w:val="2"/>
            <w:vAlign w:val="center"/>
          </w:tcPr>
          <w:p w:rsidR="0040260C" w:rsidRPr="002838E3" w:rsidRDefault="0040260C" w:rsidP="002838E3">
            <w:pPr>
              <w:pStyle w:val="af1"/>
            </w:pPr>
            <w:r w:rsidRPr="002838E3">
              <w:t>1,1±0,3 (0,2 ПДК)</w:t>
            </w:r>
          </w:p>
        </w:tc>
        <w:tc>
          <w:tcPr>
            <w:tcW w:w="1976" w:type="dxa"/>
            <w:vAlign w:val="center"/>
          </w:tcPr>
          <w:p w:rsidR="0040260C" w:rsidRPr="002838E3" w:rsidRDefault="0040260C" w:rsidP="002838E3">
            <w:pPr>
              <w:pStyle w:val="af1"/>
            </w:pPr>
            <w:r w:rsidRPr="002838E3">
              <w:t>5,0 - 7,0</w:t>
            </w:r>
          </w:p>
        </w:tc>
      </w:tr>
      <w:tr w:rsidR="0040260C" w:rsidRPr="002838E3" w:rsidTr="0038461B">
        <w:trPr>
          <w:jc w:val="center"/>
        </w:trPr>
        <w:tc>
          <w:tcPr>
            <w:tcW w:w="1276" w:type="dxa"/>
            <w:vAlign w:val="center"/>
          </w:tcPr>
          <w:p w:rsidR="0040260C" w:rsidRPr="002838E3" w:rsidRDefault="0040260C" w:rsidP="002838E3">
            <w:pPr>
              <w:pStyle w:val="af1"/>
            </w:pPr>
            <w:r w:rsidRPr="002838E3">
              <w:t>7</w:t>
            </w:r>
          </w:p>
        </w:tc>
        <w:tc>
          <w:tcPr>
            <w:tcW w:w="2492" w:type="dxa"/>
            <w:vAlign w:val="center"/>
          </w:tcPr>
          <w:p w:rsidR="0040260C" w:rsidRPr="002838E3" w:rsidRDefault="0040260C" w:rsidP="002838E3">
            <w:pPr>
              <w:pStyle w:val="af1"/>
            </w:pPr>
            <w:r w:rsidRPr="002838E3">
              <w:t>железо</w:t>
            </w:r>
          </w:p>
        </w:tc>
        <w:tc>
          <w:tcPr>
            <w:tcW w:w="1477" w:type="dxa"/>
            <w:vAlign w:val="center"/>
          </w:tcPr>
          <w:p w:rsidR="0040260C" w:rsidRPr="002838E3" w:rsidRDefault="0040260C" w:rsidP="002838E3">
            <w:pPr>
              <w:pStyle w:val="af1"/>
            </w:pPr>
            <w:r w:rsidRPr="002838E3">
              <w:t>мг/л</w:t>
            </w:r>
          </w:p>
        </w:tc>
        <w:tc>
          <w:tcPr>
            <w:tcW w:w="2835" w:type="dxa"/>
            <w:gridSpan w:val="2"/>
            <w:vAlign w:val="center"/>
          </w:tcPr>
          <w:p w:rsidR="0040260C" w:rsidRPr="002838E3" w:rsidRDefault="0040260C" w:rsidP="002838E3">
            <w:pPr>
              <w:pStyle w:val="af1"/>
            </w:pPr>
            <w:r w:rsidRPr="002838E3">
              <w:t>&lt; 0,0094 (&lt; 0,03 ПДК)</w:t>
            </w:r>
          </w:p>
        </w:tc>
        <w:tc>
          <w:tcPr>
            <w:tcW w:w="1976" w:type="dxa"/>
            <w:vAlign w:val="center"/>
          </w:tcPr>
          <w:p w:rsidR="0040260C" w:rsidRPr="002838E3" w:rsidRDefault="0040260C" w:rsidP="002838E3">
            <w:pPr>
              <w:pStyle w:val="af1"/>
            </w:pPr>
            <w:r w:rsidRPr="002838E3">
              <w:t>0,3</w:t>
            </w:r>
          </w:p>
        </w:tc>
      </w:tr>
      <w:tr w:rsidR="0040260C" w:rsidRPr="002838E3" w:rsidTr="0038461B">
        <w:trPr>
          <w:jc w:val="center"/>
        </w:trPr>
        <w:tc>
          <w:tcPr>
            <w:tcW w:w="1276" w:type="dxa"/>
            <w:vAlign w:val="center"/>
          </w:tcPr>
          <w:p w:rsidR="0040260C" w:rsidRPr="002838E3" w:rsidRDefault="0040260C" w:rsidP="002838E3">
            <w:pPr>
              <w:pStyle w:val="af1"/>
            </w:pPr>
            <w:r w:rsidRPr="002838E3">
              <w:t>8</w:t>
            </w:r>
          </w:p>
        </w:tc>
        <w:tc>
          <w:tcPr>
            <w:tcW w:w="2492" w:type="dxa"/>
            <w:vAlign w:val="center"/>
          </w:tcPr>
          <w:p w:rsidR="0040260C" w:rsidRPr="002838E3" w:rsidRDefault="0040260C" w:rsidP="002838E3">
            <w:pPr>
              <w:pStyle w:val="af1"/>
            </w:pPr>
            <w:r w:rsidRPr="002838E3">
              <w:t>мутность</w:t>
            </w:r>
          </w:p>
        </w:tc>
        <w:tc>
          <w:tcPr>
            <w:tcW w:w="1477" w:type="dxa"/>
            <w:vAlign w:val="center"/>
          </w:tcPr>
          <w:p w:rsidR="0040260C" w:rsidRPr="002838E3" w:rsidRDefault="0040260C" w:rsidP="002838E3">
            <w:pPr>
              <w:pStyle w:val="af1"/>
            </w:pPr>
            <w:r w:rsidRPr="002838E3">
              <w:t>мг/л</w:t>
            </w:r>
          </w:p>
        </w:tc>
        <w:tc>
          <w:tcPr>
            <w:tcW w:w="2835" w:type="dxa"/>
            <w:gridSpan w:val="2"/>
            <w:vAlign w:val="center"/>
          </w:tcPr>
          <w:p w:rsidR="0040260C" w:rsidRPr="002838E3" w:rsidRDefault="0040260C" w:rsidP="002838E3">
            <w:pPr>
              <w:pStyle w:val="af1"/>
            </w:pPr>
            <w:r w:rsidRPr="002838E3">
              <w:t>0 (0 ПДК)</w:t>
            </w:r>
          </w:p>
        </w:tc>
        <w:tc>
          <w:tcPr>
            <w:tcW w:w="1976" w:type="dxa"/>
            <w:vAlign w:val="center"/>
          </w:tcPr>
          <w:p w:rsidR="0040260C" w:rsidRPr="002838E3" w:rsidRDefault="0040260C" w:rsidP="002838E3">
            <w:pPr>
              <w:pStyle w:val="af1"/>
            </w:pPr>
            <w:r w:rsidRPr="002838E3">
              <w:t>1,5</w:t>
            </w:r>
          </w:p>
        </w:tc>
      </w:tr>
      <w:tr w:rsidR="0040260C" w:rsidRPr="002838E3" w:rsidTr="0038461B">
        <w:trPr>
          <w:jc w:val="center"/>
        </w:trPr>
        <w:tc>
          <w:tcPr>
            <w:tcW w:w="1276" w:type="dxa"/>
            <w:vAlign w:val="center"/>
          </w:tcPr>
          <w:p w:rsidR="0040260C" w:rsidRPr="002838E3" w:rsidRDefault="0040260C" w:rsidP="002838E3">
            <w:pPr>
              <w:pStyle w:val="af1"/>
            </w:pPr>
            <w:r w:rsidRPr="002838E3">
              <w:lastRenderedPageBreak/>
              <w:t>9</w:t>
            </w:r>
          </w:p>
        </w:tc>
        <w:tc>
          <w:tcPr>
            <w:tcW w:w="2492" w:type="dxa"/>
            <w:vAlign w:val="center"/>
          </w:tcPr>
          <w:p w:rsidR="0040260C" w:rsidRPr="002838E3" w:rsidRDefault="0040260C" w:rsidP="002838E3">
            <w:pPr>
              <w:pStyle w:val="af1"/>
            </w:pPr>
            <w:r w:rsidRPr="002838E3">
              <w:t>сухой остаток</w:t>
            </w:r>
          </w:p>
        </w:tc>
        <w:tc>
          <w:tcPr>
            <w:tcW w:w="1477" w:type="dxa"/>
            <w:vAlign w:val="center"/>
          </w:tcPr>
          <w:p w:rsidR="0040260C" w:rsidRPr="002838E3" w:rsidRDefault="0040260C" w:rsidP="002838E3">
            <w:pPr>
              <w:pStyle w:val="af1"/>
            </w:pPr>
            <w:r w:rsidRPr="002838E3">
              <w:t>мг/л</w:t>
            </w:r>
          </w:p>
        </w:tc>
        <w:tc>
          <w:tcPr>
            <w:tcW w:w="2835" w:type="dxa"/>
            <w:gridSpan w:val="2"/>
            <w:vAlign w:val="center"/>
          </w:tcPr>
          <w:p w:rsidR="0040260C" w:rsidRPr="002838E3" w:rsidRDefault="0040260C" w:rsidP="002838E3">
            <w:pPr>
              <w:pStyle w:val="af1"/>
            </w:pPr>
            <w:r w:rsidRPr="002838E3">
              <w:t>44,5±4,5 (0,05 ПДК)</w:t>
            </w:r>
          </w:p>
        </w:tc>
        <w:tc>
          <w:tcPr>
            <w:tcW w:w="1976" w:type="dxa"/>
            <w:vAlign w:val="center"/>
          </w:tcPr>
          <w:p w:rsidR="0040260C" w:rsidRPr="002838E3" w:rsidRDefault="0040260C" w:rsidP="002838E3">
            <w:pPr>
              <w:pStyle w:val="af1"/>
            </w:pPr>
            <w:r w:rsidRPr="002838E3">
              <w:t>1000 - 1500</w:t>
            </w:r>
          </w:p>
        </w:tc>
      </w:tr>
      <w:tr w:rsidR="0040260C" w:rsidRPr="002838E3" w:rsidTr="0038461B">
        <w:trPr>
          <w:jc w:val="center"/>
        </w:trPr>
        <w:tc>
          <w:tcPr>
            <w:tcW w:w="1276" w:type="dxa"/>
            <w:vAlign w:val="center"/>
          </w:tcPr>
          <w:p w:rsidR="0040260C" w:rsidRPr="002838E3" w:rsidRDefault="0040260C" w:rsidP="002838E3">
            <w:pPr>
              <w:pStyle w:val="af1"/>
            </w:pPr>
            <w:r w:rsidRPr="002838E3">
              <w:t>10</w:t>
            </w:r>
          </w:p>
        </w:tc>
        <w:tc>
          <w:tcPr>
            <w:tcW w:w="2492" w:type="dxa"/>
            <w:vAlign w:val="center"/>
          </w:tcPr>
          <w:p w:rsidR="0040260C" w:rsidRPr="002838E3" w:rsidRDefault="0040260C" w:rsidP="002838E3">
            <w:pPr>
              <w:pStyle w:val="af1"/>
            </w:pPr>
            <w:r w:rsidRPr="002838E3">
              <w:t>сульфаты</w:t>
            </w:r>
          </w:p>
        </w:tc>
        <w:tc>
          <w:tcPr>
            <w:tcW w:w="1477" w:type="dxa"/>
            <w:vAlign w:val="center"/>
          </w:tcPr>
          <w:p w:rsidR="0040260C" w:rsidRPr="002838E3" w:rsidRDefault="0040260C" w:rsidP="002838E3">
            <w:pPr>
              <w:pStyle w:val="af1"/>
            </w:pPr>
            <w:r w:rsidRPr="002838E3">
              <w:t>мг/л</w:t>
            </w:r>
          </w:p>
        </w:tc>
        <w:tc>
          <w:tcPr>
            <w:tcW w:w="2835" w:type="dxa"/>
            <w:gridSpan w:val="2"/>
            <w:vAlign w:val="center"/>
          </w:tcPr>
          <w:p w:rsidR="0040260C" w:rsidRPr="002838E3" w:rsidRDefault="0040260C" w:rsidP="002838E3">
            <w:pPr>
              <w:pStyle w:val="af1"/>
            </w:pPr>
            <w:r w:rsidRPr="002838E3">
              <w:t>4,4 ±0,4 (0,01 ПДК)</w:t>
            </w:r>
          </w:p>
        </w:tc>
        <w:tc>
          <w:tcPr>
            <w:tcW w:w="1976" w:type="dxa"/>
            <w:vAlign w:val="center"/>
          </w:tcPr>
          <w:p w:rsidR="0040260C" w:rsidRPr="002838E3" w:rsidRDefault="0040260C" w:rsidP="002838E3">
            <w:pPr>
              <w:pStyle w:val="af1"/>
            </w:pPr>
            <w:r w:rsidRPr="002838E3">
              <w:t>500</w:t>
            </w:r>
          </w:p>
        </w:tc>
      </w:tr>
      <w:tr w:rsidR="0040260C" w:rsidRPr="002838E3" w:rsidTr="0038461B">
        <w:trPr>
          <w:jc w:val="center"/>
        </w:trPr>
        <w:tc>
          <w:tcPr>
            <w:tcW w:w="1276" w:type="dxa"/>
            <w:vAlign w:val="center"/>
          </w:tcPr>
          <w:p w:rsidR="0040260C" w:rsidRPr="002838E3" w:rsidRDefault="0040260C" w:rsidP="002838E3">
            <w:pPr>
              <w:pStyle w:val="af1"/>
            </w:pPr>
            <w:r w:rsidRPr="002838E3">
              <w:t>11</w:t>
            </w:r>
          </w:p>
        </w:tc>
        <w:tc>
          <w:tcPr>
            <w:tcW w:w="2492" w:type="dxa"/>
            <w:vAlign w:val="center"/>
          </w:tcPr>
          <w:p w:rsidR="0040260C" w:rsidRPr="002838E3" w:rsidRDefault="0040260C" w:rsidP="002838E3">
            <w:pPr>
              <w:pStyle w:val="af1"/>
            </w:pPr>
            <w:r w:rsidRPr="002838E3">
              <w:t>жесткость общая</w:t>
            </w:r>
          </w:p>
        </w:tc>
        <w:tc>
          <w:tcPr>
            <w:tcW w:w="1477" w:type="dxa"/>
            <w:vAlign w:val="center"/>
          </w:tcPr>
          <w:p w:rsidR="0040260C" w:rsidRPr="002838E3" w:rsidRDefault="0040260C" w:rsidP="002838E3">
            <w:pPr>
              <w:pStyle w:val="af1"/>
            </w:pPr>
            <w:r w:rsidRPr="002838E3">
              <w:t>моль/л</w:t>
            </w:r>
          </w:p>
        </w:tc>
        <w:tc>
          <w:tcPr>
            <w:tcW w:w="2835" w:type="dxa"/>
            <w:gridSpan w:val="2"/>
            <w:vAlign w:val="center"/>
          </w:tcPr>
          <w:p w:rsidR="0040260C" w:rsidRPr="002838E3" w:rsidRDefault="0040260C" w:rsidP="002838E3">
            <w:pPr>
              <w:pStyle w:val="af1"/>
            </w:pPr>
            <w:r w:rsidRPr="002838E3">
              <w:t>0,31±0,05 (0,04 ПДК)</w:t>
            </w:r>
          </w:p>
        </w:tc>
        <w:tc>
          <w:tcPr>
            <w:tcW w:w="1976" w:type="dxa"/>
            <w:vAlign w:val="center"/>
          </w:tcPr>
          <w:p w:rsidR="0040260C" w:rsidRPr="002838E3" w:rsidRDefault="0040260C" w:rsidP="002838E3">
            <w:pPr>
              <w:pStyle w:val="af1"/>
            </w:pPr>
            <w:r w:rsidRPr="002838E3">
              <w:t xml:space="preserve">7,0 - 10,0 </w:t>
            </w:r>
          </w:p>
        </w:tc>
      </w:tr>
      <w:tr w:rsidR="0040260C" w:rsidRPr="002838E3" w:rsidTr="0038461B">
        <w:trPr>
          <w:jc w:val="center"/>
        </w:trPr>
        <w:tc>
          <w:tcPr>
            <w:tcW w:w="1276" w:type="dxa"/>
            <w:vAlign w:val="center"/>
          </w:tcPr>
          <w:p w:rsidR="0040260C" w:rsidRPr="002838E3" w:rsidRDefault="0040260C" w:rsidP="002838E3">
            <w:pPr>
              <w:pStyle w:val="af1"/>
            </w:pPr>
            <w:r w:rsidRPr="002838E3">
              <w:t>12</w:t>
            </w:r>
          </w:p>
        </w:tc>
        <w:tc>
          <w:tcPr>
            <w:tcW w:w="2492" w:type="dxa"/>
            <w:vAlign w:val="center"/>
          </w:tcPr>
          <w:p w:rsidR="0040260C" w:rsidRPr="002838E3" w:rsidRDefault="0040260C" w:rsidP="002838E3">
            <w:pPr>
              <w:pStyle w:val="af1"/>
            </w:pPr>
            <w:r w:rsidRPr="002838E3">
              <w:t>нефтепродукты</w:t>
            </w:r>
          </w:p>
        </w:tc>
        <w:tc>
          <w:tcPr>
            <w:tcW w:w="1477" w:type="dxa"/>
            <w:vAlign w:val="center"/>
          </w:tcPr>
          <w:p w:rsidR="0040260C" w:rsidRPr="002838E3" w:rsidRDefault="0040260C" w:rsidP="002838E3">
            <w:pPr>
              <w:pStyle w:val="af1"/>
            </w:pPr>
            <w:r w:rsidRPr="002838E3">
              <w:t>мг/л</w:t>
            </w:r>
          </w:p>
        </w:tc>
        <w:tc>
          <w:tcPr>
            <w:tcW w:w="2835" w:type="dxa"/>
            <w:gridSpan w:val="2"/>
            <w:vAlign w:val="center"/>
          </w:tcPr>
          <w:p w:rsidR="0040260C" w:rsidRPr="002838E3" w:rsidRDefault="0040260C" w:rsidP="002838E3">
            <w:pPr>
              <w:pStyle w:val="af1"/>
            </w:pPr>
            <w:r w:rsidRPr="002838E3">
              <w:t>0,02±0,01 (0,3 ПДК)</w:t>
            </w:r>
          </w:p>
        </w:tc>
        <w:tc>
          <w:tcPr>
            <w:tcW w:w="1976" w:type="dxa"/>
            <w:vAlign w:val="center"/>
          </w:tcPr>
          <w:p w:rsidR="0040260C" w:rsidRPr="002838E3" w:rsidRDefault="0040260C" w:rsidP="002838E3">
            <w:pPr>
              <w:pStyle w:val="af1"/>
            </w:pPr>
            <w:r w:rsidRPr="002838E3">
              <w:t>0,1</w:t>
            </w:r>
          </w:p>
        </w:tc>
      </w:tr>
      <w:tr w:rsidR="0040260C" w:rsidRPr="002838E3" w:rsidTr="0038461B">
        <w:trPr>
          <w:jc w:val="center"/>
        </w:trPr>
        <w:tc>
          <w:tcPr>
            <w:tcW w:w="1276" w:type="dxa"/>
            <w:vAlign w:val="center"/>
          </w:tcPr>
          <w:p w:rsidR="0040260C" w:rsidRPr="002838E3" w:rsidRDefault="0040260C" w:rsidP="002838E3">
            <w:pPr>
              <w:pStyle w:val="af1"/>
            </w:pPr>
            <w:r w:rsidRPr="002838E3">
              <w:t>13</w:t>
            </w:r>
          </w:p>
        </w:tc>
        <w:tc>
          <w:tcPr>
            <w:tcW w:w="2492" w:type="dxa"/>
            <w:vAlign w:val="center"/>
          </w:tcPr>
          <w:p w:rsidR="0040260C" w:rsidRPr="002838E3" w:rsidRDefault="0040260C" w:rsidP="002838E3">
            <w:pPr>
              <w:pStyle w:val="af1"/>
            </w:pPr>
            <w:r w:rsidRPr="002838E3">
              <w:t>общее микробное число</w:t>
            </w:r>
          </w:p>
        </w:tc>
        <w:tc>
          <w:tcPr>
            <w:tcW w:w="1477" w:type="dxa"/>
            <w:vAlign w:val="center"/>
          </w:tcPr>
          <w:p w:rsidR="0040260C" w:rsidRPr="002838E3" w:rsidRDefault="0040260C" w:rsidP="002838E3">
            <w:pPr>
              <w:pStyle w:val="af1"/>
            </w:pPr>
            <w:r w:rsidRPr="002838E3">
              <w:t>КОЕ/1 мл</w:t>
            </w:r>
          </w:p>
        </w:tc>
        <w:tc>
          <w:tcPr>
            <w:tcW w:w="2835" w:type="dxa"/>
            <w:gridSpan w:val="2"/>
            <w:vAlign w:val="center"/>
          </w:tcPr>
          <w:p w:rsidR="0040260C" w:rsidRPr="002838E3" w:rsidRDefault="0040260C" w:rsidP="002838E3">
            <w:pPr>
              <w:pStyle w:val="af1"/>
            </w:pPr>
            <w:r w:rsidRPr="002838E3">
              <w:t>&lt; 1,0 (&lt; 0,01 ПДК)</w:t>
            </w:r>
          </w:p>
        </w:tc>
        <w:tc>
          <w:tcPr>
            <w:tcW w:w="1976" w:type="dxa"/>
            <w:vAlign w:val="center"/>
          </w:tcPr>
          <w:p w:rsidR="0040260C" w:rsidRPr="002838E3" w:rsidRDefault="0040260C" w:rsidP="002838E3">
            <w:pPr>
              <w:pStyle w:val="af1"/>
            </w:pPr>
            <w:r w:rsidRPr="002838E3">
              <w:t>100</w:t>
            </w:r>
          </w:p>
        </w:tc>
      </w:tr>
      <w:tr w:rsidR="0040260C" w:rsidRPr="002838E3" w:rsidTr="0038461B">
        <w:trPr>
          <w:jc w:val="center"/>
        </w:trPr>
        <w:tc>
          <w:tcPr>
            <w:tcW w:w="1276" w:type="dxa"/>
            <w:vAlign w:val="center"/>
          </w:tcPr>
          <w:p w:rsidR="0040260C" w:rsidRPr="002838E3" w:rsidRDefault="0040260C" w:rsidP="002838E3">
            <w:pPr>
              <w:pStyle w:val="af1"/>
            </w:pPr>
            <w:r w:rsidRPr="002838E3">
              <w:t>14</w:t>
            </w:r>
          </w:p>
        </w:tc>
        <w:tc>
          <w:tcPr>
            <w:tcW w:w="2492" w:type="dxa"/>
            <w:vAlign w:val="center"/>
          </w:tcPr>
          <w:p w:rsidR="0040260C" w:rsidRPr="002838E3" w:rsidRDefault="0040260C" w:rsidP="002838E3">
            <w:pPr>
              <w:pStyle w:val="af1"/>
            </w:pPr>
            <w:r w:rsidRPr="002838E3">
              <w:t>общие колиморфные бактерии</w:t>
            </w:r>
          </w:p>
        </w:tc>
        <w:tc>
          <w:tcPr>
            <w:tcW w:w="1477" w:type="dxa"/>
            <w:vAlign w:val="center"/>
          </w:tcPr>
          <w:p w:rsidR="0040260C" w:rsidRPr="002838E3" w:rsidRDefault="0040260C" w:rsidP="002838E3">
            <w:pPr>
              <w:pStyle w:val="af1"/>
            </w:pPr>
            <w:r w:rsidRPr="002838E3">
              <w:t>КОЕ/1 см3</w:t>
            </w:r>
          </w:p>
        </w:tc>
        <w:tc>
          <w:tcPr>
            <w:tcW w:w="2835" w:type="dxa"/>
            <w:gridSpan w:val="2"/>
            <w:vAlign w:val="center"/>
          </w:tcPr>
          <w:p w:rsidR="0040260C" w:rsidRPr="002838E3" w:rsidRDefault="0040260C" w:rsidP="002838E3">
            <w:pPr>
              <w:pStyle w:val="af1"/>
            </w:pPr>
            <w:r w:rsidRPr="002838E3">
              <w:t>не обнаружено</w:t>
            </w:r>
          </w:p>
        </w:tc>
        <w:tc>
          <w:tcPr>
            <w:tcW w:w="1976" w:type="dxa"/>
            <w:vAlign w:val="center"/>
          </w:tcPr>
          <w:p w:rsidR="0040260C" w:rsidRPr="002838E3" w:rsidRDefault="0040260C" w:rsidP="002838E3">
            <w:pPr>
              <w:pStyle w:val="af1"/>
            </w:pPr>
            <w:r w:rsidRPr="002838E3">
              <w:t>в 100 см3 не допускаются</w:t>
            </w:r>
          </w:p>
        </w:tc>
      </w:tr>
      <w:tr w:rsidR="0040260C" w:rsidRPr="002838E3" w:rsidTr="0038461B">
        <w:trPr>
          <w:jc w:val="center"/>
        </w:trPr>
        <w:tc>
          <w:tcPr>
            <w:tcW w:w="1276" w:type="dxa"/>
            <w:vAlign w:val="center"/>
          </w:tcPr>
          <w:p w:rsidR="0040260C" w:rsidRPr="002838E3" w:rsidRDefault="0040260C" w:rsidP="002838E3">
            <w:pPr>
              <w:pStyle w:val="af1"/>
            </w:pPr>
            <w:r w:rsidRPr="002838E3">
              <w:t>15</w:t>
            </w:r>
          </w:p>
        </w:tc>
        <w:tc>
          <w:tcPr>
            <w:tcW w:w="2492" w:type="dxa"/>
            <w:vAlign w:val="center"/>
          </w:tcPr>
          <w:p w:rsidR="0040260C" w:rsidRPr="002838E3" w:rsidRDefault="0040260C" w:rsidP="002838E3">
            <w:pPr>
              <w:pStyle w:val="af1"/>
            </w:pPr>
            <w:r w:rsidRPr="002838E3">
              <w:t>термотолерантные бактерии</w:t>
            </w:r>
          </w:p>
        </w:tc>
        <w:tc>
          <w:tcPr>
            <w:tcW w:w="1477" w:type="dxa"/>
            <w:vAlign w:val="center"/>
          </w:tcPr>
          <w:p w:rsidR="0040260C" w:rsidRPr="002838E3" w:rsidRDefault="0040260C" w:rsidP="002838E3">
            <w:pPr>
              <w:pStyle w:val="af1"/>
            </w:pPr>
            <w:r w:rsidRPr="002838E3">
              <w:t>КОЕ/1 см3</w:t>
            </w:r>
          </w:p>
        </w:tc>
        <w:tc>
          <w:tcPr>
            <w:tcW w:w="2835" w:type="dxa"/>
            <w:gridSpan w:val="2"/>
            <w:vAlign w:val="center"/>
          </w:tcPr>
          <w:p w:rsidR="0040260C" w:rsidRPr="002838E3" w:rsidRDefault="0040260C" w:rsidP="002838E3">
            <w:pPr>
              <w:pStyle w:val="af1"/>
            </w:pPr>
            <w:r w:rsidRPr="002838E3">
              <w:t>не обнаружено</w:t>
            </w:r>
          </w:p>
        </w:tc>
        <w:tc>
          <w:tcPr>
            <w:tcW w:w="1976" w:type="dxa"/>
            <w:vAlign w:val="center"/>
          </w:tcPr>
          <w:p w:rsidR="0040260C" w:rsidRPr="002838E3" w:rsidRDefault="0040260C" w:rsidP="002838E3">
            <w:pPr>
              <w:pStyle w:val="af1"/>
            </w:pPr>
            <w:r w:rsidRPr="002838E3">
              <w:t>в 100 см3 не допускаются</w:t>
            </w:r>
          </w:p>
        </w:tc>
      </w:tr>
      <w:tr w:rsidR="0040260C" w:rsidRPr="002838E3" w:rsidTr="0038461B">
        <w:trPr>
          <w:jc w:val="center"/>
        </w:trPr>
        <w:tc>
          <w:tcPr>
            <w:tcW w:w="1276" w:type="dxa"/>
            <w:vAlign w:val="center"/>
          </w:tcPr>
          <w:p w:rsidR="0040260C" w:rsidRPr="002838E3" w:rsidRDefault="0040260C" w:rsidP="002838E3">
            <w:pPr>
              <w:pStyle w:val="af1"/>
            </w:pPr>
            <w:r w:rsidRPr="002838E3">
              <w:t>16</w:t>
            </w:r>
          </w:p>
        </w:tc>
        <w:tc>
          <w:tcPr>
            <w:tcW w:w="2492" w:type="dxa"/>
            <w:vAlign w:val="center"/>
          </w:tcPr>
          <w:p w:rsidR="0040260C" w:rsidRPr="002838E3" w:rsidRDefault="0040260C" w:rsidP="002838E3">
            <w:pPr>
              <w:pStyle w:val="af1"/>
            </w:pPr>
            <w:r w:rsidRPr="002838E3">
              <w:t>колифаги</w:t>
            </w:r>
          </w:p>
        </w:tc>
        <w:tc>
          <w:tcPr>
            <w:tcW w:w="1477" w:type="dxa"/>
            <w:vAlign w:val="center"/>
          </w:tcPr>
          <w:p w:rsidR="0040260C" w:rsidRPr="002838E3" w:rsidRDefault="0040260C" w:rsidP="002838E3">
            <w:pPr>
              <w:pStyle w:val="af1"/>
            </w:pPr>
            <w:r w:rsidRPr="002838E3">
              <w:t>БОЕ/1 см3</w:t>
            </w:r>
          </w:p>
        </w:tc>
        <w:tc>
          <w:tcPr>
            <w:tcW w:w="2835" w:type="dxa"/>
            <w:gridSpan w:val="2"/>
            <w:vAlign w:val="center"/>
          </w:tcPr>
          <w:p w:rsidR="0040260C" w:rsidRPr="002838E3" w:rsidRDefault="0040260C" w:rsidP="002838E3">
            <w:pPr>
              <w:pStyle w:val="af1"/>
            </w:pPr>
            <w:r w:rsidRPr="002838E3">
              <w:t>не обнаружено</w:t>
            </w:r>
          </w:p>
        </w:tc>
        <w:tc>
          <w:tcPr>
            <w:tcW w:w="1976" w:type="dxa"/>
            <w:vAlign w:val="center"/>
          </w:tcPr>
          <w:p w:rsidR="0040260C" w:rsidRPr="002838E3" w:rsidRDefault="0040260C" w:rsidP="002838E3">
            <w:pPr>
              <w:pStyle w:val="af1"/>
            </w:pPr>
            <w:r w:rsidRPr="002838E3">
              <w:t>в 100 см3не допускаются</w:t>
            </w:r>
          </w:p>
        </w:tc>
      </w:tr>
      <w:tr w:rsidR="0040260C" w:rsidRPr="002838E3" w:rsidTr="0038461B">
        <w:trPr>
          <w:jc w:val="center"/>
        </w:trPr>
        <w:tc>
          <w:tcPr>
            <w:tcW w:w="10056" w:type="dxa"/>
            <w:gridSpan w:val="6"/>
            <w:vAlign w:val="center"/>
          </w:tcPr>
          <w:p w:rsidR="0040260C" w:rsidRPr="002838E3" w:rsidRDefault="0040260C" w:rsidP="002838E3">
            <w:pPr>
              <w:pStyle w:val="af1"/>
            </w:pPr>
            <w:r w:rsidRPr="006523F4">
              <w:rPr>
                <w:lang w:val="ru-RU"/>
              </w:rPr>
              <w:t xml:space="preserve">5. Колодец по ул. Куйбышева </w:t>
            </w:r>
            <w:bookmarkStart w:id="48" w:name="OLE_LINK42"/>
            <w:bookmarkStart w:id="49" w:name="OLE_LINK43"/>
            <w:r w:rsidRPr="006523F4">
              <w:rPr>
                <w:lang w:val="ru-RU"/>
              </w:rPr>
              <w:t>(год обустройства -</w:t>
            </w:r>
            <w:r w:rsidR="00AC3C61" w:rsidRPr="006523F4">
              <w:rPr>
                <w:lang w:val="ru-RU"/>
              </w:rPr>
              <w:t xml:space="preserve"> 2007</w:t>
            </w:r>
            <w:r w:rsidRPr="006523F4">
              <w:rPr>
                <w:lang w:val="ru-RU"/>
              </w:rPr>
              <w:t xml:space="preserve">) </w:t>
            </w:r>
            <w:bookmarkEnd w:id="48"/>
            <w:bookmarkEnd w:id="49"/>
            <w:r w:rsidRPr="006523F4">
              <w:rPr>
                <w:lang w:val="ru-RU"/>
              </w:rPr>
              <w:t>расположен в южной части р.п.</w:t>
            </w:r>
            <w:r w:rsidRPr="002838E3">
              <w:t> </w:t>
            </w:r>
            <w:r w:rsidRPr="006523F4">
              <w:rPr>
                <w:lang w:val="ru-RU"/>
              </w:rPr>
              <w:t>Верх-Нейвинский, по ул.</w:t>
            </w:r>
            <w:r w:rsidRPr="002838E3">
              <w:t> </w:t>
            </w:r>
            <w:r w:rsidRPr="006523F4">
              <w:rPr>
                <w:lang w:val="ru-RU"/>
              </w:rPr>
              <w:t>Куйбышева, рядом с частным домом №</w:t>
            </w:r>
            <w:r w:rsidRPr="002838E3">
              <w:t> </w:t>
            </w:r>
            <w:r w:rsidRPr="006523F4">
              <w:rPr>
                <w:lang w:val="ru-RU"/>
              </w:rPr>
              <w:t xml:space="preserve">10. Количество людей, пользующихся водой постоянно - 70 чел, периодически - 90 чел. </w:t>
            </w:r>
            <w:r w:rsidRPr="002838E3">
              <w:t>Протокол лабораторных испытаний № 03-2083 от 12.09.2007 г. (приведен ниже)</w:t>
            </w:r>
          </w:p>
        </w:tc>
      </w:tr>
      <w:tr w:rsidR="0040260C" w:rsidRPr="002838E3" w:rsidTr="0038461B">
        <w:trPr>
          <w:jc w:val="center"/>
        </w:trPr>
        <w:tc>
          <w:tcPr>
            <w:tcW w:w="1276" w:type="dxa"/>
            <w:vAlign w:val="center"/>
          </w:tcPr>
          <w:p w:rsidR="0040260C" w:rsidRPr="002838E3" w:rsidRDefault="0040260C" w:rsidP="002838E3">
            <w:pPr>
              <w:pStyle w:val="af1"/>
            </w:pPr>
            <w:r w:rsidRPr="002838E3">
              <w:t>1</w:t>
            </w:r>
          </w:p>
        </w:tc>
        <w:tc>
          <w:tcPr>
            <w:tcW w:w="2492" w:type="dxa"/>
            <w:vAlign w:val="center"/>
          </w:tcPr>
          <w:p w:rsidR="0040260C" w:rsidRPr="002838E3" w:rsidRDefault="0040260C" w:rsidP="002838E3">
            <w:pPr>
              <w:pStyle w:val="af1"/>
            </w:pPr>
            <w:r w:rsidRPr="002838E3">
              <w:t>запах</w:t>
            </w:r>
          </w:p>
        </w:tc>
        <w:tc>
          <w:tcPr>
            <w:tcW w:w="1477" w:type="dxa"/>
            <w:vAlign w:val="center"/>
          </w:tcPr>
          <w:p w:rsidR="0040260C" w:rsidRPr="002838E3" w:rsidRDefault="0040260C" w:rsidP="002838E3">
            <w:pPr>
              <w:pStyle w:val="af1"/>
            </w:pPr>
            <w:r w:rsidRPr="002838E3">
              <w:t>баллы</w:t>
            </w:r>
          </w:p>
        </w:tc>
        <w:tc>
          <w:tcPr>
            <w:tcW w:w="2525" w:type="dxa"/>
            <w:vAlign w:val="center"/>
          </w:tcPr>
          <w:p w:rsidR="0040260C" w:rsidRPr="002838E3" w:rsidRDefault="0040260C" w:rsidP="002838E3">
            <w:pPr>
              <w:pStyle w:val="af1"/>
            </w:pPr>
            <w:r w:rsidRPr="002838E3">
              <w:t>0 (0 ПДК)</w:t>
            </w:r>
          </w:p>
        </w:tc>
        <w:tc>
          <w:tcPr>
            <w:tcW w:w="2286" w:type="dxa"/>
            <w:gridSpan w:val="2"/>
            <w:vAlign w:val="center"/>
          </w:tcPr>
          <w:p w:rsidR="0040260C" w:rsidRPr="002838E3" w:rsidRDefault="0040260C" w:rsidP="002838E3">
            <w:pPr>
              <w:pStyle w:val="af1"/>
            </w:pPr>
            <w:r w:rsidRPr="002838E3">
              <w:t>2</w:t>
            </w:r>
          </w:p>
        </w:tc>
      </w:tr>
      <w:tr w:rsidR="0040260C" w:rsidRPr="002838E3" w:rsidTr="0038461B">
        <w:trPr>
          <w:jc w:val="center"/>
        </w:trPr>
        <w:tc>
          <w:tcPr>
            <w:tcW w:w="1276" w:type="dxa"/>
            <w:vAlign w:val="center"/>
          </w:tcPr>
          <w:p w:rsidR="0040260C" w:rsidRPr="002838E3" w:rsidRDefault="0040260C" w:rsidP="002838E3">
            <w:pPr>
              <w:pStyle w:val="af1"/>
            </w:pPr>
            <w:r w:rsidRPr="002838E3">
              <w:t>2</w:t>
            </w:r>
          </w:p>
        </w:tc>
        <w:tc>
          <w:tcPr>
            <w:tcW w:w="2492" w:type="dxa"/>
            <w:vAlign w:val="center"/>
          </w:tcPr>
          <w:p w:rsidR="0040260C" w:rsidRPr="002838E3" w:rsidRDefault="0040260C" w:rsidP="002838E3">
            <w:pPr>
              <w:pStyle w:val="af1"/>
            </w:pPr>
            <w:r w:rsidRPr="002838E3">
              <w:t>цветность</w:t>
            </w:r>
          </w:p>
        </w:tc>
        <w:tc>
          <w:tcPr>
            <w:tcW w:w="1477" w:type="dxa"/>
            <w:vAlign w:val="center"/>
          </w:tcPr>
          <w:p w:rsidR="0040260C" w:rsidRPr="002838E3" w:rsidRDefault="0040260C" w:rsidP="002838E3">
            <w:pPr>
              <w:pStyle w:val="af1"/>
            </w:pPr>
            <w:r w:rsidRPr="002838E3">
              <w:t>градусы</w:t>
            </w:r>
          </w:p>
        </w:tc>
        <w:tc>
          <w:tcPr>
            <w:tcW w:w="2525" w:type="dxa"/>
            <w:vAlign w:val="center"/>
          </w:tcPr>
          <w:p w:rsidR="0040260C" w:rsidRPr="002838E3" w:rsidRDefault="0040260C" w:rsidP="002838E3">
            <w:pPr>
              <w:pStyle w:val="af1"/>
            </w:pPr>
            <w:r w:rsidRPr="002838E3">
              <w:t>10 (0,3 ПДК)</w:t>
            </w:r>
          </w:p>
        </w:tc>
        <w:tc>
          <w:tcPr>
            <w:tcW w:w="2286" w:type="dxa"/>
            <w:gridSpan w:val="2"/>
            <w:vAlign w:val="center"/>
          </w:tcPr>
          <w:p w:rsidR="0040260C" w:rsidRPr="002838E3" w:rsidRDefault="0040260C" w:rsidP="002838E3">
            <w:pPr>
              <w:pStyle w:val="af1"/>
            </w:pPr>
            <w:r w:rsidRPr="002838E3">
              <w:t>30</w:t>
            </w:r>
          </w:p>
        </w:tc>
      </w:tr>
      <w:tr w:rsidR="0040260C" w:rsidRPr="002838E3" w:rsidTr="0038461B">
        <w:trPr>
          <w:jc w:val="center"/>
        </w:trPr>
        <w:tc>
          <w:tcPr>
            <w:tcW w:w="1276" w:type="dxa"/>
            <w:vAlign w:val="center"/>
          </w:tcPr>
          <w:p w:rsidR="0040260C" w:rsidRPr="002838E3" w:rsidRDefault="0040260C" w:rsidP="002838E3">
            <w:pPr>
              <w:pStyle w:val="af1"/>
            </w:pPr>
            <w:r w:rsidRPr="002838E3">
              <w:t>3</w:t>
            </w:r>
          </w:p>
        </w:tc>
        <w:tc>
          <w:tcPr>
            <w:tcW w:w="2492" w:type="dxa"/>
            <w:vAlign w:val="center"/>
          </w:tcPr>
          <w:p w:rsidR="0040260C" w:rsidRPr="002838E3" w:rsidRDefault="0040260C" w:rsidP="002838E3">
            <w:pPr>
              <w:pStyle w:val="af1"/>
            </w:pPr>
            <w:r w:rsidRPr="002838E3">
              <w:t>рН</w:t>
            </w:r>
          </w:p>
        </w:tc>
        <w:tc>
          <w:tcPr>
            <w:tcW w:w="1477" w:type="dxa"/>
            <w:vAlign w:val="center"/>
          </w:tcPr>
          <w:p w:rsidR="0040260C" w:rsidRPr="002838E3" w:rsidRDefault="0040260C" w:rsidP="002838E3">
            <w:pPr>
              <w:pStyle w:val="af1"/>
            </w:pPr>
            <w:proofErr w:type="gramStart"/>
            <w:r w:rsidRPr="002838E3">
              <w:t>ед</w:t>
            </w:r>
            <w:proofErr w:type="gramEnd"/>
            <w:r w:rsidRPr="002838E3">
              <w:t>.</w:t>
            </w:r>
          </w:p>
        </w:tc>
        <w:tc>
          <w:tcPr>
            <w:tcW w:w="2525" w:type="dxa"/>
            <w:vAlign w:val="center"/>
          </w:tcPr>
          <w:p w:rsidR="0040260C" w:rsidRPr="002838E3" w:rsidRDefault="0040260C" w:rsidP="002838E3">
            <w:pPr>
              <w:pStyle w:val="af1"/>
            </w:pPr>
            <w:r w:rsidRPr="002838E3">
              <w:t>7,2 (0,8 ПДК)</w:t>
            </w:r>
          </w:p>
        </w:tc>
        <w:tc>
          <w:tcPr>
            <w:tcW w:w="2286" w:type="dxa"/>
            <w:gridSpan w:val="2"/>
            <w:vAlign w:val="center"/>
          </w:tcPr>
          <w:p w:rsidR="0040260C" w:rsidRPr="002838E3" w:rsidRDefault="0040260C" w:rsidP="002838E3">
            <w:pPr>
              <w:pStyle w:val="af1"/>
            </w:pPr>
            <w:r w:rsidRPr="002838E3">
              <w:t>6 - 9</w:t>
            </w:r>
          </w:p>
        </w:tc>
      </w:tr>
      <w:tr w:rsidR="0040260C" w:rsidRPr="002838E3" w:rsidTr="0038461B">
        <w:trPr>
          <w:jc w:val="center"/>
        </w:trPr>
        <w:tc>
          <w:tcPr>
            <w:tcW w:w="1276" w:type="dxa"/>
            <w:vAlign w:val="center"/>
          </w:tcPr>
          <w:p w:rsidR="0040260C" w:rsidRPr="002838E3" w:rsidRDefault="0040260C" w:rsidP="002838E3">
            <w:pPr>
              <w:pStyle w:val="af1"/>
            </w:pPr>
            <w:r w:rsidRPr="002838E3">
              <w:t>4</w:t>
            </w:r>
          </w:p>
        </w:tc>
        <w:tc>
          <w:tcPr>
            <w:tcW w:w="2492" w:type="dxa"/>
            <w:vAlign w:val="center"/>
          </w:tcPr>
          <w:p w:rsidR="0040260C" w:rsidRPr="002838E3" w:rsidRDefault="0040260C" w:rsidP="002838E3">
            <w:pPr>
              <w:pStyle w:val="af1"/>
            </w:pPr>
            <w:r w:rsidRPr="002838E3">
              <w:t>хлориды</w:t>
            </w:r>
          </w:p>
        </w:tc>
        <w:tc>
          <w:tcPr>
            <w:tcW w:w="1477" w:type="dxa"/>
            <w:vAlign w:val="center"/>
          </w:tcPr>
          <w:p w:rsidR="0040260C" w:rsidRPr="002838E3" w:rsidRDefault="0040260C" w:rsidP="002838E3">
            <w:pPr>
              <w:pStyle w:val="af1"/>
            </w:pPr>
            <w:r w:rsidRPr="002838E3">
              <w:t>мг/л</w:t>
            </w:r>
          </w:p>
        </w:tc>
        <w:tc>
          <w:tcPr>
            <w:tcW w:w="2525" w:type="dxa"/>
            <w:vAlign w:val="center"/>
          </w:tcPr>
          <w:p w:rsidR="0040260C" w:rsidRPr="002838E3" w:rsidRDefault="0040260C" w:rsidP="002838E3">
            <w:pPr>
              <w:pStyle w:val="af1"/>
            </w:pPr>
            <w:r w:rsidRPr="002838E3">
              <w:t>56,8±8,5 (0,19 ПДК)</w:t>
            </w:r>
          </w:p>
        </w:tc>
        <w:tc>
          <w:tcPr>
            <w:tcW w:w="2286" w:type="dxa"/>
            <w:gridSpan w:val="2"/>
            <w:vAlign w:val="center"/>
          </w:tcPr>
          <w:p w:rsidR="0040260C" w:rsidRPr="002838E3" w:rsidRDefault="0040260C" w:rsidP="002838E3">
            <w:pPr>
              <w:pStyle w:val="af1"/>
            </w:pPr>
            <w:r w:rsidRPr="002838E3">
              <w:t>350</w:t>
            </w:r>
          </w:p>
        </w:tc>
      </w:tr>
      <w:tr w:rsidR="0040260C" w:rsidRPr="002838E3" w:rsidTr="0038461B">
        <w:trPr>
          <w:jc w:val="center"/>
        </w:trPr>
        <w:tc>
          <w:tcPr>
            <w:tcW w:w="1276" w:type="dxa"/>
            <w:vAlign w:val="center"/>
          </w:tcPr>
          <w:p w:rsidR="0040260C" w:rsidRPr="002838E3" w:rsidRDefault="0040260C" w:rsidP="002838E3">
            <w:pPr>
              <w:pStyle w:val="af1"/>
            </w:pPr>
            <w:r w:rsidRPr="002838E3">
              <w:t>5</w:t>
            </w:r>
          </w:p>
        </w:tc>
        <w:tc>
          <w:tcPr>
            <w:tcW w:w="2492" w:type="dxa"/>
            <w:vAlign w:val="center"/>
          </w:tcPr>
          <w:p w:rsidR="0040260C" w:rsidRPr="002838E3" w:rsidRDefault="0040260C" w:rsidP="002838E3">
            <w:pPr>
              <w:pStyle w:val="af1"/>
            </w:pPr>
            <w:r w:rsidRPr="002838E3">
              <w:t>нитраты</w:t>
            </w:r>
          </w:p>
        </w:tc>
        <w:tc>
          <w:tcPr>
            <w:tcW w:w="1477" w:type="dxa"/>
            <w:vAlign w:val="center"/>
          </w:tcPr>
          <w:p w:rsidR="0040260C" w:rsidRPr="002838E3" w:rsidRDefault="0040260C" w:rsidP="002838E3">
            <w:pPr>
              <w:pStyle w:val="af1"/>
            </w:pPr>
            <w:r w:rsidRPr="002838E3">
              <w:t>мг/л</w:t>
            </w:r>
          </w:p>
        </w:tc>
        <w:tc>
          <w:tcPr>
            <w:tcW w:w="2525" w:type="dxa"/>
            <w:vAlign w:val="center"/>
          </w:tcPr>
          <w:p w:rsidR="0040260C" w:rsidRPr="002838E3" w:rsidRDefault="0040260C" w:rsidP="002838E3">
            <w:pPr>
              <w:pStyle w:val="af1"/>
            </w:pPr>
            <w:r w:rsidRPr="002838E3">
              <w:t>18,3±2,8 (0,47 ПДК)</w:t>
            </w:r>
          </w:p>
        </w:tc>
        <w:tc>
          <w:tcPr>
            <w:tcW w:w="2286" w:type="dxa"/>
            <w:gridSpan w:val="2"/>
            <w:vAlign w:val="center"/>
          </w:tcPr>
          <w:p w:rsidR="0040260C" w:rsidRPr="002838E3" w:rsidRDefault="0040260C" w:rsidP="002838E3">
            <w:pPr>
              <w:pStyle w:val="af1"/>
            </w:pPr>
            <w:r w:rsidRPr="002838E3">
              <w:t>45,0</w:t>
            </w:r>
          </w:p>
        </w:tc>
      </w:tr>
      <w:tr w:rsidR="0040260C" w:rsidRPr="002838E3" w:rsidTr="0038461B">
        <w:trPr>
          <w:jc w:val="center"/>
        </w:trPr>
        <w:tc>
          <w:tcPr>
            <w:tcW w:w="1276" w:type="dxa"/>
            <w:vAlign w:val="center"/>
          </w:tcPr>
          <w:p w:rsidR="0040260C" w:rsidRPr="002838E3" w:rsidRDefault="0040260C" w:rsidP="002838E3">
            <w:pPr>
              <w:pStyle w:val="af1"/>
            </w:pPr>
            <w:r w:rsidRPr="002838E3">
              <w:t>6</w:t>
            </w:r>
          </w:p>
        </w:tc>
        <w:tc>
          <w:tcPr>
            <w:tcW w:w="2492" w:type="dxa"/>
            <w:vAlign w:val="center"/>
          </w:tcPr>
          <w:p w:rsidR="0040260C" w:rsidRPr="002838E3" w:rsidRDefault="0040260C" w:rsidP="002838E3">
            <w:pPr>
              <w:pStyle w:val="af1"/>
            </w:pPr>
            <w:proofErr w:type="gramStart"/>
            <w:r w:rsidRPr="002838E3">
              <w:t>окисляемость</w:t>
            </w:r>
            <w:proofErr w:type="gramEnd"/>
            <w:r w:rsidRPr="002838E3">
              <w:t xml:space="preserve"> перманган.</w:t>
            </w:r>
          </w:p>
        </w:tc>
        <w:tc>
          <w:tcPr>
            <w:tcW w:w="1477" w:type="dxa"/>
            <w:vAlign w:val="center"/>
          </w:tcPr>
          <w:p w:rsidR="0040260C" w:rsidRPr="002838E3" w:rsidRDefault="0040260C" w:rsidP="002838E3">
            <w:pPr>
              <w:pStyle w:val="af1"/>
            </w:pPr>
            <w:r w:rsidRPr="002838E3">
              <w:t>мг/л</w:t>
            </w:r>
          </w:p>
        </w:tc>
        <w:tc>
          <w:tcPr>
            <w:tcW w:w="2525" w:type="dxa"/>
            <w:vAlign w:val="center"/>
          </w:tcPr>
          <w:p w:rsidR="0040260C" w:rsidRPr="002838E3" w:rsidRDefault="0040260C" w:rsidP="002838E3">
            <w:pPr>
              <w:pStyle w:val="af1"/>
            </w:pPr>
            <w:r w:rsidRPr="002838E3">
              <w:t>0,8±0,24 (0,15 ПДК)</w:t>
            </w:r>
          </w:p>
        </w:tc>
        <w:tc>
          <w:tcPr>
            <w:tcW w:w="2286" w:type="dxa"/>
            <w:gridSpan w:val="2"/>
            <w:vAlign w:val="center"/>
          </w:tcPr>
          <w:p w:rsidR="0040260C" w:rsidRPr="002838E3" w:rsidRDefault="0040260C" w:rsidP="002838E3">
            <w:pPr>
              <w:pStyle w:val="af1"/>
            </w:pPr>
            <w:r w:rsidRPr="002838E3">
              <w:t>5,0 - 7,0</w:t>
            </w:r>
          </w:p>
        </w:tc>
      </w:tr>
      <w:tr w:rsidR="0040260C" w:rsidRPr="002838E3" w:rsidTr="0038461B">
        <w:trPr>
          <w:jc w:val="center"/>
        </w:trPr>
        <w:tc>
          <w:tcPr>
            <w:tcW w:w="1276" w:type="dxa"/>
            <w:vAlign w:val="center"/>
          </w:tcPr>
          <w:p w:rsidR="0040260C" w:rsidRPr="002838E3" w:rsidRDefault="0040260C" w:rsidP="002838E3">
            <w:pPr>
              <w:pStyle w:val="af1"/>
            </w:pPr>
            <w:r w:rsidRPr="002838E3">
              <w:t>7</w:t>
            </w:r>
          </w:p>
        </w:tc>
        <w:tc>
          <w:tcPr>
            <w:tcW w:w="2492" w:type="dxa"/>
            <w:vAlign w:val="center"/>
          </w:tcPr>
          <w:p w:rsidR="0040260C" w:rsidRPr="002838E3" w:rsidRDefault="0040260C" w:rsidP="002838E3">
            <w:pPr>
              <w:pStyle w:val="af1"/>
            </w:pPr>
            <w:r w:rsidRPr="002838E3">
              <w:t>железо</w:t>
            </w:r>
          </w:p>
        </w:tc>
        <w:tc>
          <w:tcPr>
            <w:tcW w:w="1477" w:type="dxa"/>
            <w:vAlign w:val="center"/>
          </w:tcPr>
          <w:p w:rsidR="0040260C" w:rsidRPr="002838E3" w:rsidRDefault="0040260C" w:rsidP="002838E3">
            <w:pPr>
              <w:pStyle w:val="af1"/>
            </w:pPr>
            <w:r w:rsidRPr="002838E3">
              <w:t>мг/л</w:t>
            </w:r>
          </w:p>
        </w:tc>
        <w:tc>
          <w:tcPr>
            <w:tcW w:w="2525" w:type="dxa"/>
            <w:vAlign w:val="center"/>
          </w:tcPr>
          <w:p w:rsidR="0040260C" w:rsidRPr="002838E3" w:rsidRDefault="0040260C" w:rsidP="002838E3">
            <w:pPr>
              <w:pStyle w:val="af1"/>
            </w:pPr>
            <w:r w:rsidRPr="002838E3">
              <w:t>0,016 (0,05 ПДК)</w:t>
            </w:r>
          </w:p>
        </w:tc>
        <w:tc>
          <w:tcPr>
            <w:tcW w:w="2286" w:type="dxa"/>
            <w:gridSpan w:val="2"/>
            <w:vAlign w:val="center"/>
          </w:tcPr>
          <w:p w:rsidR="0040260C" w:rsidRPr="002838E3" w:rsidRDefault="0040260C" w:rsidP="002838E3">
            <w:pPr>
              <w:pStyle w:val="af1"/>
            </w:pPr>
            <w:r w:rsidRPr="002838E3">
              <w:t>0,3</w:t>
            </w:r>
          </w:p>
        </w:tc>
      </w:tr>
      <w:tr w:rsidR="0040260C" w:rsidRPr="002838E3" w:rsidTr="0038461B">
        <w:trPr>
          <w:jc w:val="center"/>
        </w:trPr>
        <w:tc>
          <w:tcPr>
            <w:tcW w:w="1276" w:type="dxa"/>
            <w:vAlign w:val="center"/>
          </w:tcPr>
          <w:p w:rsidR="0040260C" w:rsidRPr="002838E3" w:rsidRDefault="0040260C" w:rsidP="002838E3">
            <w:pPr>
              <w:pStyle w:val="af1"/>
            </w:pPr>
            <w:r w:rsidRPr="002838E3">
              <w:t>8</w:t>
            </w:r>
          </w:p>
        </w:tc>
        <w:tc>
          <w:tcPr>
            <w:tcW w:w="2492" w:type="dxa"/>
            <w:vAlign w:val="center"/>
          </w:tcPr>
          <w:p w:rsidR="0040260C" w:rsidRPr="002838E3" w:rsidRDefault="0040260C" w:rsidP="002838E3">
            <w:pPr>
              <w:pStyle w:val="af1"/>
            </w:pPr>
            <w:r w:rsidRPr="002838E3">
              <w:t>мутность</w:t>
            </w:r>
          </w:p>
        </w:tc>
        <w:tc>
          <w:tcPr>
            <w:tcW w:w="1477" w:type="dxa"/>
            <w:vAlign w:val="center"/>
          </w:tcPr>
          <w:p w:rsidR="0040260C" w:rsidRPr="002838E3" w:rsidRDefault="0040260C" w:rsidP="002838E3">
            <w:pPr>
              <w:pStyle w:val="af1"/>
            </w:pPr>
            <w:r w:rsidRPr="002838E3">
              <w:t>мг/л</w:t>
            </w:r>
          </w:p>
        </w:tc>
        <w:tc>
          <w:tcPr>
            <w:tcW w:w="2525" w:type="dxa"/>
            <w:vAlign w:val="center"/>
          </w:tcPr>
          <w:p w:rsidR="0040260C" w:rsidRPr="002838E3" w:rsidRDefault="0040260C" w:rsidP="002838E3">
            <w:pPr>
              <w:pStyle w:val="af1"/>
            </w:pPr>
            <w:r w:rsidRPr="002838E3">
              <w:t>0 (0 ПДК)</w:t>
            </w:r>
          </w:p>
        </w:tc>
        <w:tc>
          <w:tcPr>
            <w:tcW w:w="2286" w:type="dxa"/>
            <w:gridSpan w:val="2"/>
            <w:vAlign w:val="center"/>
          </w:tcPr>
          <w:p w:rsidR="0040260C" w:rsidRPr="002838E3" w:rsidRDefault="0040260C" w:rsidP="002838E3">
            <w:pPr>
              <w:pStyle w:val="af1"/>
            </w:pPr>
            <w:r w:rsidRPr="002838E3">
              <w:t>1,5</w:t>
            </w:r>
          </w:p>
        </w:tc>
      </w:tr>
      <w:tr w:rsidR="0040260C" w:rsidRPr="002838E3" w:rsidTr="0038461B">
        <w:trPr>
          <w:jc w:val="center"/>
        </w:trPr>
        <w:tc>
          <w:tcPr>
            <w:tcW w:w="1276" w:type="dxa"/>
            <w:vAlign w:val="center"/>
          </w:tcPr>
          <w:p w:rsidR="0040260C" w:rsidRPr="002838E3" w:rsidRDefault="0040260C" w:rsidP="002838E3">
            <w:pPr>
              <w:pStyle w:val="af1"/>
            </w:pPr>
            <w:r w:rsidRPr="002838E3">
              <w:t>9</w:t>
            </w:r>
          </w:p>
        </w:tc>
        <w:tc>
          <w:tcPr>
            <w:tcW w:w="2492" w:type="dxa"/>
            <w:vAlign w:val="center"/>
          </w:tcPr>
          <w:p w:rsidR="0040260C" w:rsidRPr="002838E3" w:rsidRDefault="0040260C" w:rsidP="002838E3">
            <w:pPr>
              <w:pStyle w:val="af1"/>
            </w:pPr>
            <w:r w:rsidRPr="002838E3">
              <w:t>сухой остаток</w:t>
            </w:r>
          </w:p>
        </w:tc>
        <w:tc>
          <w:tcPr>
            <w:tcW w:w="1477" w:type="dxa"/>
            <w:vAlign w:val="center"/>
          </w:tcPr>
          <w:p w:rsidR="0040260C" w:rsidRPr="002838E3" w:rsidRDefault="0040260C" w:rsidP="002838E3">
            <w:pPr>
              <w:pStyle w:val="af1"/>
            </w:pPr>
            <w:r w:rsidRPr="002838E3">
              <w:t>мг/л</w:t>
            </w:r>
          </w:p>
        </w:tc>
        <w:tc>
          <w:tcPr>
            <w:tcW w:w="2525" w:type="dxa"/>
            <w:vAlign w:val="center"/>
          </w:tcPr>
          <w:p w:rsidR="0040260C" w:rsidRPr="002838E3" w:rsidRDefault="0040260C" w:rsidP="002838E3">
            <w:pPr>
              <w:pStyle w:val="af1"/>
            </w:pPr>
            <w:r w:rsidRPr="002838E3">
              <w:t>320,0±32,0 (0,35 ПДК)</w:t>
            </w:r>
          </w:p>
        </w:tc>
        <w:tc>
          <w:tcPr>
            <w:tcW w:w="2286" w:type="dxa"/>
            <w:gridSpan w:val="2"/>
            <w:vAlign w:val="center"/>
          </w:tcPr>
          <w:p w:rsidR="0040260C" w:rsidRPr="002838E3" w:rsidRDefault="0040260C" w:rsidP="002838E3">
            <w:pPr>
              <w:pStyle w:val="af1"/>
            </w:pPr>
            <w:r w:rsidRPr="002838E3">
              <w:t>1000 - 1500</w:t>
            </w:r>
          </w:p>
        </w:tc>
      </w:tr>
      <w:tr w:rsidR="0040260C" w:rsidRPr="002838E3" w:rsidTr="0038461B">
        <w:trPr>
          <w:jc w:val="center"/>
        </w:trPr>
        <w:tc>
          <w:tcPr>
            <w:tcW w:w="1276" w:type="dxa"/>
            <w:vAlign w:val="center"/>
          </w:tcPr>
          <w:p w:rsidR="0040260C" w:rsidRPr="002838E3" w:rsidRDefault="0040260C" w:rsidP="002838E3">
            <w:pPr>
              <w:pStyle w:val="af1"/>
            </w:pPr>
            <w:r w:rsidRPr="002838E3">
              <w:t>10</w:t>
            </w:r>
          </w:p>
        </w:tc>
        <w:tc>
          <w:tcPr>
            <w:tcW w:w="2492" w:type="dxa"/>
            <w:vAlign w:val="center"/>
          </w:tcPr>
          <w:p w:rsidR="0040260C" w:rsidRPr="002838E3" w:rsidRDefault="0040260C" w:rsidP="002838E3">
            <w:pPr>
              <w:pStyle w:val="af1"/>
            </w:pPr>
            <w:r w:rsidRPr="002838E3">
              <w:t>сульфаты</w:t>
            </w:r>
          </w:p>
        </w:tc>
        <w:tc>
          <w:tcPr>
            <w:tcW w:w="1477" w:type="dxa"/>
            <w:vAlign w:val="center"/>
          </w:tcPr>
          <w:p w:rsidR="0040260C" w:rsidRPr="002838E3" w:rsidRDefault="0040260C" w:rsidP="002838E3">
            <w:pPr>
              <w:pStyle w:val="af1"/>
            </w:pPr>
            <w:r w:rsidRPr="002838E3">
              <w:t>мг/л</w:t>
            </w:r>
          </w:p>
        </w:tc>
        <w:tc>
          <w:tcPr>
            <w:tcW w:w="2525" w:type="dxa"/>
            <w:vAlign w:val="center"/>
          </w:tcPr>
          <w:p w:rsidR="0040260C" w:rsidRPr="002838E3" w:rsidRDefault="0040260C" w:rsidP="002838E3">
            <w:pPr>
              <w:pStyle w:val="af1"/>
            </w:pPr>
            <w:r w:rsidRPr="002838E3">
              <w:t>61,8 ±6,2 (0,14 ПДК)</w:t>
            </w:r>
          </w:p>
        </w:tc>
        <w:tc>
          <w:tcPr>
            <w:tcW w:w="2286" w:type="dxa"/>
            <w:gridSpan w:val="2"/>
            <w:vAlign w:val="center"/>
          </w:tcPr>
          <w:p w:rsidR="0040260C" w:rsidRPr="002838E3" w:rsidRDefault="0040260C" w:rsidP="002838E3">
            <w:pPr>
              <w:pStyle w:val="af1"/>
            </w:pPr>
            <w:r w:rsidRPr="002838E3">
              <w:t>500</w:t>
            </w:r>
          </w:p>
        </w:tc>
      </w:tr>
      <w:tr w:rsidR="0040260C" w:rsidRPr="002838E3" w:rsidTr="0038461B">
        <w:trPr>
          <w:jc w:val="center"/>
        </w:trPr>
        <w:tc>
          <w:tcPr>
            <w:tcW w:w="1276" w:type="dxa"/>
            <w:vAlign w:val="center"/>
          </w:tcPr>
          <w:p w:rsidR="0040260C" w:rsidRPr="002838E3" w:rsidRDefault="0040260C" w:rsidP="002838E3">
            <w:pPr>
              <w:pStyle w:val="af1"/>
            </w:pPr>
            <w:r w:rsidRPr="002838E3">
              <w:t>11</w:t>
            </w:r>
          </w:p>
        </w:tc>
        <w:tc>
          <w:tcPr>
            <w:tcW w:w="2492" w:type="dxa"/>
            <w:vAlign w:val="center"/>
          </w:tcPr>
          <w:p w:rsidR="0040260C" w:rsidRPr="002838E3" w:rsidRDefault="0040260C" w:rsidP="002838E3">
            <w:pPr>
              <w:pStyle w:val="af1"/>
            </w:pPr>
            <w:r w:rsidRPr="002838E3">
              <w:t>жесткость общая</w:t>
            </w:r>
          </w:p>
        </w:tc>
        <w:tc>
          <w:tcPr>
            <w:tcW w:w="1477" w:type="dxa"/>
            <w:vAlign w:val="center"/>
          </w:tcPr>
          <w:p w:rsidR="0040260C" w:rsidRPr="002838E3" w:rsidRDefault="0040260C" w:rsidP="002838E3">
            <w:pPr>
              <w:pStyle w:val="af1"/>
            </w:pPr>
            <w:r w:rsidRPr="002838E3">
              <w:t>моль/л</w:t>
            </w:r>
          </w:p>
        </w:tc>
        <w:tc>
          <w:tcPr>
            <w:tcW w:w="2525" w:type="dxa"/>
            <w:vAlign w:val="center"/>
          </w:tcPr>
          <w:p w:rsidR="0040260C" w:rsidRPr="002838E3" w:rsidRDefault="0040260C" w:rsidP="002838E3">
            <w:pPr>
              <w:pStyle w:val="af1"/>
            </w:pPr>
            <w:r w:rsidRPr="002838E3">
              <w:t>0,5±0,075 (0,06 ПДК)</w:t>
            </w:r>
          </w:p>
        </w:tc>
        <w:tc>
          <w:tcPr>
            <w:tcW w:w="2286" w:type="dxa"/>
            <w:gridSpan w:val="2"/>
            <w:vAlign w:val="center"/>
          </w:tcPr>
          <w:p w:rsidR="0040260C" w:rsidRPr="002838E3" w:rsidRDefault="0040260C" w:rsidP="002838E3">
            <w:pPr>
              <w:pStyle w:val="af1"/>
            </w:pPr>
            <w:r w:rsidRPr="002838E3">
              <w:t xml:space="preserve">7,0 - 10,0 </w:t>
            </w:r>
          </w:p>
        </w:tc>
      </w:tr>
      <w:tr w:rsidR="0040260C" w:rsidRPr="002838E3" w:rsidTr="0038461B">
        <w:trPr>
          <w:jc w:val="center"/>
        </w:trPr>
        <w:tc>
          <w:tcPr>
            <w:tcW w:w="1276" w:type="dxa"/>
            <w:vAlign w:val="center"/>
          </w:tcPr>
          <w:p w:rsidR="0040260C" w:rsidRPr="002838E3" w:rsidRDefault="0040260C" w:rsidP="002838E3">
            <w:pPr>
              <w:pStyle w:val="af1"/>
            </w:pPr>
            <w:r w:rsidRPr="002838E3">
              <w:t>12</w:t>
            </w:r>
          </w:p>
        </w:tc>
        <w:tc>
          <w:tcPr>
            <w:tcW w:w="2492" w:type="dxa"/>
            <w:vAlign w:val="center"/>
          </w:tcPr>
          <w:p w:rsidR="0040260C" w:rsidRPr="002838E3" w:rsidRDefault="0040260C" w:rsidP="002838E3">
            <w:pPr>
              <w:pStyle w:val="af1"/>
            </w:pPr>
            <w:r w:rsidRPr="002838E3">
              <w:t>нефтепродукты</w:t>
            </w:r>
          </w:p>
        </w:tc>
        <w:tc>
          <w:tcPr>
            <w:tcW w:w="1477" w:type="dxa"/>
            <w:vAlign w:val="center"/>
          </w:tcPr>
          <w:p w:rsidR="0040260C" w:rsidRPr="002838E3" w:rsidRDefault="0040260C" w:rsidP="002838E3">
            <w:pPr>
              <w:pStyle w:val="af1"/>
            </w:pPr>
            <w:r w:rsidRPr="002838E3">
              <w:t>мг/л</w:t>
            </w:r>
          </w:p>
        </w:tc>
        <w:tc>
          <w:tcPr>
            <w:tcW w:w="2525" w:type="dxa"/>
            <w:vAlign w:val="center"/>
          </w:tcPr>
          <w:p w:rsidR="0040260C" w:rsidRPr="002838E3" w:rsidRDefault="0040260C" w:rsidP="002838E3">
            <w:pPr>
              <w:pStyle w:val="af1"/>
            </w:pPr>
            <w:r w:rsidRPr="002838E3">
              <w:t>&lt; 0,02 (&lt; 0,2 ПДК)</w:t>
            </w:r>
          </w:p>
        </w:tc>
        <w:tc>
          <w:tcPr>
            <w:tcW w:w="2286" w:type="dxa"/>
            <w:gridSpan w:val="2"/>
            <w:vAlign w:val="center"/>
          </w:tcPr>
          <w:p w:rsidR="0040260C" w:rsidRPr="002838E3" w:rsidRDefault="0040260C" w:rsidP="002838E3">
            <w:pPr>
              <w:pStyle w:val="af1"/>
            </w:pPr>
            <w:r w:rsidRPr="002838E3">
              <w:t>0,1</w:t>
            </w:r>
          </w:p>
        </w:tc>
      </w:tr>
      <w:tr w:rsidR="0040260C" w:rsidRPr="002838E3" w:rsidTr="0038461B">
        <w:trPr>
          <w:jc w:val="center"/>
        </w:trPr>
        <w:tc>
          <w:tcPr>
            <w:tcW w:w="1276" w:type="dxa"/>
            <w:vAlign w:val="center"/>
          </w:tcPr>
          <w:p w:rsidR="0040260C" w:rsidRPr="002838E3" w:rsidRDefault="0040260C" w:rsidP="002838E3">
            <w:pPr>
              <w:pStyle w:val="af1"/>
            </w:pPr>
            <w:r w:rsidRPr="002838E3">
              <w:t>13</w:t>
            </w:r>
          </w:p>
        </w:tc>
        <w:tc>
          <w:tcPr>
            <w:tcW w:w="2492" w:type="dxa"/>
            <w:vAlign w:val="center"/>
          </w:tcPr>
          <w:p w:rsidR="0040260C" w:rsidRPr="002838E3" w:rsidRDefault="0040260C" w:rsidP="002838E3">
            <w:pPr>
              <w:pStyle w:val="af1"/>
            </w:pPr>
            <w:r w:rsidRPr="002838E3">
              <w:t>общее микробное число</w:t>
            </w:r>
          </w:p>
        </w:tc>
        <w:tc>
          <w:tcPr>
            <w:tcW w:w="1477" w:type="dxa"/>
            <w:vAlign w:val="center"/>
          </w:tcPr>
          <w:p w:rsidR="0040260C" w:rsidRPr="002838E3" w:rsidRDefault="0040260C" w:rsidP="002838E3">
            <w:pPr>
              <w:pStyle w:val="af1"/>
            </w:pPr>
            <w:r w:rsidRPr="002838E3">
              <w:t>КОЕ/1 мл</w:t>
            </w:r>
          </w:p>
        </w:tc>
        <w:tc>
          <w:tcPr>
            <w:tcW w:w="2525" w:type="dxa"/>
            <w:vAlign w:val="center"/>
          </w:tcPr>
          <w:p w:rsidR="0040260C" w:rsidRPr="002838E3" w:rsidRDefault="0040260C" w:rsidP="002838E3">
            <w:pPr>
              <w:pStyle w:val="af1"/>
            </w:pPr>
            <w:r w:rsidRPr="002838E3">
              <w:t>&lt; 1,0 (&lt; 0,01 ПДК)</w:t>
            </w:r>
          </w:p>
        </w:tc>
        <w:tc>
          <w:tcPr>
            <w:tcW w:w="2286" w:type="dxa"/>
            <w:gridSpan w:val="2"/>
            <w:vAlign w:val="center"/>
          </w:tcPr>
          <w:p w:rsidR="0040260C" w:rsidRPr="002838E3" w:rsidRDefault="0040260C" w:rsidP="002838E3">
            <w:pPr>
              <w:pStyle w:val="af1"/>
            </w:pPr>
            <w:r w:rsidRPr="002838E3">
              <w:t>100</w:t>
            </w:r>
          </w:p>
        </w:tc>
      </w:tr>
      <w:tr w:rsidR="0040260C" w:rsidRPr="002838E3" w:rsidTr="0038461B">
        <w:trPr>
          <w:jc w:val="center"/>
        </w:trPr>
        <w:tc>
          <w:tcPr>
            <w:tcW w:w="1276" w:type="dxa"/>
            <w:vAlign w:val="center"/>
          </w:tcPr>
          <w:p w:rsidR="0040260C" w:rsidRPr="002838E3" w:rsidRDefault="0040260C" w:rsidP="002838E3">
            <w:pPr>
              <w:pStyle w:val="af1"/>
            </w:pPr>
            <w:r w:rsidRPr="002838E3">
              <w:t>14</w:t>
            </w:r>
          </w:p>
        </w:tc>
        <w:tc>
          <w:tcPr>
            <w:tcW w:w="2492" w:type="dxa"/>
            <w:vAlign w:val="center"/>
          </w:tcPr>
          <w:p w:rsidR="0040260C" w:rsidRPr="002838E3" w:rsidRDefault="0040260C" w:rsidP="002838E3">
            <w:pPr>
              <w:pStyle w:val="af1"/>
            </w:pPr>
            <w:r w:rsidRPr="002838E3">
              <w:t>общие колиморфные бактерии</w:t>
            </w:r>
          </w:p>
        </w:tc>
        <w:tc>
          <w:tcPr>
            <w:tcW w:w="1477" w:type="dxa"/>
            <w:vAlign w:val="center"/>
          </w:tcPr>
          <w:p w:rsidR="0040260C" w:rsidRPr="002838E3" w:rsidRDefault="0040260C" w:rsidP="002838E3">
            <w:pPr>
              <w:pStyle w:val="af1"/>
            </w:pPr>
            <w:r w:rsidRPr="002838E3">
              <w:t>КОЕ/1 см3</w:t>
            </w:r>
          </w:p>
        </w:tc>
        <w:tc>
          <w:tcPr>
            <w:tcW w:w="2525" w:type="dxa"/>
            <w:vAlign w:val="center"/>
          </w:tcPr>
          <w:p w:rsidR="0040260C" w:rsidRPr="002838E3" w:rsidRDefault="0040260C" w:rsidP="002838E3">
            <w:pPr>
              <w:pStyle w:val="af1"/>
            </w:pPr>
            <w:r w:rsidRPr="002838E3">
              <w:t>не обнаружено</w:t>
            </w:r>
          </w:p>
        </w:tc>
        <w:tc>
          <w:tcPr>
            <w:tcW w:w="2286" w:type="dxa"/>
            <w:gridSpan w:val="2"/>
            <w:vAlign w:val="center"/>
          </w:tcPr>
          <w:p w:rsidR="0040260C" w:rsidRPr="002838E3" w:rsidRDefault="0040260C" w:rsidP="002838E3">
            <w:pPr>
              <w:pStyle w:val="af1"/>
            </w:pPr>
            <w:r w:rsidRPr="002838E3">
              <w:t>в 100 см3 не допускаются</w:t>
            </w:r>
          </w:p>
        </w:tc>
      </w:tr>
      <w:tr w:rsidR="0040260C" w:rsidRPr="002838E3" w:rsidTr="0038461B">
        <w:trPr>
          <w:jc w:val="center"/>
        </w:trPr>
        <w:tc>
          <w:tcPr>
            <w:tcW w:w="1276" w:type="dxa"/>
            <w:vAlign w:val="center"/>
          </w:tcPr>
          <w:p w:rsidR="0040260C" w:rsidRPr="002838E3" w:rsidRDefault="0040260C" w:rsidP="002838E3">
            <w:pPr>
              <w:pStyle w:val="af1"/>
            </w:pPr>
            <w:r w:rsidRPr="002838E3">
              <w:t>15</w:t>
            </w:r>
          </w:p>
        </w:tc>
        <w:tc>
          <w:tcPr>
            <w:tcW w:w="2492" w:type="dxa"/>
            <w:vAlign w:val="center"/>
          </w:tcPr>
          <w:p w:rsidR="0040260C" w:rsidRPr="002838E3" w:rsidRDefault="0040260C" w:rsidP="002838E3">
            <w:pPr>
              <w:pStyle w:val="af1"/>
            </w:pPr>
            <w:r w:rsidRPr="002838E3">
              <w:t>термотолерантные бактерии</w:t>
            </w:r>
          </w:p>
        </w:tc>
        <w:tc>
          <w:tcPr>
            <w:tcW w:w="1477" w:type="dxa"/>
            <w:vAlign w:val="center"/>
          </w:tcPr>
          <w:p w:rsidR="0040260C" w:rsidRPr="002838E3" w:rsidRDefault="0040260C" w:rsidP="002838E3">
            <w:pPr>
              <w:pStyle w:val="af1"/>
            </w:pPr>
            <w:r w:rsidRPr="002838E3">
              <w:t>КОЕ/1 см3</w:t>
            </w:r>
          </w:p>
        </w:tc>
        <w:tc>
          <w:tcPr>
            <w:tcW w:w="2525" w:type="dxa"/>
            <w:vAlign w:val="center"/>
          </w:tcPr>
          <w:p w:rsidR="0040260C" w:rsidRPr="002838E3" w:rsidRDefault="0040260C" w:rsidP="002838E3">
            <w:pPr>
              <w:pStyle w:val="af1"/>
            </w:pPr>
            <w:r w:rsidRPr="002838E3">
              <w:t>не обнаружено</w:t>
            </w:r>
          </w:p>
        </w:tc>
        <w:tc>
          <w:tcPr>
            <w:tcW w:w="2286" w:type="dxa"/>
            <w:gridSpan w:val="2"/>
            <w:vAlign w:val="center"/>
          </w:tcPr>
          <w:p w:rsidR="0040260C" w:rsidRPr="002838E3" w:rsidRDefault="0040260C" w:rsidP="002838E3">
            <w:pPr>
              <w:pStyle w:val="af1"/>
            </w:pPr>
            <w:r w:rsidRPr="002838E3">
              <w:t>в 100 см3 не допускаются</w:t>
            </w:r>
          </w:p>
        </w:tc>
      </w:tr>
      <w:tr w:rsidR="0040260C" w:rsidRPr="002838E3" w:rsidTr="0038461B">
        <w:trPr>
          <w:jc w:val="center"/>
        </w:trPr>
        <w:tc>
          <w:tcPr>
            <w:tcW w:w="1276" w:type="dxa"/>
            <w:vAlign w:val="center"/>
          </w:tcPr>
          <w:p w:rsidR="0040260C" w:rsidRPr="002838E3" w:rsidRDefault="0040260C" w:rsidP="002838E3">
            <w:pPr>
              <w:pStyle w:val="af1"/>
            </w:pPr>
            <w:r w:rsidRPr="002838E3">
              <w:t>16</w:t>
            </w:r>
          </w:p>
        </w:tc>
        <w:tc>
          <w:tcPr>
            <w:tcW w:w="2492" w:type="dxa"/>
            <w:vAlign w:val="center"/>
          </w:tcPr>
          <w:p w:rsidR="0040260C" w:rsidRPr="002838E3" w:rsidRDefault="0040260C" w:rsidP="002838E3">
            <w:pPr>
              <w:pStyle w:val="af1"/>
            </w:pPr>
            <w:r w:rsidRPr="002838E3">
              <w:t>колифаги</w:t>
            </w:r>
          </w:p>
        </w:tc>
        <w:tc>
          <w:tcPr>
            <w:tcW w:w="1477" w:type="dxa"/>
            <w:vAlign w:val="center"/>
          </w:tcPr>
          <w:p w:rsidR="0040260C" w:rsidRPr="002838E3" w:rsidRDefault="0040260C" w:rsidP="002838E3">
            <w:pPr>
              <w:pStyle w:val="af1"/>
            </w:pPr>
            <w:r w:rsidRPr="002838E3">
              <w:t>БОЕ/1 см3</w:t>
            </w:r>
          </w:p>
        </w:tc>
        <w:tc>
          <w:tcPr>
            <w:tcW w:w="2525" w:type="dxa"/>
            <w:vAlign w:val="center"/>
          </w:tcPr>
          <w:p w:rsidR="0040260C" w:rsidRPr="002838E3" w:rsidRDefault="0040260C" w:rsidP="002838E3">
            <w:pPr>
              <w:pStyle w:val="af1"/>
            </w:pPr>
            <w:r w:rsidRPr="002838E3">
              <w:t>не обнаружено</w:t>
            </w:r>
          </w:p>
        </w:tc>
        <w:tc>
          <w:tcPr>
            <w:tcW w:w="2286" w:type="dxa"/>
            <w:gridSpan w:val="2"/>
            <w:vAlign w:val="center"/>
          </w:tcPr>
          <w:p w:rsidR="0040260C" w:rsidRPr="002838E3" w:rsidRDefault="0040260C" w:rsidP="002838E3">
            <w:pPr>
              <w:pStyle w:val="af1"/>
            </w:pPr>
            <w:r w:rsidRPr="002838E3">
              <w:t>в 100 см3не допускаются</w:t>
            </w:r>
          </w:p>
          <w:p w:rsidR="0040260C" w:rsidRPr="002838E3" w:rsidRDefault="0040260C" w:rsidP="002838E3">
            <w:pPr>
              <w:pStyle w:val="af1"/>
            </w:pPr>
          </w:p>
        </w:tc>
      </w:tr>
      <w:tr w:rsidR="0040260C" w:rsidRPr="002838E3" w:rsidTr="0038461B">
        <w:trPr>
          <w:jc w:val="center"/>
        </w:trPr>
        <w:tc>
          <w:tcPr>
            <w:tcW w:w="10056" w:type="dxa"/>
            <w:gridSpan w:val="6"/>
            <w:vAlign w:val="center"/>
          </w:tcPr>
          <w:p w:rsidR="0040260C" w:rsidRPr="002838E3" w:rsidRDefault="0040260C" w:rsidP="002838E3">
            <w:pPr>
              <w:pStyle w:val="af1"/>
            </w:pPr>
            <w:r w:rsidRPr="006523F4">
              <w:rPr>
                <w:lang w:val="ru-RU"/>
              </w:rPr>
              <w:lastRenderedPageBreak/>
              <w:t>6. Колодец по ул.</w:t>
            </w:r>
            <w:r w:rsidRPr="002838E3">
              <w:t> </w:t>
            </w:r>
            <w:proofErr w:type="gramStart"/>
            <w:r w:rsidRPr="006523F4">
              <w:rPr>
                <w:lang w:val="ru-RU"/>
              </w:rPr>
              <w:t>Ключевая</w:t>
            </w:r>
            <w:proofErr w:type="gramEnd"/>
            <w:r w:rsidRPr="006523F4">
              <w:rPr>
                <w:lang w:val="ru-RU"/>
              </w:rPr>
              <w:t xml:space="preserve"> (год обустройства -</w:t>
            </w:r>
            <w:r w:rsidR="00AC3C61" w:rsidRPr="006523F4">
              <w:rPr>
                <w:lang w:val="ru-RU"/>
              </w:rPr>
              <w:t xml:space="preserve"> 2008</w:t>
            </w:r>
            <w:r w:rsidRPr="006523F4">
              <w:rPr>
                <w:lang w:val="ru-RU"/>
              </w:rPr>
              <w:t>)</w:t>
            </w:r>
            <w:r w:rsidR="00AC3C61" w:rsidRPr="006523F4">
              <w:rPr>
                <w:lang w:val="ru-RU"/>
              </w:rPr>
              <w:t>,</w:t>
            </w:r>
            <w:r w:rsidRPr="006523F4">
              <w:rPr>
                <w:lang w:val="ru-RU"/>
              </w:rPr>
              <w:t xml:space="preserve"> расположен в восточной части р.п.</w:t>
            </w:r>
            <w:r w:rsidRPr="002838E3">
              <w:t> </w:t>
            </w:r>
            <w:r w:rsidRPr="006523F4">
              <w:rPr>
                <w:lang w:val="ru-RU"/>
              </w:rPr>
              <w:t>Верх-Нейвинский, по ул.</w:t>
            </w:r>
            <w:r w:rsidRPr="002838E3">
              <w:t> </w:t>
            </w:r>
            <w:proofErr w:type="gramStart"/>
            <w:r w:rsidRPr="006523F4">
              <w:rPr>
                <w:lang w:val="ru-RU"/>
              </w:rPr>
              <w:t>Ключевая</w:t>
            </w:r>
            <w:proofErr w:type="gramEnd"/>
            <w:r w:rsidRPr="006523F4">
              <w:rPr>
                <w:lang w:val="ru-RU"/>
              </w:rPr>
              <w:t>, рядом с частными домами №№</w:t>
            </w:r>
            <w:r w:rsidRPr="002838E3">
              <w:t> </w:t>
            </w:r>
            <w:r w:rsidRPr="006523F4">
              <w:rPr>
                <w:lang w:val="ru-RU"/>
              </w:rPr>
              <w:t xml:space="preserve">4 и 6. Количество людей, пользующихся водой постоянно – 120 чел, периодически – 90 чел. </w:t>
            </w:r>
            <w:r w:rsidRPr="002838E3">
              <w:t>Протокол лабораторных испытаний № 03-1225 от 19.06.2008 г. (приведен ниже)</w:t>
            </w:r>
          </w:p>
        </w:tc>
      </w:tr>
      <w:tr w:rsidR="0040260C" w:rsidRPr="002838E3" w:rsidTr="0038461B">
        <w:trPr>
          <w:jc w:val="center"/>
        </w:trPr>
        <w:tc>
          <w:tcPr>
            <w:tcW w:w="1276" w:type="dxa"/>
            <w:vAlign w:val="center"/>
          </w:tcPr>
          <w:p w:rsidR="0040260C" w:rsidRPr="002838E3" w:rsidRDefault="0040260C" w:rsidP="002838E3">
            <w:pPr>
              <w:pStyle w:val="af1"/>
            </w:pPr>
            <w:r w:rsidRPr="002838E3">
              <w:t>1</w:t>
            </w:r>
          </w:p>
        </w:tc>
        <w:tc>
          <w:tcPr>
            <w:tcW w:w="2492" w:type="dxa"/>
            <w:vAlign w:val="center"/>
          </w:tcPr>
          <w:p w:rsidR="0040260C" w:rsidRPr="002838E3" w:rsidRDefault="0040260C" w:rsidP="002838E3">
            <w:pPr>
              <w:pStyle w:val="af1"/>
            </w:pPr>
            <w:r w:rsidRPr="002838E3">
              <w:t>запах</w:t>
            </w:r>
          </w:p>
        </w:tc>
        <w:tc>
          <w:tcPr>
            <w:tcW w:w="1477" w:type="dxa"/>
            <w:vAlign w:val="center"/>
          </w:tcPr>
          <w:p w:rsidR="0040260C" w:rsidRPr="002838E3" w:rsidRDefault="0040260C" w:rsidP="002838E3">
            <w:pPr>
              <w:pStyle w:val="af1"/>
            </w:pPr>
            <w:r w:rsidRPr="002838E3">
              <w:t>баллы</w:t>
            </w:r>
          </w:p>
        </w:tc>
        <w:tc>
          <w:tcPr>
            <w:tcW w:w="2525" w:type="dxa"/>
            <w:vAlign w:val="center"/>
          </w:tcPr>
          <w:p w:rsidR="0040260C" w:rsidRPr="002838E3" w:rsidRDefault="0040260C" w:rsidP="002838E3">
            <w:pPr>
              <w:pStyle w:val="af1"/>
            </w:pPr>
            <w:r w:rsidRPr="002838E3">
              <w:t>0 (0 ПДК)</w:t>
            </w:r>
          </w:p>
        </w:tc>
        <w:tc>
          <w:tcPr>
            <w:tcW w:w="2286" w:type="dxa"/>
            <w:gridSpan w:val="2"/>
            <w:vAlign w:val="center"/>
          </w:tcPr>
          <w:p w:rsidR="0040260C" w:rsidRPr="002838E3" w:rsidRDefault="0040260C" w:rsidP="002838E3">
            <w:pPr>
              <w:pStyle w:val="af1"/>
            </w:pPr>
            <w:r w:rsidRPr="002838E3">
              <w:t>2</w:t>
            </w:r>
          </w:p>
        </w:tc>
      </w:tr>
      <w:tr w:rsidR="0040260C" w:rsidRPr="002838E3" w:rsidTr="0038461B">
        <w:trPr>
          <w:jc w:val="center"/>
        </w:trPr>
        <w:tc>
          <w:tcPr>
            <w:tcW w:w="1276" w:type="dxa"/>
            <w:vAlign w:val="center"/>
          </w:tcPr>
          <w:p w:rsidR="0040260C" w:rsidRPr="002838E3" w:rsidRDefault="0040260C" w:rsidP="002838E3">
            <w:pPr>
              <w:pStyle w:val="af1"/>
            </w:pPr>
            <w:r w:rsidRPr="002838E3">
              <w:t>2</w:t>
            </w:r>
          </w:p>
        </w:tc>
        <w:tc>
          <w:tcPr>
            <w:tcW w:w="2492" w:type="dxa"/>
            <w:vAlign w:val="center"/>
          </w:tcPr>
          <w:p w:rsidR="0040260C" w:rsidRPr="002838E3" w:rsidRDefault="0040260C" w:rsidP="002838E3">
            <w:pPr>
              <w:pStyle w:val="af1"/>
            </w:pPr>
            <w:r w:rsidRPr="002838E3">
              <w:t>цветность</w:t>
            </w:r>
          </w:p>
        </w:tc>
        <w:tc>
          <w:tcPr>
            <w:tcW w:w="1477" w:type="dxa"/>
            <w:vAlign w:val="center"/>
          </w:tcPr>
          <w:p w:rsidR="0040260C" w:rsidRPr="002838E3" w:rsidRDefault="0040260C" w:rsidP="002838E3">
            <w:pPr>
              <w:pStyle w:val="af1"/>
            </w:pPr>
            <w:r w:rsidRPr="002838E3">
              <w:t>градусы</w:t>
            </w:r>
          </w:p>
        </w:tc>
        <w:tc>
          <w:tcPr>
            <w:tcW w:w="2525" w:type="dxa"/>
            <w:vAlign w:val="center"/>
          </w:tcPr>
          <w:p w:rsidR="0040260C" w:rsidRPr="002838E3" w:rsidRDefault="0040260C" w:rsidP="002838E3">
            <w:pPr>
              <w:pStyle w:val="af1"/>
            </w:pPr>
            <w:r w:rsidRPr="002838E3">
              <w:t>13 (0,43 ПДК)</w:t>
            </w:r>
          </w:p>
        </w:tc>
        <w:tc>
          <w:tcPr>
            <w:tcW w:w="2286" w:type="dxa"/>
            <w:gridSpan w:val="2"/>
            <w:vAlign w:val="center"/>
          </w:tcPr>
          <w:p w:rsidR="0040260C" w:rsidRPr="002838E3" w:rsidRDefault="0040260C" w:rsidP="002838E3">
            <w:pPr>
              <w:pStyle w:val="af1"/>
            </w:pPr>
            <w:r w:rsidRPr="002838E3">
              <w:t>30</w:t>
            </w:r>
          </w:p>
        </w:tc>
      </w:tr>
      <w:tr w:rsidR="0040260C" w:rsidRPr="002838E3" w:rsidTr="0038461B">
        <w:trPr>
          <w:jc w:val="center"/>
        </w:trPr>
        <w:tc>
          <w:tcPr>
            <w:tcW w:w="1276" w:type="dxa"/>
            <w:vAlign w:val="center"/>
          </w:tcPr>
          <w:p w:rsidR="0040260C" w:rsidRPr="002838E3" w:rsidRDefault="0040260C" w:rsidP="002838E3">
            <w:pPr>
              <w:pStyle w:val="af1"/>
            </w:pPr>
            <w:r w:rsidRPr="002838E3">
              <w:t>3</w:t>
            </w:r>
          </w:p>
        </w:tc>
        <w:tc>
          <w:tcPr>
            <w:tcW w:w="2492" w:type="dxa"/>
            <w:vAlign w:val="center"/>
          </w:tcPr>
          <w:p w:rsidR="0040260C" w:rsidRPr="002838E3" w:rsidRDefault="0040260C" w:rsidP="002838E3">
            <w:pPr>
              <w:pStyle w:val="af1"/>
            </w:pPr>
            <w:r w:rsidRPr="002838E3">
              <w:t>рН</w:t>
            </w:r>
          </w:p>
        </w:tc>
        <w:tc>
          <w:tcPr>
            <w:tcW w:w="1477" w:type="dxa"/>
            <w:vAlign w:val="center"/>
          </w:tcPr>
          <w:p w:rsidR="0040260C" w:rsidRPr="002838E3" w:rsidRDefault="0040260C" w:rsidP="002838E3">
            <w:pPr>
              <w:pStyle w:val="af1"/>
            </w:pPr>
            <w:proofErr w:type="gramStart"/>
            <w:r w:rsidRPr="002838E3">
              <w:t>ед</w:t>
            </w:r>
            <w:proofErr w:type="gramEnd"/>
            <w:r w:rsidRPr="002838E3">
              <w:t>.</w:t>
            </w:r>
          </w:p>
        </w:tc>
        <w:tc>
          <w:tcPr>
            <w:tcW w:w="2525" w:type="dxa"/>
            <w:vAlign w:val="center"/>
          </w:tcPr>
          <w:p w:rsidR="0040260C" w:rsidRPr="002838E3" w:rsidRDefault="0040260C" w:rsidP="002838E3">
            <w:pPr>
              <w:pStyle w:val="af1"/>
            </w:pPr>
            <w:r w:rsidRPr="002838E3">
              <w:t>7,54±0,2 (0,84 ПДК)</w:t>
            </w:r>
          </w:p>
        </w:tc>
        <w:tc>
          <w:tcPr>
            <w:tcW w:w="2286" w:type="dxa"/>
            <w:gridSpan w:val="2"/>
            <w:vAlign w:val="center"/>
          </w:tcPr>
          <w:p w:rsidR="0040260C" w:rsidRPr="002838E3" w:rsidRDefault="0040260C" w:rsidP="002838E3">
            <w:pPr>
              <w:pStyle w:val="af1"/>
            </w:pPr>
            <w:r w:rsidRPr="002838E3">
              <w:t>6 - 9</w:t>
            </w:r>
          </w:p>
        </w:tc>
      </w:tr>
      <w:tr w:rsidR="0040260C" w:rsidRPr="002838E3" w:rsidTr="0038461B">
        <w:trPr>
          <w:jc w:val="center"/>
        </w:trPr>
        <w:tc>
          <w:tcPr>
            <w:tcW w:w="1276" w:type="dxa"/>
            <w:vAlign w:val="center"/>
          </w:tcPr>
          <w:p w:rsidR="0040260C" w:rsidRPr="002838E3" w:rsidRDefault="0040260C" w:rsidP="002838E3">
            <w:pPr>
              <w:pStyle w:val="af1"/>
            </w:pPr>
            <w:r w:rsidRPr="002838E3">
              <w:t>4</w:t>
            </w:r>
          </w:p>
        </w:tc>
        <w:tc>
          <w:tcPr>
            <w:tcW w:w="2492" w:type="dxa"/>
            <w:vAlign w:val="center"/>
          </w:tcPr>
          <w:p w:rsidR="0040260C" w:rsidRPr="002838E3" w:rsidRDefault="0040260C" w:rsidP="002838E3">
            <w:pPr>
              <w:pStyle w:val="af1"/>
            </w:pPr>
            <w:r w:rsidRPr="002838E3">
              <w:t>хлориды</w:t>
            </w:r>
          </w:p>
        </w:tc>
        <w:tc>
          <w:tcPr>
            <w:tcW w:w="1477" w:type="dxa"/>
            <w:vAlign w:val="center"/>
          </w:tcPr>
          <w:p w:rsidR="0040260C" w:rsidRPr="002838E3" w:rsidRDefault="0040260C" w:rsidP="002838E3">
            <w:pPr>
              <w:pStyle w:val="af1"/>
            </w:pPr>
            <w:r w:rsidRPr="002838E3">
              <w:t>мг/л</w:t>
            </w:r>
          </w:p>
        </w:tc>
        <w:tc>
          <w:tcPr>
            <w:tcW w:w="2525" w:type="dxa"/>
            <w:vAlign w:val="center"/>
          </w:tcPr>
          <w:p w:rsidR="0040260C" w:rsidRPr="002838E3" w:rsidRDefault="0040260C" w:rsidP="002838E3">
            <w:pPr>
              <w:pStyle w:val="af1"/>
            </w:pPr>
            <w:r w:rsidRPr="002838E3">
              <w:t>55,8±19,6 (0,22 ПДК)</w:t>
            </w:r>
          </w:p>
        </w:tc>
        <w:tc>
          <w:tcPr>
            <w:tcW w:w="2286" w:type="dxa"/>
            <w:gridSpan w:val="2"/>
            <w:vAlign w:val="center"/>
          </w:tcPr>
          <w:p w:rsidR="0040260C" w:rsidRPr="002838E3" w:rsidRDefault="0040260C" w:rsidP="002838E3">
            <w:pPr>
              <w:pStyle w:val="af1"/>
            </w:pPr>
            <w:r w:rsidRPr="002838E3">
              <w:t>350</w:t>
            </w:r>
          </w:p>
        </w:tc>
      </w:tr>
      <w:tr w:rsidR="0040260C" w:rsidRPr="002838E3" w:rsidTr="0038461B">
        <w:trPr>
          <w:jc w:val="center"/>
        </w:trPr>
        <w:tc>
          <w:tcPr>
            <w:tcW w:w="1276" w:type="dxa"/>
            <w:vAlign w:val="center"/>
          </w:tcPr>
          <w:p w:rsidR="0040260C" w:rsidRPr="002838E3" w:rsidRDefault="0040260C" w:rsidP="002838E3">
            <w:pPr>
              <w:pStyle w:val="af1"/>
            </w:pPr>
            <w:r w:rsidRPr="002838E3">
              <w:t>5</w:t>
            </w:r>
          </w:p>
        </w:tc>
        <w:tc>
          <w:tcPr>
            <w:tcW w:w="2492" w:type="dxa"/>
            <w:vAlign w:val="center"/>
          </w:tcPr>
          <w:p w:rsidR="0040260C" w:rsidRPr="002838E3" w:rsidRDefault="0040260C" w:rsidP="002838E3">
            <w:pPr>
              <w:pStyle w:val="af1"/>
            </w:pPr>
            <w:r w:rsidRPr="002838E3">
              <w:t>нитраты</w:t>
            </w:r>
          </w:p>
        </w:tc>
        <w:tc>
          <w:tcPr>
            <w:tcW w:w="1477" w:type="dxa"/>
            <w:vAlign w:val="center"/>
          </w:tcPr>
          <w:p w:rsidR="0040260C" w:rsidRPr="002838E3" w:rsidRDefault="0040260C" w:rsidP="002838E3">
            <w:pPr>
              <w:pStyle w:val="af1"/>
            </w:pPr>
            <w:r w:rsidRPr="002838E3">
              <w:t>мг/л</w:t>
            </w:r>
          </w:p>
        </w:tc>
        <w:tc>
          <w:tcPr>
            <w:tcW w:w="2525" w:type="dxa"/>
            <w:vAlign w:val="center"/>
          </w:tcPr>
          <w:p w:rsidR="0040260C" w:rsidRPr="002838E3" w:rsidRDefault="0040260C" w:rsidP="002838E3">
            <w:pPr>
              <w:pStyle w:val="af1"/>
            </w:pPr>
            <w:r w:rsidRPr="002838E3">
              <w:t>18,9±3,7 (0,5 ПДК)</w:t>
            </w:r>
          </w:p>
        </w:tc>
        <w:tc>
          <w:tcPr>
            <w:tcW w:w="2286" w:type="dxa"/>
            <w:gridSpan w:val="2"/>
            <w:vAlign w:val="center"/>
          </w:tcPr>
          <w:p w:rsidR="0040260C" w:rsidRPr="002838E3" w:rsidRDefault="0040260C" w:rsidP="002838E3">
            <w:pPr>
              <w:pStyle w:val="af1"/>
            </w:pPr>
            <w:r w:rsidRPr="002838E3">
              <w:t>45,0</w:t>
            </w:r>
          </w:p>
        </w:tc>
      </w:tr>
      <w:tr w:rsidR="0040260C" w:rsidRPr="002838E3" w:rsidTr="0038461B">
        <w:trPr>
          <w:jc w:val="center"/>
        </w:trPr>
        <w:tc>
          <w:tcPr>
            <w:tcW w:w="1276" w:type="dxa"/>
            <w:vAlign w:val="center"/>
          </w:tcPr>
          <w:p w:rsidR="0040260C" w:rsidRPr="002838E3" w:rsidRDefault="0040260C" w:rsidP="002838E3">
            <w:pPr>
              <w:pStyle w:val="af1"/>
            </w:pPr>
            <w:r w:rsidRPr="002838E3">
              <w:t>6</w:t>
            </w:r>
          </w:p>
        </w:tc>
        <w:tc>
          <w:tcPr>
            <w:tcW w:w="2492" w:type="dxa"/>
            <w:vAlign w:val="center"/>
          </w:tcPr>
          <w:p w:rsidR="0040260C" w:rsidRPr="002838E3" w:rsidRDefault="0040260C" w:rsidP="002838E3">
            <w:pPr>
              <w:pStyle w:val="af1"/>
            </w:pPr>
            <w:proofErr w:type="gramStart"/>
            <w:r w:rsidRPr="002838E3">
              <w:t>окисляемость</w:t>
            </w:r>
            <w:proofErr w:type="gramEnd"/>
            <w:r w:rsidRPr="002838E3">
              <w:t xml:space="preserve"> перманган.</w:t>
            </w:r>
          </w:p>
        </w:tc>
        <w:tc>
          <w:tcPr>
            <w:tcW w:w="1477" w:type="dxa"/>
            <w:vAlign w:val="center"/>
          </w:tcPr>
          <w:p w:rsidR="0040260C" w:rsidRPr="002838E3" w:rsidRDefault="0040260C" w:rsidP="002838E3">
            <w:pPr>
              <w:pStyle w:val="af1"/>
            </w:pPr>
            <w:r w:rsidRPr="002838E3">
              <w:t>мг/л</w:t>
            </w:r>
          </w:p>
        </w:tc>
        <w:tc>
          <w:tcPr>
            <w:tcW w:w="2525" w:type="dxa"/>
            <w:vAlign w:val="center"/>
          </w:tcPr>
          <w:p w:rsidR="0040260C" w:rsidRPr="002838E3" w:rsidRDefault="0040260C" w:rsidP="002838E3">
            <w:pPr>
              <w:pStyle w:val="af1"/>
            </w:pPr>
            <w:r w:rsidRPr="002838E3">
              <w:t>0,5±0,15 (0,03 ПДК)</w:t>
            </w:r>
          </w:p>
        </w:tc>
        <w:tc>
          <w:tcPr>
            <w:tcW w:w="2286" w:type="dxa"/>
            <w:gridSpan w:val="2"/>
            <w:vAlign w:val="center"/>
          </w:tcPr>
          <w:p w:rsidR="0040260C" w:rsidRPr="002838E3" w:rsidRDefault="0040260C" w:rsidP="002838E3">
            <w:pPr>
              <w:pStyle w:val="af1"/>
            </w:pPr>
            <w:r w:rsidRPr="002838E3">
              <w:t>5,0 - 7,0</w:t>
            </w:r>
          </w:p>
        </w:tc>
      </w:tr>
      <w:tr w:rsidR="0040260C" w:rsidRPr="002838E3" w:rsidTr="0038461B">
        <w:trPr>
          <w:jc w:val="center"/>
        </w:trPr>
        <w:tc>
          <w:tcPr>
            <w:tcW w:w="1276" w:type="dxa"/>
            <w:vAlign w:val="center"/>
          </w:tcPr>
          <w:p w:rsidR="0040260C" w:rsidRPr="002838E3" w:rsidRDefault="0040260C" w:rsidP="002838E3">
            <w:pPr>
              <w:pStyle w:val="af1"/>
            </w:pPr>
            <w:r w:rsidRPr="002838E3">
              <w:t>7</w:t>
            </w:r>
          </w:p>
        </w:tc>
        <w:tc>
          <w:tcPr>
            <w:tcW w:w="2492" w:type="dxa"/>
            <w:vAlign w:val="center"/>
          </w:tcPr>
          <w:p w:rsidR="0040260C" w:rsidRPr="002838E3" w:rsidRDefault="0040260C" w:rsidP="002838E3">
            <w:pPr>
              <w:pStyle w:val="af1"/>
            </w:pPr>
            <w:r w:rsidRPr="002838E3">
              <w:t>железо</w:t>
            </w:r>
          </w:p>
        </w:tc>
        <w:tc>
          <w:tcPr>
            <w:tcW w:w="1477" w:type="dxa"/>
            <w:vAlign w:val="center"/>
          </w:tcPr>
          <w:p w:rsidR="0040260C" w:rsidRPr="002838E3" w:rsidRDefault="0040260C" w:rsidP="002838E3">
            <w:pPr>
              <w:pStyle w:val="af1"/>
            </w:pPr>
            <w:r w:rsidRPr="002838E3">
              <w:t>мг/л</w:t>
            </w:r>
          </w:p>
        </w:tc>
        <w:tc>
          <w:tcPr>
            <w:tcW w:w="2525" w:type="dxa"/>
            <w:vAlign w:val="center"/>
          </w:tcPr>
          <w:p w:rsidR="0040260C" w:rsidRPr="002838E3" w:rsidRDefault="0040260C" w:rsidP="002838E3">
            <w:pPr>
              <w:pStyle w:val="af1"/>
            </w:pPr>
            <w:r w:rsidRPr="002838E3">
              <w:t>0,005 (0,02 ПДК)</w:t>
            </w:r>
          </w:p>
        </w:tc>
        <w:tc>
          <w:tcPr>
            <w:tcW w:w="2286" w:type="dxa"/>
            <w:gridSpan w:val="2"/>
            <w:vAlign w:val="center"/>
          </w:tcPr>
          <w:p w:rsidR="0040260C" w:rsidRPr="002838E3" w:rsidRDefault="0040260C" w:rsidP="002838E3">
            <w:pPr>
              <w:pStyle w:val="af1"/>
            </w:pPr>
            <w:r w:rsidRPr="002838E3">
              <w:t>0,3</w:t>
            </w:r>
          </w:p>
        </w:tc>
      </w:tr>
      <w:tr w:rsidR="0040260C" w:rsidRPr="002838E3" w:rsidTr="0038461B">
        <w:trPr>
          <w:jc w:val="center"/>
        </w:trPr>
        <w:tc>
          <w:tcPr>
            <w:tcW w:w="1276" w:type="dxa"/>
            <w:vAlign w:val="center"/>
          </w:tcPr>
          <w:p w:rsidR="0040260C" w:rsidRPr="002838E3" w:rsidRDefault="0040260C" w:rsidP="002838E3">
            <w:pPr>
              <w:pStyle w:val="af1"/>
            </w:pPr>
            <w:r w:rsidRPr="002838E3">
              <w:t>8</w:t>
            </w:r>
          </w:p>
        </w:tc>
        <w:tc>
          <w:tcPr>
            <w:tcW w:w="2492" w:type="dxa"/>
            <w:vAlign w:val="center"/>
          </w:tcPr>
          <w:p w:rsidR="0040260C" w:rsidRPr="002838E3" w:rsidRDefault="0040260C" w:rsidP="002838E3">
            <w:pPr>
              <w:pStyle w:val="af1"/>
            </w:pPr>
            <w:r w:rsidRPr="002838E3">
              <w:t>мутность</w:t>
            </w:r>
          </w:p>
        </w:tc>
        <w:tc>
          <w:tcPr>
            <w:tcW w:w="1477" w:type="dxa"/>
            <w:vAlign w:val="center"/>
          </w:tcPr>
          <w:p w:rsidR="0040260C" w:rsidRPr="002838E3" w:rsidRDefault="0040260C" w:rsidP="002838E3">
            <w:pPr>
              <w:pStyle w:val="af1"/>
            </w:pPr>
            <w:r w:rsidRPr="002838E3">
              <w:t>мг/л</w:t>
            </w:r>
          </w:p>
        </w:tc>
        <w:tc>
          <w:tcPr>
            <w:tcW w:w="2525" w:type="dxa"/>
            <w:vAlign w:val="center"/>
          </w:tcPr>
          <w:p w:rsidR="0040260C" w:rsidRPr="002838E3" w:rsidRDefault="0040260C" w:rsidP="002838E3">
            <w:pPr>
              <w:pStyle w:val="af1"/>
            </w:pPr>
            <w:r w:rsidRPr="002838E3">
              <w:t>0 (0 ПДК)</w:t>
            </w:r>
          </w:p>
        </w:tc>
        <w:tc>
          <w:tcPr>
            <w:tcW w:w="2286" w:type="dxa"/>
            <w:gridSpan w:val="2"/>
            <w:vAlign w:val="center"/>
          </w:tcPr>
          <w:p w:rsidR="0040260C" w:rsidRPr="002838E3" w:rsidRDefault="0040260C" w:rsidP="002838E3">
            <w:pPr>
              <w:pStyle w:val="af1"/>
            </w:pPr>
            <w:r w:rsidRPr="002838E3">
              <w:t>1,5</w:t>
            </w:r>
          </w:p>
        </w:tc>
      </w:tr>
      <w:tr w:rsidR="0040260C" w:rsidRPr="002838E3" w:rsidTr="0038461B">
        <w:trPr>
          <w:jc w:val="center"/>
        </w:trPr>
        <w:tc>
          <w:tcPr>
            <w:tcW w:w="1276" w:type="dxa"/>
            <w:vAlign w:val="center"/>
          </w:tcPr>
          <w:p w:rsidR="0040260C" w:rsidRPr="002838E3" w:rsidRDefault="0040260C" w:rsidP="002838E3">
            <w:pPr>
              <w:pStyle w:val="af1"/>
            </w:pPr>
            <w:r w:rsidRPr="002838E3">
              <w:t>9</w:t>
            </w:r>
          </w:p>
        </w:tc>
        <w:tc>
          <w:tcPr>
            <w:tcW w:w="2492" w:type="dxa"/>
            <w:vAlign w:val="center"/>
          </w:tcPr>
          <w:p w:rsidR="0040260C" w:rsidRPr="002838E3" w:rsidRDefault="0040260C" w:rsidP="002838E3">
            <w:pPr>
              <w:pStyle w:val="af1"/>
            </w:pPr>
            <w:r w:rsidRPr="002838E3">
              <w:t>сухой остаток</w:t>
            </w:r>
          </w:p>
        </w:tc>
        <w:tc>
          <w:tcPr>
            <w:tcW w:w="1477" w:type="dxa"/>
            <w:vAlign w:val="center"/>
          </w:tcPr>
          <w:p w:rsidR="0040260C" w:rsidRPr="002838E3" w:rsidRDefault="0040260C" w:rsidP="002838E3">
            <w:pPr>
              <w:pStyle w:val="af1"/>
            </w:pPr>
            <w:r w:rsidRPr="002838E3">
              <w:t>мг/л</w:t>
            </w:r>
          </w:p>
        </w:tc>
        <w:tc>
          <w:tcPr>
            <w:tcW w:w="2525" w:type="dxa"/>
            <w:vAlign w:val="center"/>
          </w:tcPr>
          <w:p w:rsidR="0040260C" w:rsidRPr="002838E3" w:rsidRDefault="0040260C" w:rsidP="002838E3">
            <w:pPr>
              <w:pStyle w:val="af1"/>
            </w:pPr>
            <w:r w:rsidRPr="002838E3">
              <w:t>20,0±2,0 (0,22 ПДК)</w:t>
            </w:r>
          </w:p>
        </w:tc>
        <w:tc>
          <w:tcPr>
            <w:tcW w:w="2286" w:type="dxa"/>
            <w:gridSpan w:val="2"/>
            <w:vAlign w:val="center"/>
          </w:tcPr>
          <w:p w:rsidR="0040260C" w:rsidRPr="002838E3" w:rsidRDefault="0040260C" w:rsidP="002838E3">
            <w:pPr>
              <w:pStyle w:val="af1"/>
            </w:pPr>
            <w:r w:rsidRPr="002838E3">
              <w:t>1000 - 1500</w:t>
            </w:r>
          </w:p>
        </w:tc>
      </w:tr>
      <w:tr w:rsidR="0040260C" w:rsidRPr="002838E3" w:rsidTr="0038461B">
        <w:trPr>
          <w:jc w:val="center"/>
        </w:trPr>
        <w:tc>
          <w:tcPr>
            <w:tcW w:w="1276" w:type="dxa"/>
            <w:vAlign w:val="center"/>
          </w:tcPr>
          <w:p w:rsidR="0040260C" w:rsidRPr="002838E3" w:rsidRDefault="0040260C" w:rsidP="002838E3">
            <w:pPr>
              <w:pStyle w:val="af1"/>
            </w:pPr>
            <w:r w:rsidRPr="002838E3">
              <w:t>10</w:t>
            </w:r>
          </w:p>
        </w:tc>
        <w:tc>
          <w:tcPr>
            <w:tcW w:w="2492" w:type="dxa"/>
            <w:vAlign w:val="center"/>
          </w:tcPr>
          <w:p w:rsidR="0040260C" w:rsidRPr="002838E3" w:rsidRDefault="0040260C" w:rsidP="002838E3">
            <w:pPr>
              <w:pStyle w:val="af1"/>
            </w:pPr>
            <w:r w:rsidRPr="002838E3">
              <w:t>сульфаты</w:t>
            </w:r>
          </w:p>
        </w:tc>
        <w:tc>
          <w:tcPr>
            <w:tcW w:w="1477" w:type="dxa"/>
            <w:vAlign w:val="center"/>
          </w:tcPr>
          <w:p w:rsidR="0040260C" w:rsidRPr="002838E3" w:rsidRDefault="0040260C" w:rsidP="002838E3">
            <w:pPr>
              <w:pStyle w:val="af1"/>
            </w:pPr>
            <w:r w:rsidRPr="002838E3">
              <w:t>мг/л</w:t>
            </w:r>
          </w:p>
        </w:tc>
        <w:tc>
          <w:tcPr>
            <w:tcW w:w="2525" w:type="dxa"/>
            <w:vAlign w:val="center"/>
          </w:tcPr>
          <w:p w:rsidR="0040260C" w:rsidRPr="002838E3" w:rsidRDefault="0040260C" w:rsidP="002838E3">
            <w:pPr>
              <w:pStyle w:val="af1"/>
            </w:pPr>
            <w:r w:rsidRPr="002838E3">
              <w:t>45,9 ±4,6 (0,1 ПДК)</w:t>
            </w:r>
          </w:p>
        </w:tc>
        <w:tc>
          <w:tcPr>
            <w:tcW w:w="2286" w:type="dxa"/>
            <w:gridSpan w:val="2"/>
            <w:vAlign w:val="center"/>
          </w:tcPr>
          <w:p w:rsidR="0040260C" w:rsidRPr="002838E3" w:rsidRDefault="0040260C" w:rsidP="002838E3">
            <w:pPr>
              <w:pStyle w:val="af1"/>
            </w:pPr>
            <w:r w:rsidRPr="002838E3">
              <w:t>500</w:t>
            </w:r>
          </w:p>
        </w:tc>
      </w:tr>
      <w:tr w:rsidR="0040260C" w:rsidRPr="002838E3" w:rsidTr="0038461B">
        <w:trPr>
          <w:jc w:val="center"/>
        </w:trPr>
        <w:tc>
          <w:tcPr>
            <w:tcW w:w="1276" w:type="dxa"/>
            <w:vAlign w:val="center"/>
          </w:tcPr>
          <w:p w:rsidR="0040260C" w:rsidRPr="002838E3" w:rsidRDefault="0040260C" w:rsidP="002838E3">
            <w:pPr>
              <w:pStyle w:val="af1"/>
            </w:pPr>
            <w:r w:rsidRPr="002838E3">
              <w:t>11</w:t>
            </w:r>
          </w:p>
        </w:tc>
        <w:tc>
          <w:tcPr>
            <w:tcW w:w="2492" w:type="dxa"/>
            <w:vAlign w:val="center"/>
          </w:tcPr>
          <w:p w:rsidR="0040260C" w:rsidRPr="002838E3" w:rsidRDefault="0040260C" w:rsidP="002838E3">
            <w:pPr>
              <w:pStyle w:val="af1"/>
            </w:pPr>
            <w:r w:rsidRPr="002838E3">
              <w:t>жесткость общая</w:t>
            </w:r>
          </w:p>
        </w:tc>
        <w:tc>
          <w:tcPr>
            <w:tcW w:w="1477" w:type="dxa"/>
            <w:vAlign w:val="center"/>
          </w:tcPr>
          <w:p w:rsidR="0040260C" w:rsidRPr="002838E3" w:rsidRDefault="0040260C" w:rsidP="002838E3">
            <w:pPr>
              <w:pStyle w:val="af1"/>
            </w:pPr>
            <w:r w:rsidRPr="002838E3">
              <w:t>моль/л</w:t>
            </w:r>
          </w:p>
        </w:tc>
        <w:tc>
          <w:tcPr>
            <w:tcW w:w="2525" w:type="dxa"/>
            <w:vAlign w:val="center"/>
          </w:tcPr>
          <w:p w:rsidR="0040260C" w:rsidRPr="002838E3" w:rsidRDefault="0040260C" w:rsidP="002838E3">
            <w:pPr>
              <w:pStyle w:val="af1"/>
            </w:pPr>
            <w:r w:rsidRPr="002838E3">
              <w:t>0,8±0,1 (0,09 ПДК)</w:t>
            </w:r>
          </w:p>
        </w:tc>
        <w:tc>
          <w:tcPr>
            <w:tcW w:w="2286" w:type="dxa"/>
            <w:gridSpan w:val="2"/>
            <w:vAlign w:val="center"/>
          </w:tcPr>
          <w:p w:rsidR="0040260C" w:rsidRPr="002838E3" w:rsidRDefault="0040260C" w:rsidP="002838E3">
            <w:pPr>
              <w:pStyle w:val="af1"/>
            </w:pPr>
            <w:r w:rsidRPr="002838E3">
              <w:t xml:space="preserve">7,0 - 10,0 </w:t>
            </w:r>
          </w:p>
        </w:tc>
      </w:tr>
      <w:tr w:rsidR="0040260C" w:rsidRPr="002838E3" w:rsidTr="0038461B">
        <w:trPr>
          <w:jc w:val="center"/>
        </w:trPr>
        <w:tc>
          <w:tcPr>
            <w:tcW w:w="1276" w:type="dxa"/>
            <w:vAlign w:val="center"/>
          </w:tcPr>
          <w:p w:rsidR="0040260C" w:rsidRPr="002838E3" w:rsidRDefault="0040260C" w:rsidP="002838E3">
            <w:pPr>
              <w:pStyle w:val="af1"/>
            </w:pPr>
            <w:r w:rsidRPr="002838E3">
              <w:t>12</w:t>
            </w:r>
          </w:p>
        </w:tc>
        <w:tc>
          <w:tcPr>
            <w:tcW w:w="2492" w:type="dxa"/>
            <w:vAlign w:val="center"/>
          </w:tcPr>
          <w:p w:rsidR="0040260C" w:rsidRPr="002838E3" w:rsidRDefault="0040260C" w:rsidP="002838E3">
            <w:pPr>
              <w:pStyle w:val="af1"/>
            </w:pPr>
            <w:r w:rsidRPr="002838E3">
              <w:t>общее микробное число</w:t>
            </w:r>
          </w:p>
        </w:tc>
        <w:tc>
          <w:tcPr>
            <w:tcW w:w="1477" w:type="dxa"/>
            <w:vAlign w:val="center"/>
          </w:tcPr>
          <w:p w:rsidR="0040260C" w:rsidRPr="002838E3" w:rsidRDefault="0040260C" w:rsidP="002838E3">
            <w:pPr>
              <w:pStyle w:val="af1"/>
            </w:pPr>
            <w:r w:rsidRPr="002838E3">
              <w:t>КОЕ/ л</w:t>
            </w:r>
          </w:p>
        </w:tc>
        <w:tc>
          <w:tcPr>
            <w:tcW w:w="2525" w:type="dxa"/>
            <w:vAlign w:val="center"/>
          </w:tcPr>
          <w:p w:rsidR="0040260C" w:rsidRPr="002838E3" w:rsidRDefault="0040260C" w:rsidP="002838E3">
            <w:pPr>
              <w:pStyle w:val="af1"/>
            </w:pPr>
            <w:r w:rsidRPr="002838E3">
              <w:t>&lt; 1,0 (&lt; 0,01 ПДК)</w:t>
            </w:r>
          </w:p>
        </w:tc>
        <w:tc>
          <w:tcPr>
            <w:tcW w:w="2286" w:type="dxa"/>
            <w:gridSpan w:val="2"/>
            <w:vAlign w:val="center"/>
          </w:tcPr>
          <w:p w:rsidR="0040260C" w:rsidRPr="002838E3" w:rsidRDefault="0040260C" w:rsidP="002838E3">
            <w:pPr>
              <w:pStyle w:val="af1"/>
            </w:pPr>
            <w:r w:rsidRPr="002838E3">
              <w:t>100</w:t>
            </w:r>
          </w:p>
        </w:tc>
      </w:tr>
      <w:tr w:rsidR="0040260C" w:rsidRPr="002838E3" w:rsidTr="0038461B">
        <w:trPr>
          <w:jc w:val="center"/>
        </w:trPr>
        <w:tc>
          <w:tcPr>
            <w:tcW w:w="1276" w:type="dxa"/>
            <w:vAlign w:val="center"/>
          </w:tcPr>
          <w:p w:rsidR="0040260C" w:rsidRPr="002838E3" w:rsidRDefault="0040260C" w:rsidP="002838E3">
            <w:pPr>
              <w:pStyle w:val="af1"/>
            </w:pPr>
            <w:r w:rsidRPr="002838E3">
              <w:t>13</w:t>
            </w:r>
          </w:p>
        </w:tc>
        <w:tc>
          <w:tcPr>
            <w:tcW w:w="2492" w:type="dxa"/>
            <w:vAlign w:val="center"/>
          </w:tcPr>
          <w:p w:rsidR="0040260C" w:rsidRPr="002838E3" w:rsidRDefault="0040260C" w:rsidP="002838E3">
            <w:pPr>
              <w:pStyle w:val="af1"/>
            </w:pPr>
            <w:r w:rsidRPr="002838E3">
              <w:t>общие колиморфные бактерии</w:t>
            </w:r>
          </w:p>
        </w:tc>
        <w:tc>
          <w:tcPr>
            <w:tcW w:w="1477" w:type="dxa"/>
            <w:vAlign w:val="center"/>
          </w:tcPr>
          <w:p w:rsidR="0040260C" w:rsidRPr="002838E3" w:rsidRDefault="0040260C" w:rsidP="002838E3">
            <w:pPr>
              <w:pStyle w:val="af1"/>
            </w:pPr>
            <w:r w:rsidRPr="002838E3">
              <w:t>КОЕ/1 см3</w:t>
            </w:r>
          </w:p>
        </w:tc>
        <w:tc>
          <w:tcPr>
            <w:tcW w:w="2525" w:type="dxa"/>
            <w:vAlign w:val="center"/>
          </w:tcPr>
          <w:p w:rsidR="0040260C" w:rsidRPr="002838E3" w:rsidRDefault="0040260C" w:rsidP="002838E3">
            <w:pPr>
              <w:pStyle w:val="af1"/>
            </w:pPr>
            <w:r w:rsidRPr="002838E3">
              <w:t>не обнаружено</w:t>
            </w:r>
          </w:p>
        </w:tc>
        <w:tc>
          <w:tcPr>
            <w:tcW w:w="2286" w:type="dxa"/>
            <w:gridSpan w:val="2"/>
            <w:vAlign w:val="center"/>
          </w:tcPr>
          <w:p w:rsidR="0040260C" w:rsidRPr="002838E3" w:rsidRDefault="0040260C" w:rsidP="002838E3">
            <w:pPr>
              <w:pStyle w:val="af1"/>
            </w:pPr>
            <w:r w:rsidRPr="002838E3">
              <w:t>в 100 см3 не допускаются</w:t>
            </w:r>
          </w:p>
        </w:tc>
      </w:tr>
      <w:tr w:rsidR="0040260C" w:rsidRPr="002838E3" w:rsidTr="0038461B">
        <w:trPr>
          <w:jc w:val="center"/>
        </w:trPr>
        <w:tc>
          <w:tcPr>
            <w:tcW w:w="1276" w:type="dxa"/>
            <w:vAlign w:val="center"/>
          </w:tcPr>
          <w:p w:rsidR="0040260C" w:rsidRPr="002838E3" w:rsidRDefault="0040260C" w:rsidP="002838E3">
            <w:pPr>
              <w:pStyle w:val="af1"/>
            </w:pPr>
            <w:r w:rsidRPr="002838E3">
              <w:t>14</w:t>
            </w:r>
          </w:p>
        </w:tc>
        <w:tc>
          <w:tcPr>
            <w:tcW w:w="2492" w:type="dxa"/>
            <w:vAlign w:val="center"/>
          </w:tcPr>
          <w:p w:rsidR="0040260C" w:rsidRPr="002838E3" w:rsidRDefault="0040260C" w:rsidP="002838E3">
            <w:pPr>
              <w:pStyle w:val="af1"/>
            </w:pPr>
            <w:r w:rsidRPr="002838E3">
              <w:t>термотолерантные бактерии</w:t>
            </w:r>
          </w:p>
        </w:tc>
        <w:tc>
          <w:tcPr>
            <w:tcW w:w="1477" w:type="dxa"/>
            <w:vAlign w:val="center"/>
          </w:tcPr>
          <w:p w:rsidR="0040260C" w:rsidRPr="002838E3" w:rsidRDefault="0040260C" w:rsidP="002838E3">
            <w:pPr>
              <w:pStyle w:val="af1"/>
            </w:pPr>
            <w:r w:rsidRPr="002838E3">
              <w:t>БОЕ/1 см3</w:t>
            </w:r>
          </w:p>
        </w:tc>
        <w:tc>
          <w:tcPr>
            <w:tcW w:w="2525" w:type="dxa"/>
            <w:vAlign w:val="center"/>
          </w:tcPr>
          <w:p w:rsidR="0040260C" w:rsidRPr="002838E3" w:rsidRDefault="0040260C" w:rsidP="002838E3">
            <w:pPr>
              <w:pStyle w:val="af1"/>
            </w:pPr>
            <w:r w:rsidRPr="002838E3">
              <w:t>не обнаружено</w:t>
            </w:r>
          </w:p>
        </w:tc>
        <w:tc>
          <w:tcPr>
            <w:tcW w:w="2286" w:type="dxa"/>
            <w:gridSpan w:val="2"/>
            <w:vAlign w:val="center"/>
          </w:tcPr>
          <w:p w:rsidR="0040260C" w:rsidRPr="002838E3" w:rsidRDefault="0040260C" w:rsidP="002838E3">
            <w:pPr>
              <w:pStyle w:val="af1"/>
            </w:pPr>
            <w:r w:rsidRPr="002838E3">
              <w:t>в 100 см3не допускаются</w:t>
            </w:r>
          </w:p>
        </w:tc>
      </w:tr>
      <w:tr w:rsidR="0040260C" w:rsidRPr="002D0FF0" w:rsidTr="0038461B">
        <w:trPr>
          <w:jc w:val="center"/>
        </w:trPr>
        <w:tc>
          <w:tcPr>
            <w:tcW w:w="10056" w:type="dxa"/>
            <w:gridSpan w:val="6"/>
            <w:vAlign w:val="center"/>
          </w:tcPr>
          <w:p w:rsidR="0040260C" w:rsidRPr="006523F4" w:rsidRDefault="0040260C" w:rsidP="002838E3">
            <w:pPr>
              <w:pStyle w:val="af1"/>
              <w:rPr>
                <w:lang w:val="ru-RU"/>
              </w:rPr>
            </w:pPr>
            <w:bookmarkStart w:id="50" w:name="_Hlk311821795"/>
            <w:r w:rsidRPr="006523F4">
              <w:rPr>
                <w:lang w:val="ru-RU"/>
              </w:rPr>
              <w:t>7. Колодец по ул.</w:t>
            </w:r>
            <w:r w:rsidRPr="002838E3">
              <w:t> </w:t>
            </w:r>
            <w:r w:rsidRPr="006523F4">
              <w:rPr>
                <w:lang w:val="ru-RU"/>
              </w:rPr>
              <w:t xml:space="preserve">Пушкина </w:t>
            </w:r>
            <w:bookmarkStart w:id="51" w:name="OLE_LINK44"/>
            <w:bookmarkStart w:id="52" w:name="OLE_LINK45"/>
            <w:r w:rsidRPr="006523F4">
              <w:rPr>
                <w:lang w:val="ru-RU"/>
              </w:rPr>
              <w:t>(год обустройства -</w:t>
            </w:r>
            <w:r w:rsidR="00AC3C61" w:rsidRPr="006523F4">
              <w:rPr>
                <w:lang w:val="ru-RU"/>
              </w:rPr>
              <w:t xml:space="preserve"> 2007</w:t>
            </w:r>
            <w:r w:rsidRPr="006523F4">
              <w:rPr>
                <w:lang w:val="ru-RU"/>
              </w:rPr>
              <w:t xml:space="preserve">) </w:t>
            </w:r>
            <w:bookmarkEnd w:id="51"/>
            <w:bookmarkEnd w:id="52"/>
            <w:r w:rsidRPr="006523F4">
              <w:rPr>
                <w:lang w:val="ru-RU"/>
              </w:rPr>
              <w:t>расположен в южной части р.п.</w:t>
            </w:r>
            <w:r w:rsidRPr="002838E3">
              <w:t> </w:t>
            </w:r>
            <w:r w:rsidRPr="006523F4">
              <w:rPr>
                <w:lang w:val="ru-RU"/>
              </w:rPr>
              <w:t>Верх-Нейвинский, рядом с частным домом № 6. Количество людей, пользующихся водой постоянно – 45 чел, периодически – 80 чел. Протокол лабораторных испытаний №</w:t>
            </w:r>
            <w:r w:rsidRPr="002838E3">
              <w:t> </w:t>
            </w:r>
            <w:r w:rsidRPr="006523F4">
              <w:rPr>
                <w:lang w:val="ru-RU"/>
              </w:rPr>
              <w:t>5092 от 12.08.2002г. (приведен ниже)</w:t>
            </w:r>
          </w:p>
        </w:tc>
      </w:tr>
      <w:tr w:rsidR="0040260C" w:rsidRPr="002838E3" w:rsidTr="0038461B">
        <w:trPr>
          <w:jc w:val="center"/>
        </w:trPr>
        <w:tc>
          <w:tcPr>
            <w:tcW w:w="1276" w:type="dxa"/>
            <w:vAlign w:val="center"/>
          </w:tcPr>
          <w:p w:rsidR="0040260C" w:rsidRPr="002838E3" w:rsidRDefault="0040260C" w:rsidP="002838E3">
            <w:pPr>
              <w:pStyle w:val="af1"/>
            </w:pPr>
            <w:r w:rsidRPr="002838E3">
              <w:t>1</w:t>
            </w:r>
          </w:p>
        </w:tc>
        <w:tc>
          <w:tcPr>
            <w:tcW w:w="2492" w:type="dxa"/>
            <w:vAlign w:val="center"/>
          </w:tcPr>
          <w:p w:rsidR="0040260C" w:rsidRPr="002838E3" w:rsidRDefault="0040260C" w:rsidP="002838E3">
            <w:pPr>
              <w:pStyle w:val="af1"/>
            </w:pPr>
            <w:r w:rsidRPr="002838E3">
              <w:t>запах</w:t>
            </w:r>
          </w:p>
        </w:tc>
        <w:tc>
          <w:tcPr>
            <w:tcW w:w="1477" w:type="dxa"/>
            <w:vAlign w:val="center"/>
          </w:tcPr>
          <w:p w:rsidR="0040260C" w:rsidRPr="002838E3" w:rsidRDefault="0040260C" w:rsidP="002838E3">
            <w:pPr>
              <w:pStyle w:val="af1"/>
            </w:pPr>
            <w:r w:rsidRPr="002838E3">
              <w:t>баллы</w:t>
            </w:r>
          </w:p>
        </w:tc>
        <w:tc>
          <w:tcPr>
            <w:tcW w:w="2525" w:type="dxa"/>
            <w:vAlign w:val="center"/>
          </w:tcPr>
          <w:p w:rsidR="0040260C" w:rsidRPr="002838E3" w:rsidRDefault="0040260C" w:rsidP="002838E3">
            <w:pPr>
              <w:pStyle w:val="af1"/>
            </w:pPr>
            <w:r w:rsidRPr="002838E3">
              <w:t>0 (0 ПДК)</w:t>
            </w:r>
          </w:p>
        </w:tc>
        <w:tc>
          <w:tcPr>
            <w:tcW w:w="2286" w:type="dxa"/>
            <w:gridSpan w:val="2"/>
            <w:vAlign w:val="center"/>
          </w:tcPr>
          <w:p w:rsidR="0040260C" w:rsidRPr="002838E3" w:rsidRDefault="0040260C" w:rsidP="002838E3">
            <w:pPr>
              <w:pStyle w:val="af1"/>
            </w:pPr>
            <w:r w:rsidRPr="002838E3">
              <w:t>2</w:t>
            </w:r>
          </w:p>
        </w:tc>
      </w:tr>
      <w:tr w:rsidR="0040260C" w:rsidRPr="002838E3" w:rsidTr="0038461B">
        <w:trPr>
          <w:jc w:val="center"/>
        </w:trPr>
        <w:tc>
          <w:tcPr>
            <w:tcW w:w="1276" w:type="dxa"/>
            <w:vAlign w:val="center"/>
          </w:tcPr>
          <w:p w:rsidR="0040260C" w:rsidRPr="002838E3" w:rsidRDefault="0040260C" w:rsidP="002838E3">
            <w:pPr>
              <w:pStyle w:val="af1"/>
            </w:pPr>
            <w:r w:rsidRPr="002838E3">
              <w:t>2</w:t>
            </w:r>
          </w:p>
        </w:tc>
        <w:tc>
          <w:tcPr>
            <w:tcW w:w="2492" w:type="dxa"/>
            <w:vAlign w:val="center"/>
          </w:tcPr>
          <w:p w:rsidR="0040260C" w:rsidRPr="002838E3" w:rsidRDefault="0040260C" w:rsidP="002838E3">
            <w:pPr>
              <w:pStyle w:val="af1"/>
            </w:pPr>
            <w:r w:rsidRPr="002838E3">
              <w:t>цветность</w:t>
            </w:r>
          </w:p>
        </w:tc>
        <w:tc>
          <w:tcPr>
            <w:tcW w:w="1477" w:type="dxa"/>
            <w:vAlign w:val="center"/>
          </w:tcPr>
          <w:p w:rsidR="0040260C" w:rsidRPr="002838E3" w:rsidRDefault="0040260C" w:rsidP="002838E3">
            <w:pPr>
              <w:pStyle w:val="af1"/>
            </w:pPr>
            <w:r w:rsidRPr="002838E3">
              <w:t>градусы</w:t>
            </w:r>
          </w:p>
        </w:tc>
        <w:tc>
          <w:tcPr>
            <w:tcW w:w="2525" w:type="dxa"/>
            <w:vAlign w:val="center"/>
          </w:tcPr>
          <w:p w:rsidR="0040260C" w:rsidRPr="002838E3" w:rsidRDefault="0040260C" w:rsidP="002838E3">
            <w:pPr>
              <w:pStyle w:val="af1"/>
            </w:pPr>
            <w:r w:rsidRPr="002838E3">
              <w:t>5 (0,6 ПДК)</w:t>
            </w:r>
          </w:p>
        </w:tc>
        <w:tc>
          <w:tcPr>
            <w:tcW w:w="2286" w:type="dxa"/>
            <w:gridSpan w:val="2"/>
            <w:vAlign w:val="center"/>
          </w:tcPr>
          <w:p w:rsidR="0040260C" w:rsidRPr="002838E3" w:rsidRDefault="0040260C" w:rsidP="002838E3">
            <w:pPr>
              <w:pStyle w:val="af1"/>
            </w:pPr>
            <w:r w:rsidRPr="002838E3">
              <w:t>30</w:t>
            </w:r>
          </w:p>
        </w:tc>
      </w:tr>
      <w:tr w:rsidR="0040260C" w:rsidRPr="002838E3" w:rsidTr="0038461B">
        <w:trPr>
          <w:jc w:val="center"/>
        </w:trPr>
        <w:tc>
          <w:tcPr>
            <w:tcW w:w="1276" w:type="dxa"/>
            <w:vAlign w:val="center"/>
          </w:tcPr>
          <w:p w:rsidR="0040260C" w:rsidRPr="002838E3" w:rsidRDefault="0040260C" w:rsidP="002838E3">
            <w:pPr>
              <w:pStyle w:val="af1"/>
            </w:pPr>
            <w:r w:rsidRPr="002838E3">
              <w:t>3</w:t>
            </w:r>
          </w:p>
        </w:tc>
        <w:tc>
          <w:tcPr>
            <w:tcW w:w="2492" w:type="dxa"/>
            <w:vAlign w:val="center"/>
          </w:tcPr>
          <w:p w:rsidR="0040260C" w:rsidRPr="002838E3" w:rsidRDefault="0040260C" w:rsidP="002838E3">
            <w:pPr>
              <w:pStyle w:val="af1"/>
            </w:pPr>
            <w:r w:rsidRPr="002838E3">
              <w:t>рН</w:t>
            </w:r>
          </w:p>
        </w:tc>
        <w:tc>
          <w:tcPr>
            <w:tcW w:w="1477" w:type="dxa"/>
            <w:vAlign w:val="center"/>
          </w:tcPr>
          <w:p w:rsidR="0040260C" w:rsidRPr="002838E3" w:rsidRDefault="0040260C" w:rsidP="002838E3">
            <w:pPr>
              <w:pStyle w:val="af1"/>
            </w:pPr>
            <w:proofErr w:type="gramStart"/>
            <w:r w:rsidRPr="002838E3">
              <w:t>ед</w:t>
            </w:r>
            <w:proofErr w:type="gramEnd"/>
            <w:r w:rsidRPr="002838E3">
              <w:t>.</w:t>
            </w:r>
          </w:p>
        </w:tc>
        <w:tc>
          <w:tcPr>
            <w:tcW w:w="2525" w:type="dxa"/>
            <w:vAlign w:val="center"/>
          </w:tcPr>
          <w:p w:rsidR="0040260C" w:rsidRPr="002838E3" w:rsidRDefault="0040260C" w:rsidP="002838E3">
            <w:pPr>
              <w:pStyle w:val="af1"/>
            </w:pPr>
            <w:r w:rsidRPr="002838E3">
              <w:t>5,4 (0,6 ПДК)</w:t>
            </w:r>
          </w:p>
        </w:tc>
        <w:tc>
          <w:tcPr>
            <w:tcW w:w="2286" w:type="dxa"/>
            <w:gridSpan w:val="2"/>
            <w:vAlign w:val="center"/>
          </w:tcPr>
          <w:p w:rsidR="0040260C" w:rsidRPr="002838E3" w:rsidRDefault="0040260C" w:rsidP="002838E3">
            <w:pPr>
              <w:pStyle w:val="af1"/>
            </w:pPr>
            <w:r w:rsidRPr="002838E3">
              <w:t>6 - 9</w:t>
            </w:r>
          </w:p>
        </w:tc>
      </w:tr>
      <w:tr w:rsidR="0040260C" w:rsidRPr="002838E3" w:rsidTr="0038461B">
        <w:trPr>
          <w:jc w:val="center"/>
        </w:trPr>
        <w:tc>
          <w:tcPr>
            <w:tcW w:w="1276" w:type="dxa"/>
            <w:vAlign w:val="center"/>
          </w:tcPr>
          <w:p w:rsidR="0040260C" w:rsidRPr="002838E3" w:rsidRDefault="0040260C" w:rsidP="002838E3">
            <w:pPr>
              <w:pStyle w:val="af1"/>
            </w:pPr>
            <w:r w:rsidRPr="002838E3">
              <w:t>4</w:t>
            </w:r>
          </w:p>
        </w:tc>
        <w:tc>
          <w:tcPr>
            <w:tcW w:w="2492" w:type="dxa"/>
            <w:vAlign w:val="center"/>
          </w:tcPr>
          <w:p w:rsidR="0040260C" w:rsidRPr="002838E3" w:rsidRDefault="0040260C" w:rsidP="002838E3">
            <w:pPr>
              <w:pStyle w:val="af1"/>
            </w:pPr>
            <w:r w:rsidRPr="002838E3">
              <w:t>хлориды</w:t>
            </w:r>
          </w:p>
        </w:tc>
        <w:tc>
          <w:tcPr>
            <w:tcW w:w="1477" w:type="dxa"/>
            <w:vAlign w:val="center"/>
          </w:tcPr>
          <w:p w:rsidR="0040260C" w:rsidRPr="002838E3" w:rsidRDefault="0040260C" w:rsidP="002838E3">
            <w:pPr>
              <w:pStyle w:val="af1"/>
            </w:pPr>
            <w:r w:rsidRPr="002838E3">
              <w:t>мг/л</w:t>
            </w:r>
          </w:p>
        </w:tc>
        <w:tc>
          <w:tcPr>
            <w:tcW w:w="2525" w:type="dxa"/>
            <w:vAlign w:val="center"/>
          </w:tcPr>
          <w:p w:rsidR="0040260C" w:rsidRPr="002838E3" w:rsidRDefault="0040260C" w:rsidP="002838E3">
            <w:pPr>
              <w:pStyle w:val="af1"/>
            </w:pPr>
            <w:r w:rsidRPr="002838E3">
              <w:t>24,9±3,7 (0,08 ПДК)</w:t>
            </w:r>
          </w:p>
        </w:tc>
        <w:tc>
          <w:tcPr>
            <w:tcW w:w="2286" w:type="dxa"/>
            <w:gridSpan w:val="2"/>
            <w:vAlign w:val="center"/>
          </w:tcPr>
          <w:p w:rsidR="0040260C" w:rsidRPr="002838E3" w:rsidRDefault="0040260C" w:rsidP="002838E3">
            <w:pPr>
              <w:pStyle w:val="af1"/>
            </w:pPr>
            <w:r w:rsidRPr="002838E3">
              <w:t>350</w:t>
            </w:r>
          </w:p>
        </w:tc>
      </w:tr>
      <w:tr w:rsidR="0040260C" w:rsidRPr="002838E3" w:rsidTr="0038461B">
        <w:trPr>
          <w:jc w:val="center"/>
        </w:trPr>
        <w:tc>
          <w:tcPr>
            <w:tcW w:w="1276" w:type="dxa"/>
            <w:vAlign w:val="center"/>
          </w:tcPr>
          <w:p w:rsidR="0040260C" w:rsidRPr="002838E3" w:rsidRDefault="0040260C" w:rsidP="002838E3">
            <w:pPr>
              <w:pStyle w:val="af1"/>
            </w:pPr>
            <w:r w:rsidRPr="002838E3">
              <w:t>5</w:t>
            </w:r>
          </w:p>
        </w:tc>
        <w:tc>
          <w:tcPr>
            <w:tcW w:w="2492" w:type="dxa"/>
            <w:vAlign w:val="center"/>
          </w:tcPr>
          <w:p w:rsidR="0040260C" w:rsidRPr="002838E3" w:rsidRDefault="0040260C" w:rsidP="002838E3">
            <w:pPr>
              <w:pStyle w:val="af1"/>
            </w:pPr>
            <w:r w:rsidRPr="002838E3">
              <w:t>нитраты</w:t>
            </w:r>
          </w:p>
        </w:tc>
        <w:tc>
          <w:tcPr>
            <w:tcW w:w="1477" w:type="dxa"/>
            <w:vAlign w:val="center"/>
          </w:tcPr>
          <w:p w:rsidR="0040260C" w:rsidRPr="002838E3" w:rsidRDefault="0040260C" w:rsidP="002838E3">
            <w:pPr>
              <w:pStyle w:val="af1"/>
            </w:pPr>
            <w:r w:rsidRPr="002838E3">
              <w:t>мг/л</w:t>
            </w:r>
          </w:p>
        </w:tc>
        <w:tc>
          <w:tcPr>
            <w:tcW w:w="2525" w:type="dxa"/>
            <w:vAlign w:val="center"/>
          </w:tcPr>
          <w:p w:rsidR="0040260C" w:rsidRPr="002838E3" w:rsidRDefault="0040260C" w:rsidP="002838E3">
            <w:pPr>
              <w:pStyle w:val="af1"/>
            </w:pPr>
            <w:r w:rsidRPr="002838E3">
              <w:t>22,2±3,3 (0,57 ПДК)</w:t>
            </w:r>
          </w:p>
        </w:tc>
        <w:tc>
          <w:tcPr>
            <w:tcW w:w="2286" w:type="dxa"/>
            <w:gridSpan w:val="2"/>
            <w:vAlign w:val="center"/>
          </w:tcPr>
          <w:p w:rsidR="0040260C" w:rsidRPr="002838E3" w:rsidRDefault="0040260C" w:rsidP="002838E3">
            <w:pPr>
              <w:pStyle w:val="af1"/>
            </w:pPr>
            <w:r w:rsidRPr="002838E3">
              <w:t>45,0</w:t>
            </w:r>
          </w:p>
        </w:tc>
      </w:tr>
      <w:tr w:rsidR="0040260C" w:rsidRPr="002838E3" w:rsidTr="0038461B">
        <w:trPr>
          <w:jc w:val="center"/>
        </w:trPr>
        <w:tc>
          <w:tcPr>
            <w:tcW w:w="1276" w:type="dxa"/>
            <w:vAlign w:val="center"/>
          </w:tcPr>
          <w:p w:rsidR="0040260C" w:rsidRPr="002838E3" w:rsidRDefault="0040260C" w:rsidP="002838E3">
            <w:pPr>
              <w:pStyle w:val="af1"/>
            </w:pPr>
            <w:r w:rsidRPr="002838E3">
              <w:t>6</w:t>
            </w:r>
          </w:p>
        </w:tc>
        <w:tc>
          <w:tcPr>
            <w:tcW w:w="2492" w:type="dxa"/>
            <w:vAlign w:val="center"/>
          </w:tcPr>
          <w:p w:rsidR="0040260C" w:rsidRPr="002838E3" w:rsidRDefault="0040260C" w:rsidP="002838E3">
            <w:pPr>
              <w:pStyle w:val="af1"/>
            </w:pPr>
            <w:proofErr w:type="gramStart"/>
            <w:r w:rsidRPr="002838E3">
              <w:t>окисляемость</w:t>
            </w:r>
            <w:proofErr w:type="gramEnd"/>
            <w:r w:rsidRPr="002838E3">
              <w:t xml:space="preserve"> перманган.</w:t>
            </w:r>
          </w:p>
        </w:tc>
        <w:tc>
          <w:tcPr>
            <w:tcW w:w="1477" w:type="dxa"/>
            <w:vAlign w:val="center"/>
          </w:tcPr>
          <w:p w:rsidR="0040260C" w:rsidRPr="002838E3" w:rsidRDefault="0040260C" w:rsidP="002838E3">
            <w:pPr>
              <w:pStyle w:val="af1"/>
            </w:pPr>
            <w:r w:rsidRPr="002838E3">
              <w:t>мг/л</w:t>
            </w:r>
          </w:p>
        </w:tc>
        <w:tc>
          <w:tcPr>
            <w:tcW w:w="2525" w:type="dxa"/>
            <w:vAlign w:val="center"/>
          </w:tcPr>
          <w:p w:rsidR="0040260C" w:rsidRPr="002838E3" w:rsidRDefault="0040260C" w:rsidP="002838E3">
            <w:pPr>
              <w:pStyle w:val="af1"/>
            </w:pPr>
            <w:r w:rsidRPr="002838E3">
              <w:t>3,4±1,0 (0,63 ПДК)</w:t>
            </w:r>
          </w:p>
        </w:tc>
        <w:tc>
          <w:tcPr>
            <w:tcW w:w="2286" w:type="dxa"/>
            <w:gridSpan w:val="2"/>
            <w:vAlign w:val="center"/>
          </w:tcPr>
          <w:p w:rsidR="0040260C" w:rsidRPr="002838E3" w:rsidRDefault="0040260C" w:rsidP="002838E3">
            <w:pPr>
              <w:pStyle w:val="af1"/>
            </w:pPr>
            <w:r w:rsidRPr="002838E3">
              <w:t>5,0 - 7,0</w:t>
            </w:r>
          </w:p>
        </w:tc>
      </w:tr>
      <w:tr w:rsidR="0040260C" w:rsidRPr="002838E3" w:rsidTr="0038461B">
        <w:trPr>
          <w:jc w:val="center"/>
        </w:trPr>
        <w:tc>
          <w:tcPr>
            <w:tcW w:w="1276" w:type="dxa"/>
            <w:vAlign w:val="center"/>
          </w:tcPr>
          <w:p w:rsidR="0040260C" w:rsidRPr="002838E3" w:rsidRDefault="0040260C" w:rsidP="002838E3">
            <w:pPr>
              <w:pStyle w:val="af1"/>
            </w:pPr>
            <w:r w:rsidRPr="002838E3">
              <w:t>7</w:t>
            </w:r>
          </w:p>
        </w:tc>
        <w:tc>
          <w:tcPr>
            <w:tcW w:w="2492" w:type="dxa"/>
            <w:vAlign w:val="center"/>
          </w:tcPr>
          <w:p w:rsidR="0040260C" w:rsidRPr="002838E3" w:rsidRDefault="0040260C" w:rsidP="002838E3">
            <w:pPr>
              <w:pStyle w:val="af1"/>
            </w:pPr>
            <w:r w:rsidRPr="002838E3">
              <w:t>железо</w:t>
            </w:r>
          </w:p>
        </w:tc>
        <w:tc>
          <w:tcPr>
            <w:tcW w:w="1477" w:type="dxa"/>
            <w:vAlign w:val="center"/>
          </w:tcPr>
          <w:p w:rsidR="0040260C" w:rsidRPr="002838E3" w:rsidRDefault="0040260C" w:rsidP="002838E3">
            <w:pPr>
              <w:pStyle w:val="af1"/>
            </w:pPr>
            <w:r w:rsidRPr="002838E3">
              <w:t>мг/л</w:t>
            </w:r>
          </w:p>
        </w:tc>
        <w:tc>
          <w:tcPr>
            <w:tcW w:w="2525" w:type="dxa"/>
            <w:vAlign w:val="center"/>
          </w:tcPr>
          <w:p w:rsidR="0040260C" w:rsidRPr="002838E3" w:rsidRDefault="0040260C" w:rsidP="002838E3">
            <w:pPr>
              <w:pStyle w:val="af1"/>
            </w:pPr>
            <w:r w:rsidRPr="002838E3">
              <w:t>0,065 (0,22 ПДК)</w:t>
            </w:r>
          </w:p>
        </w:tc>
        <w:tc>
          <w:tcPr>
            <w:tcW w:w="2286" w:type="dxa"/>
            <w:gridSpan w:val="2"/>
            <w:vAlign w:val="center"/>
          </w:tcPr>
          <w:p w:rsidR="0040260C" w:rsidRPr="002838E3" w:rsidRDefault="0040260C" w:rsidP="002838E3">
            <w:pPr>
              <w:pStyle w:val="af1"/>
            </w:pPr>
            <w:r w:rsidRPr="002838E3">
              <w:t>0,3</w:t>
            </w:r>
          </w:p>
        </w:tc>
      </w:tr>
      <w:tr w:rsidR="0040260C" w:rsidRPr="002838E3" w:rsidTr="0038461B">
        <w:trPr>
          <w:jc w:val="center"/>
        </w:trPr>
        <w:tc>
          <w:tcPr>
            <w:tcW w:w="1276" w:type="dxa"/>
            <w:vAlign w:val="center"/>
          </w:tcPr>
          <w:p w:rsidR="0040260C" w:rsidRPr="002838E3" w:rsidRDefault="0040260C" w:rsidP="002838E3">
            <w:pPr>
              <w:pStyle w:val="af1"/>
            </w:pPr>
            <w:r w:rsidRPr="002838E3">
              <w:t>8</w:t>
            </w:r>
          </w:p>
        </w:tc>
        <w:tc>
          <w:tcPr>
            <w:tcW w:w="2492" w:type="dxa"/>
            <w:vAlign w:val="center"/>
          </w:tcPr>
          <w:p w:rsidR="0040260C" w:rsidRPr="002838E3" w:rsidRDefault="0040260C" w:rsidP="002838E3">
            <w:pPr>
              <w:pStyle w:val="af1"/>
            </w:pPr>
            <w:r w:rsidRPr="002838E3">
              <w:t>мутность</w:t>
            </w:r>
          </w:p>
        </w:tc>
        <w:tc>
          <w:tcPr>
            <w:tcW w:w="1477" w:type="dxa"/>
            <w:vAlign w:val="center"/>
          </w:tcPr>
          <w:p w:rsidR="0040260C" w:rsidRPr="002838E3" w:rsidRDefault="0040260C" w:rsidP="002838E3">
            <w:pPr>
              <w:pStyle w:val="af1"/>
            </w:pPr>
            <w:r w:rsidRPr="002838E3">
              <w:t>мг/л</w:t>
            </w:r>
          </w:p>
        </w:tc>
        <w:tc>
          <w:tcPr>
            <w:tcW w:w="2525" w:type="dxa"/>
            <w:vAlign w:val="center"/>
          </w:tcPr>
          <w:p w:rsidR="0040260C" w:rsidRPr="002838E3" w:rsidRDefault="0040260C" w:rsidP="002838E3">
            <w:pPr>
              <w:pStyle w:val="af1"/>
            </w:pPr>
            <w:r w:rsidRPr="002838E3">
              <w:t>1,21±0,24 (0,97 ПДК)</w:t>
            </w:r>
          </w:p>
        </w:tc>
        <w:tc>
          <w:tcPr>
            <w:tcW w:w="2286" w:type="dxa"/>
            <w:gridSpan w:val="2"/>
            <w:vAlign w:val="center"/>
          </w:tcPr>
          <w:p w:rsidR="0040260C" w:rsidRPr="002838E3" w:rsidRDefault="0040260C" w:rsidP="002838E3">
            <w:pPr>
              <w:pStyle w:val="af1"/>
            </w:pPr>
            <w:r w:rsidRPr="002838E3">
              <w:t>1,5</w:t>
            </w:r>
          </w:p>
        </w:tc>
      </w:tr>
      <w:tr w:rsidR="0040260C" w:rsidRPr="002838E3" w:rsidTr="0038461B">
        <w:trPr>
          <w:jc w:val="center"/>
        </w:trPr>
        <w:tc>
          <w:tcPr>
            <w:tcW w:w="1276" w:type="dxa"/>
            <w:vAlign w:val="center"/>
          </w:tcPr>
          <w:p w:rsidR="0040260C" w:rsidRPr="002838E3" w:rsidRDefault="0040260C" w:rsidP="002838E3">
            <w:pPr>
              <w:pStyle w:val="af1"/>
            </w:pPr>
            <w:r w:rsidRPr="002838E3">
              <w:t>9</w:t>
            </w:r>
          </w:p>
        </w:tc>
        <w:tc>
          <w:tcPr>
            <w:tcW w:w="2492" w:type="dxa"/>
            <w:vAlign w:val="center"/>
          </w:tcPr>
          <w:p w:rsidR="0040260C" w:rsidRPr="002838E3" w:rsidRDefault="0040260C" w:rsidP="002838E3">
            <w:pPr>
              <w:pStyle w:val="af1"/>
            </w:pPr>
            <w:r w:rsidRPr="002838E3">
              <w:t>сухой остаток</w:t>
            </w:r>
          </w:p>
        </w:tc>
        <w:tc>
          <w:tcPr>
            <w:tcW w:w="1477" w:type="dxa"/>
            <w:vAlign w:val="center"/>
          </w:tcPr>
          <w:p w:rsidR="0040260C" w:rsidRPr="002838E3" w:rsidRDefault="0040260C" w:rsidP="002838E3">
            <w:pPr>
              <w:pStyle w:val="af1"/>
            </w:pPr>
            <w:r w:rsidRPr="002838E3">
              <w:t>мг/л</w:t>
            </w:r>
          </w:p>
        </w:tc>
        <w:tc>
          <w:tcPr>
            <w:tcW w:w="2525" w:type="dxa"/>
            <w:vAlign w:val="center"/>
          </w:tcPr>
          <w:p w:rsidR="0040260C" w:rsidRPr="002838E3" w:rsidRDefault="0040260C" w:rsidP="002838E3">
            <w:pPr>
              <w:pStyle w:val="af1"/>
            </w:pPr>
            <w:r w:rsidRPr="002838E3">
              <w:t>280,0±28,0 (0,31 ПДК)</w:t>
            </w:r>
          </w:p>
        </w:tc>
        <w:tc>
          <w:tcPr>
            <w:tcW w:w="2286" w:type="dxa"/>
            <w:gridSpan w:val="2"/>
            <w:vAlign w:val="center"/>
          </w:tcPr>
          <w:p w:rsidR="0040260C" w:rsidRPr="002838E3" w:rsidRDefault="0040260C" w:rsidP="002838E3">
            <w:pPr>
              <w:pStyle w:val="af1"/>
            </w:pPr>
            <w:r w:rsidRPr="002838E3">
              <w:t>1000 - 1500</w:t>
            </w:r>
          </w:p>
        </w:tc>
      </w:tr>
      <w:tr w:rsidR="0040260C" w:rsidRPr="002838E3" w:rsidTr="0038461B">
        <w:trPr>
          <w:jc w:val="center"/>
        </w:trPr>
        <w:tc>
          <w:tcPr>
            <w:tcW w:w="1276" w:type="dxa"/>
            <w:vAlign w:val="center"/>
          </w:tcPr>
          <w:p w:rsidR="0040260C" w:rsidRPr="002838E3" w:rsidRDefault="0040260C" w:rsidP="002838E3">
            <w:pPr>
              <w:pStyle w:val="af1"/>
            </w:pPr>
            <w:r w:rsidRPr="002838E3">
              <w:lastRenderedPageBreak/>
              <w:t>10</w:t>
            </w:r>
          </w:p>
        </w:tc>
        <w:tc>
          <w:tcPr>
            <w:tcW w:w="2492" w:type="dxa"/>
            <w:vAlign w:val="center"/>
          </w:tcPr>
          <w:p w:rsidR="0040260C" w:rsidRPr="002838E3" w:rsidRDefault="0040260C" w:rsidP="002838E3">
            <w:pPr>
              <w:pStyle w:val="af1"/>
            </w:pPr>
            <w:r w:rsidRPr="002838E3">
              <w:t>сульфаты</w:t>
            </w:r>
          </w:p>
        </w:tc>
        <w:tc>
          <w:tcPr>
            <w:tcW w:w="1477" w:type="dxa"/>
            <w:vAlign w:val="center"/>
          </w:tcPr>
          <w:p w:rsidR="0040260C" w:rsidRPr="002838E3" w:rsidRDefault="0040260C" w:rsidP="002838E3">
            <w:pPr>
              <w:pStyle w:val="af1"/>
            </w:pPr>
            <w:r w:rsidRPr="002838E3">
              <w:t>мг/л</w:t>
            </w:r>
          </w:p>
        </w:tc>
        <w:tc>
          <w:tcPr>
            <w:tcW w:w="2525" w:type="dxa"/>
            <w:vAlign w:val="center"/>
          </w:tcPr>
          <w:p w:rsidR="0040260C" w:rsidRPr="002838E3" w:rsidRDefault="0040260C" w:rsidP="002838E3">
            <w:pPr>
              <w:pStyle w:val="af1"/>
            </w:pPr>
            <w:r w:rsidRPr="002838E3">
              <w:t>94,6 ±9,5 (0,21 ПДК)</w:t>
            </w:r>
          </w:p>
        </w:tc>
        <w:tc>
          <w:tcPr>
            <w:tcW w:w="2286" w:type="dxa"/>
            <w:gridSpan w:val="2"/>
            <w:vAlign w:val="center"/>
          </w:tcPr>
          <w:p w:rsidR="0040260C" w:rsidRPr="002838E3" w:rsidRDefault="0040260C" w:rsidP="002838E3">
            <w:pPr>
              <w:pStyle w:val="af1"/>
            </w:pPr>
            <w:r w:rsidRPr="002838E3">
              <w:t>500</w:t>
            </w:r>
          </w:p>
        </w:tc>
      </w:tr>
      <w:tr w:rsidR="0040260C" w:rsidRPr="002838E3" w:rsidTr="0038461B">
        <w:trPr>
          <w:jc w:val="center"/>
        </w:trPr>
        <w:tc>
          <w:tcPr>
            <w:tcW w:w="1276" w:type="dxa"/>
            <w:vAlign w:val="center"/>
          </w:tcPr>
          <w:p w:rsidR="0040260C" w:rsidRPr="002838E3" w:rsidRDefault="0040260C" w:rsidP="002838E3">
            <w:pPr>
              <w:pStyle w:val="af1"/>
            </w:pPr>
            <w:r w:rsidRPr="002838E3">
              <w:t>11</w:t>
            </w:r>
          </w:p>
        </w:tc>
        <w:tc>
          <w:tcPr>
            <w:tcW w:w="2492" w:type="dxa"/>
            <w:vAlign w:val="center"/>
          </w:tcPr>
          <w:p w:rsidR="0040260C" w:rsidRPr="002838E3" w:rsidRDefault="0040260C" w:rsidP="002838E3">
            <w:pPr>
              <w:pStyle w:val="af1"/>
            </w:pPr>
            <w:r w:rsidRPr="002838E3">
              <w:t>жесткость общая</w:t>
            </w:r>
          </w:p>
        </w:tc>
        <w:tc>
          <w:tcPr>
            <w:tcW w:w="1477" w:type="dxa"/>
            <w:vAlign w:val="center"/>
          </w:tcPr>
          <w:p w:rsidR="0040260C" w:rsidRPr="002838E3" w:rsidRDefault="0040260C" w:rsidP="002838E3">
            <w:pPr>
              <w:pStyle w:val="af1"/>
            </w:pPr>
            <w:r w:rsidRPr="002838E3">
              <w:t>моль/л</w:t>
            </w:r>
          </w:p>
        </w:tc>
        <w:tc>
          <w:tcPr>
            <w:tcW w:w="2525" w:type="dxa"/>
            <w:vAlign w:val="center"/>
          </w:tcPr>
          <w:p w:rsidR="0040260C" w:rsidRPr="002838E3" w:rsidRDefault="0040260C" w:rsidP="002838E3">
            <w:pPr>
              <w:pStyle w:val="af1"/>
            </w:pPr>
            <w:r w:rsidRPr="002838E3">
              <w:t>2,1±0,3 (0,24 ПДК)</w:t>
            </w:r>
          </w:p>
        </w:tc>
        <w:tc>
          <w:tcPr>
            <w:tcW w:w="2286" w:type="dxa"/>
            <w:gridSpan w:val="2"/>
            <w:vAlign w:val="center"/>
          </w:tcPr>
          <w:p w:rsidR="0040260C" w:rsidRPr="002838E3" w:rsidRDefault="0040260C" w:rsidP="002838E3">
            <w:pPr>
              <w:pStyle w:val="af1"/>
            </w:pPr>
            <w:r w:rsidRPr="002838E3">
              <w:t xml:space="preserve">7,0 - 10,0 </w:t>
            </w:r>
          </w:p>
        </w:tc>
      </w:tr>
      <w:tr w:rsidR="0040260C" w:rsidRPr="002838E3" w:rsidTr="0038461B">
        <w:trPr>
          <w:trHeight w:val="275"/>
          <w:jc w:val="center"/>
        </w:trPr>
        <w:tc>
          <w:tcPr>
            <w:tcW w:w="1276" w:type="dxa"/>
            <w:vAlign w:val="center"/>
          </w:tcPr>
          <w:p w:rsidR="0040260C" w:rsidRPr="002838E3" w:rsidRDefault="0040260C" w:rsidP="002838E3">
            <w:pPr>
              <w:pStyle w:val="af1"/>
            </w:pPr>
            <w:r w:rsidRPr="002838E3">
              <w:t>12</w:t>
            </w:r>
          </w:p>
        </w:tc>
        <w:tc>
          <w:tcPr>
            <w:tcW w:w="2492" w:type="dxa"/>
            <w:vAlign w:val="center"/>
          </w:tcPr>
          <w:p w:rsidR="0040260C" w:rsidRPr="002838E3" w:rsidRDefault="0040260C" w:rsidP="002838E3">
            <w:pPr>
              <w:pStyle w:val="af1"/>
            </w:pPr>
            <w:r w:rsidRPr="002838E3">
              <w:t>марганец</w:t>
            </w:r>
          </w:p>
        </w:tc>
        <w:tc>
          <w:tcPr>
            <w:tcW w:w="1477" w:type="dxa"/>
            <w:vAlign w:val="center"/>
          </w:tcPr>
          <w:p w:rsidR="0040260C" w:rsidRPr="002838E3" w:rsidRDefault="0040260C" w:rsidP="002838E3">
            <w:pPr>
              <w:pStyle w:val="af1"/>
            </w:pPr>
            <w:r w:rsidRPr="002838E3">
              <w:t>мг/л</w:t>
            </w:r>
          </w:p>
        </w:tc>
        <w:tc>
          <w:tcPr>
            <w:tcW w:w="2525" w:type="dxa"/>
            <w:vAlign w:val="center"/>
          </w:tcPr>
          <w:p w:rsidR="0040260C" w:rsidRPr="002838E3" w:rsidRDefault="0040260C" w:rsidP="002838E3">
            <w:pPr>
              <w:pStyle w:val="af1"/>
            </w:pPr>
            <w:r w:rsidRPr="002838E3">
              <w:t>0,042±0,021 (0,63 ПДК)</w:t>
            </w:r>
          </w:p>
        </w:tc>
        <w:tc>
          <w:tcPr>
            <w:tcW w:w="2286" w:type="dxa"/>
            <w:gridSpan w:val="2"/>
            <w:vAlign w:val="center"/>
          </w:tcPr>
          <w:p w:rsidR="0040260C" w:rsidRPr="002838E3" w:rsidRDefault="0040260C" w:rsidP="002838E3">
            <w:pPr>
              <w:pStyle w:val="af1"/>
            </w:pPr>
            <w:r w:rsidRPr="002838E3">
              <w:t>0,1</w:t>
            </w:r>
          </w:p>
        </w:tc>
      </w:tr>
      <w:tr w:rsidR="0040260C" w:rsidRPr="002838E3" w:rsidTr="0038461B">
        <w:trPr>
          <w:jc w:val="center"/>
        </w:trPr>
        <w:tc>
          <w:tcPr>
            <w:tcW w:w="1276" w:type="dxa"/>
            <w:vAlign w:val="center"/>
          </w:tcPr>
          <w:p w:rsidR="0040260C" w:rsidRPr="002838E3" w:rsidRDefault="0040260C" w:rsidP="002838E3">
            <w:pPr>
              <w:pStyle w:val="af1"/>
            </w:pPr>
            <w:r w:rsidRPr="002838E3">
              <w:t>13</w:t>
            </w:r>
          </w:p>
        </w:tc>
        <w:tc>
          <w:tcPr>
            <w:tcW w:w="2492" w:type="dxa"/>
            <w:vAlign w:val="center"/>
          </w:tcPr>
          <w:p w:rsidR="0040260C" w:rsidRPr="002838E3" w:rsidRDefault="0040260C" w:rsidP="002838E3">
            <w:pPr>
              <w:pStyle w:val="af1"/>
            </w:pPr>
            <w:r w:rsidRPr="002838E3">
              <w:t>кадмий</w:t>
            </w:r>
          </w:p>
        </w:tc>
        <w:tc>
          <w:tcPr>
            <w:tcW w:w="1477" w:type="dxa"/>
            <w:vAlign w:val="center"/>
          </w:tcPr>
          <w:p w:rsidR="0040260C" w:rsidRPr="002838E3" w:rsidRDefault="0040260C" w:rsidP="002838E3">
            <w:pPr>
              <w:pStyle w:val="af1"/>
            </w:pPr>
            <w:r w:rsidRPr="002838E3">
              <w:t>мг/л</w:t>
            </w:r>
          </w:p>
        </w:tc>
        <w:tc>
          <w:tcPr>
            <w:tcW w:w="2525" w:type="dxa"/>
            <w:vAlign w:val="center"/>
          </w:tcPr>
          <w:p w:rsidR="0040260C" w:rsidRPr="002838E3" w:rsidRDefault="0040260C" w:rsidP="002838E3">
            <w:pPr>
              <w:pStyle w:val="af1"/>
            </w:pPr>
            <w:r w:rsidRPr="002838E3">
              <w:t>0,002±0,005 (7 ПДК)</w:t>
            </w:r>
          </w:p>
        </w:tc>
        <w:tc>
          <w:tcPr>
            <w:tcW w:w="2286" w:type="dxa"/>
            <w:gridSpan w:val="2"/>
            <w:vAlign w:val="center"/>
          </w:tcPr>
          <w:p w:rsidR="0040260C" w:rsidRPr="002838E3" w:rsidRDefault="0040260C" w:rsidP="002838E3">
            <w:pPr>
              <w:pStyle w:val="af1"/>
            </w:pPr>
            <w:r w:rsidRPr="002838E3">
              <w:t>0,001</w:t>
            </w:r>
          </w:p>
        </w:tc>
      </w:tr>
      <w:tr w:rsidR="0040260C" w:rsidRPr="002838E3" w:rsidTr="0038461B">
        <w:trPr>
          <w:jc w:val="center"/>
        </w:trPr>
        <w:tc>
          <w:tcPr>
            <w:tcW w:w="1276" w:type="dxa"/>
            <w:vAlign w:val="center"/>
          </w:tcPr>
          <w:p w:rsidR="0040260C" w:rsidRPr="002838E3" w:rsidRDefault="0040260C" w:rsidP="002838E3">
            <w:pPr>
              <w:pStyle w:val="af1"/>
            </w:pPr>
            <w:r w:rsidRPr="002838E3">
              <w:t>14</w:t>
            </w:r>
          </w:p>
        </w:tc>
        <w:tc>
          <w:tcPr>
            <w:tcW w:w="2492" w:type="dxa"/>
            <w:vAlign w:val="center"/>
          </w:tcPr>
          <w:p w:rsidR="0040260C" w:rsidRPr="002838E3" w:rsidRDefault="0040260C" w:rsidP="002838E3">
            <w:pPr>
              <w:pStyle w:val="af1"/>
            </w:pPr>
            <w:r w:rsidRPr="002838E3">
              <w:t>общее микробное число</w:t>
            </w:r>
          </w:p>
        </w:tc>
        <w:tc>
          <w:tcPr>
            <w:tcW w:w="1477" w:type="dxa"/>
            <w:vAlign w:val="center"/>
          </w:tcPr>
          <w:p w:rsidR="0040260C" w:rsidRPr="002838E3" w:rsidRDefault="0040260C" w:rsidP="002838E3">
            <w:pPr>
              <w:pStyle w:val="af1"/>
            </w:pPr>
            <w:r w:rsidRPr="002838E3">
              <w:t>КОЕ/1 мл</w:t>
            </w:r>
          </w:p>
        </w:tc>
        <w:tc>
          <w:tcPr>
            <w:tcW w:w="2525" w:type="dxa"/>
            <w:vAlign w:val="center"/>
          </w:tcPr>
          <w:p w:rsidR="0040260C" w:rsidRPr="002838E3" w:rsidRDefault="0040260C" w:rsidP="002838E3">
            <w:pPr>
              <w:pStyle w:val="af1"/>
            </w:pPr>
            <w:r w:rsidRPr="002838E3">
              <w:t>2,0 (не допускаются)</w:t>
            </w:r>
          </w:p>
        </w:tc>
        <w:tc>
          <w:tcPr>
            <w:tcW w:w="2286" w:type="dxa"/>
            <w:gridSpan w:val="2"/>
            <w:vAlign w:val="center"/>
          </w:tcPr>
          <w:p w:rsidR="0040260C" w:rsidRPr="002838E3" w:rsidRDefault="0040260C" w:rsidP="002838E3">
            <w:pPr>
              <w:pStyle w:val="af1"/>
            </w:pPr>
            <w:r w:rsidRPr="002838E3">
              <w:t>100</w:t>
            </w:r>
          </w:p>
        </w:tc>
      </w:tr>
      <w:tr w:rsidR="0040260C" w:rsidRPr="002838E3" w:rsidTr="0038461B">
        <w:trPr>
          <w:jc w:val="center"/>
        </w:trPr>
        <w:tc>
          <w:tcPr>
            <w:tcW w:w="1276" w:type="dxa"/>
            <w:vAlign w:val="center"/>
          </w:tcPr>
          <w:p w:rsidR="0040260C" w:rsidRPr="002838E3" w:rsidRDefault="0040260C" w:rsidP="002838E3">
            <w:pPr>
              <w:pStyle w:val="af1"/>
            </w:pPr>
            <w:r w:rsidRPr="002838E3">
              <w:t>15</w:t>
            </w:r>
          </w:p>
        </w:tc>
        <w:tc>
          <w:tcPr>
            <w:tcW w:w="2492" w:type="dxa"/>
            <w:vAlign w:val="center"/>
          </w:tcPr>
          <w:p w:rsidR="0040260C" w:rsidRPr="002838E3" w:rsidRDefault="0040260C" w:rsidP="002838E3">
            <w:pPr>
              <w:pStyle w:val="af1"/>
            </w:pPr>
            <w:r w:rsidRPr="002838E3">
              <w:t>коли-индекс</w:t>
            </w:r>
          </w:p>
        </w:tc>
        <w:tc>
          <w:tcPr>
            <w:tcW w:w="1477" w:type="dxa"/>
            <w:vAlign w:val="center"/>
          </w:tcPr>
          <w:p w:rsidR="0040260C" w:rsidRPr="002838E3" w:rsidRDefault="0040260C" w:rsidP="002838E3">
            <w:pPr>
              <w:pStyle w:val="af1"/>
            </w:pPr>
            <w:r w:rsidRPr="002838E3">
              <w:t>КОЕ/1 дм3</w:t>
            </w:r>
          </w:p>
        </w:tc>
        <w:tc>
          <w:tcPr>
            <w:tcW w:w="2525" w:type="dxa"/>
            <w:vAlign w:val="center"/>
          </w:tcPr>
          <w:p w:rsidR="0040260C" w:rsidRPr="002838E3" w:rsidRDefault="0040260C" w:rsidP="002838E3">
            <w:pPr>
              <w:pStyle w:val="af1"/>
            </w:pPr>
            <w:r w:rsidRPr="002838E3">
              <w:t>&lt; 10,0 (&lt; 1 ПДК)</w:t>
            </w:r>
          </w:p>
        </w:tc>
        <w:tc>
          <w:tcPr>
            <w:tcW w:w="2286" w:type="dxa"/>
            <w:gridSpan w:val="2"/>
            <w:vAlign w:val="center"/>
          </w:tcPr>
          <w:p w:rsidR="0040260C" w:rsidRPr="002838E3" w:rsidRDefault="0040260C" w:rsidP="002838E3">
            <w:pPr>
              <w:pStyle w:val="af1"/>
            </w:pPr>
            <w:r w:rsidRPr="002838E3">
              <w:t>10</w:t>
            </w:r>
          </w:p>
        </w:tc>
      </w:tr>
      <w:bookmarkEnd w:id="50"/>
      <w:tr w:rsidR="0040260C" w:rsidRPr="002D0FF0" w:rsidTr="0038461B">
        <w:trPr>
          <w:jc w:val="center"/>
        </w:trPr>
        <w:tc>
          <w:tcPr>
            <w:tcW w:w="10056" w:type="dxa"/>
            <w:gridSpan w:val="6"/>
            <w:vAlign w:val="center"/>
          </w:tcPr>
          <w:p w:rsidR="0040260C" w:rsidRPr="006523F4" w:rsidRDefault="0040260C" w:rsidP="002838E3">
            <w:pPr>
              <w:pStyle w:val="af1"/>
              <w:rPr>
                <w:lang w:val="ru-RU"/>
              </w:rPr>
            </w:pPr>
            <w:r w:rsidRPr="006523F4">
              <w:rPr>
                <w:lang w:val="ru-RU"/>
              </w:rPr>
              <w:t>8. Колодец по ул.</w:t>
            </w:r>
            <w:r w:rsidRPr="002838E3">
              <w:t> </w:t>
            </w:r>
            <w:r w:rsidRPr="002838E3">
              <w:rPr>
                <w:lang w:val="ru-RU"/>
              </w:rPr>
              <w:t>Червякова (год обустройства -</w:t>
            </w:r>
            <w:r w:rsidR="00AC3C61" w:rsidRPr="002838E3">
              <w:rPr>
                <w:lang w:val="ru-RU"/>
              </w:rPr>
              <w:t xml:space="preserve"> 2003</w:t>
            </w:r>
            <w:r w:rsidRPr="002838E3">
              <w:rPr>
                <w:lang w:val="ru-RU"/>
              </w:rPr>
              <w:t xml:space="preserve">) расположен </w:t>
            </w:r>
            <w:r w:rsidR="002838E3">
              <w:rPr>
                <w:lang w:val="ru-RU"/>
              </w:rPr>
              <w:t xml:space="preserve">в </w:t>
            </w:r>
            <w:r w:rsidRPr="002838E3">
              <w:rPr>
                <w:lang w:val="ru-RU"/>
              </w:rPr>
              <w:t>северной части р.п.</w:t>
            </w:r>
            <w:r w:rsidRPr="002838E3">
              <w:t> </w:t>
            </w:r>
            <w:r w:rsidRPr="002838E3">
              <w:rPr>
                <w:lang w:val="ru-RU"/>
              </w:rPr>
              <w:t>Верх-Нейвинский, рядом с частным домом №</w:t>
            </w:r>
            <w:r w:rsidRPr="002838E3">
              <w:t> </w:t>
            </w:r>
            <w:r w:rsidRPr="002838E3">
              <w:rPr>
                <w:lang w:val="ru-RU"/>
              </w:rPr>
              <w:t xml:space="preserve">1. </w:t>
            </w:r>
            <w:r w:rsidRPr="006523F4">
              <w:rPr>
                <w:lang w:val="ru-RU"/>
              </w:rPr>
              <w:t>Количество людей, пользующихся водой постоянно – 90 чел, периодически – 90 чел. Протокол лабораторных испытаний №</w:t>
            </w:r>
            <w:r w:rsidRPr="002838E3">
              <w:t> </w:t>
            </w:r>
            <w:r w:rsidRPr="006523F4">
              <w:rPr>
                <w:lang w:val="ru-RU"/>
              </w:rPr>
              <w:t>10 от 05.01.2004</w:t>
            </w:r>
            <w:r w:rsidRPr="002838E3">
              <w:t> </w:t>
            </w:r>
            <w:r w:rsidRPr="006523F4">
              <w:rPr>
                <w:lang w:val="ru-RU"/>
              </w:rPr>
              <w:t>г. (приведен ниже)</w:t>
            </w:r>
          </w:p>
        </w:tc>
      </w:tr>
      <w:tr w:rsidR="0040260C" w:rsidRPr="002838E3" w:rsidTr="0038461B">
        <w:trPr>
          <w:jc w:val="center"/>
        </w:trPr>
        <w:tc>
          <w:tcPr>
            <w:tcW w:w="1276" w:type="dxa"/>
            <w:vAlign w:val="center"/>
          </w:tcPr>
          <w:p w:rsidR="0040260C" w:rsidRPr="002838E3" w:rsidRDefault="0040260C" w:rsidP="002838E3">
            <w:pPr>
              <w:pStyle w:val="af1"/>
            </w:pPr>
            <w:r w:rsidRPr="002838E3">
              <w:t>1</w:t>
            </w:r>
          </w:p>
        </w:tc>
        <w:tc>
          <w:tcPr>
            <w:tcW w:w="2492" w:type="dxa"/>
            <w:vAlign w:val="center"/>
          </w:tcPr>
          <w:p w:rsidR="0040260C" w:rsidRPr="002838E3" w:rsidRDefault="0040260C" w:rsidP="002838E3">
            <w:pPr>
              <w:pStyle w:val="af1"/>
            </w:pPr>
            <w:r w:rsidRPr="002838E3">
              <w:t>запах</w:t>
            </w:r>
          </w:p>
        </w:tc>
        <w:tc>
          <w:tcPr>
            <w:tcW w:w="1477" w:type="dxa"/>
            <w:vAlign w:val="center"/>
          </w:tcPr>
          <w:p w:rsidR="0040260C" w:rsidRPr="002838E3" w:rsidRDefault="0040260C" w:rsidP="002838E3">
            <w:pPr>
              <w:pStyle w:val="af1"/>
            </w:pPr>
            <w:r w:rsidRPr="002838E3">
              <w:t>баллы</w:t>
            </w:r>
          </w:p>
        </w:tc>
        <w:tc>
          <w:tcPr>
            <w:tcW w:w="2525" w:type="dxa"/>
            <w:vAlign w:val="center"/>
          </w:tcPr>
          <w:p w:rsidR="0040260C" w:rsidRPr="002838E3" w:rsidRDefault="0040260C" w:rsidP="002838E3">
            <w:pPr>
              <w:pStyle w:val="af1"/>
            </w:pPr>
            <w:r w:rsidRPr="002838E3">
              <w:t>0 (0 ПДК)</w:t>
            </w:r>
          </w:p>
        </w:tc>
        <w:tc>
          <w:tcPr>
            <w:tcW w:w="2286" w:type="dxa"/>
            <w:gridSpan w:val="2"/>
            <w:vAlign w:val="center"/>
          </w:tcPr>
          <w:p w:rsidR="0040260C" w:rsidRPr="002838E3" w:rsidRDefault="0040260C" w:rsidP="002838E3">
            <w:pPr>
              <w:pStyle w:val="af1"/>
            </w:pPr>
            <w:r w:rsidRPr="002838E3">
              <w:t>2</w:t>
            </w:r>
          </w:p>
        </w:tc>
      </w:tr>
      <w:tr w:rsidR="0040260C" w:rsidRPr="002838E3" w:rsidTr="0038461B">
        <w:trPr>
          <w:jc w:val="center"/>
        </w:trPr>
        <w:tc>
          <w:tcPr>
            <w:tcW w:w="1276" w:type="dxa"/>
            <w:vAlign w:val="center"/>
          </w:tcPr>
          <w:p w:rsidR="0040260C" w:rsidRPr="002838E3" w:rsidRDefault="0040260C" w:rsidP="002838E3">
            <w:pPr>
              <w:pStyle w:val="af1"/>
            </w:pPr>
            <w:r w:rsidRPr="002838E3">
              <w:t>2</w:t>
            </w:r>
          </w:p>
        </w:tc>
        <w:tc>
          <w:tcPr>
            <w:tcW w:w="2492" w:type="dxa"/>
            <w:vAlign w:val="center"/>
          </w:tcPr>
          <w:p w:rsidR="0040260C" w:rsidRPr="002838E3" w:rsidRDefault="0040260C" w:rsidP="002838E3">
            <w:pPr>
              <w:pStyle w:val="af1"/>
            </w:pPr>
            <w:r w:rsidRPr="002838E3">
              <w:t>цветность</w:t>
            </w:r>
          </w:p>
        </w:tc>
        <w:tc>
          <w:tcPr>
            <w:tcW w:w="1477" w:type="dxa"/>
            <w:vAlign w:val="center"/>
          </w:tcPr>
          <w:p w:rsidR="0040260C" w:rsidRPr="002838E3" w:rsidRDefault="0040260C" w:rsidP="002838E3">
            <w:pPr>
              <w:pStyle w:val="af1"/>
            </w:pPr>
            <w:r w:rsidRPr="002838E3">
              <w:t>градусы</w:t>
            </w:r>
          </w:p>
        </w:tc>
        <w:tc>
          <w:tcPr>
            <w:tcW w:w="2525" w:type="dxa"/>
            <w:vAlign w:val="center"/>
          </w:tcPr>
          <w:p w:rsidR="0040260C" w:rsidRPr="002838E3" w:rsidRDefault="0040260C" w:rsidP="002838E3">
            <w:pPr>
              <w:pStyle w:val="af1"/>
            </w:pPr>
            <w:r w:rsidRPr="002838E3">
              <w:t>10 (0,3 ПДК)</w:t>
            </w:r>
          </w:p>
        </w:tc>
        <w:tc>
          <w:tcPr>
            <w:tcW w:w="2286" w:type="dxa"/>
            <w:gridSpan w:val="2"/>
            <w:vAlign w:val="center"/>
          </w:tcPr>
          <w:p w:rsidR="0040260C" w:rsidRPr="002838E3" w:rsidRDefault="0040260C" w:rsidP="002838E3">
            <w:pPr>
              <w:pStyle w:val="af1"/>
            </w:pPr>
            <w:r w:rsidRPr="002838E3">
              <w:t>30</w:t>
            </w:r>
          </w:p>
        </w:tc>
      </w:tr>
      <w:tr w:rsidR="0040260C" w:rsidRPr="002838E3" w:rsidTr="0038461B">
        <w:trPr>
          <w:jc w:val="center"/>
        </w:trPr>
        <w:tc>
          <w:tcPr>
            <w:tcW w:w="1276" w:type="dxa"/>
            <w:vAlign w:val="center"/>
          </w:tcPr>
          <w:p w:rsidR="0040260C" w:rsidRPr="002838E3" w:rsidRDefault="0040260C" w:rsidP="002838E3">
            <w:pPr>
              <w:pStyle w:val="af1"/>
            </w:pPr>
            <w:r w:rsidRPr="002838E3">
              <w:t>3</w:t>
            </w:r>
          </w:p>
        </w:tc>
        <w:tc>
          <w:tcPr>
            <w:tcW w:w="2492" w:type="dxa"/>
            <w:vAlign w:val="center"/>
          </w:tcPr>
          <w:p w:rsidR="0040260C" w:rsidRPr="002838E3" w:rsidRDefault="0040260C" w:rsidP="002838E3">
            <w:pPr>
              <w:pStyle w:val="af1"/>
            </w:pPr>
            <w:r w:rsidRPr="002838E3">
              <w:t>рН</w:t>
            </w:r>
          </w:p>
        </w:tc>
        <w:tc>
          <w:tcPr>
            <w:tcW w:w="1477" w:type="dxa"/>
            <w:vAlign w:val="center"/>
          </w:tcPr>
          <w:p w:rsidR="0040260C" w:rsidRPr="002838E3" w:rsidRDefault="0040260C" w:rsidP="002838E3">
            <w:pPr>
              <w:pStyle w:val="af1"/>
            </w:pPr>
            <w:proofErr w:type="gramStart"/>
            <w:r w:rsidRPr="002838E3">
              <w:t>ед</w:t>
            </w:r>
            <w:proofErr w:type="gramEnd"/>
            <w:r w:rsidRPr="002838E3">
              <w:t>.</w:t>
            </w:r>
          </w:p>
        </w:tc>
        <w:tc>
          <w:tcPr>
            <w:tcW w:w="2525" w:type="dxa"/>
            <w:vAlign w:val="center"/>
          </w:tcPr>
          <w:p w:rsidR="0040260C" w:rsidRPr="002838E3" w:rsidRDefault="0040260C" w:rsidP="002838E3">
            <w:pPr>
              <w:pStyle w:val="af1"/>
            </w:pPr>
            <w:r w:rsidRPr="002838E3">
              <w:t>5,6 (0,62 ПДК)</w:t>
            </w:r>
          </w:p>
        </w:tc>
        <w:tc>
          <w:tcPr>
            <w:tcW w:w="2286" w:type="dxa"/>
            <w:gridSpan w:val="2"/>
            <w:vAlign w:val="center"/>
          </w:tcPr>
          <w:p w:rsidR="0040260C" w:rsidRPr="002838E3" w:rsidRDefault="0040260C" w:rsidP="002838E3">
            <w:pPr>
              <w:pStyle w:val="af1"/>
            </w:pPr>
            <w:r w:rsidRPr="002838E3">
              <w:t>6 - 9</w:t>
            </w:r>
          </w:p>
        </w:tc>
      </w:tr>
      <w:tr w:rsidR="0040260C" w:rsidRPr="002838E3" w:rsidTr="0038461B">
        <w:trPr>
          <w:jc w:val="center"/>
        </w:trPr>
        <w:tc>
          <w:tcPr>
            <w:tcW w:w="1276" w:type="dxa"/>
            <w:vAlign w:val="center"/>
          </w:tcPr>
          <w:p w:rsidR="0040260C" w:rsidRPr="002838E3" w:rsidRDefault="0040260C" w:rsidP="002838E3">
            <w:pPr>
              <w:pStyle w:val="af1"/>
            </w:pPr>
            <w:r w:rsidRPr="002838E3">
              <w:t>4</w:t>
            </w:r>
          </w:p>
        </w:tc>
        <w:tc>
          <w:tcPr>
            <w:tcW w:w="2492" w:type="dxa"/>
            <w:vAlign w:val="center"/>
          </w:tcPr>
          <w:p w:rsidR="0040260C" w:rsidRPr="002838E3" w:rsidRDefault="0040260C" w:rsidP="002838E3">
            <w:pPr>
              <w:pStyle w:val="af1"/>
            </w:pPr>
            <w:r w:rsidRPr="002838E3">
              <w:t>хлориды</w:t>
            </w:r>
          </w:p>
        </w:tc>
        <w:tc>
          <w:tcPr>
            <w:tcW w:w="1477" w:type="dxa"/>
            <w:vAlign w:val="center"/>
          </w:tcPr>
          <w:p w:rsidR="0040260C" w:rsidRPr="002838E3" w:rsidRDefault="0040260C" w:rsidP="002838E3">
            <w:pPr>
              <w:pStyle w:val="af1"/>
            </w:pPr>
            <w:r w:rsidRPr="002838E3">
              <w:t>мг/л</w:t>
            </w:r>
          </w:p>
        </w:tc>
        <w:tc>
          <w:tcPr>
            <w:tcW w:w="2525" w:type="dxa"/>
            <w:vAlign w:val="center"/>
          </w:tcPr>
          <w:p w:rsidR="0040260C" w:rsidRPr="002838E3" w:rsidRDefault="0040260C" w:rsidP="002838E3">
            <w:pPr>
              <w:pStyle w:val="af1"/>
            </w:pPr>
            <w:r w:rsidRPr="002838E3">
              <w:t>23,1±3,5 (0,08 ПДК)</w:t>
            </w:r>
          </w:p>
        </w:tc>
        <w:tc>
          <w:tcPr>
            <w:tcW w:w="2286" w:type="dxa"/>
            <w:gridSpan w:val="2"/>
            <w:vAlign w:val="center"/>
          </w:tcPr>
          <w:p w:rsidR="0040260C" w:rsidRPr="002838E3" w:rsidRDefault="0040260C" w:rsidP="002838E3">
            <w:pPr>
              <w:pStyle w:val="af1"/>
            </w:pPr>
            <w:r w:rsidRPr="002838E3">
              <w:t>350</w:t>
            </w:r>
          </w:p>
        </w:tc>
      </w:tr>
      <w:tr w:rsidR="0040260C" w:rsidRPr="002838E3" w:rsidTr="0038461B">
        <w:trPr>
          <w:jc w:val="center"/>
        </w:trPr>
        <w:tc>
          <w:tcPr>
            <w:tcW w:w="1276" w:type="dxa"/>
            <w:vAlign w:val="center"/>
          </w:tcPr>
          <w:p w:rsidR="0040260C" w:rsidRPr="002838E3" w:rsidRDefault="0040260C" w:rsidP="002838E3">
            <w:pPr>
              <w:pStyle w:val="af1"/>
            </w:pPr>
            <w:r w:rsidRPr="002838E3">
              <w:t>5</w:t>
            </w:r>
          </w:p>
        </w:tc>
        <w:tc>
          <w:tcPr>
            <w:tcW w:w="2492" w:type="dxa"/>
            <w:vAlign w:val="center"/>
          </w:tcPr>
          <w:p w:rsidR="0040260C" w:rsidRPr="002838E3" w:rsidRDefault="0040260C" w:rsidP="002838E3">
            <w:pPr>
              <w:pStyle w:val="af1"/>
            </w:pPr>
            <w:r w:rsidRPr="002838E3">
              <w:t>нитраты</w:t>
            </w:r>
          </w:p>
        </w:tc>
        <w:tc>
          <w:tcPr>
            <w:tcW w:w="1477" w:type="dxa"/>
            <w:vAlign w:val="center"/>
          </w:tcPr>
          <w:p w:rsidR="0040260C" w:rsidRPr="002838E3" w:rsidRDefault="0040260C" w:rsidP="002838E3">
            <w:pPr>
              <w:pStyle w:val="af1"/>
            </w:pPr>
            <w:r w:rsidRPr="002838E3">
              <w:t>мг/л</w:t>
            </w:r>
          </w:p>
        </w:tc>
        <w:tc>
          <w:tcPr>
            <w:tcW w:w="2525" w:type="dxa"/>
            <w:vAlign w:val="center"/>
          </w:tcPr>
          <w:p w:rsidR="0040260C" w:rsidRPr="002838E3" w:rsidRDefault="0040260C" w:rsidP="002838E3">
            <w:pPr>
              <w:pStyle w:val="af1"/>
            </w:pPr>
            <w:r w:rsidRPr="002838E3">
              <w:t>28,9±4,3 (0,64 ПДК)</w:t>
            </w:r>
          </w:p>
        </w:tc>
        <w:tc>
          <w:tcPr>
            <w:tcW w:w="2286" w:type="dxa"/>
            <w:gridSpan w:val="2"/>
            <w:vAlign w:val="center"/>
          </w:tcPr>
          <w:p w:rsidR="0040260C" w:rsidRPr="002838E3" w:rsidRDefault="0040260C" w:rsidP="002838E3">
            <w:pPr>
              <w:pStyle w:val="af1"/>
            </w:pPr>
            <w:r w:rsidRPr="002838E3">
              <w:t>45,0</w:t>
            </w:r>
          </w:p>
        </w:tc>
      </w:tr>
      <w:tr w:rsidR="0040260C" w:rsidRPr="002838E3" w:rsidTr="0038461B">
        <w:trPr>
          <w:jc w:val="center"/>
        </w:trPr>
        <w:tc>
          <w:tcPr>
            <w:tcW w:w="1276" w:type="dxa"/>
            <w:vAlign w:val="center"/>
          </w:tcPr>
          <w:p w:rsidR="0040260C" w:rsidRPr="002838E3" w:rsidRDefault="0040260C" w:rsidP="002838E3">
            <w:pPr>
              <w:pStyle w:val="af1"/>
            </w:pPr>
            <w:r w:rsidRPr="002838E3">
              <w:t>6</w:t>
            </w:r>
          </w:p>
        </w:tc>
        <w:tc>
          <w:tcPr>
            <w:tcW w:w="2492" w:type="dxa"/>
            <w:vAlign w:val="center"/>
          </w:tcPr>
          <w:p w:rsidR="0040260C" w:rsidRPr="002838E3" w:rsidRDefault="0040260C" w:rsidP="002838E3">
            <w:pPr>
              <w:pStyle w:val="af1"/>
            </w:pPr>
            <w:proofErr w:type="gramStart"/>
            <w:r w:rsidRPr="002838E3">
              <w:t>окисляемость</w:t>
            </w:r>
            <w:proofErr w:type="gramEnd"/>
            <w:r w:rsidRPr="002838E3">
              <w:t xml:space="preserve"> перманган.</w:t>
            </w:r>
          </w:p>
        </w:tc>
        <w:tc>
          <w:tcPr>
            <w:tcW w:w="1477" w:type="dxa"/>
            <w:vAlign w:val="center"/>
          </w:tcPr>
          <w:p w:rsidR="0040260C" w:rsidRPr="002838E3" w:rsidRDefault="0040260C" w:rsidP="002838E3">
            <w:pPr>
              <w:pStyle w:val="af1"/>
            </w:pPr>
            <w:r w:rsidRPr="002838E3">
              <w:t>мг/л</w:t>
            </w:r>
          </w:p>
        </w:tc>
        <w:tc>
          <w:tcPr>
            <w:tcW w:w="2525" w:type="dxa"/>
            <w:vAlign w:val="center"/>
          </w:tcPr>
          <w:p w:rsidR="0040260C" w:rsidRPr="002838E3" w:rsidRDefault="0040260C" w:rsidP="002838E3">
            <w:pPr>
              <w:pStyle w:val="af1"/>
            </w:pPr>
            <w:r w:rsidRPr="002838E3">
              <w:t>3,4±1,0 (0,63 ПДК)</w:t>
            </w:r>
          </w:p>
        </w:tc>
        <w:tc>
          <w:tcPr>
            <w:tcW w:w="2286" w:type="dxa"/>
            <w:gridSpan w:val="2"/>
            <w:vAlign w:val="center"/>
          </w:tcPr>
          <w:p w:rsidR="0040260C" w:rsidRPr="002838E3" w:rsidRDefault="0040260C" w:rsidP="002838E3">
            <w:pPr>
              <w:pStyle w:val="af1"/>
            </w:pPr>
            <w:r w:rsidRPr="002838E3">
              <w:t>5,0 - 7,0</w:t>
            </w:r>
          </w:p>
        </w:tc>
      </w:tr>
      <w:tr w:rsidR="0040260C" w:rsidRPr="002838E3" w:rsidTr="0038461B">
        <w:trPr>
          <w:jc w:val="center"/>
        </w:trPr>
        <w:tc>
          <w:tcPr>
            <w:tcW w:w="1276" w:type="dxa"/>
            <w:vAlign w:val="center"/>
          </w:tcPr>
          <w:p w:rsidR="0040260C" w:rsidRPr="002838E3" w:rsidRDefault="0040260C" w:rsidP="002838E3">
            <w:pPr>
              <w:pStyle w:val="af1"/>
            </w:pPr>
            <w:r w:rsidRPr="002838E3">
              <w:t>7</w:t>
            </w:r>
          </w:p>
        </w:tc>
        <w:tc>
          <w:tcPr>
            <w:tcW w:w="2492" w:type="dxa"/>
            <w:vAlign w:val="center"/>
          </w:tcPr>
          <w:p w:rsidR="0040260C" w:rsidRPr="002838E3" w:rsidRDefault="0040260C" w:rsidP="002838E3">
            <w:pPr>
              <w:pStyle w:val="af1"/>
            </w:pPr>
            <w:r w:rsidRPr="002838E3">
              <w:t>железо</w:t>
            </w:r>
          </w:p>
        </w:tc>
        <w:tc>
          <w:tcPr>
            <w:tcW w:w="1477" w:type="dxa"/>
            <w:vAlign w:val="center"/>
          </w:tcPr>
          <w:p w:rsidR="0040260C" w:rsidRPr="002838E3" w:rsidRDefault="0040260C" w:rsidP="002838E3">
            <w:pPr>
              <w:pStyle w:val="af1"/>
            </w:pPr>
            <w:r w:rsidRPr="002838E3">
              <w:t>мг/л</w:t>
            </w:r>
          </w:p>
        </w:tc>
        <w:tc>
          <w:tcPr>
            <w:tcW w:w="2525" w:type="dxa"/>
            <w:vAlign w:val="center"/>
          </w:tcPr>
          <w:p w:rsidR="0040260C" w:rsidRPr="002838E3" w:rsidRDefault="0040260C" w:rsidP="002838E3">
            <w:pPr>
              <w:pStyle w:val="af1"/>
            </w:pPr>
            <w:r w:rsidRPr="002838E3">
              <w:t>0,058 (0,19 ПДК)</w:t>
            </w:r>
          </w:p>
        </w:tc>
        <w:tc>
          <w:tcPr>
            <w:tcW w:w="2286" w:type="dxa"/>
            <w:gridSpan w:val="2"/>
            <w:vAlign w:val="center"/>
          </w:tcPr>
          <w:p w:rsidR="0040260C" w:rsidRPr="002838E3" w:rsidRDefault="0040260C" w:rsidP="002838E3">
            <w:pPr>
              <w:pStyle w:val="af1"/>
            </w:pPr>
            <w:r w:rsidRPr="002838E3">
              <w:t>0,3</w:t>
            </w:r>
          </w:p>
        </w:tc>
      </w:tr>
      <w:tr w:rsidR="0040260C" w:rsidRPr="002838E3" w:rsidTr="0038461B">
        <w:trPr>
          <w:jc w:val="center"/>
        </w:trPr>
        <w:tc>
          <w:tcPr>
            <w:tcW w:w="1276" w:type="dxa"/>
            <w:vAlign w:val="center"/>
          </w:tcPr>
          <w:p w:rsidR="0040260C" w:rsidRPr="002838E3" w:rsidRDefault="0040260C" w:rsidP="002838E3">
            <w:pPr>
              <w:pStyle w:val="af1"/>
            </w:pPr>
            <w:r w:rsidRPr="002838E3">
              <w:t>8</w:t>
            </w:r>
          </w:p>
        </w:tc>
        <w:tc>
          <w:tcPr>
            <w:tcW w:w="2492" w:type="dxa"/>
            <w:vAlign w:val="center"/>
          </w:tcPr>
          <w:p w:rsidR="0040260C" w:rsidRPr="002838E3" w:rsidRDefault="0040260C" w:rsidP="002838E3">
            <w:pPr>
              <w:pStyle w:val="af1"/>
            </w:pPr>
            <w:r w:rsidRPr="002838E3">
              <w:t>мутность</w:t>
            </w:r>
          </w:p>
        </w:tc>
        <w:tc>
          <w:tcPr>
            <w:tcW w:w="1477" w:type="dxa"/>
            <w:vAlign w:val="center"/>
          </w:tcPr>
          <w:p w:rsidR="0040260C" w:rsidRPr="002838E3" w:rsidRDefault="0040260C" w:rsidP="002838E3">
            <w:pPr>
              <w:pStyle w:val="af1"/>
            </w:pPr>
            <w:r w:rsidRPr="002838E3">
              <w:t>мг/л</w:t>
            </w:r>
          </w:p>
        </w:tc>
        <w:tc>
          <w:tcPr>
            <w:tcW w:w="2525" w:type="dxa"/>
            <w:vAlign w:val="center"/>
          </w:tcPr>
          <w:p w:rsidR="0040260C" w:rsidRPr="002838E3" w:rsidRDefault="0040260C" w:rsidP="002838E3">
            <w:pPr>
              <w:pStyle w:val="af1"/>
            </w:pPr>
            <w:r w:rsidRPr="002838E3">
              <w:t>2,27±0,45 (1,81 ПДК)</w:t>
            </w:r>
          </w:p>
        </w:tc>
        <w:tc>
          <w:tcPr>
            <w:tcW w:w="2286" w:type="dxa"/>
            <w:gridSpan w:val="2"/>
            <w:vAlign w:val="center"/>
          </w:tcPr>
          <w:p w:rsidR="0040260C" w:rsidRPr="002838E3" w:rsidRDefault="0040260C" w:rsidP="002838E3">
            <w:pPr>
              <w:pStyle w:val="af1"/>
            </w:pPr>
            <w:r w:rsidRPr="002838E3">
              <w:t>1,5</w:t>
            </w:r>
          </w:p>
        </w:tc>
      </w:tr>
      <w:tr w:rsidR="0040260C" w:rsidRPr="002838E3" w:rsidTr="0038461B">
        <w:trPr>
          <w:jc w:val="center"/>
        </w:trPr>
        <w:tc>
          <w:tcPr>
            <w:tcW w:w="1276" w:type="dxa"/>
            <w:vAlign w:val="center"/>
          </w:tcPr>
          <w:p w:rsidR="0040260C" w:rsidRPr="002838E3" w:rsidRDefault="0040260C" w:rsidP="002838E3">
            <w:pPr>
              <w:pStyle w:val="af1"/>
            </w:pPr>
            <w:r w:rsidRPr="002838E3">
              <w:t>9</w:t>
            </w:r>
          </w:p>
        </w:tc>
        <w:tc>
          <w:tcPr>
            <w:tcW w:w="2492" w:type="dxa"/>
            <w:vAlign w:val="center"/>
          </w:tcPr>
          <w:p w:rsidR="0040260C" w:rsidRPr="002838E3" w:rsidRDefault="0040260C" w:rsidP="002838E3">
            <w:pPr>
              <w:pStyle w:val="af1"/>
            </w:pPr>
            <w:r w:rsidRPr="002838E3">
              <w:t>сухой остаток</w:t>
            </w:r>
          </w:p>
        </w:tc>
        <w:tc>
          <w:tcPr>
            <w:tcW w:w="1477" w:type="dxa"/>
            <w:vAlign w:val="center"/>
          </w:tcPr>
          <w:p w:rsidR="0040260C" w:rsidRPr="002838E3" w:rsidRDefault="0040260C" w:rsidP="002838E3">
            <w:pPr>
              <w:pStyle w:val="af1"/>
            </w:pPr>
            <w:r w:rsidRPr="002838E3">
              <w:t>мг/л</w:t>
            </w:r>
          </w:p>
        </w:tc>
        <w:tc>
          <w:tcPr>
            <w:tcW w:w="2525" w:type="dxa"/>
            <w:vAlign w:val="center"/>
          </w:tcPr>
          <w:p w:rsidR="0040260C" w:rsidRPr="002838E3" w:rsidRDefault="0040260C" w:rsidP="002838E3">
            <w:pPr>
              <w:pStyle w:val="af1"/>
            </w:pPr>
            <w:r w:rsidRPr="002838E3">
              <w:t>160,0±16,0 (0,18 ПДК)</w:t>
            </w:r>
          </w:p>
        </w:tc>
        <w:tc>
          <w:tcPr>
            <w:tcW w:w="2286" w:type="dxa"/>
            <w:gridSpan w:val="2"/>
            <w:vAlign w:val="center"/>
          </w:tcPr>
          <w:p w:rsidR="0040260C" w:rsidRPr="002838E3" w:rsidRDefault="0040260C" w:rsidP="002838E3">
            <w:pPr>
              <w:pStyle w:val="af1"/>
            </w:pPr>
            <w:r w:rsidRPr="002838E3">
              <w:t>1000 - 1500</w:t>
            </w:r>
          </w:p>
        </w:tc>
      </w:tr>
      <w:tr w:rsidR="0040260C" w:rsidRPr="002838E3" w:rsidTr="0038461B">
        <w:trPr>
          <w:jc w:val="center"/>
        </w:trPr>
        <w:tc>
          <w:tcPr>
            <w:tcW w:w="1276" w:type="dxa"/>
            <w:vAlign w:val="center"/>
          </w:tcPr>
          <w:p w:rsidR="0040260C" w:rsidRPr="002838E3" w:rsidRDefault="0040260C" w:rsidP="002838E3">
            <w:pPr>
              <w:pStyle w:val="af1"/>
            </w:pPr>
            <w:r w:rsidRPr="002838E3">
              <w:t>10</w:t>
            </w:r>
          </w:p>
        </w:tc>
        <w:tc>
          <w:tcPr>
            <w:tcW w:w="2492" w:type="dxa"/>
            <w:vAlign w:val="center"/>
          </w:tcPr>
          <w:p w:rsidR="0040260C" w:rsidRPr="002838E3" w:rsidRDefault="0040260C" w:rsidP="002838E3">
            <w:pPr>
              <w:pStyle w:val="af1"/>
            </w:pPr>
            <w:r w:rsidRPr="002838E3">
              <w:t>сульфаты</w:t>
            </w:r>
          </w:p>
        </w:tc>
        <w:tc>
          <w:tcPr>
            <w:tcW w:w="1477" w:type="dxa"/>
            <w:vAlign w:val="center"/>
          </w:tcPr>
          <w:p w:rsidR="0040260C" w:rsidRPr="002838E3" w:rsidRDefault="0040260C" w:rsidP="002838E3">
            <w:pPr>
              <w:pStyle w:val="af1"/>
            </w:pPr>
            <w:r w:rsidRPr="002838E3">
              <w:t>мг/л</w:t>
            </w:r>
          </w:p>
        </w:tc>
        <w:tc>
          <w:tcPr>
            <w:tcW w:w="2525" w:type="dxa"/>
            <w:vAlign w:val="center"/>
          </w:tcPr>
          <w:p w:rsidR="0040260C" w:rsidRPr="002838E3" w:rsidRDefault="0040260C" w:rsidP="002838E3">
            <w:pPr>
              <w:pStyle w:val="af1"/>
            </w:pPr>
            <w:r w:rsidRPr="002838E3">
              <w:t>74,1±7,4 (0,16 ПДК)</w:t>
            </w:r>
          </w:p>
        </w:tc>
        <w:tc>
          <w:tcPr>
            <w:tcW w:w="2286" w:type="dxa"/>
            <w:gridSpan w:val="2"/>
            <w:vAlign w:val="center"/>
          </w:tcPr>
          <w:p w:rsidR="0040260C" w:rsidRPr="002838E3" w:rsidRDefault="0040260C" w:rsidP="002838E3">
            <w:pPr>
              <w:pStyle w:val="af1"/>
            </w:pPr>
            <w:r w:rsidRPr="002838E3">
              <w:t>500</w:t>
            </w:r>
          </w:p>
        </w:tc>
      </w:tr>
      <w:tr w:rsidR="0040260C" w:rsidRPr="002838E3" w:rsidTr="0038461B">
        <w:trPr>
          <w:jc w:val="center"/>
        </w:trPr>
        <w:tc>
          <w:tcPr>
            <w:tcW w:w="1276" w:type="dxa"/>
            <w:vAlign w:val="center"/>
          </w:tcPr>
          <w:p w:rsidR="0040260C" w:rsidRPr="002838E3" w:rsidRDefault="0040260C" w:rsidP="002838E3">
            <w:pPr>
              <w:pStyle w:val="af1"/>
            </w:pPr>
            <w:r w:rsidRPr="002838E3">
              <w:t>11</w:t>
            </w:r>
          </w:p>
        </w:tc>
        <w:tc>
          <w:tcPr>
            <w:tcW w:w="2492" w:type="dxa"/>
            <w:vAlign w:val="center"/>
          </w:tcPr>
          <w:p w:rsidR="0040260C" w:rsidRPr="002838E3" w:rsidRDefault="0040260C" w:rsidP="002838E3">
            <w:pPr>
              <w:pStyle w:val="af1"/>
            </w:pPr>
            <w:r w:rsidRPr="002838E3">
              <w:t>жесткость общая</w:t>
            </w:r>
          </w:p>
        </w:tc>
        <w:tc>
          <w:tcPr>
            <w:tcW w:w="1477" w:type="dxa"/>
            <w:vAlign w:val="center"/>
          </w:tcPr>
          <w:p w:rsidR="0040260C" w:rsidRPr="002838E3" w:rsidRDefault="0040260C" w:rsidP="002838E3">
            <w:pPr>
              <w:pStyle w:val="af1"/>
            </w:pPr>
            <w:r w:rsidRPr="002838E3">
              <w:t>моль/л</w:t>
            </w:r>
          </w:p>
        </w:tc>
        <w:tc>
          <w:tcPr>
            <w:tcW w:w="2525" w:type="dxa"/>
            <w:vAlign w:val="center"/>
          </w:tcPr>
          <w:p w:rsidR="0040260C" w:rsidRPr="002838E3" w:rsidRDefault="0040260C" w:rsidP="002838E3">
            <w:pPr>
              <w:pStyle w:val="af1"/>
            </w:pPr>
            <w:r w:rsidRPr="002838E3">
              <w:t>2,1±0,3 (0,24 ПДК)</w:t>
            </w:r>
          </w:p>
        </w:tc>
        <w:tc>
          <w:tcPr>
            <w:tcW w:w="2286" w:type="dxa"/>
            <w:gridSpan w:val="2"/>
            <w:vAlign w:val="center"/>
          </w:tcPr>
          <w:p w:rsidR="0040260C" w:rsidRPr="002838E3" w:rsidRDefault="0040260C" w:rsidP="002838E3">
            <w:pPr>
              <w:pStyle w:val="af1"/>
            </w:pPr>
            <w:r w:rsidRPr="002838E3">
              <w:t xml:space="preserve">7,0 - 10,0 </w:t>
            </w:r>
          </w:p>
        </w:tc>
      </w:tr>
      <w:tr w:rsidR="0040260C" w:rsidRPr="002838E3" w:rsidTr="0038461B">
        <w:trPr>
          <w:jc w:val="center"/>
        </w:trPr>
        <w:tc>
          <w:tcPr>
            <w:tcW w:w="1276" w:type="dxa"/>
            <w:vAlign w:val="center"/>
          </w:tcPr>
          <w:p w:rsidR="0040260C" w:rsidRPr="002838E3" w:rsidRDefault="0040260C" w:rsidP="002838E3">
            <w:pPr>
              <w:pStyle w:val="af1"/>
            </w:pPr>
            <w:r w:rsidRPr="002838E3">
              <w:t>12</w:t>
            </w:r>
          </w:p>
        </w:tc>
        <w:tc>
          <w:tcPr>
            <w:tcW w:w="2492" w:type="dxa"/>
            <w:vAlign w:val="center"/>
          </w:tcPr>
          <w:p w:rsidR="0040260C" w:rsidRPr="002838E3" w:rsidRDefault="0040260C" w:rsidP="002838E3">
            <w:pPr>
              <w:pStyle w:val="af1"/>
            </w:pPr>
            <w:r w:rsidRPr="002838E3">
              <w:t>марганец</w:t>
            </w:r>
          </w:p>
        </w:tc>
        <w:tc>
          <w:tcPr>
            <w:tcW w:w="1477" w:type="dxa"/>
            <w:vAlign w:val="center"/>
          </w:tcPr>
          <w:p w:rsidR="0040260C" w:rsidRPr="002838E3" w:rsidRDefault="0040260C" w:rsidP="002838E3">
            <w:pPr>
              <w:pStyle w:val="af1"/>
            </w:pPr>
            <w:r w:rsidRPr="002838E3">
              <w:t>мг/л</w:t>
            </w:r>
          </w:p>
        </w:tc>
        <w:tc>
          <w:tcPr>
            <w:tcW w:w="2525" w:type="dxa"/>
            <w:vAlign w:val="center"/>
          </w:tcPr>
          <w:p w:rsidR="0040260C" w:rsidRPr="002838E3" w:rsidRDefault="0040260C" w:rsidP="002838E3">
            <w:pPr>
              <w:pStyle w:val="af1"/>
            </w:pPr>
            <w:r w:rsidRPr="002838E3">
              <w:t>0,047±0,024 (0,07 ПДК)</w:t>
            </w:r>
          </w:p>
        </w:tc>
        <w:tc>
          <w:tcPr>
            <w:tcW w:w="2286" w:type="dxa"/>
            <w:gridSpan w:val="2"/>
            <w:vAlign w:val="center"/>
          </w:tcPr>
          <w:p w:rsidR="0040260C" w:rsidRPr="002838E3" w:rsidRDefault="0040260C" w:rsidP="002838E3">
            <w:pPr>
              <w:pStyle w:val="af1"/>
            </w:pPr>
            <w:r w:rsidRPr="002838E3">
              <w:t>0,1</w:t>
            </w:r>
          </w:p>
        </w:tc>
      </w:tr>
      <w:tr w:rsidR="0040260C" w:rsidRPr="002838E3" w:rsidTr="0038461B">
        <w:trPr>
          <w:jc w:val="center"/>
        </w:trPr>
        <w:tc>
          <w:tcPr>
            <w:tcW w:w="1276" w:type="dxa"/>
            <w:vAlign w:val="center"/>
          </w:tcPr>
          <w:p w:rsidR="0040260C" w:rsidRPr="002838E3" w:rsidRDefault="0040260C" w:rsidP="002838E3">
            <w:pPr>
              <w:pStyle w:val="af1"/>
            </w:pPr>
            <w:r w:rsidRPr="002838E3">
              <w:t>13</w:t>
            </w:r>
          </w:p>
        </w:tc>
        <w:tc>
          <w:tcPr>
            <w:tcW w:w="2492" w:type="dxa"/>
            <w:vAlign w:val="center"/>
          </w:tcPr>
          <w:p w:rsidR="0040260C" w:rsidRPr="002838E3" w:rsidRDefault="0040260C" w:rsidP="002838E3">
            <w:pPr>
              <w:pStyle w:val="af1"/>
            </w:pPr>
            <w:r w:rsidRPr="002838E3">
              <w:t>кадмий</w:t>
            </w:r>
          </w:p>
        </w:tc>
        <w:tc>
          <w:tcPr>
            <w:tcW w:w="1477" w:type="dxa"/>
            <w:vAlign w:val="center"/>
          </w:tcPr>
          <w:p w:rsidR="0040260C" w:rsidRPr="002838E3" w:rsidRDefault="0040260C" w:rsidP="002838E3">
            <w:pPr>
              <w:pStyle w:val="af1"/>
            </w:pPr>
            <w:r w:rsidRPr="002838E3">
              <w:t>мг/л</w:t>
            </w:r>
          </w:p>
        </w:tc>
        <w:tc>
          <w:tcPr>
            <w:tcW w:w="2525" w:type="dxa"/>
            <w:vAlign w:val="center"/>
          </w:tcPr>
          <w:p w:rsidR="0040260C" w:rsidRPr="002838E3" w:rsidRDefault="0040260C" w:rsidP="002838E3">
            <w:pPr>
              <w:pStyle w:val="af1"/>
            </w:pPr>
            <w:r w:rsidRPr="002838E3">
              <w:t>0,001±0,0003 (1 ПДК)</w:t>
            </w:r>
          </w:p>
        </w:tc>
        <w:tc>
          <w:tcPr>
            <w:tcW w:w="2286" w:type="dxa"/>
            <w:gridSpan w:val="2"/>
            <w:vAlign w:val="center"/>
          </w:tcPr>
          <w:p w:rsidR="0040260C" w:rsidRPr="002838E3" w:rsidRDefault="0040260C" w:rsidP="002838E3">
            <w:pPr>
              <w:pStyle w:val="af1"/>
            </w:pPr>
            <w:r w:rsidRPr="002838E3">
              <w:t>0,001</w:t>
            </w:r>
          </w:p>
        </w:tc>
      </w:tr>
      <w:tr w:rsidR="0040260C" w:rsidRPr="002838E3" w:rsidTr="0038461B">
        <w:trPr>
          <w:jc w:val="center"/>
        </w:trPr>
        <w:tc>
          <w:tcPr>
            <w:tcW w:w="1276" w:type="dxa"/>
            <w:vAlign w:val="center"/>
          </w:tcPr>
          <w:p w:rsidR="0040260C" w:rsidRPr="002838E3" w:rsidRDefault="0040260C" w:rsidP="002838E3">
            <w:pPr>
              <w:pStyle w:val="af1"/>
            </w:pPr>
            <w:r w:rsidRPr="002838E3">
              <w:t>14</w:t>
            </w:r>
          </w:p>
        </w:tc>
        <w:tc>
          <w:tcPr>
            <w:tcW w:w="2492" w:type="dxa"/>
            <w:vAlign w:val="center"/>
          </w:tcPr>
          <w:p w:rsidR="0040260C" w:rsidRPr="002838E3" w:rsidRDefault="0040260C" w:rsidP="002838E3">
            <w:pPr>
              <w:pStyle w:val="af1"/>
            </w:pPr>
            <w:r w:rsidRPr="002838E3">
              <w:t>общее микробное число</w:t>
            </w:r>
          </w:p>
        </w:tc>
        <w:tc>
          <w:tcPr>
            <w:tcW w:w="1477" w:type="dxa"/>
            <w:vAlign w:val="center"/>
          </w:tcPr>
          <w:p w:rsidR="0040260C" w:rsidRPr="002838E3" w:rsidRDefault="0040260C" w:rsidP="002838E3">
            <w:pPr>
              <w:pStyle w:val="af1"/>
            </w:pPr>
            <w:r w:rsidRPr="002838E3">
              <w:t>КОЕ/1 мл</w:t>
            </w:r>
          </w:p>
        </w:tc>
        <w:tc>
          <w:tcPr>
            <w:tcW w:w="2525" w:type="dxa"/>
            <w:vAlign w:val="center"/>
          </w:tcPr>
          <w:p w:rsidR="0040260C" w:rsidRPr="002838E3" w:rsidRDefault="0040260C" w:rsidP="002838E3">
            <w:pPr>
              <w:pStyle w:val="af1"/>
            </w:pPr>
            <w:r w:rsidRPr="002838E3">
              <w:t>1 (0,01 ПДК)</w:t>
            </w:r>
          </w:p>
        </w:tc>
        <w:tc>
          <w:tcPr>
            <w:tcW w:w="2286" w:type="dxa"/>
            <w:gridSpan w:val="2"/>
            <w:vAlign w:val="center"/>
          </w:tcPr>
          <w:p w:rsidR="0040260C" w:rsidRPr="002838E3" w:rsidRDefault="0040260C" w:rsidP="002838E3">
            <w:pPr>
              <w:pStyle w:val="af1"/>
            </w:pPr>
            <w:r w:rsidRPr="002838E3">
              <w:t>100</w:t>
            </w:r>
          </w:p>
        </w:tc>
      </w:tr>
      <w:tr w:rsidR="0040260C" w:rsidRPr="002838E3" w:rsidTr="0038461B">
        <w:trPr>
          <w:jc w:val="center"/>
        </w:trPr>
        <w:tc>
          <w:tcPr>
            <w:tcW w:w="1276" w:type="dxa"/>
            <w:tcBorders>
              <w:bottom w:val="single" w:sz="4" w:space="0" w:color="auto"/>
            </w:tcBorders>
            <w:vAlign w:val="center"/>
          </w:tcPr>
          <w:p w:rsidR="0040260C" w:rsidRPr="002838E3" w:rsidRDefault="0040260C" w:rsidP="002838E3">
            <w:pPr>
              <w:pStyle w:val="af1"/>
            </w:pPr>
            <w:r w:rsidRPr="002838E3">
              <w:t>15</w:t>
            </w:r>
          </w:p>
        </w:tc>
        <w:tc>
          <w:tcPr>
            <w:tcW w:w="2492" w:type="dxa"/>
            <w:tcBorders>
              <w:bottom w:val="single" w:sz="4" w:space="0" w:color="auto"/>
            </w:tcBorders>
            <w:vAlign w:val="center"/>
          </w:tcPr>
          <w:p w:rsidR="0040260C" w:rsidRPr="002838E3" w:rsidRDefault="0040260C" w:rsidP="002838E3">
            <w:pPr>
              <w:pStyle w:val="af1"/>
            </w:pPr>
            <w:r w:rsidRPr="002838E3">
              <w:t>коли-индекс</w:t>
            </w:r>
          </w:p>
        </w:tc>
        <w:tc>
          <w:tcPr>
            <w:tcW w:w="1477" w:type="dxa"/>
            <w:tcBorders>
              <w:bottom w:val="single" w:sz="4" w:space="0" w:color="auto"/>
            </w:tcBorders>
            <w:vAlign w:val="center"/>
          </w:tcPr>
          <w:p w:rsidR="0040260C" w:rsidRPr="002838E3" w:rsidRDefault="0040260C" w:rsidP="002838E3">
            <w:pPr>
              <w:pStyle w:val="af1"/>
            </w:pPr>
            <w:r w:rsidRPr="002838E3">
              <w:t>КОЕ/1 дм3</w:t>
            </w:r>
          </w:p>
        </w:tc>
        <w:tc>
          <w:tcPr>
            <w:tcW w:w="2525" w:type="dxa"/>
            <w:tcBorders>
              <w:bottom w:val="single" w:sz="4" w:space="0" w:color="auto"/>
            </w:tcBorders>
            <w:vAlign w:val="center"/>
          </w:tcPr>
          <w:p w:rsidR="0040260C" w:rsidRPr="002838E3" w:rsidRDefault="0040260C" w:rsidP="002838E3">
            <w:pPr>
              <w:pStyle w:val="af1"/>
            </w:pPr>
            <w:r w:rsidRPr="002838E3">
              <w:t>&lt; 10,0 (&lt; 1 ПДК)</w:t>
            </w:r>
          </w:p>
        </w:tc>
        <w:tc>
          <w:tcPr>
            <w:tcW w:w="2286" w:type="dxa"/>
            <w:gridSpan w:val="2"/>
            <w:tcBorders>
              <w:bottom w:val="single" w:sz="4" w:space="0" w:color="auto"/>
            </w:tcBorders>
            <w:vAlign w:val="center"/>
          </w:tcPr>
          <w:p w:rsidR="0040260C" w:rsidRPr="002838E3" w:rsidRDefault="0040260C" w:rsidP="002838E3">
            <w:pPr>
              <w:pStyle w:val="af1"/>
            </w:pPr>
            <w:r w:rsidRPr="002838E3">
              <w:t>10</w:t>
            </w:r>
          </w:p>
        </w:tc>
      </w:tr>
    </w:tbl>
    <w:p w:rsidR="0040260C" w:rsidRPr="000004BD" w:rsidRDefault="0040260C" w:rsidP="003A272E">
      <w:pPr>
        <w:pStyle w:val="Default"/>
        <w:spacing w:line="360" w:lineRule="auto"/>
        <w:ind w:firstLine="709"/>
        <w:contextualSpacing/>
        <w:jc w:val="both"/>
        <w:rPr>
          <w:rFonts w:ascii="Times New Roman" w:hAnsi="Times New Roman" w:cs="Times New Roman"/>
          <w:color w:val="auto"/>
          <w:lang w:val="ru-RU"/>
        </w:rPr>
      </w:pPr>
    </w:p>
    <w:p w:rsidR="0040260C" w:rsidRPr="00AF5083" w:rsidRDefault="0040260C" w:rsidP="003A272E">
      <w:pPr>
        <w:spacing w:after="0" w:line="360" w:lineRule="auto"/>
        <w:ind w:firstLine="709"/>
        <w:contextualSpacing/>
        <w:jc w:val="both"/>
        <w:rPr>
          <w:rFonts w:ascii="Times New Roman" w:hAnsi="Times New Roman"/>
          <w:sz w:val="24"/>
          <w:szCs w:val="24"/>
          <w:lang w:val="ru-RU"/>
        </w:rPr>
      </w:pPr>
      <w:proofErr w:type="gramStart"/>
      <w:r w:rsidRPr="000004BD">
        <w:rPr>
          <w:rFonts w:ascii="Times New Roman" w:hAnsi="Times New Roman"/>
          <w:sz w:val="24"/>
          <w:szCs w:val="24"/>
          <w:lang w:val="ru-RU"/>
        </w:rPr>
        <w:t>Анализ таблицы показывает, что превышения норм на источниках нецентрализованного водоснабжения наблюдались</w:t>
      </w:r>
      <w:r w:rsidR="00C5716E" w:rsidRPr="000004BD">
        <w:rPr>
          <w:rFonts w:ascii="Times New Roman" w:hAnsi="Times New Roman"/>
          <w:sz w:val="24"/>
          <w:szCs w:val="24"/>
          <w:lang w:val="ru-RU"/>
        </w:rPr>
        <w:t xml:space="preserve"> в 2002, 2007 и 2010</w:t>
      </w:r>
      <w:r w:rsidR="00C5716E" w:rsidRPr="000A6292">
        <w:rPr>
          <w:rFonts w:ascii="Times New Roman" w:hAnsi="Times New Roman"/>
          <w:sz w:val="24"/>
          <w:szCs w:val="24"/>
        </w:rPr>
        <w:t> </w:t>
      </w:r>
      <w:r w:rsidR="00C5716E" w:rsidRPr="000004BD">
        <w:rPr>
          <w:rFonts w:ascii="Times New Roman" w:hAnsi="Times New Roman"/>
          <w:sz w:val="24"/>
          <w:szCs w:val="24"/>
          <w:lang w:val="ru-RU"/>
        </w:rPr>
        <w:t>г.г., т.е. динамика качества воды в целом</w:t>
      </w:r>
      <w:r w:rsidRPr="000004BD">
        <w:rPr>
          <w:rFonts w:ascii="Times New Roman" w:hAnsi="Times New Roman"/>
          <w:sz w:val="24"/>
          <w:szCs w:val="24"/>
          <w:lang w:val="ru-RU"/>
        </w:rPr>
        <w:t xml:space="preserve"> носит</w:t>
      </w:r>
      <w:r w:rsidR="00C5716E" w:rsidRPr="000004BD">
        <w:rPr>
          <w:rFonts w:ascii="Times New Roman" w:hAnsi="Times New Roman"/>
          <w:sz w:val="24"/>
          <w:szCs w:val="24"/>
          <w:lang w:val="ru-RU"/>
        </w:rPr>
        <w:t xml:space="preserve"> маятниковый характер, при этом</w:t>
      </w:r>
      <w:r w:rsidRPr="000004BD">
        <w:rPr>
          <w:rFonts w:ascii="Times New Roman" w:hAnsi="Times New Roman"/>
          <w:sz w:val="24"/>
          <w:szCs w:val="24"/>
          <w:lang w:val="ru-RU"/>
        </w:rPr>
        <w:t xml:space="preserve"> стабильно наблюдается ухудшение качества воды</w:t>
      </w:r>
      <w:r w:rsidR="00C5716E" w:rsidRPr="000004BD">
        <w:rPr>
          <w:rFonts w:ascii="Times New Roman" w:hAnsi="Times New Roman"/>
          <w:sz w:val="24"/>
          <w:szCs w:val="24"/>
          <w:lang w:val="ru-RU"/>
        </w:rPr>
        <w:t>, в т.ч.</w:t>
      </w:r>
      <w:r w:rsidRPr="000004BD">
        <w:rPr>
          <w:rFonts w:ascii="Times New Roman" w:hAnsi="Times New Roman"/>
          <w:sz w:val="24"/>
          <w:szCs w:val="24"/>
          <w:lang w:val="ru-RU"/>
        </w:rPr>
        <w:t xml:space="preserve"> тяжелыми металлами) в южной, самой пониженной (к </w:t>
      </w:r>
      <w:r w:rsidRPr="000004BD">
        <w:rPr>
          <w:rFonts w:ascii="Times New Roman" w:hAnsi="Times New Roman"/>
          <w:sz w:val="24"/>
          <w:szCs w:val="24"/>
          <w:lang w:val="ru-RU"/>
        </w:rPr>
        <w:lastRenderedPageBreak/>
        <w:t xml:space="preserve">пруду) </w:t>
      </w:r>
      <w:r w:rsidR="00C5716E" w:rsidRPr="000004BD">
        <w:rPr>
          <w:rFonts w:ascii="Times New Roman" w:hAnsi="Times New Roman"/>
          <w:sz w:val="24"/>
          <w:szCs w:val="24"/>
          <w:lang w:val="ru-RU"/>
        </w:rPr>
        <w:t>части поселка (ул.</w:t>
      </w:r>
      <w:r w:rsidR="00C5716E" w:rsidRPr="000A6292">
        <w:rPr>
          <w:rFonts w:ascii="Times New Roman" w:hAnsi="Times New Roman"/>
          <w:sz w:val="24"/>
          <w:szCs w:val="24"/>
        </w:rPr>
        <w:t> </w:t>
      </w:r>
      <w:r w:rsidR="00C5716E" w:rsidRPr="000004BD">
        <w:rPr>
          <w:rFonts w:ascii="Times New Roman" w:hAnsi="Times New Roman"/>
          <w:sz w:val="24"/>
          <w:szCs w:val="24"/>
          <w:lang w:val="ru-RU"/>
        </w:rPr>
        <w:t xml:space="preserve">Арапова и </w:t>
      </w:r>
      <w:r w:rsidRPr="000004BD">
        <w:rPr>
          <w:rFonts w:ascii="Times New Roman" w:hAnsi="Times New Roman"/>
          <w:sz w:val="24"/>
          <w:szCs w:val="24"/>
          <w:lang w:val="ru-RU"/>
        </w:rPr>
        <w:t>ул.</w:t>
      </w:r>
      <w:r w:rsidRPr="000A6292">
        <w:rPr>
          <w:rFonts w:ascii="Times New Roman" w:hAnsi="Times New Roman"/>
          <w:sz w:val="24"/>
          <w:szCs w:val="24"/>
        </w:rPr>
        <w:t> </w:t>
      </w:r>
      <w:r w:rsidRPr="000004BD">
        <w:rPr>
          <w:rFonts w:ascii="Times New Roman" w:hAnsi="Times New Roman"/>
          <w:sz w:val="24"/>
          <w:szCs w:val="24"/>
          <w:lang w:val="ru-RU"/>
        </w:rPr>
        <w:t>Пушк</w:t>
      </w:r>
      <w:r w:rsidR="00C5716E" w:rsidRPr="000004BD">
        <w:rPr>
          <w:rFonts w:ascii="Times New Roman" w:hAnsi="Times New Roman"/>
          <w:sz w:val="24"/>
          <w:szCs w:val="24"/>
          <w:lang w:val="ru-RU"/>
        </w:rPr>
        <w:t>ина).</w:t>
      </w:r>
      <w:proofErr w:type="gramEnd"/>
      <w:r w:rsidR="00C5716E" w:rsidRPr="000004BD">
        <w:rPr>
          <w:rFonts w:ascii="Times New Roman" w:hAnsi="Times New Roman"/>
          <w:sz w:val="24"/>
          <w:szCs w:val="24"/>
          <w:lang w:val="ru-RU"/>
        </w:rPr>
        <w:t xml:space="preserve"> </w:t>
      </w:r>
      <w:proofErr w:type="gramStart"/>
      <w:r w:rsidR="00C5716E" w:rsidRPr="00AF5083">
        <w:rPr>
          <w:rFonts w:ascii="Times New Roman" w:hAnsi="Times New Roman"/>
          <w:sz w:val="24"/>
          <w:szCs w:val="24"/>
          <w:lang w:val="ru-RU"/>
        </w:rPr>
        <w:t>По сравнению с 2007 годом</w:t>
      </w:r>
      <w:r w:rsidRPr="00AF5083">
        <w:rPr>
          <w:rFonts w:ascii="Times New Roman" w:hAnsi="Times New Roman"/>
          <w:sz w:val="24"/>
          <w:szCs w:val="24"/>
          <w:lang w:val="ru-RU"/>
        </w:rPr>
        <w:t xml:space="preserve"> улучшилось состо</w:t>
      </w:r>
      <w:r w:rsidR="00C5716E" w:rsidRPr="00AF5083">
        <w:rPr>
          <w:rFonts w:ascii="Times New Roman" w:hAnsi="Times New Roman"/>
          <w:sz w:val="24"/>
          <w:szCs w:val="24"/>
          <w:lang w:val="ru-RU"/>
        </w:rPr>
        <w:t>яние источников восточной части</w:t>
      </w:r>
      <w:r w:rsidRPr="00AF5083">
        <w:rPr>
          <w:rFonts w:ascii="Times New Roman" w:hAnsi="Times New Roman"/>
          <w:sz w:val="24"/>
          <w:szCs w:val="24"/>
          <w:lang w:val="ru-RU"/>
        </w:rPr>
        <w:t xml:space="preserve"> и ухудшилось в западной части</w:t>
      </w:r>
      <w:r w:rsidR="00C5716E" w:rsidRPr="00AF5083">
        <w:rPr>
          <w:rFonts w:ascii="Times New Roman" w:hAnsi="Times New Roman"/>
          <w:sz w:val="24"/>
          <w:szCs w:val="24"/>
          <w:lang w:val="ru-RU"/>
        </w:rPr>
        <w:t xml:space="preserve"> </w:t>
      </w:r>
      <w:r w:rsidRPr="00AF5083">
        <w:rPr>
          <w:rFonts w:ascii="Times New Roman" w:hAnsi="Times New Roman"/>
          <w:sz w:val="24"/>
          <w:szCs w:val="24"/>
          <w:lang w:val="ru-RU"/>
        </w:rPr>
        <w:t>– в источнике по адресу пер.</w:t>
      </w:r>
      <w:r w:rsidRPr="000A6292">
        <w:rPr>
          <w:rFonts w:ascii="Times New Roman" w:hAnsi="Times New Roman"/>
          <w:sz w:val="24"/>
          <w:szCs w:val="24"/>
        </w:rPr>
        <w:t> </w:t>
      </w:r>
      <w:r w:rsidRPr="00AF5083">
        <w:rPr>
          <w:rFonts w:ascii="Times New Roman" w:hAnsi="Times New Roman"/>
          <w:sz w:val="24"/>
          <w:szCs w:val="24"/>
          <w:lang w:val="ru-RU"/>
        </w:rPr>
        <w:t>Октябрьский наблюдаются превышения норм по общим показателям загрязнения (мутность, окисляемость перманганатная), а также по марганцу, последнее, как отмечалось ранее, может быть вызвано, как природным составом подземных вод, так и влиянием необустроенной прилегающей к источнику территории в границах СЗЗ Филиала ПСЦМ</w:t>
      </w:r>
      <w:proofErr w:type="gramEnd"/>
      <w:r w:rsidRPr="00AF5083">
        <w:rPr>
          <w:rFonts w:ascii="Times New Roman" w:hAnsi="Times New Roman"/>
          <w:sz w:val="24"/>
          <w:szCs w:val="24"/>
          <w:lang w:val="ru-RU"/>
        </w:rPr>
        <w:t xml:space="preserve"> ОАО</w:t>
      </w:r>
      <w:r w:rsidRPr="000A6292">
        <w:rPr>
          <w:rFonts w:ascii="Times New Roman" w:hAnsi="Times New Roman"/>
          <w:sz w:val="24"/>
          <w:szCs w:val="24"/>
        </w:rPr>
        <w:t> </w:t>
      </w:r>
      <w:r w:rsidRPr="00AF5083">
        <w:rPr>
          <w:rFonts w:ascii="Times New Roman" w:hAnsi="Times New Roman"/>
          <w:sz w:val="24"/>
          <w:szCs w:val="24"/>
          <w:lang w:val="ru-RU"/>
        </w:rPr>
        <w:t xml:space="preserve">«Уралэлектромедь», </w:t>
      </w:r>
      <w:proofErr w:type="gramStart"/>
      <w:r w:rsidRPr="00AF5083">
        <w:rPr>
          <w:rFonts w:ascii="Times New Roman" w:hAnsi="Times New Roman"/>
          <w:sz w:val="24"/>
          <w:szCs w:val="24"/>
          <w:lang w:val="ru-RU"/>
        </w:rPr>
        <w:t>загрязненной</w:t>
      </w:r>
      <w:proofErr w:type="gramEnd"/>
      <w:r w:rsidRPr="00AF5083">
        <w:rPr>
          <w:rFonts w:ascii="Times New Roman" w:hAnsi="Times New Roman"/>
          <w:sz w:val="24"/>
          <w:szCs w:val="24"/>
          <w:lang w:val="ru-RU"/>
        </w:rPr>
        <w:t xml:space="preserve"> выбросами производства.</w:t>
      </w:r>
    </w:p>
    <w:p w:rsidR="0040260C" w:rsidRPr="00AF5083" w:rsidRDefault="00C5716E" w:rsidP="003A272E">
      <w:pPr>
        <w:spacing w:after="0" w:line="360" w:lineRule="auto"/>
        <w:ind w:firstLine="709"/>
        <w:contextualSpacing/>
        <w:jc w:val="both"/>
        <w:rPr>
          <w:rFonts w:ascii="Times New Roman" w:hAnsi="Times New Roman"/>
          <w:sz w:val="24"/>
          <w:szCs w:val="24"/>
          <w:lang w:val="ru-RU"/>
        </w:rPr>
      </w:pPr>
      <w:proofErr w:type="gramStart"/>
      <w:r w:rsidRPr="00AF5083">
        <w:rPr>
          <w:rFonts w:ascii="Times New Roman" w:hAnsi="Times New Roman"/>
          <w:sz w:val="24"/>
          <w:szCs w:val="24"/>
          <w:lang w:val="ru-RU"/>
        </w:rPr>
        <w:t>Во всех пробах с превышениями норм</w:t>
      </w:r>
      <w:r w:rsidR="0040260C" w:rsidRPr="00AF5083">
        <w:rPr>
          <w:rFonts w:ascii="Times New Roman" w:hAnsi="Times New Roman"/>
          <w:sz w:val="24"/>
          <w:szCs w:val="24"/>
          <w:lang w:val="ru-RU"/>
        </w:rPr>
        <w:t xml:space="preserve"> обнаруживаются микроорганизмы и бактерии, что согласуется с информацией Государственного доклада «О санитарно-эпидемиологической обстановке на территории Невьянского района за 2010 год», согласно которому результаты лабораторных исследований, проводимых на источниках нецентрализованного хозяйственно-питьевого водоснабжения также показывают, что вода из колодцев и родников в большинстве случаев не соответствует гигиеническим нормативам по микробиологическим показателям.</w:t>
      </w:r>
      <w:proofErr w:type="gramEnd"/>
    </w:p>
    <w:p w:rsidR="0040260C" w:rsidRPr="00AF5083" w:rsidRDefault="0040260C" w:rsidP="003A272E">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Указанное положение связывается, в первую очередь, с неудовлетворительным содержанием прилегающей территории, а также несвоевременной очисткой и недостаточным обеззараживанием воды в колодцах.</w:t>
      </w:r>
    </w:p>
    <w:p w:rsidR="0040260C" w:rsidRPr="00AF5083" w:rsidRDefault="00E8372D" w:rsidP="003A272E">
      <w:pPr>
        <w:tabs>
          <w:tab w:val="left" w:pos="720"/>
        </w:tabs>
        <w:spacing w:after="0" w:line="360" w:lineRule="auto"/>
        <w:ind w:firstLine="709"/>
        <w:contextualSpacing/>
        <w:jc w:val="both"/>
        <w:rPr>
          <w:rFonts w:ascii="Times New Roman" w:hAnsi="Times New Roman"/>
          <w:sz w:val="24"/>
          <w:szCs w:val="24"/>
          <w:lang w:val="ru-RU"/>
        </w:rPr>
      </w:pPr>
      <w:proofErr w:type="gramStart"/>
      <w:r w:rsidRPr="00AF5083">
        <w:rPr>
          <w:rFonts w:ascii="Times New Roman" w:hAnsi="Times New Roman"/>
          <w:sz w:val="24"/>
          <w:szCs w:val="24"/>
          <w:lang w:val="ru-RU"/>
        </w:rPr>
        <w:t>В</w:t>
      </w:r>
      <w:r w:rsidR="0040260C" w:rsidRPr="00AF5083">
        <w:rPr>
          <w:rFonts w:ascii="Times New Roman" w:hAnsi="Times New Roman"/>
          <w:sz w:val="24"/>
          <w:szCs w:val="24"/>
          <w:lang w:val="ru-RU"/>
        </w:rPr>
        <w:t xml:space="preserve"> настоящее время половина источников нецентрализованного водоснабжения поселка находятся в неудовлетворительном эксплуатационном состоянии, на протяжении нескольких лет не реконструировались, что с учетом их расположения на сверхнормативно загрязненных грунтах в неблагоустроенной застройке жилой зоны, необеспеченной системами централизованной канализации, </w:t>
      </w:r>
      <w:r w:rsidR="0040260C" w:rsidRPr="00AF5083">
        <w:rPr>
          <w:rFonts w:ascii="Times New Roman" w:hAnsi="Times New Roman"/>
          <w:bCs/>
          <w:iCs/>
          <w:sz w:val="24"/>
          <w:szCs w:val="24"/>
          <w:lang w:val="ru-RU"/>
        </w:rPr>
        <w:t>и как следствие, наличия на прилегающей к источникам территории потенциальных источников загрязнения, в целом, требует организации централизованного питьевого водоснабжения поселка, с исключением указанных</w:t>
      </w:r>
      <w:proofErr w:type="gramEnd"/>
      <w:r w:rsidR="0040260C" w:rsidRPr="00AF5083">
        <w:rPr>
          <w:rFonts w:ascii="Times New Roman" w:hAnsi="Times New Roman"/>
          <w:bCs/>
          <w:iCs/>
          <w:sz w:val="24"/>
          <w:szCs w:val="24"/>
          <w:lang w:val="ru-RU"/>
        </w:rPr>
        <w:t xml:space="preserve"> источников из системы хозяйственно-питьевого водоснабжения.</w:t>
      </w:r>
      <w:r w:rsidR="0040260C" w:rsidRPr="00AF5083">
        <w:rPr>
          <w:rFonts w:ascii="Times New Roman" w:hAnsi="Times New Roman"/>
          <w:sz w:val="24"/>
          <w:szCs w:val="24"/>
          <w:lang w:val="ru-RU"/>
        </w:rPr>
        <w:t xml:space="preserve"> </w:t>
      </w:r>
      <w:bookmarkStart w:id="53" w:name="_Toc366077995"/>
    </w:p>
    <w:p w:rsidR="00E8372D" w:rsidRPr="00AF5083" w:rsidRDefault="00E8372D" w:rsidP="003A272E">
      <w:pPr>
        <w:tabs>
          <w:tab w:val="left" w:pos="720"/>
        </w:tabs>
        <w:spacing w:after="0" w:line="360" w:lineRule="auto"/>
        <w:ind w:firstLine="709"/>
        <w:contextualSpacing/>
        <w:jc w:val="both"/>
        <w:rPr>
          <w:rFonts w:ascii="Times New Roman" w:hAnsi="Times New Roman"/>
          <w:sz w:val="24"/>
          <w:szCs w:val="24"/>
          <w:lang w:val="ru-RU"/>
        </w:rPr>
      </w:pPr>
    </w:p>
    <w:p w:rsidR="0040260C" w:rsidRPr="000004BD" w:rsidRDefault="0040260C" w:rsidP="003A272E">
      <w:pPr>
        <w:pStyle w:val="2"/>
        <w:ind w:firstLine="709"/>
        <w:rPr>
          <w:lang w:val="ru-RU"/>
        </w:rPr>
      </w:pPr>
      <w:bookmarkStart w:id="54" w:name="_Toc383443684"/>
      <w:bookmarkStart w:id="55" w:name="_Toc383599140"/>
      <w:r w:rsidRPr="00AF5083">
        <w:rPr>
          <w:lang w:val="ru-RU"/>
        </w:rPr>
        <w:t>1.8. Описание существующих технических и технологических проблем в водоснабжении п.</w:t>
      </w:r>
      <w:r w:rsidR="00C5716E" w:rsidRPr="00AF5083">
        <w:rPr>
          <w:lang w:val="ru-RU"/>
        </w:rPr>
        <w:t xml:space="preserve"> </w:t>
      </w:r>
      <w:r w:rsidRPr="00AF5083">
        <w:rPr>
          <w:lang w:val="ru-RU"/>
        </w:rPr>
        <w:t>Верх-Нейвинский</w:t>
      </w:r>
      <w:bookmarkEnd w:id="53"/>
      <w:bookmarkEnd w:id="54"/>
      <w:bookmarkEnd w:id="55"/>
    </w:p>
    <w:p w:rsidR="00E8372D" w:rsidRPr="00AF5083" w:rsidRDefault="00E8372D" w:rsidP="003A272E">
      <w:pPr>
        <w:spacing w:after="0" w:line="360" w:lineRule="auto"/>
        <w:ind w:firstLine="709"/>
        <w:contextualSpacing/>
        <w:jc w:val="both"/>
        <w:rPr>
          <w:rFonts w:ascii="Times New Roman" w:hAnsi="Times New Roman"/>
          <w:sz w:val="24"/>
          <w:szCs w:val="24"/>
          <w:lang w:val="ru-RU"/>
        </w:rPr>
      </w:pPr>
    </w:p>
    <w:p w:rsidR="00C5716E" w:rsidRPr="00AF5083" w:rsidRDefault="0040260C" w:rsidP="003A272E">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 xml:space="preserve">Водопроводная сеть не обеспечивает потребности населенного </w:t>
      </w:r>
      <w:proofErr w:type="gramStart"/>
      <w:r w:rsidRPr="00AF5083">
        <w:rPr>
          <w:rFonts w:ascii="Times New Roman" w:hAnsi="Times New Roman"/>
          <w:sz w:val="24"/>
          <w:szCs w:val="24"/>
          <w:lang w:val="ru-RU"/>
        </w:rPr>
        <w:t>пункта</w:t>
      </w:r>
      <w:proofErr w:type="gramEnd"/>
      <w:r w:rsidRPr="00AF5083">
        <w:rPr>
          <w:rFonts w:ascii="Times New Roman" w:hAnsi="Times New Roman"/>
          <w:sz w:val="24"/>
          <w:szCs w:val="24"/>
          <w:lang w:val="ru-RU"/>
        </w:rPr>
        <w:t xml:space="preserve"> как по качеству, так</w:t>
      </w:r>
      <w:r w:rsidR="00C5716E" w:rsidRPr="00AF5083">
        <w:rPr>
          <w:rFonts w:ascii="Times New Roman" w:hAnsi="Times New Roman"/>
          <w:sz w:val="24"/>
          <w:szCs w:val="24"/>
          <w:lang w:val="ru-RU"/>
        </w:rPr>
        <w:t xml:space="preserve"> и</w:t>
      </w:r>
      <w:r w:rsidRPr="00AF5083">
        <w:rPr>
          <w:rFonts w:ascii="Times New Roman" w:hAnsi="Times New Roman"/>
          <w:sz w:val="24"/>
          <w:szCs w:val="24"/>
          <w:lang w:val="ru-RU"/>
        </w:rPr>
        <w:t xml:space="preserve"> по количеству воды. Одной из причин является применение морально устаревших и физически изношенных действующих основных фондов, характеризующихся высокой энергоемкостью, низким уровнем контроля и автоматизации работы оборудования, что требует реконструкции существующей системы водоснабжения. </w:t>
      </w:r>
    </w:p>
    <w:p w:rsidR="0040260C" w:rsidRPr="00AF5083" w:rsidRDefault="0040260C" w:rsidP="003A272E">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Основными проблемами в области водоснабжения являются:</w:t>
      </w:r>
    </w:p>
    <w:p w:rsidR="0040260C" w:rsidRPr="00AF5083" w:rsidRDefault="0040260C" w:rsidP="003A272E">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lastRenderedPageBreak/>
        <w:t>- неуправляемость гидравлического режима работы водопроводной сети (повышение давления), что ведет к возникновению аварийных ситуаций и перебоям в водоснабжении потребителей;</w:t>
      </w:r>
    </w:p>
    <w:p w:rsidR="0040260C" w:rsidRPr="00AF5083" w:rsidRDefault="0040260C" w:rsidP="003A272E">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 xml:space="preserve">- подача воды в поселок осуществляется по одному трубопроводу </w:t>
      </w:r>
      <w:r w:rsidRPr="000A6292">
        <w:rPr>
          <w:rFonts w:ascii="Times New Roman" w:hAnsi="Times New Roman"/>
          <w:sz w:val="24"/>
          <w:szCs w:val="24"/>
        </w:rPr>
        <w:t>d</w:t>
      </w:r>
      <w:r w:rsidRPr="00AF5083">
        <w:rPr>
          <w:rFonts w:ascii="Times New Roman" w:hAnsi="Times New Roman"/>
          <w:sz w:val="24"/>
          <w:szCs w:val="24"/>
          <w:lang w:val="ru-RU"/>
        </w:rPr>
        <w:t>=</w:t>
      </w:r>
      <w:r w:rsidRPr="000A6292">
        <w:rPr>
          <w:rFonts w:ascii="Times New Roman" w:hAnsi="Times New Roman"/>
          <w:sz w:val="24"/>
          <w:szCs w:val="24"/>
        </w:rPr>
        <w:t> </w:t>
      </w:r>
      <w:r w:rsidRPr="00AF5083">
        <w:rPr>
          <w:rFonts w:ascii="Times New Roman" w:hAnsi="Times New Roman"/>
          <w:sz w:val="24"/>
          <w:szCs w:val="24"/>
          <w:lang w:val="ru-RU"/>
        </w:rPr>
        <w:t>200 мм, второй трубопровод разрушен, что ставит под угрозу бесперебойность подачи воды населению;</w:t>
      </w:r>
    </w:p>
    <w:p w:rsidR="0040260C" w:rsidRPr="00AF5083" w:rsidRDefault="0040260C" w:rsidP="003A272E">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 дефицит воды в поселке, связанный с большим количеством утечек, обусловленных высоким износом инженерных сооружений и трубопроводов;</w:t>
      </w:r>
    </w:p>
    <w:p w:rsidR="0040260C" w:rsidRPr="00AF5083" w:rsidRDefault="0040260C" w:rsidP="003A272E">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 энергоемкость оборудования, приводящая к высоким затратам по доставке воды потребителям;</w:t>
      </w:r>
    </w:p>
    <w:p w:rsidR="0040260C" w:rsidRPr="00AF5083" w:rsidRDefault="0040260C" w:rsidP="003A272E">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 несоответствие насосного оборудования современным требованиям по надежности и энергопотреблению, отсутствие автоматизации, водомеров и т.д.;</w:t>
      </w:r>
    </w:p>
    <w:p w:rsidR="0040260C" w:rsidRPr="00AF5083" w:rsidRDefault="0040260C" w:rsidP="003A272E">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 вторичное загрязнение и ухудшение качества воды вследствие коррозии металлических трубопроводов при транспортировке воды потребителям;</w:t>
      </w:r>
    </w:p>
    <w:p w:rsidR="0040260C" w:rsidRPr="00AF5083" w:rsidRDefault="0040260C" w:rsidP="003A272E">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 отсутствие приборного учета потребляемой воды;</w:t>
      </w:r>
    </w:p>
    <w:p w:rsidR="0040260C" w:rsidRPr="00AF5083" w:rsidRDefault="0040260C" w:rsidP="003A272E">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 отсутствие накопительных емкостей для хранен</w:t>
      </w:r>
      <w:r w:rsidR="00C5716E" w:rsidRPr="00AF5083">
        <w:rPr>
          <w:rFonts w:ascii="Times New Roman" w:hAnsi="Times New Roman"/>
          <w:sz w:val="24"/>
          <w:szCs w:val="24"/>
          <w:lang w:val="ru-RU"/>
        </w:rPr>
        <w:t>ия противопожарного запаса воды,</w:t>
      </w:r>
      <w:r w:rsidRPr="00AF5083">
        <w:rPr>
          <w:rFonts w:ascii="Times New Roman" w:hAnsi="Times New Roman"/>
          <w:sz w:val="24"/>
          <w:szCs w:val="24"/>
          <w:lang w:val="ru-RU"/>
        </w:rPr>
        <w:t xml:space="preserve"> регулирования подачи воды в поселок и т.д.;</w:t>
      </w:r>
    </w:p>
    <w:p w:rsidR="0040260C" w:rsidRPr="00AF5083" w:rsidRDefault="0040260C" w:rsidP="003A272E">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 отсутствие систем водоснабжения в отдельных частях поселка.</w:t>
      </w:r>
    </w:p>
    <w:p w:rsidR="0040260C" w:rsidRPr="00AF5083" w:rsidRDefault="0040260C" w:rsidP="003A272E">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В программе «Развитие систем коммунальной инфраструктуры ГУП Свердловской области «Облкоммунэнерго» в городском округе Верх-Нейвинский на 2011-2022 годы» намечены мероприятия для решения этих проблем.</w:t>
      </w:r>
    </w:p>
    <w:p w:rsidR="0040260C" w:rsidRPr="000004BD" w:rsidRDefault="0040260C" w:rsidP="003A272E">
      <w:pPr>
        <w:widowControl w:val="0"/>
        <w:autoSpaceDE w:val="0"/>
        <w:autoSpaceDN w:val="0"/>
        <w:adjustRightInd w:val="0"/>
        <w:spacing w:after="0" w:line="360" w:lineRule="auto"/>
        <w:ind w:firstLine="709"/>
        <w:contextualSpacing/>
        <w:jc w:val="both"/>
        <w:rPr>
          <w:rFonts w:ascii="Times New Roman" w:hAnsi="Times New Roman"/>
          <w:sz w:val="24"/>
          <w:szCs w:val="24"/>
          <w:lang w:val="ru-RU"/>
        </w:rPr>
      </w:pPr>
      <w:r w:rsidRPr="000004BD">
        <w:rPr>
          <w:rFonts w:ascii="Times New Roman" w:hAnsi="Times New Roman"/>
          <w:sz w:val="24"/>
          <w:szCs w:val="24"/>
          <w:lang w:val="ru-RU"/>
        </w:rPr>
        <w:t>Установка современных общедомовых приборов учета не только позволяет решить проблему достоверной информации о потреблении воды, но и позволяет внедрить систему диспетчеризации, регулирования и контроля.</w:t>
      </w:r>
    </w:p>
    <w:p w:rsidR="0040260C" w:rsidRPr="00AF5083" w:rsidRDefault="0040260C" w:rsidP="003A272E">
      <w:pPr>
        <w:widowControl w:val="0"/>
        <w:autoSpaceDE w:val="0"/>
        <w:autoSpaceDN w:val="0"/>
        <w:adjustRightInd w:val="0"/>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Проблемным вопросом в части сетевого водопроводного хозяйства является истечение срока эксплуатации трубопроводов из чугуна и стали, а также истечение срока эксплуатации запорно-регу</w:t>
      </w:r>
      <w:r w:rsidR="00C5716E" w:rsidRPr="00AF5083">
        <w:rPr>
          <w:rFonts w:ascii="Times New Roman" w:hAnsi="Times New Roman"/>
          <w:sz w:val="24"/>
          <w:szCs w:val="24"/>
          <w:lang w:val="ru-RU"/>
        </w:rPr>
        <w:t>лирующей арматуры, почти полная</w:t>
      </w:r>
      <w:r w:rsidRPr="00AF5083">
        <w:rPr>
          <w:rFonts w:ascii="Times New Roman" w:hAnsi="Times New Roman"/>
          <w:sz w:val="24"/>
          <w:szCs w:val="24"/>
          <w:lang w:val="ru-RU"/>
        </w:rPr>
        <w:t xml:space="preserve"> изношенность водопроводной сети. Износ магистральных водоводов составляет 80,0%, дворовых и уличных сетей </w:t>
      </w:r>
      <w:r w:rsidR="00C5716E" w:rsidRPr="00AF5083">
        <w:rPr>
          <w:rFonts w:ascii="Times New Roman" w:hAnsi="Times New Roman"/>
          <w:sz w:val="24"/>
          <w:szCs w:val="24"/>
          <w:lang w:val="ru-RU"/>
        </w:rPr>
        <w:t xml:space="preserve">- </w:t>
      </w:r>
      <w:r w:rsidRPr="00AF5083">
        <w:rPr>
          <w:rFonts w:ascii="Times New Roman" w:hAnsi="Times New Roman"/>
          <w:sz w:val="24"/>
          <w:szCs w:val="24"/>
          <w:lang w:val="ru-RU"/>
        </w:rPr>
        <w:t xml:space="preserve">80,0%, водопроводных вводов </w:t>
      </w:r>
      <w:r w:rsidR="00C5716E" w:rsidRPr="00AF5083">
        <w:rPr>
          <w:rFonts w:ascii="Times New Roman" w:hAnsi="Times New Roman"/>
          <w:sz w:val="24"/>
          <w:szCs w:val="24"/>
          <w:lang w:val="ru-RU"/>
        </w:rPr>
        <w:t xml:space="preserve">- </w:t>
      </w:r>
      <w:r w:rsidRPr="00AF5083">
        <w:rPr>
          <w:rFonts w:ascii="Times New Roman" w:hAnsi="Times New Roman"/>
          <w:sz w:val="24"/>
          <w:szCs w:val="24"/>
          <w:lang w:val="ru-RU"/>
        </w:rPr>
        <w:t>80,0%</w:t>
      </w:r>
      <w:r w:rsidR="00C5716E" w:rsidRPr="00AF5083">
        <w:rPr>
          <w:rFonts w:ascii="Times New Roman" w:hAnsi="Times New Roman"/>
          <w:sz w:val="24"/>
          <w:szCs w:val="24"/>
          <w:lang w:val="ru-RU"/>
        </w:rPr>
        <w:t xml:space="preserve"> </w:t>
      </w:r>
      <w:r w:rsidRPr="00AF5083">
        <w:rPr>
          <w:rFonts w:ascii="Times New Roman" w:hAnsi="Times New Roman"/>
          <w:sz w:val="24"/>
          <w:szCs w:val="24"/>
          <w:lang w:val="ru-RU"/>
        </w:rPr>
        <w:t xml:space="preserve">(в среднем износ водопроводных сетей составляет 80,0%). </w:t>
      </w:r>
    </w:p>
    <w:p w:rsidR="0040260C" w:rsidRPr="00AF5083" w:rsidRDefault="0040260C" w:rsidP="003A272E">
      <w:pPr>
        <w:widowControl w:val="0"/>
        <w:autoSpaceDE w:val="0"/>
        <w:autoSpaceDN w:val="0"/>
        <w:adjustRightInd w:val="0"/>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Это приводит к аварийности на сетях – образованию утечек, потере объёмов воды, отключению абонентов на время устранения аварии. Поэтому необходима своевременная реконструкция и модернизация сетей и запорно-регулирующей арматуры.</w:t>
      </w:r>
    </w:p>
    <w:p w:rsidR="0040260C" w:rsidRPr="00AF5083" w:rsidRDefault="0040260C" w:rsidP="003A272E">
      <w:pPr>
        <w:widowControl w:val="0"/>
        <w:autoSpaceDE w:val="0"/>
        <w:autoSpaceDN w:val="0"/>
        <w:adjustRightInd w:val="0"/>
        <w:spacing w:after="0" w:line="360" w:lineRule="auto"/>
        <w:ind w:firstLine="709"/>
        <w:contextualSpacing/>
        <w:jc w:val="both"/>
        <w:rPr>
          <w:rFonts w:ascii="Times New Roman" w:hAnsi="Times New Roman"/>
          <w:sz w:val="24"/>
          <w:szCs w:val="24"/>
          <w:lang w:val="ru-RU"/>
        </w:rPr>
      </w:pPr>
    </w:p>
    <w:p w:rsidR="0040260C" w:rsidRPr="000004BD" w:rsidRDefault="0040260C" w:rsidP="003A272E">
      <w:pPr>
        <w:pStyle w:val="1"/>
        <w:ind w:firstLine="709"/>
        <w:rPr>
          <w:lang w:val="ru-RU"/>
        </w:rPr>
      </w:pPr>
      <w:bookmarkStart w:id="56" w:name="_Toc383443685"/>
      <w:bookmarkStart w:id="57" w:name="_Toc383599141"/>
      <w:bookmarkStart w:id="58" w:name="_Toc366078038"/>
      <w:r w:rsidRPr="000004BD">
        <w:rPr>
          <w:lang w:val="ru-RU"/>
        </w:rPr>
        <w:lastRenderedPageBreak/>
        <w:t>2.</w:t>
      </w:r>
      <w:r w:rsidR="000004BD">
        <w:rPr>
          <w:lang w:val="ru-RU"/>
        </w:rPr>
        <w:t xml:space="preserve"> </w:t>
      </w:r>
      <w:r w:rsidRPr="000004BD">
        <w:rPr>
          <w:lang w:val="ru-RU"/>
        </w:rPr>
        <w:t>Существующие балансы производительности сооружений системы водоснабжения и потребления воды, удельное водопотребление</w:t>
      </w:r>
      <w:bookmarkStart w:id="59" w:name="_Toc366077997"/>
      <w:bookmarkEnd w:id="56"/>
      <w:bookmarkEnd w:id="57"/>
    </w:p>
    <w:p w:rsidR="0040260C" w:rsidRPr="000004BD" w:rsidRDefault="0040260C" w:rsidP="003A272E">
      <w:pPr>
        <w:pStyle w:val="2"/>
        <w:ind w:firstLine="709"/>
        <w:rPr>
          <w:lang w:val="ru-RU"/>
        </w:rPr>
      </w:pPr>
      <w:bookmarkStart w:id="60" w:name="_Toc383443686"/>
      <w:bookmarkStart w:id="61" w:name="_Toc383599142"/>
      <w:r w:rsidRPr="000004BD">
        <w:rPr>
          <w:spacing w:val="2"/>
          <w:lang w:val="ru-RU"/>
        </w:rPr>
        <w:t>2.1.</w:t>
      </w:r>
      <w:r w:rsidR="000004BD">
        <w:rPr>
          <w:spacing w:val="2"/>
          <w:lang w:val="ru-RU"/>
        </w:rPr>
        <w:t xml:space="preserve"> </w:t>
      </w:r>
      <w:r w:rsidRPr="000004BD">
        <w:rPr>
          <w:spacing w:val="2"/>
          <w:lang w:val="ru-RU"/>
        </w:rPr>
        <w:t>О</w:t>
      </w:r>
      <w:r w:rsidRPr="000004BD">
        <w:rPr>
          <w:lang w:val="ru-RU"/>
        </w:rPr>
        <w:t>б</w:t>
      </w:r>
      <w:r w:rsidRPr="000004BD">
        <w:rPr>
          <w:spacing w:val="1"/>
          <w:lang w:val="ru-RU"/>
        </w:rPr>
        <w:t>щ</w:t>
      </w:r>
      <w:r w:rsidRPr="000004BD">
        <w:rPr>
          <w:lang w:val="ru-RU"/>
        </w:rPr>
        <w:t>ий</w:t>
      </w:r>
      <w:r w:rsidRPr="000004BD">
        <w:rPr>
          <w:spacing w:val="55"/>
          <w:lang w:val="ru-RU"/>
        </w:rPr>
        <w:t xml:space="preserve"> </w:t>
      </w:r>
      <w:r w:rsidRPr="000004BD">
        <w:rPr>
          <w:lang w:val="ru-RU"/>
        </w:rPr>
        <w:t>во</w:t>
      </w:r>
      <w:r w:rsidRPr="000004BD">
        <w:rPr>
          <w:spacing w:val="1"/>
          <w:lang w:val="ru-RU"/>
        </w:rPr>
        <w:t>д</w:t>
      </w:r>
      <w:r w:rsidRPr="000004BD">
        <w:rPr>
          <w:lang w:val="ru-RU"/>
        </w:rPr>
        <w:t>ный</w:t>
      </w:r>
      <w:r w:rsidRPr="000004BD">
        <w:rPr>
          <w:spacing w:val="55"/>
          <w:lang w:val="ru-RU"/>
        </w:rPr>
        <w:t xml:space="preserve"> </w:t>
      </w:r>
      <w:r w:rsidRPr="000004BD">
        <w:rPr>
          <w:lang w:val="ru-RU"/>
        </w:rPr>
        <w:t>б</w:t>
      </w:r>
      <w:r w:rsidRPr="000004BD">
        <w:rPr>
          <w:spacing w:val="1"/>
          <w:lang w:val="ru-RU"/>
        </w:rPr>
        <w:t>а</w:t>
      </w:r>
      <w:r w:rsidRPr="000004BD">
        <w:rPr>
          <w:spacing w:val="4"/>
          <w:lang w:val="ru-RU"/>
        </w:rPr>
        <w:t>л</w:t>
      </w:r>
      <w:r w:rsidRPr="000004BD">
        <w:rPr>
          <w:spacing w:val="1"/>
          <w:lang w:val="ru-RU"/>
        </w:rPr>
        <w:t>а</w:t>
      </w:r>
      <w:r w:rsidRPr="000004BD">
        <w:rPr>
          <w:spacing w:val="2"/>
          <w:lang w:val="ru-RU"/>
        </w:rPr>
        <w:t>н</w:t>
      </w:r>
      <w:r w:rsidRPr="000004BD">
        <w:rPr>
          <w:lang w:val="ru-RU"/>
        </w:rPr>
        <w:t>с</w:t>
      </w:r>
      <w:r w:rsidRPr="000004BD">
        <w:rPr>
          <w:spacing w:val="-8"/>
          <w:lang w:val="ru-RU"/>
        </w:rPr>
        <w:t xml:space="preserve"> </w:t>
      </w:r>
      <w:r w:rsidRPr="000004BD">
        <w:rPr>
          <w:lang w:val="ru-RU"/>
        </w:rPr>
        <w:t>по</w:t>
      </w:r>
      <w:r w:rsidRPr="000004BD">
        <w:rPr>
          <w:spacing w:val="1"/>
          <w:lang w:val="ru-RU"/>
        </w:rPr>
        <w:t>д</w:t>
      </w:r>
      <w:r w:rsidRPr="000004BD">
        <w:rPr>
          <w:lang w:val="ru-RU"/>
        </w:rPr>
        <w:t>а</w:t>
      </w:r>
      <w:r w:rsidRPr="000004BD">
        <w:rPr>
          <w:spacing w:val="1"/>
          <w:lang w:val="ru-RU"/>
        </w:rPr>
        <w:t>ч</w:t>
      </w:r>
      <w:r w:rsidRPr="000004BD">
        <w:rPr>
          <w:lang w:val="ru-RU"/>
        </w:rPr>
        <w:t>и</w:t>
      </w:r>
      <w:r w:rsidRPr="000004BD">
        <w:rPr>
          <w:spacing w:val="-7"/>
          <w:lang w:val="ru-RU"/>
        </w:rPr>
        <w:t xml:space="preserve"> </w:t>
      </w:r>
      <w:r w:rsidRPr="000004BD">
        <w:rPr>
          <w:lang w:val="ru-RU"/>
        </w:rPr>
        <w:t>и</w:t>
      </w:r>
      <w:r w:rsidRPr="000004BD">
        <w:rPr>
          <w:spacing w:val="-7"/>
          <w:lang w:val="ru-RU"/>
        </w:rPr>
        <w:t xml:space="preserve"> </w:t>
      </w:r>
      <w:r w:rsidRPr="000004BD">
        <w:rPr>
          <w:spacing w:val="1"/>
          <w:lang w:val="ru-RU"/>
        </w:rPr>
        <w:t>р</w:t>
      </w:r>
      <w:r w:rsidRPr="000004BD">
        <w:rPr>
          <w:spacing w:val="2"/>
          <w:lang w:val="ru-RU"/>
        </w:rPr>
        <w:t>е</w:t>
      </w:r>
      <w:r w:rsidRPr="000004BD">
        <w:rPr>
          <w:spacing w:val="1"/>
          <w:lang w:val="ru-RU"/>
        </w:rPr>
        <w:t>а</w:t>
      </w:r>
      <w:r w:rsidRPr="000004BD">
        <w:rPr>
          <w:spacing w:val="4"/>
          <w:lang w:val="ru-RU"/>
        </w:rPr>
        <w:t>л</w:t>
      </w:r>
      <w:r w:rsidRPr="000004BD">
        <w:rPr>
          <w:lang w:val="ru-RU"/>
        </w:rPr>
        <w:t>иза</w:t>
      </w:r>
      <w:r w:rsidRPr="000004BD">
        <w:rPr>
          <w:spacing w:val="2"/>
          <w:lang w:val="ru-RU"/>
        </w:rPr>
        <w:t>ц</w:t>
      </w:r>
      <w:r w:rsidRPr="000004BD">
        <w:rPr>
          <w:lang w:val="ru-RU"/>
        </w:rPr>
        <w:t>ии</w:t>
      </w:r>
      <w:r w:rsidRPr="000004BD">
        <w:rPr>
          <w:spacing w:val="-8"/>
          <w:lang w:val="ru-RU"/>
        </w:rPr>
        <w:t xml:space="preserve"> </w:t>
      </w:r>
      <w:r w:rsidRPr="000004BD">
        <w:rPr>
          <w:spacing w:val="2"/>
          <w:lang w:val="ru-RU"/>
        </w:rPr>
        <w:t>в</w:t>
      </w:r>
      <w:r w:rsidRPr="000004BD">
        <w:rPr>
          <w:lang w:val="ru-RU"/>
        </w:rPr>
        <w:t>о</w:t>
      </w:r>
      <w:r w:rsidRPr="000004BD">
        <w:rPr>
          <w:spacing w:val="1"/>
          <w:lang w:val="ru-RU"/>
        </w:rPr>
        <w:t>д</w:t>
      </w:r>
      <w:r w:rsidRPr="000004BD">
        <w:rPr>
          <w:lang w:val="ru-RU"/>
        </w:rPr>
        <w:t>ы, включая оценку и анализ структурных составляющих неучтенных расходов потерь воды при ее производстве и транспортировке.</w:t>
      </w:r>
      <w:bookmarkEnd w:id="59"/>
      <w:bookmarkEnd w:id="60"/>
      <w:bookmarkEnd w:id="61"/>
    </w:p>
    <w:p w:rsidR="00E8372D" w:rsidRPr="000004BD" w:rsidRDefault="00E8372D" w:rsidP="003A272E">
      <w:pPr>
        <w:spacing w:after="0" w:line="360" w:lineRule="auto"/>
        <w:ind w:firstLine="709"/>
        <w:contextualSpacing/>
        <w:jc w:val="both"/>
        <w:rPr>
          <w:rFonts w:ascii="Times New Roman" w:hAnsi="Times New Roman"/>
          <w:sz w:val="24"/>
          <w:szCs w:val="24"/>
          <w:lang w:val="ru-RU"/>
        </w:rPr>
      </w:pPr>
    </w:p>
    <w:p w:rsidR="0040260C" w:rsidRPr="00AF5083" w:rsidRDefault="0040260C" w:rsidP="003A272E">
      <w:pPr>
        <w:widowControl w:val="0"/>
        <w:autoSpaceDE w:val="0"/>
        <w:autoSpaceDN w:val="0"/>
        <w:adjustRightInd w:val="0"/>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Д</w:t>
      </w:r>
      <w:r w:rsidRPr="00AF5083">
        <w:rPr>
          <w:rFonts w:ascii="Times New Roman" w:hAnsi="Times New Roman"/>
          <w:spacing w:val="-2"/>
          <w:sz w:val="24"/>
          <w:szCs w:val="24"/>
          <w:lang w:val="ru-RU"/>
        </w:rPr>
        <w:t>л</w:t>
      </w:r>
      <w:r w:rsidRPr="00AF5083">
        <w:rPr>
          <w:rFonts w:ascii="Times New Roman" w:hAnsi="Times New Roman"/>
          <w:sz w:val="24"/>
          <w:szCs w:val="24"/>
          <w:lang w:val="ru-RU"/>
        </w:rPr>
        <w:t xml:space="preserve">я </w:t>
      </w:r>
      <w:r w:rsidRPr="00AF5083">
        <w:rPr>
          <w:rFonts w:ascii="Times New Roman" w:hAnsi="Times New Roman"/>
          <w:spacing w:val="2"/>
          <w:sz w:val="24"/>
          <w:szCs w:val="24"/>
          <w:lang w:val="ru-RU"/>
        </w:rPr>
        <w:t>к</w:t>
      </w:r>
      <w:r w:rsidRPr="00AF5083">
        <w:rPr>
          <w:rFonts w:ascii="Times New Roman" w:hAnsi="Times New Roman"/>
          <w:sz w:val="24"/>
          <w:szCs w:val="24"/>
          <w:lang w:val="ru-RU"/>
        </w:rPr>
        <w:t>омме</w:t>
      </w:r>
      <w:r w:rsidRPr="00AF5083">
        <w:rPr>
          <w:rFonts w:ascii="Times New Roman" w:hAnsi="Times New Roman"/>
          <w:spacing w:val="2"/>
          <w:sz w:val="24"/>
          <w:szCs w:val="24"/>
          <w:lang w:val="ru-RU"/>
        </w:rPr>
        <w:t>р</w:t>
      </w:r>
      <w:r w:rsidRPr="00AF5083">
        <w:rPr>
          <w:rFonts w:ascii="Times New Roman" w:hAnsi="Times New Roman"/>
          <w:sz w:val="24"/>
          <w:szCs w:val="24"/>
          <w:lang w:val="ru-RU"/>
        </w:rPr>
        <w:t>че</w:t>
      </w:r>
      <w:r w:rsidRPr="00AF5083">
        <w:rPr>
          <w:rFonts w:ascii="Times New Roman" w:hAnsi="Times New Roman"/>
          <w:spacing w:val="2"/>
          <w:sz w:val="24"/>
          <w:szCs w:val="24"/>
          <w:lang w:val="ru-RU"/>
        </w:rPr>
        <w:t>с</w:t>
      </w:r>
      <w:r w:rsidRPr="00AF5083">
        <w:rPr>
          <w:rFonts w:ascii="Times New Roman" w:hAnsi="Times New Roman"/>
          <w:sz w:val="24"/>
          <w:szCs w:val="24"/>
          <w:lang w:val="ru-RU"/>
        </w:rPr>
        <w:t>к</w:t>
      </w:r>
      <w:r w:rsidRPr="00AF5083">
        <w:rPr>
          <w:rFonts w:ascii="Times New Roman" w:hAnsi="Times New Roman"/>
          <w:spacing w:val="2"/>
          <w:sz w:val="24"/>
          <w:szCs w:val="24"/>
          <w:lang w:val="ru-RU"/>
        </w:rPr>
        <w:t>о</w:t>
      </w:r>
      <w:r w:rsidRPr="00AF5083">
        <w:rPr>
          <w:rFonts w:ascii="Times New Roman" w:hAnsi="Times New Roman"/>
          <w:spacing w:val="-1"/>
          <w:sz w:val="24"/>
          <w:szCs w:val="24"/>
          <w:lang w:val="ru-RU"/>
        </w:rPr>
        <w:t>г</w:t>
      </w:r>
      <w:r w:rsidRPr="00AF5083">
        <w:rPr>
          <w:rFonts w:ascii="Times New Roman" w:hAnsi="Times New Roman"/>
          <w:sz w:val="24"/>
          <w:szCs w:val="24"/>
          <w:lang w:val="ru-RU"/>
        </w:rPr>
        <w:t xml:space="preserve">о </w:t>
      </w:r>
      <w:r w:rsidRPr="00AF5083">
        <w:rPr>
          <w:rFonts w:ascii="Times New Roman" w:hAnsi="Times New Roman"/>
          <w:spacing w:val="-2"/>
          <w:sz w:val="24"/>
          <w:szCs w:val="24"/>
          <w:lang w:val="ru-RU"/>
        </w:rPr>
        <w:t>у</w:t>
      </w:r>
      <w:r w:rsidRPr="00AF5083">
        <w:rPr>
          <w:rFonts w:ascii="Times New Roman" w:hAnsi="Times New Roman"/>
          <w:sz w:val="24"/>
          <w:szCs w:val="24"/>
          <w:lang w:val="ru-RU"/>
        </w:rPr>
        <w:t>ч</w:t>
      </w:r>
      <w:r w:rsidRPr="00AF5083">
        <w:rPr>
          <w:rFonts w:ascii="Times New Roman" w:hAnsi="Times New Roman"/>
          <w:spacing w:val="2"/>
          <w:sz w:val="24"/>
          <w:szCs w:val="24"/>
          <w:lang w:val="ru-RU"/>
        </w:rPr>
        <w:t>е</w:t>
      </w:r>
      <w:r w:rsidRPr="00AF5083">
        <w:rPr>
          <w:rFonts w:ascii="Times New Roman" w:hAnsi="Times New Roman"/>
          <w:sz w:val="24"/>
          <w:szCs w:val="24"/>
          <w:lang w:val="ru-RU"/>
        </w:rPr>
        <w:t>та во</w:t>
      </w:r>
      <w:r w:rsidRPr="00AF5083">
        <w:rPr>
          <w:rFonts w:ascii="Times New Roman" w:hAnsi="Times New Roman"/>
          <w:spacing w:val="2"/>
          <w:sz w:val="24"/>
          <w:szCs w:val="24"/>
          <w:lang w:val="ru-RU"/>
        </w:rPr>
        <w:t>д</w:t>
      </w:r>
      <w:r w:rsidRPr="00AF5083">
        <w:rPr>
          <w:rFonts w:ascii="Times New Roman" w:hAnsi="Times New Roman"/>
          <w:sz w:val="24"/>
          <w:szCs w:val="24"/>
          <w:lang w:val="ru-RU"/>
        </w:rPr>
        <w:t>ы, измерения расхода (подъема) воды,</w:t>
      </w:r>
      <w:r w:rsidR="00C5716E" w:rsidRPr="00AF5083">
        <w:rPr>
          <w:rFonts w:ascii="Times New Roman" w:hAnsi="Times New Roman"/>
          <w:sz w:val="24"/>
          <w:szCs w:val="24"/>
          <w:lang w:val="ru-RU"/>
        </w:rPr>
        <w:t xml:space="preserve"> </w:t>
      </w:r>
      <w:r w:rsidRPr="00AF5083">
        <w:rPr>
          <w:rFonts w:ascii="Times New Roman" w:hAnsi="Times New Roman"/>
          <w:sz w:val="24"/>
          <w:szCs w:val="24"/>
          <w:lang w:val="ru-RU"/>
        </w:rPr>
        <w:t>поданного для потребителей п.</w:t>
      </w:r>
      <w:r w:rsidR="00102839">
        <w:rPr>
          <w:rFonts w:ascii="Times New Roman" w:hAnsi="Times New Roman"/>
          <w:sz w:val="24"/>
          <w:szCs w:val="24"/>
          <w:lang w:val="ru-RU"/>
        </w:rPr>
        <w:t xml:space="preserve"> </w:t>
      </w:r>
      <w:r w:rsidRPr="00AF5083">
        <w:rPr>
          <w:rFonts w:ascii="Times New Roman" w:hAnsi="Times New Roman"/>
          <w:sz w:val="24"/>
          <w:szCs w:val="24"/>
          <w:lang w:val="ru-RU"/>
        </w:rPr>
        <w:t xml:space="preserve">Верх-Нейвинский с комплекса очистных сооружений </w:t>
      </w:r>
      <w:proofErr w:type="gramStart"/>
      <w:r w:rsidRPr="00AF5083">
        <w:rPr>
          <w:rFonts w:ascii="Times New Roman" w:hAnsi="Times New Roman"/>
          <w:sz w:val="24"/>
          <w:szCs w:val="24"/>
          <w:lang w:val="ru-RU"/>
        </w:rPr>
        <w:t>г</w:t>
      </w:r>
      <w:proofErr w:type="gramEnd"/>
      <w:r w:rsidRPr="00AF5083">
        <w:rPr>
          <w:rFonts w:ascii="Times New Roman" w:hAnsi="Times New Roman"/>
          <w:sz w:val="24"/>
          <w:szCs w:val="24"/>
          <w:lang w:val="ru-RU"/>
        </w:rPr>
        <w:t>.</w:t>
      </w:r>
      <w:r w:rsidR="00C5716E" w:rsidRPr="00AF5083">
        <w:rPr>
          <w:rFonts w:ascii="Times New Roman" w:hAnsi="Times New Roman"/>
          <w:sz w:val="24"/>
          <w:szCs w:val="24"/>
          <w:lang w:val="ru-RU"/>
        </w:rPr>
        <w:t xml:space="preserve"> </w:t>
      </w:r>
      <w:r w:rsidRPr="00AF5083">
        <w:rPr>
          <w:rFonts w:ascii="Times New Roman" w:hAnsi="Times New Roman"/>
          <w:sz w:val="24"/>
          <w:szCs w:val="24"/>
          <w:lang w:val="ru-RU"/>
        </w:rPr>
        <w:t>Новоуральска</w:t>
      </w:r>
      <w:r w:rsidR="00C5716E" w:rsidRPr="00AF5083">
        <w:rPr>
          <w:rFonts w:ascii="Times New Roman" w:hAnsi="Times New Roman"/>
          <w:sz w:val="24"/>
          <w:szCs w:val="24"/>
          <w:lang w:val="ru-RU"/>
        </w:rPr>
        <w:t>,</w:t>
      </w:r>
      <w:r w:rsidRPr="00AF5083">
        <w:rPr>
          <w:rFonts w:ascii="Times New Roman" w:hAnsi="Times New Roman"/>
          <w:sz w:val="24"/>
          <w:szCs w:val="24"/>
          <w:lang w:val="ru-RU"/>
        </w:rPr>
        <w:t xml:space="preserve">  используется прибор теплоэнергоконтроллер с датчиками давления и расхода воды.</w:t>
      </w:r>
    </w:p>
    <w:p w:rsidR="00C5716E" w:rsidRPr="00A847D4" w:rsidRDefault="00C5716E" w:rsidP="003A272E">
      <w:pPr>
        <w:widowControl w:val="0"/>
        <w:autoSpaceDE w:val="0"/>
        <w:autoSpaceDN w:val="0"/>
        <w:adjustRightInd w:val="0"/>
        <w:spacing w:after="0" w:line="360" w:lineRule="auto"/>
        <w:ind w:firstLine="709"/>
        <w:contextualSpacing/>
        <w:jc w:val="both"/>
        <w:rPr>
          <w:rFonts w:ascii="Times New Roman" w:hAnsi="Times New Roman"/>
          <w:sz w:val="24"/>
          <w:szCs w:val="24"/>
          <w:lang w:val="ru-RU"/>
        </w:rPr>
      </w:pPr>
      <w:r w:rsidRPr="00A847D4">
        <w:rPr>
          <w:rFonts w:ascii="Times New Roman" w:hAnsi="Times New Roman"/>
          <w:sz w:val="24"/>
          <w:szCs w:val="24"/>
          <w:lang w:val="ru-RU"/>
        </w:rPr>
        <w:t>Расчетно</w:t>
      </w:r>
      <w:r w:rsidR="00102839">
        <w:rPr>
          <w:rFonts w:ascii="Times New Roman" w:hAnsi="Times New Roman"/>
          <w:sz w:val="24"/>
          <w:szCs w:val="24"/>
          <w:lang w:val="ru-RU"/>
        </w:rPr>
        <w:t>-</w:t>
      </w:r>
      <w:r w:rsidR="0040260C" w:rsidRPr="00A847D4">
        <w:rPr>
          <w:rFonts w:ascii="Times New Roman" w:hAnsi="Times New Roman"/>
          <w:sz w:val="24"/>
          <w:szCs w:val="24"/>
          <w:lang w:val="ru-RU"/>
        </w:rPr>
        <w:t>измерительный преобразов</w:t>
      </w:r>
      <w:r w:rsidR="00A847D4" w:rsidRPr="00A847D4">
        <w:rPr>
          <w:rFonts w:ascii="Times New Roman" w:hAnsi="Times New Roman"/>
          <w:sz w:val="24"/>
          <w:szCs w:val="24"/>
          <w:lang w:val="ru-RU"/>
        </w:rPr>
        <w:t xml:space="preserve">атель ТЭКОН-19 предназначен </w:t>
      </w:r>
      <w:proofErr w:type="gramStart"/>
      <w:r w:rsidR="00A847D4" w:rsidRPr="00A847D4">
        <w:rPr>
          <w:rFonts w:ascii="Times New Roman" w:hAnsi="Times New Roman"/>
          <w:sz w:val="24"/>
          <w:szCs w:val="24"/>
          <w:lang w:val="ru-RU"/>
        </w:rPr>
        <w:t>для</w:t>
      </w:r>
      <w:proofErr w:type="gramEnd"/>
      <w:r w:rsidR="00A847D4">
        <w:rPr>
          <w:rFonts w:ascii="Times New Roman" w:hAnsi="Times New Roman"/>
          <w:sz w:val="24"/>
          <w:szCs w:val="24"/>
          <w:lang w:val="ru-RU"/>
        </w:rPr>
        <w:t>:</w:t>
      </w:r>
    </w:p>
    <w:p w:rsidR="00C5716E" w:rsidRPr="00A847D4" w:rsidRDefault="00C5716E" w:rsidP="003A272E">
      <w:pPr>
        <w:widowControl w:val="0"/>
        <w:autoSpaceDE w:val="0"/>
        <w:autoSpaceDN w:val="0"/>
        <w:adjustRightInd w:val="0"/>
        <w:spacing w:after="0" w:line="360" w:lineRule="auto"/>
        <w:ind w:firstLine="709"/>
        <w:contextualSpacing/>
        <w:jc w:val="both"/>
        <w:rPr>
          <w:rFonts w:ascii="Times New Roman" w:hAnsi="Times New Roman"/>
          <w:sz w:val="24"/>
          <w:szCs w:val="24"/>
          <w:lang w:val="ru-RU"/>
        </w:rPr>
      </w:pPr>
      <w:r w:rsidRPr="00A847D4">
        <w:rPr>
          <w:rFonts w:ascii="Times New Roman" w:hAnsi="Times New Roman"/>
          <w:sz w:val="24"/>
          <w:szCs w:val="24"/>
          <w:lang w:val="ru-RU"/>
        </w:rPr>
        <w:t xml:space="preserve">1. </w:t>
      </w:r>
      <w:r w:rsidR="0040260C" w:rsidRPr="00A847D4">
        <w:rPr>
          <w:rFonts w:ascii="Times New Roman" w:hAnsi="Times New Roman"/>
          <w:sz w:val="24"/>
          <w:szCs w:val="24"/>
          <w:lang w:val="ru-RU"/>
        </w:rPr>
        <w:t>организации коммерческого и технологического учета энергоносителей с помощью любых типов датчиков</w:t>
      </w:r>
      <w:r w:rsidRPr="00A847D4">
        <w:rPr>
          <w:rFonts w:ascii="Times New Roman" w:hAnsi="Times New Roman"/>
          <w:sz w:val="24"/>
          <w:szCs w:val="24"/>
          <w:lang w:val="ru-RU"/>
        </w:rPr>
        <w:t>:</w:t>
      </w:r>
    </w:p>
    <w:p w:rsidR="0040260C" w:rsidRPr="000A6292" w:rsidRDefault="0040260C" w:rsidP="003A272E">
      <w:pPr>
        <w:pStyle w:val="a3"/>
        <w:widowControl w:val="0"/>
        <w:numPr>
          <w:ilvl w:val="0"/>
          <w:numId w:val="9"/>
        </w:numPr>
        <w:autoSpaceDE w:val="0"/>
        <w:autoSpaceDN w:val="0"/>
        <w:adjustRightInd w:val="0"/>
        <w:spacing w:after="0" w:line="360" w:lineRule="auto"/>
        <w:ind w:left="0" w:firstLine="709"/>
        <w:jc w:val="both"/>
        <w:rPr>
          <w:rFonts w:ascii="Times New Roman" w:hAnsi="Times New Roman"/>
          <w:sz w:val="24"/>
          <w:szCs w:val="24"/>
        </w:rPr>
      </w:pPr>
      <w:r w:rsidRPr="00A847D4">
        <w:rPr>
          <w:rFonts w:ascii="Times New Roman" w:hAnsi="Times New Roman"/>
          <w:sz w:val="24"/>
          <w:szCs w:val="24"/>
          <w:lang w:val="ru-RU"/>
        </w:rPr>
        <w:t xml:space="preserve"> </w:t>
      </w:r>
      <w:r w:rsidRPr="000A6292">
        <w:rPr>
          <w:rFonts w:ascii="Times New Roman" w:hAnsi="Times New Roman"/>
          <w:sz w:val="24"/>
          <w:szCs w:val="24"/>
        </w:rPr>
        <w:t>расхода;</w:t>
      </w:r>
    </w:p>
    <w:p w:rsidR="0040260C" w:rsidRPr="000A6292" w:rsidRDefault="0040260C" w:rsidP="003A272E">
      <w:pPr>
        <w:pStyle w:val="a3"/>
        <w:widowControl w:val="0"/>
        <w:numPr>
          <w:ilvl w:val="0"/>
          <w:numId w:val="9"/>
        </w:numPr>
        <w:autoSpaceDE w:val="0"/>
        <w:autoSpaceDN w:val="0"/>
        <w:adjustRightInd w:val="0"/>
        <w:spacing w:after="0" w:line="360" w:lineRule="auto"/>
        <w:ind w:left="0" w:firstLine="709"/>
        <w:jc w:val="both"/>
        <w:rPr>
          <w:rFonts w:ascii="Times New Roman" w:hAnsi="Times New Roman"/>
          <w:sz w:val="24"/>
          <w:szCs w:val="24"/>
        </w:rPr>
      </w:pPr>
      <w:r w:rsidRPr="000A6292">
        <w:rPr>
          <w:rFonts w:ascii="Times New Roman" w:hAnsi="Times New Roman"/>
          <w:sz w:val="24"/>
          <w:szCs w:val="24"/>
        </w:rPr>
        <w:t xml:space="preserve"> перепада давления;</w:t>
      </w:r>
    </w:p>
    <w:p w:rsidR="0040260C" w:rsidRPr="000A6292" w:rsidRDefault="0040260C" w:rsidP="003A272E">
      <w:pPr>
        <w:pStyle w:val="a3"/>
        <w:widowControl w:val="0"/>
        <w:numPr>
          <w:ilvl w:val="0"/>
          <w:numId w:val="9"/>
        </w:numPr>
        <w:autoSpaceDE w:val="0"/>
        <w:autoSpaceDN w:val="0"/>
        <w:adjustRightInd w:val="0"/>
        <w:spacing w:after="0" w:line="360" w:lineRule="auto"/>
        <w:ind w:left="0" w:firstLine="709"/>
        <w:jc w:val="both"/>
        <w:rPr>
          <w:rFonts w:ascii="Times New Roman" w:hAnsi="Times New Roman"/>
          <w:sz w:val="24"/>
          <w:szCs w:val="24"/>
        </w:rPr>
      </w:pPr>
      <w:r w:rsidRPr="000A6292">
        <w:rPr>
          <w:rFonts w:ascii="Times New Roman" w:hAnsi="Times New Roman"/>
          <w:sz w:val="24"/>
          <w:szCs w:val="24"/>
        </w:rPr>
        <w:t xml:space="preserve"> абсолютного и избыточного давления;</w:t>
      </w:r>
    </w:p>
    <w:p w:rsidR="0040260C" w:rsidRPr="000A6292" w:rsidRDefault="0040260C" w:rsidP="003A272E">
      <w:pPr>
        <w:pStyle w:val="a3"/>
        <w:widowControl w:val="0"/>
        <w:numPr>
          <w:ilvl w:val="0"/>
          <w:numId w:val="9"/>
        </w:numPr>
        <w:autoSpaceDE w:val="0"/>
        <w:autoSpaceDN w:val="0"/>
        <w:adjustRightInd w:val="0"/>
        <w:spacing w:after="0" w:line="360" w:lineRule="auto"/>
        <w:ind w:left="0" w:firstLine="709"/>
        <w:jc w:val="both"/>
        <w:rPr>
          <w:rFonts w:ascii="Times New Roman" w:hAnsi="Times New Roman"/>
          <w:sz w:val="24"/>
          <w:szCs w:val="24"/>
        </w:rPr>
      </w:pPr>
      <w:r w:rsidRPr="000A6292">
        <w:rPr>
          <w:rFonts w:ascii="Times New Roman" w:hAnsi="Times New Roman"/>
          <w:sz w:val="24"/>
          <w:szCs w:val="24"/>
        </w:rPr>
        <w:t xml:space="preserve"> температуры;</w:t>
      </w:r>
    </w:p>
    <w:p w:rsidR="0040260C" w:rsidRPr="00A847D4" w:rsidRDefault="00C5716E" w:rsidP="003A272E">
      <w:pPr>
        <w:widowControl w:val="0"/>
        <w:autoSpaceDE w:val="0"/>
        <w:autoSpaceDN w:val="0"/>
        <w:adjustRightInd w:val="0"/>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2.</w:t>
      </w:r>
      <w:r w:rsidR="0040260C" w:rsidRPr="00AF5083">
        <w:rPr>
          <w:rFonts w:ascii="Times New Roman" w:hAnsi="Times New Roman"/>
          <w:sz w:val="24"/>
          <w:szCs w:val="24"/>
          <w:lang w:val="ru-RU"/>
        </w:rPr>
        <w:t xml:space="preserve"> архивирования (хранения в памяти) учетных параметров;</w:t>
      </w:r>
    </w:p>
    <w:p w:rsidR="0040260C" w:rsidRPr="00A847D4" w:rsidRDefault="0040260C" w:rsidP="003A272E">
      <w:pPr>
        <w:widowControl w:val="0"/>
        <w:autoSpaceDE w:val="0"/>
        <w:autoSpaceDN w:val="0"/>
        <w:adjustRightInd w:val="0"/>
        <w:spacing w:after="0" w:line="360" w:lineRule="auto"/>
        <w:ind w:firstLine="709"/>
        <w:contextualSpacing/>
        <w:jc w:val="both"/>
        <w:rPr>
          <w:rFonts w:ascii="Times New Roman" w:hAnsi="Times New Roman"/>
          <w:sz w:val="24"/>
          <w:szCs w:val="24"/>
          <w:lang w:val="ru-RU"/>
        </w:rPr>
      </w:pPr>
      <w:r w:rsidRPr="00A847D4">
        <w:rPr>
          <w:rFonts w:ascii="Times New Roman" w:hAnsi="Times New Roman"/>
          <w:sz w:val="24"/>
          <w:szCs w:val="24"/>
          <w:lang w:val="ru-RU"/>
        </w:rPr>
        <w:t>Данные по расходомеру представлены в таблице</w:t>
      </w:r>
      <w:r w:rsidR="00C22EC7" w:rsidRPr="00A847D4">
        <w:rPr>
          <w:rFonts w:ascii="Times New Roman" w:hAnsi="Times New Roman"/>
          <w:sz w:val="24"/>
          <w:szCs w:val="24"/>
          <w:lang w:val="ru-RU"/>
        </w:rPr>
        <w:t xml:space="preserve"> 2.1.1.</w:t>
      </w:r>
    </w:p>
    <w:p w:rsidR="0040260C" w:rsidRPr="00A847D4" w:rsidRDefault="0040260C" w:rsidP="003A272E">
      <w:pPr>
        <w:widowControl w:val="0"/>
        <w:autoSpaceDE w:val="0"/>
        <w:autoSpaceDN w:val="0"/>
        <w:adjustRightInd w:val="0"/>
        <w:spacing w:after="0" w:line="360" w:lineRule="auto"/>
        <w:ind w:firstLine="709"/>
        <w:contextualSpacing/>
        <w:jc w:val="both"/>
        <w:rPr>
          <w:rFonts w:ascii="Times New Roman" w:hAnsi="Times New Roman"/>
          <w:sz w:val="24"/>
          <w:szCs w:val="24"/>
          <w:lang w:val="ru-RU"/>
        </w:rPr>
      </w:pPr>
      <w:r w:rsidRPr="00A847D4">
        <w:rPr>
          <w:rFonts w:ascii="Times New Roman" w:hAnsi="Times New Roman"/>
          <w:sz w:val="24"/>
          <w:szCs w:val="24"/>
          <w:lang w:val="ru-RU"/>
        </w:rPr>
        <w:t>Узлы учета водоснабжения и водоотведения.</w:t>
      </w:r>
    </w:p>
    <w:p w:rsidR="0040260C" w:rsidRPr="000A6292" w:rsidRDefault="0040260C" w:rsidP="003A272E">
      <w:pPr>
        <w:spacing w:after="0" w:line="360" w:lineRule="auto"/>
        <w:ind w:firstLine="709"/>
        <w:contextualSpacing/>
        <w:jc w:val="right"/>
        <w:rPr>
          <w:rFonts w:ascii="Times New Roman" w:hAnsi="Times New Roman"/>
          <w:sz w:val="24"/>
          <w:szCs w:val="24"/>
        </w:rPr>
      </w:pPr>
      <w:proofErr w:type="gramStart"/>
      <w:r w:rsidRPr="000A6292">
        <w:rPr>
          <w:rFonts w:ascii="Times New Roman" w:hAnsi="Times New Roman"/>
          <w:sz w:val="24"/>
          <w:szCs w:val="24"/>
        </w:rPr>
        <w:t>Таблица</w:t>
      </w:r>
      <w:r w:rsidR="00E8372D" w:rsidRPr="000A6292">
        <w:rPr>
          <w:rFonts w:ascii="Times New Roman" w:hAnsi="Times New Roman"/>
          <w:sz w:val="24"/>
          <w:szCs w:val="24"/>
        </w:rPr>
        <w:t xml:space="preserve"> 2.1.1.</w:t>
      </w:r>
      <w:proofErr w:type="gramEnd"/>
    </w:p>
    <w:tbl>
      <w:tblPr>
        <w:tblW w:w="5000" w:type="pct"/>
        <w:tblInd w:w="14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0" w:type="dxa"/>
          <w:right w:w="0" w:type="dxa"/>
        </w:tblCellMar>
        <w:tblLook w:val="0000"/>
      </w:tblPr>
      <w:tblGrid>
        <w:gridCol w:w="545"/>
        <w:gridCol w:w="2384"/>
        <w:gridCol w:w="2479"/>
        <w:gridCol w:w="1983"/>
        <w:gridCol w:w="2253"/>
      </w:tblGrid>
      <w:tr w:rsidR="0040260C" w:rsidRPr="00102839" w:rsidTr="00102839">
        <w:trPr>
          <w:trHeight w:val="805"/>
        </w:trPr>
        <w:tc>
          <w:tcPr>
            <w:tcW w:w="283" w:type="pct"/>
            <w:shd w:val="clear" w:color="000000" w:fill="FFFFFF"/>
            <w:vAlign w:val="center"/>
          </w:tcPr>
          <w:p w:rsidR="0040260C" w:rsidRPr="00102839" w:rsidRDefault="0040260C" w:rsidP="00102839">
            <w:pPr>
              <w:pStyle w:val="af1"/>
              <w:jc w:val="center"/>
            </w:pPr>
            <w:r w:rsidRPr="00102839">
              <w:t>№</w:t>
            </w:r>
          </w:p>
        </w:tc>
        <w:tc>
          <w:tcPr>
            <w:tcW w:w="1236" w:type="pct"/>
            <w:shd w:val="clear" w:color="000000" w:fill="FFFFFF"/>
            <w:vAlign w:val="center"/>
          </w:tcPr>
          <w:p w:rsidR="0040260C" w:rsidRPr="00102839" w:rsidRDefault="0040260C" w:rsidP="00102839">
            <w:pPr>
              <w:pStyle w:val="af1"/>
              <w:jc w:val="center"/>
            </w:pPr>
            <w:r w:rsidRPr="00102839">
              <w:t>Наименование узла учета</w:t>
            </w:r>
          </w:p>
        </w:tc>
        <w:tc>
          <w:tcPr>
            <w:tcW w:w="1285" w:type="pct"/>
            <w:shd w:val="clear" w:color="000000" w:fill="FFFFFF"/>
            <w:vAlign w:val="center"/>
          </w:tcPr>
          <w:p w:rsidR="0040260C" w:rsidRPr="00102839" w:rsidRDefault="0040260C" w:rsidP="00102839">
            <w:pPr>
              <w:pStyle w:val="af1"/>
              <w:jc w:val="center"/>
            </w:pPr>
            <w:r w:rsidRPr="00102839">
              <w:t>Тип прибора</w:t>
            </w:r>
          </w:p>
        </w:tc>
        <w:tc>
          <w:tcPr>
            <w:tcW w:w="1028" w:type="pct"/>
            <w:shd w:val="clear" w:color="000000" w:fill="FFFFFF"/>
            <w:vAlign w:val="center"/>
          </w:tcPr>
          <w:p w:rsidR="0040260C" w:rsidRPr="00102839" w:rsidRDefault="0040260C" w:rsidP="00102839">
            <w:pPr>
              <w:pStyle w:val="af1"/>
              <w:jc w:val="center"/>
            </w:pPr>
            <w:r w:rsidRPr="00102839">
              <w:t>№ прибора</w:t>
            </w:r>
          </w:p>
        </w:tc>
        <w:tc>
          <w:tcPr>
            <w:tcW w:w="1168" w:type="pct"/>
            <w:shd w:val="clear" w:color="000000" w:fill="FFFFFF"/>
            <w:vAlign w:val="center"/>
          </w:tcPr>
          <w:p w:rsidR="0040260C" w:rsidRPr="00102839" w:rsidRDefault="0040260C" w:rsidP="00102839">
            <w:pPr>
              <w:pStyle w:val="af1"/>
              <w:jc w:val="center"/>
            </w:pPr>
            <w:r w:rsidRPr="00102839">
              <w:t>Дата поверки</w:t>
            </w:r>
          </w:p>
        </w:tc>
      </w:tr>
      <w:tr w:rsidR="0040260C" w:rsidRPr="00102839" w:rsidTr="00102839">
        <w:trPr>
          <w:trHeight w:val="740"/>
        </w:trPr>
        <w:tc>
          <w:tcPr>
            <w:tcW w:w="283" w:type="pct"/>
            <w:shd w:val="clear" w:color="000000" w:fill="FFFFFF"/>
            <w:vAlign w:val="center"/>
          </w:tcPr>
          <w:p w:rsidR="0040260C" w:rsidRPr="00102839" w:rsidRDefault="0040260C" w:rsidP="00102839">
            <w:pPr>
              <w:pStyle w:val="af1"/>
              <w:jc w:val="center"/>
            </w:pPr>
            <w:r w:rsidRPr="00102839">
              <w:t>1.</w:t>
            </w:r>
          </w:p>
        </w:tc>
        <w:tc>
          <w:tcPr>
            <w:tcW w:w="1236" w:type="pct"/>
            <w:shd w:val="clear" w:color="000000" w:fill="FFFFFF"/>
            <w:vAlign w:val="center"/>
          </w:tcPr>
          <w:p w:rsidR="0040260C" w:rsidRPr="006523F4" w:rsidRDefault="0040260C" w:rsidP="00102839">
            <w:pPr>
              <w:pStyle w:val="af1"/>
              <w:jc w:val="center"/>
              <w:rPr>
                <w:lang w:val="ru-RU"/>
              </w:rPr>
            </w:pPr>
            <w:r w:rsidRPr="006523F4">
              <w:rPr>
                <w:lang w:val="ru-RU"/>
              </w:rPr>
              <w:t>Узел коммерческого учета расхода питьевой воды</w:t>
            </w:r>
          </w:p>
        </w:tc>
        <w:tc>
          <w:tcPr>
            <w:tcW w:w="1285" w:type="pct"/>
            <w:shd w:val="clear" w:color="000000" w:fill="FFFFFF"/>
            <w:vAlign w:val="center"/>
          </w:tcPr>
          <w:p w:rsidR="0040260C" w:rsidRPr="00102839" w:rsidRDefault="0040260C" w:rsidP="00102839">
            <w:pPr>
              <w:pStyle w:val="af1"/>
              <w:jc w:val="center"/>
            </w:pPr>
            <w:r w:rsidRPr="00102839">
              <w:t>Датчик давл. «Зонд-10-ИД»</w:t>
            </w:r>
          </w:p>
        </w:tc>
        <w:tc>
          <w:tcPr>
            <w:tcW w:w="1028" w:type="pct"/>
            <w:shd w:val="clear" w:color="000000" w:fill="FFFFFF"/>
            <w:vAlign w:val="center"/>
          </w:tcPr>
          <w:p w:rsidR="0040260C" w:rsidRPr="00102839" w:rsidRDefault="0040260C" w:rsidP="00102839">
            <w:pPr>
              <w:pStyle w:val="af1"/>
              <w:jc w:val="center"/>
            </w:pPr>
            <w:r w:rsidRPr="00102839">
              <w:t>36221</w:t>
            </w:r>
          </w:p>
        </w:tc>
        <w:tc>
          <w:tcPr>
            <w:tcW w:w="1168" w:type="pct"/>
            <w:shd w:val="clear" w:color="000000" w:fill="FFFFFF"/>
            <w:vAlign w:val="center"/>
          </w:tcPr>
          <w:p w:rsidR="0040260C" w:rsidRPr="00102839" w:rsidRDefault="0040260C" w:rsidP="00102839">
            <w:pPr>
              <w:pStyle w:val="af1"/>
              <w:jc w:val="center"/>
            </w:pPr>
            <w:r w:rsidRPr="00102839">
              <w:t>04.09.2013 ч/з 2</w:t>
            </w:r>
          </w:p>
        </w:tc>
      </w:tr>
      <w:tr w:rsidR="0040260C" w:rsidRPr="00102839" w:rsidTr="00102839">
        <w:trPr>
          <w:trHeight w:val="873"/>
        </w:trPr>
        <w:tc>
          <w:tcPr>
            <w:tcW w:w="283" w:type="pct"/>
            <w:shd w:val="clear" w:color="000000" w:fill="FFFFFF"/>
            <w:vAlign w:val="center"/>
          </w:tcPr>
          <w:p w:rsidR="0040260C" w:rsidRPr="00102839" w:rsidRDefault="0040260C" w:rsidP="00102839">
            <w:pPr>
              <w:pStyle w:val="af1"/>
              <w:jc w:val="center"/>
            </w:pPr>
          </w:p>
        </w:tc>
        <w:tc>
          <w:tcPr>
            <w:tcW w:w="1236" w:type="pct"/>
            <w:shd w:val="clear" w:color="000000" w:fill="FFFFFF"/>
            <w:vAlign w:val="center"/>
          </w:tcPr>
          <w:p w:rsidR="0040260C" w:rsidRPr="00102839" w:rsidRDefault="0040260C" w:rsidP="00102839">
            <w:pPr>
              <w:pStyle w:val="af1"/>
              <w:jc w:val="center"/>
            </w:pPr>
          </w:p>
        </w:tc>
        <w:tc>
          <w:tcPr>
            <w:tcW w:w="1285" w:type="pct"/>
            <w:shd w:val="clear" w:color="000000" w:fill="FFFFFF"/>
            <w:vAlign w:val="center"/>
          </w:tcPr>
          <w:p w:rsidR="0040260C" w:rsidRPr="006523F4" w:rsidRDefault="0040260C" w:rsidP="00102839">
            <w:pPr>
              <w:pStyle w:val="af1"/>
              <w:jc w:val="center"/>
              <w:rPr>
                <w:lang w:val="ru-RU"/>
              </w:rPr>
            </w:pPr>
            <w:r w:rsidRPr="006523F4">
              <w:rPr>
                <w:lang w:val="ru-RU"/>
              </w:rPr>
              <w:t>Датчик расхода «Метран-ЗООПР» ДУ80</w:t>
            </w:r>
          </w:p>
        </w:tc>
        <w:tc>
          <w:tcPr>
            <w:tcW w:w="1028" w:type="pct"/>
            <w:shd w:val="clear" w:color="000000" w:fill="FFFFFF"/>
            <w:vAlign w:val="center"/>
          </w:tcPr>
          <w:p w:rsidR="0040260C" w:rsidRPr="00102839" w:rsidRDefault="0040260C" w:rsidP="00102839">
            <w:pPr>
              <w:pStyle w:val="af1"/>
              <w:jc w:val="center"/>
            </w:pPr>
            <w:r w:rsidRPr="00102839">
              <w:t>984911</w:t>
            </w:r>
          </w:p>
        </w:tc>
        <w:tc>
          <w:tcPr>
            <w:tcW w:w="1168" w:type="pct"/>
            <w:shd w:val="clear" w:color="000000" w:fill="FFFFFF"/>
            <w:vAlign w:val="center"/>
          </w:tcPr>
          <w:p w:rsidR="0040260C" w:rsidRPr="00102839" w:rsidRDefault="0040260C" w:rsidP="00102839">
            <w:pPr>
              <w:pStyle w:val="af1"/>
              <w:jc w:val="center"/>
            </w:pPr>
            <w:r w:rsidRPr="00102839">
              <w:t>13.12.2010 ч/з 4</w:t>
            </w:r>
          </w:p>
        </w:tc>
      </w:tr>
      <w:tr w:rsidR="0040260C" w:rsidRPr="00102839" w:rsidTr="00102839">
        <w:trPr>
          <w:trHeight w:val="740"/>
        </w:trPr>
        <w:tc>
          <w:tcPr>
            <w:tcW w:w="283" w:type="pct"/>
            <w:shd w:val="clear" w:color="000000" w:fill="FFFFFF"/>
            <w:vAlign w:val="center"/>
          </w:tcPr>
          <w:p w:rsidR="0040260C" w:rsidRPr="00102839" w:rsidRDefault="0040260C" w:rsidP="00102839">
            <w:pPr>
              <w:pStyle w:val="af1"/>
              <w:jc w:val="center"/>
            </w:pPr>
          </w:p>
        </w:tc>
        <w:tc>
          <w:tcPr>
            <w:tcW w:w="1236" w:type="pct"/>
            <w:shd w:val="clear" w:color="000000" w:fill="FFFFFF"/>
            <w:vAlign w:val="center"/>
          </w:tcPr>
          <w:p w:rsidR="0040260C" w:rsidRPr="00102839" w:rsidRDefault="0040260C" w:rsidP="00102839">
            <w:pPr>
              <w:pStyle w:val="af1"/>
              <w:jc w:val="center"/>
            </w:pPr>
          </w:p>
        </w:tc>
        <w:tc>
          <w:tcPr>
            <w:tcW w:w="1285" w:type="pct"/>
            <w:shd w:val="clear" w:color="000000" w:fill="FFFFFF"/>
            <w:vAlign w:val="center"/>
          </w:tcPr>
          <w:p w:rsidR="0040260C" w:rsidRPr="00102839" w:rsidRDefault="0040260C" w:rsidP="00102839">
            <w:pPr>
              <w:pStyle w:val="af1"/>
              <w:jc w:val="center"/>
            </w:pPr>
            <w:r w:rsidRPr="00102839">
              <w:t>Теплоэнергоконтроллер «Тэкон»-19</w:t>
            </w:r>
          </w:p>
        </w:tc>
        <w:tc>
          <w:tcPr>
            <w:tcW w:w="1028" w:type="pct"/>
            <w:shd w:val="clear" w:color="000000" w:fill="FFFFFF"/>
            <w:vAlign w:val="center"/>
          </w:tcPr>
          <w:p w:rsidR="0040260C" w:rsidRPr="00102839" w:rsidRDefault="0040260C" w:rsidP="00102839">
            <w:pPr>
              <w:pStyle w:val="af1"/>
              <w:jc w:val="center"/>
            </w:pPr>
            <w:r w:rsidRPr="00102839">
              <w:t>0845</w:t>
            </w:r>
          </w:p>
        </w:tc>
        <w:tc>
          <w:tcPr>
            <w:tcW w:w="1168" w:type="pct"/>
            <w:shd w:val="clear" w:color="000000" w:fill="FFFFFF"/>
            <w:vAlign w:val="center"/>
          </w:tcPr>
          <w:p w:rsidR="0040260C" w:rsidRPr="00102839" w:rsidRDefault="0040260C" w:rsidP="00102839">
            <w:pPr>
              <w:pStyle w:val="af1"/>
              <w:jc w:val="center"/>
            </w:pPr>
            <w:r w:rsidRPr="00102839">
              <w:t>09.11.2011 ч/з 3</w:t>
            </w:r>
          </w:p>
        </w:tc>
      </w:tr>
    </w:tbl>
    <w:p w:rsidR="0040260C" w:rsidRPr="000A6292" w:rsidRDefault="0040260C" w:rsidP="003A272E">
      <w:pPr>
        <w:spacing w:after="0" w:line="360" w:lineRule="auto"/>
        <w:ind w:firstLine="709"/>
        <w:contextualSpacing/>
        <w:jc w:val="both"/>
        <w:rPr>
          <w:rFonts w:ascii="Times New Roman" w:hAnsi="Times New Roman"/>
          <w:sz w:val="24"/>
          <w:szCs w:val="24"/>
        </w:rPr>
      </w:pPr>
    </w:p>
    <w:p w:rsidR="0040260C" w:rsidRPr="00AF5083" w:rsidRDefault="0040260C" w:rsidP="003A272E">
      <w:pPr>
        <w:spacing w:after="0" w:line="360" w:lineRule="auto"/>
        <w:ind w:firstLine="709"/>
        <w:contextualSpacing/>
        <w:jc w:val="both"/>
        <w:rPr>
          <w:rFonts w:ascii="Times New Roman" w:hAnsi="Times New Roman"/>
          <w:sz w:val="24"/>
          <w:szCs w:val="24"/>
          <w:lang w:val="ru-RU"/>
        </w:rPr>
      </w:pPr>
      <w:proofErr w:type="gramStart"/>
      <w:r w:rsidRPr="00AF5083">
        <w:rPr>
          <w:rFonts w:ascii="Times New Roman" w:hAnsi="Times New Roman"/>
          <w:sz w:val="24"/>
          <w:szCs w:val="24"/>
          <w:lang w:val="ru-RU"/>
        </w:rPr>
        <w:t>Баланс водоснабжения</w:t>
      </w:r>
      <w:r w:rsidR="00C5716E" w:rsidRPr="00AF5083">
        <w:rPr>
          <w:rFonts w:ascii="Times New Roman" w:hAnsi="Times New Roman"/>
          <w:sz w:val="24"/>
          <w:szCs w:val="24"/>
          <w:lang w:val="ru-RU"/>
        </w:rPr>
        <w:t xml:space="preserve"> по каждому водозабору</w:t>
      </w:r>
      <w:r w:rsidRPr="00AF5083">
        <w:rPr>
          <w:rFonts w:ascii="Times New Roman" w:hAnsi="Times New Roman"/>
          <w:sz w:val="24"/>
          <w:szCs w:val="24"/>
          <w:lang w:val="ru-RU"/>
        </w:rPr>
        <w:t xml:space="preserve"> за расчетный период (объемы поднимаемой воды, покупаемой</w:t>
      </w:r>
      <w:r w:rsidR="00C5716E" w:rsidRPr="00AF5083">
        <w:rPr>
          <w:rFonts w:ascii="Times New Roman" w:hAnsi="Times New Roman"/>
          <w:sz w:val="24"/>
          <w:szCs w:val="24"/>
          <w:lang w:val="ru-RU"/>
        </w:rPr>
        <w:t>,</w:t>
      </w:r>
      <w:r w:rsidRPr="00AF5083">
        <w:rPr>
          <w:rFonts w:ascii="Times New Roman" w:hAnsi="Times New Roman"/>
          <w:sz w:val="24"/>
          <w:szCs w:val="24"/>
          <w:lang w:val="ru-RU"/>
        </w:rPr>
        <w:t xml:space="preserve"> пропущенн</w:t>
      </w:r>
      <w:r w:rsidR="00C5716E" w:rsidRPr="00AF5083">
        <w:rPr>
          <w:rFonts w:ascii="Times New Roman" w:hAnsi="Times New Roman"/>
          <w:sz w:val="24"/>
          <w:szCs w:val="24"/>
          <w:lang w:val="ru-RU"/>
        </w:rPr>
        <w:t xml:space="preserve">ой сооружениями водоподготовки, </w:t>
      </w:r>
      <w:r w:rsidRPr="00AF5083">
        <w:rPr>
          <w:rFonts w:ascii="Times New Roman" w:hAnsi="Times New Roman"/>
          <w:sz w:val="24"/>
          <w:szCs w:val="24"/>
          <w:lang w:val="ru-RU"/>
        </w:rPr>
        <w:t>отпущенной в сеть, реализованной воды (с указанием объемов, отпущенных населению)</w:t>
      </w:r>
      <w:r w:rsidRPr="000A6292">
        <w:rPr>
          <w:rFonts w:ascii="Times New Roman" w:hAnsi="Times New Roman"/>
          <w:sz w:val="24"/>
          <w:szCs w:val="24"/>
        </w:rPr>
        <w:t> </w:t>
      </w:r>
      <w:r w:rsidRPr="00AF5083">
        <w:rPr>
          <w:rFonts w:ascii="Times New Roman" w:hAnsi="Times New Roman"/>
          <w:sz w:val="24"/>
          <w:szCs w:val="24"/>
          <w:lang w:val="ru-RU"/>
        </w:rPr>
        <w:t xml:space="preserve"> и баланс водоотведения (с указанием объемов стоков, принятых от населения) показан в таблице</w:t>
      </w:r>
      <w:r w:rsidR="00B77DBA" w:rsidRPr="00AF5083">
        <w:rPr>
          <w:rFonts w:ascii="Times New Roman" w:hAnsi="Times New Roman"/>
          <w:sz w:val="24"/>
          <w:szCs w:val="24"/>
          <w:lang w:val="ru-RU"/>
        </w:rPr>
        <w:t xml:space="preserve"> 2.1.2</w:t>
      </w:r>
      <w:proofErr w:type="gramEnd"/>
    </w:p>
    <w:p w:rsidR="00083B2E" w:rsidRDefault="00083B2E" w:rsidP="003A272E">
      <w:pPr>
        <w:pStyle w:val="aff"/>
        <w:spacing w:after="0" w:line="360" w:lineRule="auto"/>
        <w:ind w:firstLine="709"/>
        <w:contextualSpacing/>
        <w:jc w:val="both"/>
        <w:rPr>
          <w:rFonts w:ascii="Times New Roman" w:eastAsiaTheme="minorEastAsia" w:hAnsi="Times New Roman" w:cstheme="minorBidi"/>
          <w:i w:val="0"/>
          <w:iCs w:val="0"/>
          <w:color w:val="auto"/>
          <w:spacing w:val="0"/>
          <w:lang w:val="ru-RU"/>
        </w:rPr>
      </w:pPr>
    </w:p>
    <w:p w:rsidR="00083B2E" w:rsidRDefault="00083B2E" w:rsidP="003A272E">
      <w:pPr>
        <w:pStyle w:val="aff"/>
        <w:spacing w:after="0" w:line="360" w:lineRule="auto"/>
        <w:ind w:firstLine="709"/>
        <w:contextualSpacing/>
        <w:jc w:val="both"/>
        <w:rPr>
          <w:rFonts w:ascii="Times New Roman" w:eastAsiaTheme="minorEastAsia" w:hAnsi="Times New Roman" w:cstheme="minorBidi"/>
          <w:i w:val="0"/>
          <w:iCs w:val="0"/>
          <w:color w:val="auto"/>
          <w:spacing w:val="0"/>
          <w:lang w:val="ru-RU"/>
        </w:rPr>
      </w:pPr>
    </w:p>
    <w:p w:rsidR="00083B2E" w:rsidRDefault="00083B2E" w:rsidP="003A272E">
      <w:pPr>
        <w:pStyle w:val="aff"/>
        <w:spacing w:after="0" w:line="360" w:lineRule="auto"/>
        <w:ind w:firstLine="709"/>
        <w:contextualSpacing/>
        <w:jc w:val="both"/>
        <w:rPr>
          <w:rFonts w:ascii="Times New Roman" w:eastAsiaTheme="minorEastAsia" w:hAnsi="Times New Roman" w:cstheme="minorBidi"/>
          <w:i w:val="0"/>
          <w:iCs w:val="0"/>
          <w:color w:val="auto"/>
          <w:spacing w:val="0"/>
          <w:lang w:val="ru-RU"/>
        </w:rPr>
      </w:pPr>
    </w:p>
    <w:p w:rsidR="0040260C" w:rsidRPr="00083B2E" w:rsidRDefault="00083B2E" w:rsidP="003A272E">
      <w:pPr>
        <w:pStyle w:val="aff"/>
        <w:spacing w:after="0" w:line="360" w:lineRule="auto"/>
        <w:ind w:firstLine="709"/>
        <w:contextualSpacing/>
        <w:jc w:val="both"/>
        <w:rPr>
          <w:rFonts w:ascii="Times New Roman" w:eastAsiaTheme="minorEastAsia" w:hAnsi="Times New Roman" w:cstheme="minorBidi"/>
          <w:i w:val="0"/>
          <w:iCs w:val="0"/>
          <w:color w:val="auto"/>
          <w:spacing w:val="0"/>
          <w:lang w:val="ru-RU"/>
        </w:rPr>
      </w:pPr>
      <w:r>
        <w:rPr>
          <w:rFonts w:ascii="Times New Roman" w:eastAsiaTheme="minorEastAsia" w:hAnsi="Times New Roman" w:cstheme="minorBidi"/>
          <w:i w:val="0"/>
          <w:iCs w:val="0"/>
          <w:color w:val="auto"/>
          <w:spacing w:val="0"/>
          <w:lang w:val="ru-RU"/>
        </w:rPr>
        <w:lastRenderedPageBreak/>
        <w:t>Б</w:t>
      </w:r>
      <w:r w:rsidR="00B77DBA" w:rsidRPr="00083B2E">
        <w:rPr>
          <w:rFonts w:ascii="Times New Roman" w:eastAsiaTheme="minorEastAsia" w:hAnsi="Times New Roman" w:cstheme="minorBidi"/>
          <w:i w:val="0"/>
          <w:iCs w:val="0"/>
          <w:color w:val="auto"/>
          <w:spacing w:val="0"/>
        </w:rPr>
        <w:t>аланс водоснабжения</w:t>
      </w:r>
      <w:r>
        <w:rPr>
          <w:rFonts w:ascii="Times New Roman" w:eastAsiaTheme="minorEastAsia" w:hAnsi="Times New Roman" w:cstheme="minorBidi"/>
          <w:i w:val="0"/>
          <w:iCs w:val="0"/>
          <w:color w:val="auto"/>
          <w:spacing w:val="0"/>
          <w:lang w:val="ru-RU"/>
        </w:rPr>
        <w:t>.</w:t>
      </w:r>
    </w:p>
    <w:p w:rsidR="0040260C" w:rsidRPr="000A6292" w:rsidRDefault="0040260C" w:rsidP="003A272E">
      <w:pPr>
        <w:spacing w:after="0" w:line="360" w:lineRule="auto"/>
        <w:ind w:firstLine="709"/>
        <w:contextualSpacing/>
        <w:jc w:val="right"/>
        <w:rPr>
          <w:rFonts w:ascii="Times New Roman" w:hAnsi="Times New Roman"/>
          <w:b/>
          <w:sz w:val="24"/>
          <w:szCs w:val="24"/>
        </w:rPr>
      </w:pPr>
      <w:proofErr w:type="gramStart"/>
      <w:r w:rsidRPr="000A6292">
        <w:rPr>
          <w:rFonts w:ascii="Times New Roman" w:hAnsi="Times New Roman"/>
          <w:sz w:val="24"/>
          <w:szCs w:val="24"/>
        </w:rPr>
        <w:t xml:space="preserve">Таблица </w:t>
      </w:r>
      <w:r w:rsidR="00B77DBA" w:rsidRPr="000A6292">
        <w:rPr>
          <w:rFonts w:ascii="Times New Roman" w:hAnsi="Times New Roman"/>
          <w:sz w:val="24"/>
          <w:szCs w:val="24"/>
        </w:rPr>
        <w:t>2.1.2</w:t>
      </w:r>
      <w:r w:rsidRPr="000A6292">
        <w:rPr>
          <w:rFonts w:ascii="Times New Roman" w:hAnsi="Times New Roman"/>
          <w:sz w:val="24"/>
          <w:szCs w:val="24"/>
        </w:rPr>
        <w:t>.</w:t>
      </w:r>
      <w:proofErr w:type="gramEnd"/>
    </w:p>
    <w:tbl>
      <w:tblPr>
        <w:tblW w:w="50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34"/>
        <w:gridCol w:w="892"/>
        <w:gridCol w:w="825"/>
        <w:gridCol w:w="873"/>
        <w:gridCol w:w="861"/>
        <w:gridCol w:w="853"/>
        <w:gridCol w:w="849"/>
        <w:gridCol w:w="943"/>
        <w:gridCol w:w="760"/>
        <w:gridCol w:w="989"/>
        <w:gridCol w:w="927"/>
      </w:tblGrid>
      <w:tr w:rsidR="00426864" w:rsidRPr="00102839" w:rsidTr="00426864">
        <w:trPr>
          <w:trHeight w:val="330"/>
        </w:trPr>
        <w:tc>
          <w:tcPr>
            <w:tcW w:w="617" w:type="pct"/>
            <w:vMerge w:val="restart"/>
            <w:noWrap/>
            <w:vAlign w:val="center"/>
          </w:tcPr>
          <w:p w:rsidR="00B77DBA" w:rsidRPr="00102839" w:rsidRDefault="00B77DBA" w:rsidP="00102839">
            <w:pPr>
              <w:pStyle w:val="af1"/>
            </w:pPr>
            <w:r w:rsidRPr="00102839">
              <w:t>2013г.</w:t>
            </w:r>
          </w:p>
          <w:p w:rsidR="00B77DBA" w:rsidRPr="00102839" w:rsidRDefault="00B77DBA" w:rsidP="00102839">
            <w:pPr>
              <w:pStyle w:val="af1"/>
            </w:pPr>
            <w:r w:rsidRPr="00102839">
              <w:t>месяц</w:t>
            </w:r>
          </w:p>
        </w:tc>
        <w:tc>
          <w:tcPr>
            <w:tcW w:w="1295" w:type="pct"/>
            <w:gridSpan w:val="3"/>
            <w:noWrap/>
            <w:vAlign w:val="center"/>
          </w:tcPr>
          <w:p w:rsidR="00B77DBA" w:rsidRPr="00102839" w:rsidRDefault="00426864" w:rsidP="00102839">
            <w:pPr>
              <w:pStyle w:val="af1"/>
            </w:pPr>
            <w:r>
              <w:rPr>
                <w:lang w:val="ru-RU"/>
              </w:rPr>
              <w:t>О</w:t>
            </w:r>
            <w:r w:rsidR="00B77DBA" w:rsidRPr="00102839">
              <w:t>бъем поднимаемой воды</w:t>
            </w:r>
          </w:p>
        </w:tc>
        <w:tc>
          <w:tcPr>
            <w:tcW w:w="1280" w:type="pct"/>
            <w:gridSpan w:val="3"/>
            <w:noWrap/>
            <w:vAlign w:val="center"/>
          </w:tcPr>
          <w:p w:rsidR="00B77DBA" w:rsidRPr="00102839" w:rsidRDefault="00426864" w:rsidP="00D93EC2">
            <w:pPr>
              <w:pStyle w:val="af1"/>
            </w:pPr>
            <w:r>
              <w:rPr>
                <w:lang w:val="ru-RU"/>
              </w:rPr>
              <w:t>П</w:t>
            </w:r>
            <w:r w:rsidR="00B77DBA" w:rsidRPr="00102839">
              <w:t>ропущеной  сооружениями водоподготовки</w:t>
            </w:r>
          </w:p>
        </w:tc>
        <w:tc>
          <w:tcPr>
            <w:tcW w:w="851" w:type="pct"/>
            <w:gridSpan w:val="2"/>
            <w:noWrap/>
            <w:vAlign w:val="center"/>
          </w:tcPr>
          <w:p w:rsidR="00B77DBA" w:rsidRPr="00102839" w:rsidRDefault="00426864" w:rsidP="00D93EC2">
            <w:pPr>
              <w:pStyle w:val="af1"/>
            </w:pPr>
            <w:r>
              <w:rPr>
                <w:lang w:val="ru-RU"/>
              </w:rPr>
              <w:t>О</w:t>
            </w:r>
            <w:r w:rsidR="00B77DBA" w:rsidRPr="00102839">
              <w:t>тпущеной в сеть</w:t>
            </w:r>
          </w:p>
        </w:tc>
        <w:tc>
          <w:tcPr>
            <w:tcW w:w="957" w:type="pct"/>
            <w:gridSpan w:val="2"/>
            <w:noWrap/>
            <w:vAlign w:val="center"/>
          </w:tcPr>
          <w:p w:rsidR="00B77DBA" w:rsidRPr="00102839" w:rsidRDefault="00426864" w:rsidP="00102839">
            <w:pPr>
              <w:pStyle w:val="af1"/>
            </w:pPr>
            <w:proofErr w:type="gramStart"/>
            <w:r>
              <w:rPr>
                <w:lang w:val="ru-RU"/>
              </w:rPr>
              <w:t>Р</w:t>
            </w:r>
            <w:r w:rsidR="00B77DBA" w:rsidRPr="00102839">
              <w:t>еализованной</w:t>
            </w:r>
            <w:proofErr w:type="gramEnd"/>
            <w:r w:rsidR="00B77DBA" w:rsidRPr="00102839">
              <w:t xml:space="preserve"> населению</w:t>
            </w:r>
          </w:p>
        </w:tc>
      </w:tr>
      <w:tr w:rsidR="00426864" w:rsidRPr="00102839" w:rsidTr="00426864">
        <w:trPr>
          <w:trHeight w:val="330"/>
        </w:trPr>
        <w:tc>
          <w:tcPr>
            <w:tcW w:w="617" w:type="pct"/>
            <w:vMerge/>
            <w:noWrap/>
            <w:vAlign w:val="center"/>
          </w:tcPr>
          <w:p w:rsidR="00B77DBA" w:rsidRPr="00102839" w:rsidRDefault="00B77DBA" w:rsidP="00102839">
            <w:pPr>
              <w:pStyle w:val="af1"/>
            </w:pPr>
          </w:p>
        </w:tc>
        <w:tc>
          <w:tcPr>
            <w:tcW w:w="446" w:type="pct"/>
            <w:noWrap/>
            <w:vAlign w:val="center"/>
          </w:tcPr>
          <w:p w:rsidR="00B77DBA" w:rsidRPr="00426864" w:rsidRDefault="00426864" w:rsidP="00102839">
            <w:pPr>
              <w:pStyle w:val="af1"/>
              <w:rPr>
                <w:sz w:val="20"/>
                <w:szCs w:val="20"/>
              </w:rPr>
            </w:pPr>
            <w:r>
              <w:rPr>
                <w:sz w:val="20"/>
                <w:szCs w:val="20"/>
                <w:lang w:val="ru-RU"/>
              </w:rPr>
              <w:t>м</w:t>
            </w:r>
            <w:r>
              <w:rPr>
                <w:sz w:val="20"/>
                <w:szCs w:val="20"/>
                <w:vertAlign w:val="superscript"/>
                <w:lang w:val="ru-RU"/>
              </w:rPr>
              <w:t>3</w:t>
            </w:r>
            <w:r w:rsidR="00B77DBA" w:rsidRPr="00426864">
              <w:rPr>
                <w:sz w:val="20"/>
                <w:szCs w:val="20"/>
              </w:rPr>
              <w:t>/час</w:t>
            </w:r>
          </w:p>
        </w:tc>
        <w:tc>
          <w:tcPr>
            <w:tcW w:w="413" w:type="pct"/>
            <w:noWrap/>
            <w:vAlign w:val="center"/>
          </w:tcPr>
          <w:p w:rsidR="00B77DBA" w:rsidRPr="00426864" w:rsidRDefault="00426864" w:rsidP="00102839">
            <w:pPr>
              <w:pStyle w:val="af1"/>
              <w:rPr>
                <w:sz w:val="20"/>
                <w:szCs w:val="20"/>
              </w:rPr>
            </w:pPr>
            <w:r>
              <w:rPr>
                <w:sz w:val="20"/>
                <w:szCs w:val="20"/>
                <w:lang w:val="ru-RU"/>
              </w:rPr>
              <w:t>м</w:t>
            </w:r>
            <w:r>
              <w:rPr>
                <w:sz w:val="20"/>
                <w:szCs w:val="20"/>
                <w:vertAlign w:val="superscript"/>
                <w:lang w:val="ru-RU"/>
              </w:rPr>
              <w:t>3</w:t>
            </w:r>
            <w:r w:rsidR="00B77DBA" w:rsidRPr="00426864">
              <w:rPr>
                <w:sz w:val="20"/>
                <w:szCs w:val="20"/>
              </w:rPr>
              <w:t>/</w:t>
            </w:r>
            <w:proofErr w:type="gramStart"/>
            <w:r w:rsidR="00B77DBA" w:rsidRPr="00426864">
              <w:rPr>
                <w:sz w:val="20"/>
                <w:szCs w:val="20"/>
              </w:rPr>
              <w:t>мес</w:t>
            </w:r>
            <w:proofErr w:type="gramEnd"/>
          </w:p>
        </w:tc>
        <w:tc>
          <w:tcPr>
            <w:tcW w:w="436" w:type="pct"/>
            <w:noWrap/>
            <w:vAlign w:val="center"/>
          </w:tcPr>
          <w:p w:rsidR="00B77DBA" w:rsidRPr="00426864" w:rsidRDefault="00426864" w:rsidP="00426864">
            <w:pPr>
              <w:pStyle w:val="af1"/>
              <w:rPr>
                <w:sz w:val="20"/>
                <w:szCs w:val="20"/>
              </w:rPr>
            </w:pPr>
            <w:r>
              <w:rPr>
                <w:sz w:val="20"/>
                <w:szCs w:val="20"/>
                <w:lang w:val="ru-RU"/>
              </w:rPr>
              <w:t>м</w:t>
            </w:r>
            <w:r>
              <w:rPr>
                <w:sz w:val="20"/>
                <w:szCs w:val="20"/>
                <w:vertAlign w:val="superscript"/>
                <w:lang w:val="ru-RU"/>
              </w:rPr>
              <w:t>3</w:t>
            </w:r>
            <w:r w:rsidR="00B77DBA" w:rsidRPr="00426864">
              <w:rPr>
                <w:sz w:val="20"/>
                <w:szCs w:val="20"/>
              </w:rPr>
              <w:t>/год</w:t>
            </w:r>
          </w:p>
        </w:tc>
        <w:tc>
          <w:tcPr>
            <w:tcW w:w="430" w:type="pct"/>
            <w:noWrap/>
            <w:vAlign w:val="center"/>
          </w:tcPr>
          <w:p w:rsidR="00B77DBA" w:rsidRPr="00426864" w:rsidRDefault="00426864" w:rsidP="00426864">
            <w:pPr>
              <w:pStyle w:val="af1"/>
              <w:rPr>
                <w:sz w:val="20"/>
                <w:szCs w:val="20"/>
              </w:rPr>
            </w:pPr>
            <w:r>
              <w:rPr>
                <w:sz w:val="20"/>
                <w:szCs w:val="20"/>
                <w:lang w:val="ru-RU"/>
              </w:rPr>
              <w:t>м</w:t>
            </w:r>
            <w:r>
              <w:rPr>
                <w:sz w:val="20"/>
                <w:szCs w:val="20"/>
                <w:vertAlign w:val="superscript"/>
                <w:lang w:val="ru-RU"/>
              </w:rPr>
              <w:t>3</w:t>
            </w:r>
            <w:r w:rsidR="00B77DBA" w:rsidRPr="00426864">
              <w:rPr>
                <w:sz w:val="20"/>
                <w:szCs w:val="20"/>
              </w:rPr>
              <w:t>/час</w:t>
            </w:r>
          </w:p>
        </w:tc>
        <w:tc>
          <w:tcPr>
            <w:tcW w:w="426" w:type="pct"/>
            <w:noWrap/>
            <w:vAlign w:val="center"/>
          </w:tcPr>
          <w:p w:rsidR="00B77DBA" w:rsidRPr="00426864" w:rsidRDefault="00426864" w:rsidP="00426864">
            <w:pPr>
              <w:pStyle w:val="af1"/>
              <w:rPr>
                <w:sz w:val="20"/>
                <w:szCs w:val="20"/>
              </w:rPr>
            </w:pPr>
            <w:r>
              <w:rPr>
                <w:sz w:val="20"/>
                <w:szCs w:val="20"/>
                <w:lang w:val="ru-RU"/>
              </w:rPr>
              <w:t>м</w:t>
            </w:r>
            <w:r>
              <w:rPr>
                <w:sz w:val="20"/>
                <w:szCs w:val="20"/>
                <w:vertAlign w:val="superscript"/>
                <w:lang w:val="ru-RU"/>
              </w:rPr>
              <w:t>3</w:t>
            </w:r>
            <w:r w:rsidR="00B77DBA" w:rsidRPr="00426864">
              <w:rPr>
                <w:sz w:val="20"/>
                <w:szCs w:val="20"/>
              </w:rPr>
              <w:t>/</w:t>
            </w:r>
            <w:proofErr w:type="gramStart"/>
            <w:r w:rsidR="00B77DBA" w:rsidRPr="00426864">
              <w:rPr>
                <w:sz w:val="20"/>
                <w:szCs w:val="20"/>
              </w:rPr>
              <w:t>мес</w:t>
            </w:r>
            <w:proofErr w:type="gramEnd"/>
          </w:p>
        </w:tc>
        <w:tc>
          <w:tcPr>
            <w:tcW w:w="423" w:type="pct"/>
            <w:noWrap/>
            <w:vAlign w:val="center"/>
          </w:tcPr>
          <w:p w:rsidR="00B77DBA" w:rsidRPr="00426864" w:rsidRDefault="00426864" w:rsidP="00426864">
            <w:pPr>
              <w:pStyle w:val="af1"/>
              <w:rPr>
                <w:sz w:val="20"/>
                <w:szCs w:val="20"/>
              </w:rPr>
            </w:pPr>
            <w:r>
              <w:rPr>
                <w:sz w:val="20"/>
                <w:szCs w:val="20"/>
                <w:lang w:val="ru-RU"/>
              </w:rPr>
              <w:t>м</w:t>
            </w:r>
            <w:r>
              <w:rPr>
                <w:sz w:val="20"/>
                <w:szCs w:val="20"/>
                <w:vertAlign w:val="superscript"/>
                <w:lang w:val="ru-RU"/>
              </w:rPr>
              <w:t>3</w:t>
            </w:r>
            <w:r w:rsidR="00B77DBA" w:rsidRPr="00426864">
              <w:rPr>
                <w:sz w:val="20"/>
                <w:szCs w:val="20"/>
              </w:rPr>
              <w:t>/год</w:t>
            </w:r>
          </w:p>
        </w:tc>
        <w:tc>
          <w:tcPr>
            <w:tcW w:w="471" w:type="pct"/>
            <w:noWrap/>
            <w:vAlign w:val="center"/>
          </w:tcPr>
          <w:p w:rsidR="00B77DBA" w:rsidRPr="00426864" w:rsidRDefault="00426864" w:rsidP="00426864">
            <w:pPr>
              <w:pStyle w:val="af1"/>
              <w:rPr>
                <w:sz w:val="20"/>
                <w:szCs w:val="20"/>
              </w:rPr>
            </w:pPr>
            <w:r>
              <w:rPr>
                <w:sz w:val="20"/>
                <w:szCs w:val="20"/>
                <w:lang w:val="ru-RU"/>
              </w:rPr>
              <w:t>м</w:t>
            </w:r>
            <w:r>
              <w:rPr>
                <w:sz w:val="20"/>
                <w:szCs w:val="20"/>
                <w:vertAlign w:val="superscript"/>
                <w:lang w:val="ru-RU"/>
              </w:rPr>
              <w:t>3</w:t>
            </w:r>
            <w:r w:rsidRPr="00426864">
              <w:rPr>
                <w:sz w:val="20"/>
                <w:szCs w:val="20"/>
              </w:rPr>
              <w:t xml:space="preserve"> </w:t>
            </w:r>
            <w:r w:rsidR="00B77DBA" w:rsidRPr="00426864">
              <w:rPr>
                <w:sz w:val="20"/>
                <w:szCs w:val="20"/>
              </w:rPr>
              <w:t>/</w:t>
            </w:r>
            <w:proofErr w:type="gramStart"/>
            <w:r w:rsidR="00B77DBA" w:rsidRPr="00426864">
              <w:rPr>
                <w:sz w:val="20"/>
                <w:szCs w:val="20"/>
              </w:rPr>
              <w:t>мес</w:t>
            </w:r>
            <w:proofErr w:type="gramEnd"/>
          </w:p>
        </w:tc>
        <w:tc>
          <w:tcPr>
            <w:tcW w:w="380" w:type="pct"/>
            <w:noWrap/>
            <w:vAlign w:val="center"/>
          </w:tcPr>
          <w:p w:rsidR="00B77DBA" w:rsidRPr="00426864" w:rsidRDefault="00426864" w:rsidP="00426864">
            <w:pPr>
              <w:pStyle w:val="af1"/>
              <w:rPr>
                <w:sz w:val="20"/>
                <w:szCs w:val="20"/>
              </w:rPr>
            </w:pPr>
            <w:r>
              <w:rPr>
                <w:sz w:val="20"/>
                <w:szCs w:val="20"/>
                <w:lang w:val="ru-RU"/>
              </w:rPr>
              <w:t>м</w:t>
            </w:r>
            <w:r>
              <w:rPr>
                <w:sz w:val="20"/>
                <w:szCs w:val="20"/>
                <w:vertAlign w:val="superscript"/>
                <w:lang w:val="ru-RU"/>
              </w:rPr>
              <w:t>3</w:t>
            </w:r>
            <w:r w:rsidR="00B77DBA" w:rsidRPr="00426864">
              <w:rPr>
                <w:sz w:val="20"/>
                <w:szCs w:val="20"/>
              </w:rPr>
              <w:t>/год</w:t>
            </w:r>
          </w:p>
        </w:tc>
        <w:tc>
          <w:tcPr>
            <w:tcW w:w="494" w:type="pct"/>
            <w:noWrap/>
            <w:vAlign w:val="center"/>
          </w:tcPr>
          <w:p w:rsidR="00B77DBA" w:rsidRPr="00426864" w:rsidRDefault="00426864" w:rsidP="00426864">
            <w:pPr>
              <w:pStyle w:val="af1"/>
              <w:rPr>
                <w:sz w:val="20"/>
                <w:szCs w:val="20"/>
              </w:rPr>
            </w:pPr>
            <w:r>
              <w:rPr>
                <w:sz w:val="20"/>
                <w:szCs w:val="20"/>
                <w:lang w:val="ru-RU"/>
              </w:rPr>
              <w:t>м</w:t>
            </w:r>
            <w:r>
              <w:rPr>
                <w:sz w:val="20"/>
                <w:szCs w:val="20"/>
                <w:vertAlign w:val="superscript"/>
                <w:lang w:val="ru-RU"/>
              </w:rPr>
              <w:t>3</w:t>
            </w:r>
            <w:r w:rsidR="00B77DBA" w:rsidRPr="00426864">
              <w:rPr>
                <w:sz w:val="20"/>
                <w:szCs w:val="20"/>
              </w:rPr>
              <w:t>/</w:t>
            </w:r>
            <w:proofErr w:type="gramStart"/>
            <w:r w:rsidR="00B77DBA" w:rsidRPr="00426864">
              <w:rPr>
                <w:sz w:val="20"/>
                <w:szCs w:val="20"/>
              </w:rPr>
              <w:t>мес</w:t>
            </w:r>
            <w:proofErr w:type="gramEnd"/>
          </w:p>
        </w:tc>
        <w:tc>
          <w:tcPr>
            <w:tcW w:w="463" w:type="pct"/>
            <w:noWrap/>
            <w:vAlign w:val="center"/>
          </w:tcPr>
          <w:p w:rsidR="00B77DBA" w:rsidRPr="00426864" w:rsidRDefault="00426864" w:rsidP="00426864">
            <w:pPr>
              <w:pStyle w:val="af1"/>
              <w:rPr>
                <w:sz w:val="20"/>
                <w:szCs w:val="20"/>
              </w:rPr>
            </w:pPr>
            <w:r>
              <w:rPr>
                <w:sz w:val="20"/>
                <w:szCs w:val="20"/>
                <w:lang w:val="ru-RU"/>
              </w:rPr>
              <w:t>м</w:t>
            </w:r>
            <w:r>
              <w:rPr>
                <w:sz w:val="20"/>
                <w:szCs w:val="20"/>
                <w:vertAlign w:val="superscript"/>
                <w:lang w:val="ru-RU"/>
              </w:rPr>
              <w:t>3</w:t>
            </w:r>
            <w:r w:rsidR="00B77DBA" w:rsidRPr="00426864">
              <w:rPr>
                <w:sz w:val="20"/>
                <w:szCs w:val="20"/>
              </w:rPr>
              <w:t>/год</w:t>
            </w:r>
          </w:p>
        </w:tc>
      </w:tr>
      <w:tr w:rsidR="00426864" w:rsidRPr="00102839" w:rsidTr="00426864">
        <w:trPr>
          <w:trHeight w:val="330"/>
        </w:trPr>
        <w:tc>
          <w:tcPr>
            <w:tcW w:w="617" w:type="pct"/>
            <w:noWrap/>
            <w:vAlign w:val="center"/>
          </w:tcPr>
          <w:p w:rsidR="00B77DBA" w:rsidRPr="00102839" w:rsidRDefault="00B77DBA" w:rsidP="00102839">
            <w:pPr>
              <w:pStyle w:val="af1"/>
            </w:pPr>
            <w:r w:rsidRPr="00102839">
              <w:t>Январь</w:t>
            </w:r>
          </w:p>
        </w:tc>
        <w:tc>
          <w:tcPr>
            <w:tcW w:w="446" w:type="pct"/>
            <w:noWrap/>
            <w:vAlign w:val="center"/>
          </w:tcPr>
          <w:p w:rsidR="00B77DBA" w:rsidRPr="00102839" w:rsidRDefault="00B77DBA" w:rsidP="00102839">
            <w:pPr>
              <w:pStyle w:val="af1"/>
            </w:pPr>
            <w:r w:rsidRPr="00102839">
              <w:t>-</w:t>
            </w:r>
          </w:p>
        </w:tc>
        <w:tc>
          <w:tcPr>
            <w:tcW w:w="413" w:type="pct"/>
            <w:noWrap/>
            <w:vAlign w:val="center"/>
          </w:tcPr>
          <w:p w:rsidR="00B77DBA" w:rsidRPr="00102839" w:rsidRDefault="00B77DBA" w:rsidP="00102839">
            <w:pPr>
              <w:pStyle w:val="af1"/>
            </w:pPr>
            <w:r w:rsidRPr="00102839">
              <w:t>-</w:t>
            </w:r>
          </w:p>
        </w:tc>
        <w:tc>
          <w:tcPr>
            <w:tcW w:w="436" w:type="pct"/>
            <w:noWrap/>
            <w:vAlign w:val="center"/>
          </w:tcPr>
          <w:p w:rsidR="00B77DBA" w:rsidRPr="00102839" w:rsidRDefault="00B77DBA" w:rsidP="00102839">
            <w:pPr>
              <w:pStyle w:val="af1"/>
            </w:pPr>
            <w:r w:rsidRPr="00102839">
              <w:t>-</w:t>
            </w:r>
          </w:p>
        </w:tc>
        <w:tc>
          <w:tcPr>
            <w:tcW w:w="430" w:type="pct"/>
            <w:noWrap/>
            <w:vAlign w:val="center"/>
          </w:tcPr>
          <w:p w:rsidR="00B77DBA" w:rsidRPr="00102839" w:rsidRDefault="00B77DBA" w:rsidP="00102839">
            <w:pPr>
              <w:pStyle w:val="af1"/>
            </w:pPr>
            <w:r w:rsidRPr="00102839">
              <w:t>-</w:t>
            </w:r>
          </w:p>
        </w:tc>
        <w:tc>
          <w:tcPr>
            <w:tcW w:w="426" w:type="pct"/>
            <w:noWrap/>
            <w:vAlign w:val="center"/>
          </w:tcPr>
          <w:p w:rsidR="00B77DBA" w:rsidRPr="00102839" w:rsidRDefault="00B77DBA" w:rsidP="00102839">
            <w:pPr>
              <w:pStyle w:val="af1"/>
            </w:pPr>
            <w:r w:rsidRPr="00102839">
              <w:t>-</w:t>
            </w:r>
          </w:p>
        </w:tc>
        <w:tc>
          <w:tcPr>
            <w:tcW w:w="423" w:type="pct"/>
            <w:noWrap/>
            <w:vAlign w:val="center"/>
          </w:tcPr>
          <w:p w:rsidR="00B77DBA" w:rsidRPr="00102839" w:rsidRDefault="00B77DBA" w:rsidP="00102839">
            <w:pPr>
              <w:pStyle w:val="af1"/>
            </w:pPr>
            <w:r w:rsidRPr="00102839">
              <w:t>-</w:t>
            </w:r>
          </w:p>
        </w:tc>
        <w:tc>
          <w:tcPr>
            <w:tcW w:w="471" w:type="pct"/>
            <w:noWrap/>
            <w:vAlign w:val="center"/>
          </w:tcPr>
          <w:p w:rsidR="00B77DBA" w:rsidRPr="00102839" w:rsidRDefault="00B77DBA" w:rsidP="00102839">
            <w:pPr>
              <w:pStyle w:val="af1"/>
            </w:pPr>
            <w:r w:rsidRPr="00102839">
              <w:t>19588</w:t>
            </w:r>
          </w:p>
        </w:tc>
        <w:tc>
          <w:tcPr>
            <w:tcW w:w="380" w:type="pct"/>
            <w:noWrap/>
            <w:vAlign w:val="center"/>
          </w:tcPr>
          <w:p w:rsidR="00B77DBA" w:rsidRPr="00102839" w:rsidRDefault="00B77DBA" w:rsidP="00102839">
            <w:pPr>
              <w:pStyle w:val="af1"/>
            </w:pPr>
            <w:r w:rsidRPr="00102839">
              <w:t>-</w:t>
            </w:r>
          </w:p>
        </w:tc>
        <w:tc>
          <w:tcPr>
            <w:tcW w:w="494" w:type="pct"/>
            <w:noWrap/>
            <w:vAlign w:val="center"/>
          </w:tcPr>
          <w:p w:rsidR="00B77DBA" w:rsidRPr="00102839" w:rsidRDefault="00B77DBA" w:rsidP="00102839">
            <w:pPr>
              <w:pStyle w:val="af1"/>
            </w:pPr>
            <w:r w:rsidRPr="00102839">
              <w:t>12519</w:t>
            </w:r>
          </w:p>
        </w:tc>
        <w:tc>
          <w:tcPr>
            <w:tcW w:w="463" w:type="pct"/>
            <w:noWrap/>
            <w:vAlign w:val="center"/>
          </w:tcPr>
          <w:p w:rsidR="00B77DBA" w:rsidRPr="00102839" w:rsidRDefault="00B77DBA" w:rsidP="00102839">
            <w:pPr>
              <w:pStyle w:val="af1"/>
            </w:pPr>
            <w:r w:rsidRPr="00102839">
              <w:t>-</w:t>
            </w:r>
          </w:p>
        </w:tc>
      </w:tr>
      <w:tr w:rsidR="00426864" w:rsidRPr="00102839" w:rsidTr="00426864">
        <w:trPr>
          <w:trHeight w:val="330"/>
        </w:trPr>
        <w:tc>
          <w:tcPr>
            <w:tcW w:w="617" w:type="pct"/>
            <w:noWrap/>
            <w:vAlign w:val="center"/>
          </w:tcPr>
          <w:p w:rsidR="00B77DBA" w:rsidRPr="00102839" w:rsidRDefault="00B77DBA" w:rsidP="00102839">
            <w:pPr>
              <w:pStyle w:val="af1"/>
            </w:pPr>
            <w:r w:rsidRPr="00102839">
              <w:t>Февраль</w:t>
            </w:r>
          </w:p>
        </w:tc>
        <w:tc>
          <w:tcPr>
            <w:tcW w:w="446" w:type="pct"/>
            <w:noWrap/>
            <w:vAlign w:val="center"/>
          </w:tcPr>
          <w:p w:rsidR="00B77DBA" w:rsidRPr="00102839" w:rsidRDefault="00B77DBA" w:rsidP="00102839">
            <w:pPr>
              <w:pStyle w:val="af1"/>
            </w:pPr>
            <w:r w:rsidRPr="00102839">
              <w:t>-</w:t>
            </w:r>
          </w:p>
        </w:tc>
        <w:tc>
          <w:tcPr>
            <w:tcW w:w="413" w:type="pct"/>
            <w:noWrap/>
            <w:vAlign w:val="center"/>
          </w:tcPr>
          <w:p w:rsidR="00B77DBA" w:rsidRPr="00102839" w:rsidRDefault="00B77DBA" w:rsidP="00102839">
            <w:pPr>
              <w:pStyle w:val="af1"/>
            </w:pPr>
            <w:r w:rsidRPr="00102839">
              <w:t>-</w:t>
            </w:r>
          </w:p>
        </w:tc>
        <w:tc>
          <w:tcPr>
            <w:tcW w:w="436" w:type="pct"/>
            <w:noWrap/>
            <w:vAlign w:val="center"/>
          </w:tcPr>
          <w:p w:rsidR="00B77DBA" w:rsidRPr="00102839" w:rsidRDefault="00B77DBA" w:rsidP="00102839">
            <w:pPr>
              <w:pStyle w:val="af1"/>
            </w:pPr>
            <w:r w:rsidRPr="00102839">
              <w:t>-</w:t>
            </w:r>
          </w:p>
        </w:tc>
        <w:tc>
          <w:tcPr>
            <w:tcW w:w="430" w:type="pct"/>
            <w:noWrap/>
            <w:vAlign w:val="center"/>
          </w:tcPr>
          <w:p w:rsidR="00B77DBA" w:rsidRPr="00102839" w:rsidRDefault="00B77DBA" w:rsidP="00102839">
            <w:pPr>
              <w:pStyle w:val="af1"/>
            </w:pPr>
            <w:r w:rsidRPr="00102839">
              <w:t>-</w:t>
            </w:r>
          </w:p>
        </w:tc>
        <w:tc>
          <w:tcPr>
            <w:tcW w:w="426" w:type="pct"/>
            <w:noWrap/>
            <w:vAlign w:val="center"/>
          </w:tcPr>
          <w:p w:rsidR="00B77DBA" w:rsidRPr="00102839" w:rsidRDefault="00B77DBA" w:rsidP="00102839">
            <w:pPr>
              <w:pStyle w:val="af1"/>
            </w:pPr>
            <w:r w:rsidRPr="00102839">
              <w:t>-</w:t>
            </w:r>
          </w:p>
        </w:tc>
        <w:tc>
          <w:tcPr>
            <w:tcW w:w="423" w:type="pct"/>
            <w:noWrap/>
            <w:vAlign w:val="center"/>
          </w:tcPr>
          <w:p w:rsidR="00B77DBA" w:rsidRPr="00102839" w:rsidRDefault="00B77DBA" w:rsidP="00102839">
            <w:pPr>
              <w:pStyle w:val="af1"/>
            </w:pPr>
            <w:r w:rsidRPr="00102839">
              <w:t>-</w:t>
            </w:r>
          </w:p>
        </w:tc>
        <w:tc>
          <w:tcPr>
            <w:tcW w:w="471" w:type="pct"/>
            <w:noWrap/>
            <w:vAlign w:val="center"/>
          </w:tcPr>
          <w:p w:rsidR="00B77DBA" w:rsidRPr="00102839" w:rsidRDefault="00B77DBA" w:rsidP="00102839">
            <w:pPr>
              <w:pStyle w:val="af1"/>
            </w:pPr>
            <w:r w:rsidRPr="00102839">
              <w:t>19171</w:t>
            </w:r>
          </w:p>
        </w:tc>
        <w:tc>
          <w:tcPr>
            <w:tcW w:w="380" w:type="pct"/>
            <w:noWrap/>
            <w:vAlign w:val="center"/>
          </w:tcPr>
          <w:p w:rsidR="00B77DBA" w:rsidRPr="00102839" w:rsidRDefault="00B77DBA" w:rsidP="00102839">
            <w:pPr>
              <w:pStyle w:val="af1"/>
            </w:pPr>
            <w:r w:rsidRPr="00102839">
              <w:t>-</w:t>
            </w:r>
          </w:p>
        </w:tc>
        <w:tc>
          <w:tcPr>
            <w:tcW w:w="494" w:type="pct"/>
            <w:noWrap/>
            <w:vAlign w:val="center"/>
          </w:tcPr>
          <w:p w:rsidR="00B77DBA" w:rsidRPr="00102839" w:rsidRDefault="00B77DBA" w:rsidP="00102839">
            <w:pPr>
              <w:pStyle w:val="af1"/>
            </w:pPr>
            <w:r w:rsidRPr="00102839">
              <w:t>12276</w:t>
            </w:r>
          </w:p>
        </w:tc>
        <w:tc>
          <w:tcPr>
            <w:tcW w:w="463" w:type="pct"/>
            <w:noWrap/>
            <w:vAlign w:val="center"/>
          </w:tcPr>
          <w:p w:rsidR="00B77DBA" w:rsidRPr="00102839" w:rsidRDefault="00B77DBA" w:rsidP="00102839">
            <w:pPr>
              <w:pStyle w:val="af1"/>
            </w:pPr>
            <w:r w:rsidRPr="00102839">
              <w:t>-</w:t>
            </w:r>
          </w:p>
        </w:tc>
      </w:tr>
      <w:tr w:rsidR="00426864" w:rsidRPr="00102839" w:rsidTr="00426864">
        <w:trPr>
          <w:trHeight w:val="330"/>
        </w:trPr>
        <w:tc>
          <w:tcPr>
            <w:tcW w:w="617" w:type="pct"/>
            <w:noWrap/>
            <w:vAlign w:val="center"/>
          </w:tcPr>
          <w:p w:rsidR="00B77DBA" w:rsidRPr="00102839" w:rsidRDefault="00B77DBA" w:rsidP="00102839">
            <w:pPr>
              <w:pStyle w:val="af1"/>
            </w:pPr>
            <w:r w:rsidRPr="00102839">
              <w:t>Март</w:t>
            </w:r>
          </w:p>
        </w:tc>
        <w:tc>
          <w:tcPr>
            <w:tcW w:w="446" w:type="pct"/>
            <w:noWrap/>
            <w:vAlign w:val="center"/>
          </w:tcPr>
          <w:p w:rsidR="00B77DBA" w:rsidRPr="00102839" w:rsidRDefault="00B77DBA" w:rsidP="00102839">
            <w:pPr>
              <w:pStyle w:val="af1"/>
            </w:pPr>
            <w:r w:rsidRPr="00102839">
              <w:t>-</w:t>
            </w:r>
          </w:p>
        </w:tc>
        <w:tc>
          <w:tcPr>
            <w:tcW w:w="413" w:type="pct"/>
            <w:noWrap/>
            <w:vAlign w:val="center"/>
          </w:tcPr>
          <w:p w:rsidR="00B77DBA" w:rsidRPr="00102839" w:rsidRDefault="00B77DBA" w:rsidP="00102839">
            <w:pPr>
              <w:pStyle w:val="af1"/>
            </w:pPr>
            <w:r w:rsidRPr="00102839">
              <w:t>-</w:t>
            </w:r>
          </w:p>
        </w:tc>
        <w:tc>
          <w:tcPr>
            <w:tcW w:w="436" w:type="pct"/>
            <w:noWrap/>
            <w:vAlign w:val="center"/>
          </w:tcPr>
          <w:p w:rsidR="00B77DBA" w:rsidRPr="00102839" w:rsidRDefault="00B77DBA" w:rsidP="00102839">
            <w:pPr>
              <w:pStyle w:val="af1"/>
            </w:pPr>
            <w:r w:rsidRPr="00102839">
              <w:t>-</w:t>
            </w:r>
          </w:p>
        </w:tc>
        <w:tc>
          <w:tcPr>
            <w:tcW w:w="430" w:type="pct"/>
            <w:noWrap/>
            <w:vAlign w:val="center"/>
          </w:tcPr>
          <w:p w:rsidR="00B77DBA" w:rsidRPr="00102839" w:rsidRDefault="00B77DBA" w:rsidP="00102839">
            <w:pPr>
              <w:pStyle w:val="af1"/>
            </w:pPr>
            <w:r w:rsidRPr="00102839">
              <w:t>-</w:t>
            </w:r>
          </w:p>
        </w:tc>
        <w:tc>
          <w:tcPr>
            <w:tcW w:w="426" w:type="pct"/>
            <w:noWrap/>
            <w:vAlign w:val="center"/>
          </w:tcPr>
          <w:p w:rsidR="00B77DBA" w:rsidRPr="00102839" w:rsidRDefault="00B77DBA" w:rsidP="00102839">
            <w:pPr>
              <w:pStyle w:val="af1"/>
            </w:pPr>
            <w:r w:rsidRPr="00102839">
              <w:t>-</w:t>
            </w:r>
          </w:p>
        </w:tc>
        <w:tc>
          <w:tcPr>
            <w:tcW w:w="423" w:type="pct"/>
            <w:noWrap/>
            <w:vAlign w:val="center"/>
          </w:tcPr>
          <w:p w:rsidR="00B77DBA" w:rsidRPr="00102839" w:rsidRDefault="00B77DBA" w:rsidP="00102839">
            <w:pPr>
              <w:pStyle w:val="af1"/>
            </w:pPr>
            <w:r w:rsidRPr="00102839">
              <w:t>-</w:t>
            </w:r>
          </w:p>
        </w:tc>
        <w:tc>
          <w:tcPr>
            <w:tcW w:w="471" w:type="pct"/>
            <w:noWrap/>
            <w:vAlign w:val="center"/>
          </w:tcPr>
          <w:p w:rsidR="00B77DBA" w:rsidRPr="00102839" w:rsidRDefault="00B77DBA" w:rsidP="00102839">
            <w:pPr>
              <w:pStyle w:val="af1"/>
            </w:pPr>
            <w:r w:rsidRPr="00102839">
              <w:t>17869</w:t>
            </w:r>
          </w:p>
        </w:tc>
        <w:tc>
          <w:tcPr>
            <w:tcW w:w="380" w:type="pct"/>
            <w:noWrap/>
            <w:vAlign w:val="center"/>
          </w:tcPr>
          <w:p w:rsidR="00B77DBA" w:rsidRPr="00102839" w:rsidRDefault="00B77DBA" w:rsidP="00102839">
            <w:pPr>
              <w:pStyle w:val="af1"/>
            </w:pPr>
            <w:r w:rsidRPr="00102839">
              <w:t>-</w:t>
            </w:r>
          </w:p>
        </w:tc>
        <w:tc>
          <w:tcPr>
            <w:tcW w:w="494" w:type="pct"/>
            <w:noWrap/>
            <w:vAlign w:val="center"/>
          </w:tcPr>
          <w:p w:rsidR="00B77DBA" w:rsidRPr="00102839" w:rsidRDefault="00B77DBA" w:rsidP="00102839">
            <w:pPr>
              <w:pStyle w:val="af1"/>
            </w:pPr>
            <w:r w:rsidRPr="00102839">
              <w:t>11563</w:t>
            </w:r>
          </w:p>
        </w:tc>
        <w:tc>
          <w:tcPr>
            <w:tcW w:w="463" w:type="pct"/>
            <w:noWrap/>
            <w:vAlign w:val="center"/>
          </w:tcPr>
          <w:p w:rsidR="00B77DBA" w:rsidRPr="00102839" w:rsidRDefault="00B77DBA" w:rsidP="00102839">
            <w:pPr>
              <w:pStyle w:val="af1"/>
            </w:pPr>
            <w:r w:rsidRPr="00102839">
              <w:t>-</w:t>
            </w:r>
          </w:p>
        </w:tc>
      </w:tr>
      <w:tr w:rsidR="00426864" w:rsidRPr="00102839" w:rsidTr="00426864">
        <w:trPr>
          <w:trHeight w:val="330"/>
        </w:trPr>
        <w:tc>
          <w:tcPr>
            <w:tcW w:w="617" w:type="pct"/>
            <w:noWrap/>
            <w:vAlign w:val="center"/>
          </w:tcPr>
          <w:p w:rsidR="00B77DBA" w:rsidRPr="00102839" w:rsidRDefault="00B77DBA" w:rsidP="00102839">
            <w:pPr>
              <w:pStyle w:val="af1"/>
            </w:pPr>
            <w:r w:rsidRPr="00102839">
              <w:t>Апрель</w:t>
            </w:r>
          </w:p>
        </w:tc>
        <w:tc>
          <w:tcPr>
            <w:tcW w:w="446" w:type="pct"/>
            <w:noWrap/>
            <w:vAlign w:val="center"/>
          </w:tcPr>
          <w:p w:rsidR="00B77DBA" w:rsidRPr="00102839" w:rsidRDefault="00B77DBA" w:rsidP="00102839">
            <w:pPr>
              <w:pStyle w:val="af1"/>
            </w:pPr>
            <w:r w:rsidRPr="00102839">
              <w:t>-</w:t>
            </w:r>
          </w:p>
        </w:tc>
        <w:tc>
          <w:tcPr>
            <w:tcW w:w="413" w:type="pct"/>
            <w:noWrap/>
            <w:vAlign w:val="center"/>
          </w:tcPr>
          <w:p w:rsidR="00B77DBA" w:rsidRPr="00102839" w:rsidRDefault="00B77DBA" w:rsidP="00102839">
            <w:pPr>
              <w:pStyle w:val="af1"/>
            </w:pPr>
            <w:r w:rsidRPr="00102839">
              <w:t>-</w:t>
            </w:r>
          </w:p>
        </w:tc>
        <w:tc>
          <w:tcPr>
            <w:tcW w:w="436" w:type="pct"/>
            <w:noWrap/>
            <w:vAlign w:val="center"/>
          </w:tcPr>
          <w:p w:rsidR="00B77DBA" w:rsidRPr="00102839" w:rsidRDefault="00B77DBA" w:rsidP="00102839">
            <w:pPr>
              <w:pStyle w:val="af1"/>
            </w:pPr>
            <w:r w:rsidRPr="00102839">
              <w:t>-</w:t>
            </w:r>
          </w:p>
        </w:tc>
        <w:tc>
          <w:tcPr>
            <w:tcW w:w="430" w:type="pct"/>
            <w:noWrap/>
            <w:vAlign w:val="center"/>
          </w:tcPr>
          <w:p w:rsidR="00B77DBA" w:rsidRPr="00102839" w:rsidRDefault="00B77DBA" w:rsidP="00102839">
            <w:pPr>
              <w:pStyle w:val="af1"/>
            </w:pPr>
            <w:r w:rsidRPr="00102839">
              <w:t>-</w:t>
            </w:r>
          </w:p>
        </w:tc>
        <w:tc>
          <w:tcPr>
            <w:tcW w:w="426" w:type="pct"/>
            <w:noWrap/>
            <w:vAlign w:val="center"/>
          </w:tcPr>
          <w:p w:rsidR="00B77DBA" w:rsidRPr="00102839" w:rsidRDefault="00B77DBA" w:rsidP="00102839">
            <w:pPr>
              <w:pStyle w:val="af1"/>
            </w:pPr>
            <w:r w:rsidRPr="00102839">
              <w:t>-</w:t>
            </w:r>
          </w:p>
        </w:tc>
        <w:tc>
          <w:tcPr>
            <w:tcW w:w="423" w:type="pct"/>
            <w:noWrap/>
            <w:vAlign w:val="center"/>
          </w:tcPr>
          <w:p w:rsidR="00B77DBA" w:rsidRPr="00102839" w:rsidRDefault="00B77DBA" w:rsidP="00102839">
            <w:pPr>
              <w:pStyle w:val="af1"/>
            </w:pPr>
            <w:r w:rsidRPr="00102839">
              <w:t>-</w:t>
            </w:r>
          </w:p>
        </w:tc>
        <w:tc>
          <w:tcPr>
            <w:tcW w:w="471" w:type="pct"/>
            <w:noWrap/>
            <w:vAlign w:val="center"/>
          </w:tcPr>
          <w:p w:rsidR="00B77DBA" w:rsidRPr="00102839" w:rsidRDefault="00B77DBA" w:rsidP="00102839">
            <w:pPr>
              <w:pStyle w:val="af1"/>
            </w:pPr>
            <w:r w:rsidRPr="00102839">
              <w:t>19067</w:t>
            </w:r>
          </w:p>
        </w:tc>
        <w:tc>
          <w:tcPr>
            <w:tcW w:w="380" w:type="pct"/>
            <w:noWrap/>
            <w:vAlign w:val="center"/>
          </w:tcPr>
          <w:p w:rsidR="00B77DBA" w:rsidRPr="00102839" w:rsidRDefault="00B77DBA" w:rsidP="00102839">
            <w:pPr>
              <w:pStyle w:val="af1"/>
            </w:pPr>
            <w:r w:rsidRPr="00102839">
              <w:t>-</w:t>
            </w:r>
          </w:p>
        </w:tc>
        <w:tc>
          <w:tcPr>
            <w:tcW w:w="494" w:type="pct"/>
            <w:noWrap/>
            <w:vAlign w:val="center"/>
          </w:tcPr>
          <w:p w:rsidR="00B77DBA" w:rsidRPr="00102839" w:rsidRDefault="00B77DBA" w:rsidP="00102839">
            <w:pPr>
              <w:pStyle w:val="af1"/>
            </w:pPr>
            <w:r w:rsidRPr="00102839">
              <w:t>11782</w:t>
            </w:r>
          </w:p>
        </w:tc>
        <w:tc>
          <w:tcPr>
            <w:tcW w:w="463" w:type="pct"/>
            <w:noWrap/>
            <w:vAlign w:val="center"/>
          </w:tcPr>
          <w:p w:rsidR="00B77DBA" w:rsidRPr="00102839" w:rsidRDefault="00B77DBA" w:rsidP="00102839">
            <w:pPr>
              <w:pStyle w:val="af1"/>
            </w:pPr>
            <w:r w:rsidRPr="00102839">
              <w:t>-</w:t>
            </w:r>
          </w:p>
        </w:tc>
      </w:tr>
      <w:tr w:rsidR="00426864" w:rsidRPr="00102839" w:rsidTr="00426864">
        <w:trPr>
          <w:trHeight w:val="330"/>
        </w:trPr>
        <w:tc>
          <w:tcPr>
            <w:tcW w:w="617" w:type="pct"/>
            <w:noWrap/>
            <w:vAlign w:val="center"/>
          </w:tcPr>
          <w:p w:rsidR="00B77DBA" w:rsidRPr="00102839" w:rsidRDefault="00B77DBA" w:rsidP="00102839">
            <w:pPr>
              <w:pStyle w:val="af1"/>
            </w:pPr>
            <w:r w:rsidRPr="00102839">
              <w:t>Май</w:t>
            </w:r>
          </w:p>
        </w:tc>
        <w:tc>
          <w:tcPr>
            <w:tcW w:w="446" w:type="pct"/>
            <w:noWrap/>
            <w:vAlign w:val="center"/>
          </w:tcPr>
          <w:p w:rsidR="00B77DBA" w:rsidRPr="00102839" w:rsidRDefault="00B77DBA" w:rsidP="00102839">
            <w:pPr>
              <w:pStyle w:val="af1"/>
            </w:pPr>
            <w:r w:rsidRPr="00102839">
              <w:t>-</w:t>
            </w:r>
          </w:p>
        </w:tc>
        <w:tc>
          <w:tcPr>
            <w:tcW w:w="413" w:type="pct"/>
            <w:noWrap/>
            <w:vAlign w:val="center"/>
          </w:tcPr>
          <w:p w:rsidR="00B77DBA" w:rsidRPr="00102839" w:rsidRDefault="00B77DBA" w:rsidP="00102839">
            <w:pPr>
              <w:pStyle w:val="af1"/>
            </w:pPr>
            <w:r w:rsidRPr="00102839">
              <w:t>-</w:t>
            </w:r>
          </w:p>
        </w:tc>
        <w:tc>
          <w:tcPr>
            <w:tcW w:w="436" w:type="pct"/>
            <w:noWrap/>
            <w:vAlign w:val="center"/>
          </w:tcPr>
          <w:p w:rsidR="00B77DBA" w:rsidRPr="00102839" w:rsidRDefault="00B77DBA" w:rsidP="00102839">
            <w:pPr>
              <w:pStyle w:val="af1"/>
            </w:pPr>
            <w:r w:rsidRPr="00102839">
              <w:t>-</w:t>
            </w:r>
          </w:p>
        </w:tc>
        <w:tc>
          <w:tcPr>
            <w:tcW w:w="430" w:type="pct"/>
            <w:noWrap/>
            <w:vAlign w:val="center"/>
          </w:tcPr>
          <w:p w:rsidR="00B77DBA" w:rsidRPr="00102839" w:rsidRDefault="00B77DBA" w:rsidP="00102839">
            <w:pPr>
              <w:pStyle w:val="af1"/>
            </w:pPr>
            <w:r w:rsidRPr="00102839">
              <w:t>-</w:t>
            </w:r>
          </w:p>
        </w:tc>
        <w:tc>
          <w:tcPr>
            <w:tcW w:w="426" w:type="pct"/>
            <w:noWrap/>
            <w:vAlign w:val="center"/>
          </w:tcPr>
          <w:p w:rsidR="00B77DBA" w:rsidRPr="00102839" w:rsidRDefault="00B77DBA" w:rsidP="00102839">
            <w:pPr>
              <w:pStyle w:val="af1"/>
            </w:pPr>
            <w:r w:rsidRPr="00102839">
              <w:t>-</w:t>
            </w:r>
          </w:p>
        </w:tc>
        <w:tc>
          <w:tcPr>
            <w:tcW w:w="423" w:type="pct"/>
            <w:noWrap/>
            <w:vAlign w:val="center"/>
          </w:tcPr>
          <w:p w:rsidR="00B77DBA" w:rsidRPr="00102839" w:rsidRDefault="00B77DBA" w:rsidP="00102839">
            <w:pPr>
              <w:pStyle w:val="af1"/>
            </w:pPr>
            <w:r w:rsidRPr="00102839">
              <w:t>-</w:t>
            </w:r>
          </w:p>
        </w:tc>
        <w:tc>
          <w:tcPr>
            <w:tcW w:w="471" w:type="pct"/>
            <w:noWrap/>
            <w:vAlign w:val="center"/>
          </w:tcPr>
          <w:p w:rsidR="00B77DBA" w:rsidRPr="00102839" w:rsidRDefault="00B77DBA" w:rsidP="00102839">
            <w:pPr>
              <w:pStyle w:val="af1"/>
            </w:pPr>
            <w:r w:rsidRPr="00102839">
              <w:t>21523</w:t>
            </w:r>
          </w:p>
        </w:tc>
        <w:tc>
          <w:tcPr>
            <w:tcW w:w="380" w:type="pct"/>
            <w:noWrap/>
            <w:vAlign w:val="center"/>
          </w:tcPr>
          <w:p w:rsidR="00B77DBA" w:rsidRPr="00102839" w:rsidRDefault="00B77DBA" w:rsidP="00102839">
            <w:pPr>
              <w:pStyle w:val="af1"/>
            </w:pPr>
            <w:r w:rsidRPr="00102839">
              <w:t>-</w:t>
            </w:r>
          </w:p>
        </w:tc>
        <w:tc>
          <w:tcPr>
            <w:tcW w:w="494" w:type="pct"/>
            <w:noWrap/>
            <w:vAlign w:val="center"/>
          </w:tcPr>
          <w:p w:rsidR="00B77DBA" w:rsidRPr="00102839" w:rsidRDefault="00B77DBA" w:rsidP="00102839">
            <w:pPr>
              <w:pStyle w:val="af1"/>
            </w:pPr>
            <w:r w:rsidRPr="00102839">
              <w:t>11897</w:t>
            </w:r>
          </w:p>
        </w:tc>
        <w:tc>
          <w:tcPr>
            <w:tcW w:w="463" w:type="pct"/>
            <w:noWrap/>
            <w:vAlign w:val="center"/>
          </w:tcPr>
          <w:p w:rsidR="00B77DBA" w:rsidRPr="00102839" w:rsidRDefault="00B77DBA" w:rsidP="00102839">
            <w:pPr>
              <w:pStyle w:val="af1"/>
            </w:pPr>
            <w:r w:rsidRPr="00102839">
              <w:t>-</w:t>
            </w:r>
          </w:p>
        </w:tc>
      </w:tr>
      <w:tr w:rsidR="00426864" w:rsidRPr="00102839" w:rsidTr="00426864">
        <w:trPr>
          <w:trHeight w:val="330"/>
        </w:trPr>
        <w:tc>
          <w:tcPr>
            <w:tcW w:w="617" w:type="pct"/>
            <w:noWrap/>
            <w:vAlign w:val="center"/>
          </w:tcPr>
          <w:p w:rsidR="00B77DBA" w:rsidRPr="00102839" w:rsidRDefault="00B77DBA" w:rsidP="00102839">
            <w:pPr>
              <w:pStyle w:val="af1"/>
            </w:pPr>
            <w:r w:rsidRPr="00102839">
              <w:t>Июнь</w:t>
            </w:r>
          </w:p>
        </w:tc>
        <w:tc>
          <w:tcPr>
            <w:tcW w:w="446" w:type="pct"/>
            <w:noWrap/>
            <w:vAlign w:val="center"/>
          </w:tcPr>
          <w:p w:rsidR="00B77DBA" w:rsidRPr="00102839" w:rsidRDefault="00B77DBA" w:rsidP="00102839">
            <w:pPr>
              <w:pStyle w:val="af1"/>
            </w:pPr>
            <w:r w:rsidRPr="00102839">
              <w:t>-</w:t>
            </w:r>
          </w:p>
        </w:tc>
        <w:tc>
          <w:tcPr>
            <w:tcW w:w="413" w:type="pct"/>
            <w:noWrap/>
            <w:vAlign w:val="center"/>
          </w:tcPr>
          <w:p w:rsidR="00B77DBA" w:rsidRPr="00102839" w:rsidRDefault="00B77DBA" w:rsidP="00102839">
            <w:pPr>
              <w:pStyle w:val="af1"/>
            </w:pPr>
            <w:r w:rsidRPr="00102839">
              <w:t>-</w:t>
            </w:r>
          </w:p>
        </w:tc>
        <w:tc>
          <w:tcPr>
            <w:tcW w:w="436" w:type="pct"/>
            <w:noWrap/>
            <w:vAlign w:val="center"/>
          </w:tcPr>
          <w:p w:rsidR="00B77DBA" w:rsidRPr="00102839" w:rsidRDefault="00B77DBA" w:rsidP="00102839">
            <w:pPr>
              <w:pStyle w:val="af1"/>
            </w:pPr>
            <w:r w:rsidRPr="00102839">
              <w:t>-</w:t>
            </w:r>
          </w:p>
        </w:tc>
        <w:tc>
          <w:tcPr>
            <w:tcW w:w="430" w:type="pct"/>
            <w:noWrap/>
            <w:vAlign w:val="center"/>
          </w:tcPr>
          <w:p w:rsidR="00B77DBA" w:rsidRPr="00102839" w:rsidRDefault="00B77DBA" w:rsidP="00102839">
            <w:pPr>
              <w:pStyle w:val="af1"/>
            </w:pPr>
            <w:r w:rsidRPr="00102839">
              <w:t>-</w:t>
            </w:r>
          </w:p>
        </w:tc>
        <w:tc>
          <w:tcPr>
            <w:tcW w:w="426" w:type="pct"/>
            <w:noWrap/>
            <w:vAlign w:val="center"/>
          </w:tcPr>
          <w:p w:rsidR="00B77DBA" w:rsidRPr="00102839" w:rsidRDefault="00B77DBA" w:rsidP="00102839">
            <w:pPr>
              <w:pStyle w:val="af1"/>
            </w:pPr>
            <w:r w:rsidRPr="00102839">
              <w:t>-</w:t>
            </w:r>
          </w:p>
        </w:tc>
        <w:tc>
          <w:tcPr>
            <w:tcW w:w="423" w:type="pct"/>
            <w:noWrap/>
            <w:vAlign w:val="center"/>
          </w:tcPr>
          <w:p w:rsidR="00B77DBA" w:rsidRPr="00102839" w:rsidRDefault="00B77DBA" w:rsidP="00102839">
            <w:pPr>
              <w:pStyle w:val="af1"/>
            </w:pPr>
            <w:r w:rsidRPr="00102839">
              <w:t>-</w:t>
            </w:r>
          </w:p>
        </w:tc>
        <w:tc>
          <w:tcPr>
            <w:tcW w:w="471" w:type="pct"/>
            <w:noWrap/>
            <w:vAlign w:val="center"/>
          </w:tcPr>
          <w:p w:rsidR="00B77DBA" w:rsidRPr="00102839" w:rsidRDefault="00B77DBA" w:rsidP="00102839">
            <w:pPr>
              <w:pStyle w:val="af1"/>
            </w:pPr>
            <w:r w:rsidRPr="00102839">
              <w:t>22427</w:t>
            </w:r>
          </w:p>
        </w:tc>
        <w:tc>
          <w:tcPr>
            <w:tcW w:w="380" w:type="pct"/>
            <w:noWrap/>
            <w:vAlign w:val="center"/>
          </w:tcPr>
          <w:p w:rsidR="00B77DBA" w:rsidRPr="00102839" w:rsidRDefault="00B77DBA" w:rsidP="00102839">
            <w:pPr>
              <w:pStyle w:val="af1"/>
            </w:pPr>
            <w:r w:rsidRPr="00102839">
              <w:t>-</w:t>
            </w:r>
          </w:p>
        </w:tc>
        <w:tc>
          <w:tcPr>
            <w:tcW w:w="494" w:type="pct"/>
            <w:noWrap/>
            <w:vAlign w:val="center"/>
          </w:tcPr>
          <w:p w:rsidR="00B77DBA" w:rsidRPr="00102839" w:rsidRDefault="00B77DBA" w:rsidP="00102839">
            <w:pPr>
              <w:pStyle w:val="af1"/>
            </w:pPr>
            <w:r w:rsidRPr="00102839">
              <w:t>12988</w:t>
            </w:r>
          </w:p>
        </w:tc>
        <w:tc>
          <w:tcPr>
            <w:tcW w:w="463" w:type="pct"/>
            <w:noWrap/>
            <w:vAlign w:val="center"/>
          </w:tcPr>
          <w:p w:rsidR="00B77DBA" w:rsidRPr="00102839" w:rsidRDefault="00B77DBA" w:rsidP="00102839">
            <w:pPr>
              <w:pStyle w:val="af1"/>
            </w:pPr>
            <w:r w:rsidRPr="00102839">
              <w:t>-</w:t>
            </w:r>
          </w:p>
        </w:tc>
      </w:tr>
      <w:tr w:rsidR="00426864" w:rsidRPr="00102839" w:rsidTr="00426864">
        <w:trPr>
          <w:trHeight w:val="330"/>
        </w:trPr>
        <w:tc>
          <w:tcPr>
            <w:tcW w:w="617" w:type="pct"/>
            <w:noWrap/>
            <w:vAlign w:val="center"/>
          </w:tcPr>
          <w:p w:rsidR="00B77DBA" w:rsidRPr="00102839" w:rsidRDefault="00B77DBA" w:rsidP="00102839">
            <w:pPr>
              <w:pStyle w:val="af1"/>
            </w:pPr>
            <w:r w:rsidRPr="00102839">
              <w:t>Июль</w:t>
            </w:r>
          </w:p>
        </w:tc>
        <w:tc>
          <w:tcPr>
            <w:tcW w:w="446" w:type="pct"/>
            <w:noWrap/>
            <w:vAlign w:val="center"/>
          </w:tcPr>
          <w:p w:rsidR="00B77DBA" w:rsidRPr="00102839" w:rsidRDefault="00B77DBA" w:rsidP="00102839">
            <w:pPr>
              <w:pStyle w:val="af1"/>
            </w:pPr>
            <w:r w:rsidRPr="00102839">
              <w:t>-</w:t>
            </w:r>
          </w:p>
        </w:tc>
        <w:tc>
          <w:tcPr>
            <w:tcW w:w="413" w:type="pct"/>
            <w:noWrap/>
            <w:vAlign w:val="center"/>
          </w:tcPr>
          <w:p w:rsidR="00B77DBA" w:rsidRPr="00102839" w:rsidRDefault="00B77DBA" w:rsidP="00102839">
            <w:pPr>
              <w:pStyle w:val="af1"/>
            </w:pPr>
            <w:r w:rsidRPr="00102839">
              <w:t>-</w:t>
            </w:r>
          </w:p>
        </w:tc>
        <w:tc>
          <w:tcPr>
            <w:tcW w:w="436" w:type="pct"/>
            <w:noWrap/>
            <w:vAlign w:val="center"/>
          </w:tcPr>
          <w:p w:rsidR="00B77DBA" w:rsidRPr="00102839" w:rsidRDefault="00B77DBA" w:rsidP="00102839">
            <w:pPr>
              <w:pStyle w:val="af1"/>
            </w:pPr>
            <w:r w:rsidRPr="00102839">
              <w:t>-</w:t>
            </w:r>
          </w:p>
        </w:tc>
        <w:tc>
          <w:tcPr>
            <w:tcW w:w="430" w:type="pct"/>
            <w:noWrap/>
            <w:vAlign w:val="center"/>
          </w:tcPr>
          <w:p w:rsidR="00B77DBA" w:rsidRPr="00102839" w:rsidRDefault="00B77DBA" w:rsidP="00102839">
            <w:pPr>
              <w:pStyle w:val="af1"/>
            </w:pPr>
            <w:r w:rsidRPr="00102839">
              <w:t>-</w:t>
            </w:r>
          </w:p>
        </w:tc>
        <w:tc>
          <w:tcPr>
            <w:tcW w:w="426" w:type="pct"/>
            <w:noWrap/>
            <w:vAlign w:val="center"/>
          </w:tcPr>
          <w:p w:rsidR="00B77DBA" w:rsidRPr="00102839" w:rsidRDefault="00B77DBA" w:rsidP="00102839">
            <w:pPr>
              <w:pStyle w:val="af1"/>
            </w:pPr>
            <w:r w:rsidRPr="00102839">
              <w:t>-</w:t>
            </w:r>
          </w:p>
        </w:tc>
        <w:tc>
          <w:tcPr>
            <w:tcW w:w="423" w:type="pct"/>
            <w:noWrap/>
            <w:vAlign w:val="center"/>
          </w:tcPr>
          <w:p w:rsidR="00B77DBA" w:rsidRPr="00102839" w:rsidRDefault="00B77DBA" w:rsidP="00102839">
            <w:pPr>
              <w:pStyle w:val="af1"/>
            </w:pPr>
            <w:r w:rsidRPr="00102839">
              <w:t>-</w:t>
            </w:r>
          </w:p>
        </w:tc>
        <w:tc>
          <w:tcPr>
            <w:tcW w:w="471" w:type="pct"/>
            <w:noWrap/>
            <w:vAlign w:val="center"/>
          </w:tcPr>
          <w:p w:rsidR="00B77DBA" w:rsidRPr="00102839" w:rsidRDefault="00B77DBA" w:rsidP="00102839">
            <w:pPr>
              <w:pStyle w:val="af1"/>
            </w:pPr>
            <w:r w:rsidRPr="00102839">
              <w:t>24059</w:t>
            </w:r>
          </w:p>
        </w:tc>
        <w:tc>
          <w:tcPr>
            <w:tcW w:w="380" w:type="pct"/>
            <w:noWrap/>
            <w:vAlign w:val="center"/>
          </w:tcPr>
          <w:p w:rsidR="00B77DBA" w:rsidRPr="00102839" w:rsidRDefault="00B77DBA" w:rsidP="00102839">
            <w:pPr>
              <w:pStyle w:val="af1"/>
            </w:pPr>
            <w:r w:rsidRPr="00102839">
              <w:t>-</w:t>
            </w:r>
          </w:p>
        </w:tc>
        <w:tc>
          <w:tcPr>
            <w:tcW w:w="494" w:type="pct"/>
            <w:noWrap/>
            <w:vAlign w:val="center"/>
          </w:tcPr>
          <w:p w:rsidR="00B77DBA" w:rsidRPr="00102839" w:rsidRDefault="00B77DBA" w:rsidP="00102839">
            <w:pPr>
              <w:pStyle w:val="af1"/>
            </w:pPr>
            <w:r w:rsidRPr="00102839">
              <w:t>13403</w:t>
            </w:r>
          </w:p>
        </w:tc>
        <w:tc>
          <w:tcPr>
            <w:tcW w:w="463" w:type="pct"/>
            <w:noWrap/>
            <w:vAlign w:val="center"/>
          </w:tcPr>
          <w:p w:rsidR="00B77DBA" w:rsidRPr="00102839" w:rsidRDefault="00B77DBA" w:rsidP="00102839">
            <w:pPr>
              <w:pStyle w:val="af1"/>
            </w:pPr>
            <w:r w:rsidRPr="00102839">
              <w:t>-</w:t>
            </w:r>
          </w:p>
        </w:tc>
      </w:tr>
      <w:tr w:rsidR="00426864" w:rsidRPr="00102839" w:rsidTr="00426864">
        <w:trPr>
          <w:trHeight w:val="330"/>
        </w:trPr>
        <w:tc>
          <w:tcPr>
            <w:tcW w:w="617" w:type="pct"/>
            <w:noWrap/>
            <w:vAlign w:val="center"/>
          </w:tcPr>
          <w:p w:rsidR="00B77DBA" w:rsidRPr="00102839" w:rsidRDefault="00B77DBA" w:rsidP="00102839">
            <w:pPr>
              <w:pStyle w:val="af1"/>
            </w:pPr>
            <w:r w:rsidRPr="00102839">
              <w:t>Август</w:t>
            </w:r>
          </w:p>
        </w:tc>
        <w:tc>
          <w:tcPr>
            <w:tcW w:w="446" w:type="pct"/>
            <w:noWrap/>
            <w:vAlign w:val="center"/>
          </w:tcPr>
          <w:p w:rsidR="00B77DBA" w:rsidRPr="00102839" w:rsidRDefault="00B77DBA" w:rsidP="00102839">
            <w:pPr>
              <w:pStyle w:val="af1"/>
            </w:pPr>
            <w:r w:rsidRPr="00102839">
              <w:t>-</w:t>
            </w:r>
          </w:p>
        </w:tc>
        <w:tc>
          <w:tcPr>
            <w:tcW w:w="413" w:type="pct"/>
            <w:noWrap/>
            <w:vAlign w:val="center"/>
          </w:tcPr>
          <w:p w:rsidR="00B77DBA" w:rsidRPr="00102839" w:rsidRDefault="00B77DBA" w:rsidP="00102839">
            <w:pPr>
              <w:pStyle w:val="af1"/>
            </w:pPr>
            <w:r w:rsidRPr="00102839">
              <w:t>-</w:t>
            </w:r>
          </w:p>
        </w:tc>
        <w:tc>
          <w:tcPr>
            <w:tcW w:w="436" w:type="pct"/>
            <w:noWrap/>
            <w:vAlign w:val="center"/>
          </w:tcPr>
          <w:p w:rsidR="00B77DBA" w:rsidRPr="00102839" w:rsidRDefault="00B77DBA" w:rsidP="00102839">
            <w:pPr>
              <w:pStyle w:val="af1"/>
            </w:pPr>
            <w:r w:rsidRPr="00102839">
              <w:t>-</w:t>
            </w:r>
          </w:p>
        </w:tc>
        <w:tc>
          <w:tcPr>
            <w:tcW w:w="430" w:type="pct"/>
            <w:noWrap/>
            <w:vAlign w:val="center"/>
          </w:tcPr>
          <w:p w:rsidR="00B77DBA" w:rsidRPr="00102839" w:rsidRDefault="00B77DBA" w:rsidP="00102839">
            <w:pPr>
              <w:pStyle w:val="af1"/>
            </w:pPr>
            <w:r w:rsidRPr="00102839">
              <w:t>-</w:t>
            </w:r>
          </w:p>
        </w:tc>
        <w:tc>
          <w:tcPr>
            <w:tcW w:w="426" w:type="pct"/>
            <w:noWrap/>
            <w:vAlign w:val="center"/>
          </w:tcPr>
          <w:p w:rsidR="00B77DBA" w:rsidRPr="00102839" w:rsidRDefault="00B77DBA" w:rsidP="00102839">
            <w:pPr>
              <w:pStyle w:val="af1"/>
            </w:pPr>
            <w:r w:rsidRPr="00102839">
              <w:t>-</w:t>
            </w:r>
          </w:p>
        </w:tc>
        <w:tc>
          <w:tcPr>
            <w:tcW w:w="423" w:type="pct"/>
            <w:noWrap/>
            <w:vAlign w:val="center"/>
          </w:tcPr>
          <w:p w:rsidR="00B77DBA" w:rsidRPr="00102839" w:rsidRDefault="00B77DBA" w:rsidP="00102839">
            <w:pPr>
              <w:pStyle w:val="af1"/>
            </w:pPr>
            <w:r w:rsidRPr="00102839">
              <w:t>-</w:t>
            </w:r>
          </w:p>
        </w:tc>
        <w:tc>
          <w:tcPr>
            <w:tcW w:w="471" w:type="pct"/>
            <w:noWrap/>
            <w:vAlign w:val="center"/>
          </w:tcPr>
          <w:p w:rsidR="00B77DBA" w:rsidRPr="00102839" w:rsidRDefault="00B77DBA" w:rsidP="00102839">
            <w:pPr>
              <w:pStyle w:val="af1"/>
            </w:pPr>
            <w:r w:rsidRPr="00102839">
              <w:t>22600</w:t>
            </w:r>
          </w:p>
        </w:tc>
        <w:tc>
          <w:tcPr>
            <w:tcW w:w="380" w:type="pct"/>
            <w:noWrap/>
            <w:vAlign w:val="center"/>
          </w:tcPr>
          <w:p w:rsidR="00B77DBA" w:rsidRPr="00102839" w:rsidRDefault="00B77DBA" w:rsidP="00102839">
            <w:pPr>
              <w:pStyle w:val="af1"/>
            </w:pPr>
            <w:r w:rsidRPr="00102839">
              <w:t>-</w:t>
            </w:r>
          </w:p>
        </w:tc>
        <w:tc>
          <w:tcPr>
            <w:tcW w:w="494" w:type="pct"/>
            <w:noWrap/>
            <w:vAlign w:val="center"/>
          </w:tcPr>
          <w:p w:rsidR="00B77DBA" w:rsidRPr="00102839" w:rsidRDefault="00B77DBA" w:rsidP="00102839">
            <w:pPr>
              <w:pStyle w:val="af1"/>
            </w:pPr>
            <w:r w:rsidRPr="00102839">
              <w:t>12565</w:t>
            </w:r>
          </w:p>
        </w:tc>
        <w:tc>
          <w:tcPr>
            <w:tcW w:w="463" w:type="pct"/>
            <w:noWrap/>
            <w:vAlign w:val="center"/>
          </w:tcPr>
          <w:p w:rsidR="00B77DBA" w:rsidRPr="00102839" w:rsidRDefault="00B77DBA" w:rsidP="00102839">
            <w:pPr>
              <w:pStyle w:val="af1"/>
            </w:pPr>
            <w:r w:rsidRPr="00102839">
              <w:t>-</w:t>
            </w:r>
          </w:p>
        </w:tc>
      </w:tr>
      <w:tr w:rsidR="00426864" w:rsidRPr="00102839" w:rsidTr="00426864">
        <w:trPr>
          <w:trHeight w:val="330"/>
        </w:trPr>
        <w:tc>
          <w:tcPr>
            <w:tcW w:w="617" w:type="pct"/>
            <w:noWrap/>
            <w:vAlign w:val="center"/>
          </w:tcPr>
          <w:p w:rsidR="00B77DBA" w:rsidRPr="00102839" w:rsidRDefault="00B77DBA" w:rsidP="00102839">
            <w:pPr>
              <w:pStyle w:val="af1"/>
            </w:pPr>
            <w:r w:rsidRPr="00102839">
              <w:t>Сентябрь</w:t>
            </w:r>
          </w:p>
        </w:tc>
        <w:tc>
          <w:tcPr>
            <w:tcW w:w="446" w:type="pct"/>
            <w:noWrap/>
            <w:vAlign w:val="center"/>
          </w:tcPr>
          <w:p w:rsidR="00B77DBA" w:rsidRPr="00102839" w:rsidRDefault="00B77DBA" w:rsidP="00102839">
            <w:pPr>
              <w:pStyle w:val="af1"/>
            </w:pPr>
            <w:r w:rsidRPr="00102839">
              <w:t>-</w:t>
            </w:r>
          </w:p>
        </w:tc>
        <w:tc>
          <w:tcPr>
            <w:tcW w:w="413" w:type="pct"/>
            <w:noWrap/>
            <w:vAlign w:val="center"/>
          </w:tcPr>
          <w:p w:rsidR="00B77DBA" w:rsidRPr="00102839" w:rsidRDefault="00B77DBA" w:rsidP="00102839">
            <w:pPr>
              <w:pStyle w:val="af1"/>
            </w:pPr>
            <w:r w:rsidRPr="00102839">
              <w:t>-</w:t>
            </w:r>
          </w:p>
        </w:tc>
        <w:tc>
          <w:tcPr>
            <w:tcW w:w="436" w:type="pct"/>
            <w:noWrap/>
            <w:vAlign w:val="center"/>
          </w:tcPr>
          <w:p w:rsidR="00B77DBA" w:rsidRPr="00102839" w:rsidRDefault="00B77DBA" w:rsidP="00102839">
            <w:pPr>
              <w:pStyle w:val="af1"/>
            </w:pPr>
            <w:r w:rsidRPr="00102839">
              <w:t>-</w:t>
            </w:r>
          </w:p>
        </w:tc>
        <w:tc>
          <w:tcPr>
            <w:tcW w:w="430" w:type="pct"/>
            <w:noWrap/>
            <w:vAlign w:val="center"/>
          </w:tcPr>
          <w:p w:rsidR="00B77DBA" w:rsidRPr="00102839" w:rsidRDefault="00B77DBA" w:rsidP="00102839">
            <w:pPr>
              <w:pStyle w:val="af1"/>
            </w:pPr>
            <w:r w:rsidRPr="00102839">
              <w:t>-</w:t>
            </w:r>
          </w:p>
        </w:tc>
        <w:tc>
          <w:tcPr>
            <w:tcW w:w="426" w:type="pct"/>
            <w:noWrap/>
            <w:vAlign w:val="center"/>
          </w:tcPr>
          <w:p w:rsidR="00B77DBA" w:rsidRPr="00102839" w:rsidRDefault="00B77DBA" w:rsidP="00102839">
            <w:pPr>
              <w:pStyle w:val="af1"/>
            </w:pPr>
            <w:r w:rsidRPr="00102839">
              <w:t>-</w:t>
            </w:r>
          </w:p>
        </w:tc>
        <w:tc>
          <w:tcPr>
            <w:tcW w:w="423" w:type="pct"/>
            <w:noWrap/>
            <w:vAlign w:val="center"/>
          </w:tcPr>
          <w:p w:rsidR="00B77DBA" w:rsidRPr="00102839" w:rsidRDefault="00B77DBA" w:rsidP="00102839">
            <w:pPr>
              <w:pStyle w:val="af1"/>
            </w:pPr>
            <w:r w:rsidRPr="00102839">
              <w:t>-</w:t>
            </w:r>
          </w:p>
        </w:tc>
        <w:tc>
          <w:tcPr>
            <w:tcW w:w="471" w:type="pct"/>
            <w:noWrap/>
            <w:vAlign w:val="center"/>
          </w:tcPr>
          <w:p w:rsidR="00B77DBA" w:rsidRPr="00102839" w:rsidRDefault="00B77DBA" w:rsidP="00102839">
            <w:pPr>
              <w:pStyle w:val="af1"/>
            </w:pPr>
            <w:r w:rsidRPr="00102839">
              <w:t>20077</w:t>
            </w:r>
          </w:p>
        </w:tc>
        <w:tc>
          <w:tcPr>
            <w:tcW w:w="380" w:type="pct"/>
            <w:noWrap/>
            <w:vAlign w:val="center"/>
          </w:tcPr>
          <w:p w:rsidR="00B77DBA" w:rsidRPr="00102839" w:rsidRDefault="00B77DBA" w:rsidP="00102839">
            <w:pPr>
              <w:pStyle w:val="af1"/>
            </w:pPr>
            <w:r w:rsidRPr="00102839">
              <w:t>-</w:t>
            </w:r>
          </w:p>
        </w:tc>
        <w:tc>
          <w:tcPr>
            <w:tcW w:w="494" w:type="pct"/>
            <w:noWrap/>
            <w:vAlign w:val="center"/>
          </w:tcPr>
          <w:p w:rsidR="00B77DBA" w:rsidRPr="00102839" w:rsidRDefault="00B77DBA" w:rsidP="00102839">
            <w:pPr>
              <w:pStyle w:val="af1"/>
            </w:pPr>
            <w:r w:rsidRPr="00102839">
              <w:t>12762</w:t>
            </w:r>
          </w:p>
        </w:tc>
        <w:tc>
          <w:tcPr>
            <w:tcW w:w="463" w:type="pct"/>
            <w:noWrap/>
            <w:vAlign w:val="center"/>
          </w:tcPr>
          <w:p w:rsidR="00B77DBA" w:rsidRPr="00102839" w:rsidRDefault="00B77DBA" w:rsidP="00102839">
            <w:pPr>
              <w:pStyle w:val="af1"/>
            </w:pPr>
            <w:r w:rsidRPr="00102839">
              <w:t>-</w:t>
            </w:r>
          </w:p>
        </w:tc>
      </w:tr>
      <w:tr w:rsidR="00426864" w:rsidRPr="00102839" w:rsidTr="00426864">
        <w:trPr>
          <w:trHeight w:val="330"/>
        </w:trPr>
        <w:tc>
          <w:tcPr>
            <w:tcW w:w="617" w:type="pct"/>
            <w:noWrap/>
            <w:vAlign w:val="center"/>
          </w:tcPr>
          <w:p w:rsidR="00B77DBA" w:rsidRPr="00102839" w:rsidRDefault="00B77DBA" w:rsidP="00102839">
            <w:pPr>
              <w:pStyle w:val="af1"/>
            </w:pPr>
            <w:r w:rsidRPr="00102839">
              <w:t>Октябрь</w:t>
            </w:r>
          </w:p>
        </w:tc>
        <w:tc>
          <w:tcPr>
            <w:tcW w:w="446" w:type="pct"/>
            <w:noWrap/>
            <w:vAlign w:val="center"/>
          </w:tcPr>
          <w:p w:rsidR="00B77DBA" w:rsidRPr="00102839" w:rsidRDefault="00B77DBA" w:rsidP="00102839">
            <w:pPr>
              <w:pStyle w:val="af1"/>
            </w:pPr>
            <w:r w:rsidRPr="00102839">
              <w:t>-</w:t>
            </w:r>
          </w:p>
        </w:tc>
        <w:tc>
          <w:tcPr>
            <w:tcW w:w="413" w:type="pct"/>
            <w:noWrap/>
            <w:vAlign w:val="center"/>
          </w:tcPr>
          <w:p w:rsidR="00B77DBA" w:rsidRPr="00102839" w:rsidRDefault="00B77DBA" w:rsidP="00102839">
            <w:pPr>
              <w:pStyle w:val="af1"/>
            </w:pPr>
            <w:r w:rsidRPr="00102839">
              <w:t>-</w:t>
            </w:r>
          </w:p>
        </w:tc>
        <w:tc>
          <w:tcPr>
            <w:tcW w:w="436" w:type="pct"/>
            <w:noWrap/>
            <w:vAlign w:val="center"/>
          </w:tcPr>
          <w:p w:rsidR="00B77DBA" w:rsidRPr="00102839" w:rsidRDefault="00B77DBA" w:rsidP="00102839">
            <w:pPr>
              <w:pStyle w:val="af1"/>
            </w:pPr>
            <w:r w:rsidRPr="00102839">
              <w:t>-</w:t>
            </w:r>
          </w:p>
        </w:tc>
        <w:tc>
          <w:tcPr>
            <w:tcW w:w="430" w:type="pct"/>
            <w:noWrap/>
            <w:vAlign w:val="center"/>
          </w:tcPr>
          <w:p w:rsidR="00B77DBA" w:rsidRPr="00102839" w:rsidRDefault="00B77DBA" w:rsidP="00102839">
            <w:pPr>
              <w:pStyle w:val="af1"/>
            </w:pPr>
            <w:r w:rsidRPr="00102839">
              <w:t>-</w:t>
            </w:r>
          </w:p>
        </w:tc>
        <w:tc>
          <w:tcPr>
            <w:tcW w:w="426" w:type="pct"/>
            <w:noWrap/>
            <w:vAlign w:val="center"/>
          </w:tcPr>
          <w:p w:rsidR="00B77DBA" w:rsidRPr="00102839" w:rsidRDefault="00B77DBA" w:rsidP="00102839">
            <w:pPr>
              <w:pStyle w:val="af1"/>
            </w:pPr>
            <w:r w:rsidRPr="00102839">
              <w:t>-</w:t>
            </w:r>
          </w:p>
        </w:tc>
        <w:tc>
          <w:tcPr>
            <w:tcW w:w="423" w:type="pct"/>
            <w:noWrap/>
            <w:vAlign w:val="center"/>
          </w:tcPr>
          <w:p w:rsidR="00B77DBA" w:rsidRPr="00102839" w:rsidRDefault="00B77DBA" w:rsidP="00102839">
            <w:pPr>
              <w:pStyle w:val="af1"/>
            </w:pPr>
            <w:r w:rsidRPr="00102839">
              <w:t>-</w:t>
            </w:r>
          </w:p>
        </w:tc>
        <w:tc>
          <w:tcPr>
            <w:tcW w:w="471" w:type="pct"/>
            <w:noWrap/>
            <w:vAlign w:val="center"/>
          </w:tcPr>
          <w:p w:rsidR="00B77DBA" w:rsidRPr="00102839" w:rsidRDefault="00B77DBA" w:rsidP="00102839">
            <w:pPr>
              <w:pStyle w:val="af1"/>
            </w:pPr>
            <w:r w:rsidRPr="00102839">
              <w:t>17507</w:t>
            </w:r>
          </w:p>
        </w:tc>
        <w:tc>
          <w:tcPr>
            <w:tcW w:w="380" w:type="pct"/>
            <w:noWrap/>
            <w:vAlign w:val="center"/>
          </w:tcPr>
          <w:p w:rsidR="00B77DBA" w:rsidRPr="00102839" w:rsidRDefault="00B77DBA" w:rsidP="00102839">
            <w:pPr>
              <w:pStyle w:val="af1"/>
            </w:pPr>
            <w:r w:rsidRPr="00102839">
              <w:t>-</w:t>
            </w:r>
          </w:p>
        </w:tc>
        <w:tc>
          <w:tcPr>
            <w:tcW w:w="494" w:type="pct"/>
            <w:noWrap/>
            <w:vAlign w:val="center"/>
          </w:tcPr>
          <w:p w:rsidR="00B77DBA" w:rsidRPr="00102839" w:rsidRDefault="00B77DBA" w:rsidP="00102839">
            <w:pPr>
              <w:pStyle w:val="af1"/>
            </w:pPr>
            <w:r w:rsidRPr="00102839">
              <w:t>11736</w:t>
            </w:r>
          </w:p>
        </w:tc>
        <w:tc>
          <w:tcPr>
            <w:tcW w:w="463" w:type="pct"/>
            <w:noWrap/>
            <w:vAlign w:val="center"/>
          </w:tcPr>
          <w:p w:rsidR="00B77DBA" w:rsidRPr="00102839" w:rsidRDefault="00B77DBA" w:rsidP="00102839">
            <w:pPr>
              <w:pStyle w:val="af1"/>
            </w:pPr>
            <w:r w:rsidRPr="00102839">
              <w:t>-</w:t>
            </w:r>
          </w:p>
        </w:tc>
      </w:tr>
      <w:tr w:rsidR="00426864" w:rsidRPr="00102839" w:rsidTr="00426864">
        <w:trPr>
          <w:trHeight w:val="330"/>
        </w:trPr>
        <w:tc>
          <w:tcPr>
            <w:tcW w:w="617" w:type="pct"/>
            <w:noWrap/>
            <w:vAlign w:val="center"/>
          </w:tcPr>
          <w:p w:rsidR="00B77DBA" w:rsidRPr="00102839" w:rsidRDefault="00B77DBA" w:rsidP="00102839">
            <w:pPr>
              <w:pStyle w:val="af1"/>
            </w:pPr>
            <w:r w:rsidRPr="00102839">
              <w:t>Ноябрь</w:t>
            </w:r>
          </w:p>
        </w:tc>
        <w:tc>
          <w:tcPr>
            <w:tcW w:w="446" w:type="pct"/>
            <w:noWrap/>
            <w:vAlign w:val="center"/>
          </w:tcPr>
          <w:p w:rsidR="00B77DBA" w:rsidRPr="00102839" w:rsidRDefault="00B77DBA" w:rsidP="00102839">
            <w:pPr>
              <w:pStyle w:val="af1"/>
            </w:pPr>
            <w:r w:rsidRPr="00102839">
              <w:t>-</w:t>
            </w:r>
          </w:p>
        </w:tc>
        <w:tc>
          <w:tcPr>
            <w:tcW w:w="413" w:type="pct"/>
            <w:noWrap/>
            <w:vAlign w:val="center"/>
          </w:tcPr>
          <w:p w:rsidR="00B77DBA" w:rsidRPr="00102839" w:rsidRDefault="00B77DBA" w:rsidP="00102839">
            <w:pPr>
              <w:pStyle w:val="af1"/>
            </w:pPr>
            <w:r w:rsidRPr="00102839">
              <w:t>-</w:t>
            </w:r>
          </w:p>
        </w:tc>
        <w:tc>
          <w:tcPr>
            <w:tcW w:w="436" w:type="pct"/>
            <w:noWrap/>
            <w:vAlign w:val="center"/>
          </w:tcPr>
          <w:p w:rsidR="00B77DBA" w:rsidRPr="00102839" w:rsidRDefault="00B77DBA" w:rsidP="00102839">
            <w:pPr>
              <w:pStyle w:val="af1"/>
            </w:pPr>
            <w:r w:rsidRPr="00102839">
              <w:t>-</w:t>
            </w:r>
          </w:p>
        </w:tc>
        <w:tc>
          <w:tcPr>
            <w:tcW w:w="430" w:type="pct"/>
            <w:noWrap/>
            <w:vAlign w:val="center"/>
          </w:tcPr>
          <w:p w:rsidR="00B77DBA" w:rsidRPr="00102839" w:rsidRDefault="00B77DBA" w:rsidP="00102839">
            <w:pPr>
              <w:pStyle w:val="af1"/>
            </w:pPr>
            <w:r w:rsidRPr="00102839">
              <w:t>-</w:t>
            </w:r>
          </w:p>
        </w:tc>
        <w:tc>
          <w:tcPr>
            <w:tcW w:w="426" w:type="pct"/>
            <w:noWrap/>
            <w:vAlign w:val="center"/>
          </w:tcPr>
          <w:p w:rsidR="00B77DBA" w:rsidRPr="00102839" w:rsidRDefault="00B77DBA" w:rsidP="00102839">
            <w:pPr>
              <w:pStyle w:val="af1"/>
            </w:pPr>
            <w:r w:rsidRPr="00102839">
              <w:t>-</w:t>
            </w:r>
          </w:p>
        </w:tc>
        <w:tc>
          <w:tcPr>
            <w:tcW w:w="423" w:type="pct"/>
            <w:noWrap/>
            <w:vAlign w:val="center"/>
          </w:tcPr>
          <w:p w:rsidR="00B77DBA" w:rsidRPr="00102839" w:rsidRDefault="00B77DBA" w:rsidP="00102839">
            <w:pPr>
              <w:pStyle w:val="af1"/>
            </w:pPr>
            <w:r w:rsidRPr="00102839">
              <w:t>-</w:t>
            </w:r>
          </w:p>
        </w:tc>
        <w:tc>
          <w:tcPr>
            <w:tcW w:w="471" w:type="pct"/>
            <w:noWrap/>
            <w:vAlign w:val="center"/>
          </w:tcPr>
          <w:p w:rsidR="00B77DBA" w:rsidRPr="00102839" w:rsidRDefault="00B77DBA" w:rsidP="00102839">
            <w:pPr>
              <w:pStyle w:val="af1"/>
            </w:pPr>
            <w:r w:rsidRPr="00102839">
              <w:t>18987</w:t>
            </w:r>
          </w:p>
        </w:tc>
        <w:tc>
          <w:tcPr>
            <w:tcW w:w="380" w:type="pct"/>
            <w:noWrap/>
            <w:vAlign w:val="center"/>
          </w:tcPr>
          <w:p w:rsidR="00B77DBA" w:rsidRPr="00102839" w:rsidRDefault="00B77DBA" w:rsidP="00102839">
            <w:pPr>
              <w:pStyle w:val="af1"/>
            </w:pPr>
            <w:r w:rsidRPr="00102839">
              <w:t>-</w:t>
            </w:r>
          </w:p>
        </w:tc>
        <w:tc>
          <w:tcPr>
            <w:tcW w:w="494" w:type="pct"/>
            <w:noWrap/>
            <w:vAlign w:val="center"/>
          </w:tcPr>
          <w:p w:rsidR="00B77DBA" w:rsidRPr="00102839" w:rsidRDefault="00B77DBA" w:rsidP="00102839">
            <w:pPr>
              <w:pStyle w:val="af1"/>
            </w:pPr>
            <w:r w:rsidRPr="00102839">
              <w:t>10363</w:t>
            </w:r>
          </w:p>
        </w:tc>
        <w:tc>
          <w:tcPr>
            <w:tcW w:w="463" w:type="pct"/>
            <w:noWrap/>
            <w:vAlign w:val="center"/>
          </w:tcPr>
          <w:p w:rsidR="00B77DBA" w:rsidRPr="00102839" w:rsidRDefault="00B77DBA" w:rsidP="00102839">
            <w:pPr>
              <w:pStyle w:val="af1"/>
            </w:pPr>
            <w:r w:rsidRPr="00102839">
              <w:t>-</w:t>
            </w:r>
          </w:p>
        </w:tc>
      </w:tr>
      <w:tr w:rsidR="00426864" w:rsidRPr="00102839" w:rsidTr="00426864">
        <w:trPr>
          <w:trHeight w:val="330"/>
        </w:trPr>
        <w:tc>
          <w:tcPr>
            <w:tcW w:w="617" w:type="pct"/>
            <w:noWrap/>
            <w:vAlign w:val="center"/>
          </w:tcPr>
          <w:p w:rsidR="00B77DBA" w:rsidRPr="00102839" w:rsidRDefault="00B77DBA" w:rsidP="00102839">
            <w:pPr>
              <w:pStyle w:val="af1"/>
            </w:pPr>
            <w:r w:rsidRPr="00102839">
              <w:t>Декабрь</w:t>
            </w:r>
          </w:p>
        </w:tc>
        <w:tc>
          <w:tcPr>
            <w:tcW w:w="446" w:type="pct"/>
            <w:noWrap/>
            <w:vAlign w:val="center"/>
          </w:tcPr>
          <w:p w:rsidR="00B77DBA" w:rsidRPr="00102839" w:rsidRDefault="00B77DBA" w:rsidP="00102839">
            <w:pPr>
              <w:pStyle w:val="af1"/>
            </w:pPr>
            <w:r w:rsidRPr="00102839">
              <w:t>-</w:t>
            </w:r>
          </w:p>
        </w:tc>
        <w:tc>
          <w:tcPr>
            <w:tcW w:w="413" w:type="pct"/>
            <w:noWrap/>
            <w:vAlign w:val="center"/>
          </w:tcPr>
          <w:p w:rsidR="00B77DBA" w:rsidRPr="00102839" w:rsidRDefault="00B77DBA" w:rsidP="00102839">
            <w:pPr>
              <w:pStyle w:val="af1"/>
            </w:pPr>
            <w:r w:rsidRPr="00102839">
              <w:t>-</w:t>
            </w:r>
          </w:p>
        </w:tc>
        <w:tc>
          <w:tcPr>
            <w:tcW w:w="436" w:type="pct"/>
            <w:noWrap/>
            <w:vAlign w:val="center"/>
          </w:tcPr>
          <w:p w:rsidR="00B77DBA" w:rsidRPr="00102839" w:rsidRDefault="00B77DBA" w:rsidP="00102839">
            <w:pPr>
              <w:pStyle w:val="af1"/>
            </w:pPr>
            <w:r w:rsidRPr="00102839">
              <w:t>-</w:t>
            </w:r>
          </w:p>
        </w:tc>
        <w:tc>
          <w:tcPr>
            <w:tcW w:w="430" w:type="pct"/>
            <w:noWrap/>
            <w:vAlign w:val="center"/>
          </w:tcPr>
          <w:p w:rsidR="00B77DBA" w:rsidRPr="00102839" w:rsidRDefault="00B77DBA" w:rsidP="00102839">
            <w:pPr>
              <w:pStyle w:val="af1"/>
            </w:pPr>
            <w:r w:rsidRPr="00102839">
              <w:t>-</w:t>
            </w:r>
          </w:p>
        </w:tc>
        <w:tc>
          <w:tcPr>
            <w:tcW w:w="426" w:type="pct"/>
            <w:noWrap/>
            <w:vAlign w:val="center"/>
          </w:tcPr>
          <w:p w:rsidR="00B77DBA" w:rsidRPr="00102839" w:rsidRDefault="00B77DBA" w:rsidP="00102839">
            <w:pPr>
              <w:pStyle w:val="af1"/>
            </w:pPr>
            <w:r w:rsidRPr="00102839">
              <w:t>-</w:t>
            </w:r>
          </w:p>
        </w:tc>
        <w:tc>
          <w:tcPr>
            <w:tcW w:w="423" w:type="pct"/>
            <w:noWrap/>
            <w:vAlign w:val="center"/>
          </w:tcPr>
          <w:p w:rsidR="00B77DBA" w:rsidRPr="00102839" w:rsidRDefault="00B77DBA" w:rsidP="00102839">
            <w:pPr>
              <w:pStyle w:val="af1"/>
            </w:pPr>
            <w:r w:rsidRPr="00102839">
              <w:t>-</w:t>
            </w:r>
          </w:p>
        </w:tc>
        <w:tc>
          <w:tcPr>
            <w:tcW w:w="471" w:type="pct"/>
            <w:noWrap/>
            <w:vAlign w:val="center"/>
          </w:tcPr>
          <w:p w:rsidR="00B77DBA" w:rsidRPr="00102839" w:rsidRDefault="00B77DBA" w:rsidP="00102839">
            <w:pPr>
              <w:pStyle w:val="af1"/>
            </w:pPr>
            <w:r w:rsidRPr="00102839">
              <w:t>16959</w:t>
            </w:r>
          </w:p>
        </w:tc>
        <w:tc>
          <w:tcPr>
            <w:tcW w:w="380" w:type="pct"/>
            <w:noWrap/>
            <w:vAlign w:val="center"/>
          </w:tcPr>
          <w:p w:rsidR="00B77DBA" w:rsidRPr="00102839" w:rsidRDefault="00B77DBA" w:rsidP="00102839">
            <w:pPr>
              <w:pStyle w:val="af1"/>
            </w:pPr>
            <w:r w:rsidRPr="00102839">
              <w:t>-</w:t>
            </w:r>
          </w:p>
        </w:tc>
        <w:tc>
          <w:tcPr>
            <w:tcW w:w="494" w:type="pct"/>
            <w:noWrap/>
            <w:vAlign w:val="center"/>
          </w:tcPr>
          <w:p w:rsidR="00B77DBA" w:rsidRPr="00102839" w:rsidRDefault="00B77DBA" w:rsidP="00102839">
            <w:pPr>
              <w:pStyle w:val="af1"/>
            </w:pPr>
            <w:r w:rsidRPr="00102839">
              <w:t>8951</w:t>
            </w:r>
          </w:p>
        </w:tc>
        <w:tc>
          <w:tcPr>
            <w:tcW w:w="463" w:type="pct"/>
            <w:noWrap/>
            <w:vAlign w:val="center"/>
          </w:tcPr>
          <w:p w:rsidR="00B77DBA" w:rsidRPr="00102839" w:rsidRDefault="00B77DBA" w:rsidP="00102839">
            <w:pPr>
              <w:pStyle w:val="af1"/>
            </w:pPr>
            <w:r w:rsidRPr="00102839">
              <w:t>-</w:t>
            </w:r>
          </w:p>
        </w:tc>
      </w:tr>
      <w:tr w:rsidR="00426864" w:rsidRPr="00102839" w:rsidTr="00426864">
        <w:trPr>
          <w:trHeight w:val="330"/>
        </w:trPr>
        <w:tc>
          <w:tcPr>
            <w:tcW w:w="617" w:type="pct"/>
            <w:noWrap/>
            <w:vAlign w:val="center"/>
          </w:tcPr>
          <w:p w:rsidR="00B77DBA" w:rsidRPr="00102839" w:rsidRDefault="00B77DBA" w:rsidP="00102839">
            <w:pPr>
              <w:pStyle w:val="af1"/>
            </w:pPr>
            <w:r w:rsidRPr="00102839">
              <w:t>Итого:</w:t>
            </w:r>
          </w:p>
        </w:tc>
        <w:tc>
          <w:tcPr>
            <w:tcW w:w="446" w:type="pct"/>
            <w:noWrap/>
            <w:vAlign w:val="center"/>
          </w:tcPr>
          <w:p w:rsidR="00B77DBA" w:rsidRPr="00102839" w:rsidRDefault="00B77DBA" w:rsidP="00102839">
            <w:pPr>
              <w:pStyle w:val="af1"/>
            </w:pPr>
            <w:r w:rsidRPr="00102839">
              <w:t>-</w:t>
            </w:r>
          </w:p>
        </w:tc>
        <w:tc>
          <w:tcPr>
            <w:tcW w:w="413" w:type="pct"/>
            <w:noWrap/>
            <w:vAlign w:val="center"/>
          </w:tcPr>
          <w:p w:rsidR="00B77DBA" w:rsidRPr="00102839" w:rsidRDefault="00B77DBA" w:rsidP="00102839">
            <w:pPr>
              <w:pStyle w:val="af1"/>
            </w:pPr>
            <w:r w:rsidRPr="00102839">
              <w:t>-</w:t>
            </w:r>
          </w:p>
        </w:tc>
        <w:tc>
          <w:tcPr>
            <w:tcW w:w="436" w:type="pct"/>
            <w:noWrap/>
            <w:vAlign w:val="center"/>
          </w:tcPr>
          <w:p w:rsidR="00B77DBA" w:rsidRPr="00102839" w:rsidRDefault="00B77DBA" w:rsidP="00102839">
            <w:pPr>
              <w:pStyle w:val="af1"/>
            </w:pPr>
            <w:r w:rsidRPr="00102839">
              <w:t>-</w:t>
            </w:r>
          </w:p>
        </w:tc>
        <w:tc>
          <w:tcPr>
            <w:tcW w:w="430" w:type="pct"/>
            <w:noWrap/>
            <w:vAlign w:val="center"/>
          </w:tcPr>
          <w:p w:rsidR="00B77DBA" w:rsidRPr="00102839" w:rsidRDefault="00B77DBA" w:rsidP="00102839">
            <w:pPr>
              <w:pStyle w:val="af1"/>
            </w:pPr>
            <w:r w:rsidRPr="00102839">
              <w:t>-</w:t>
            </w:r>
          </w:p>
        </w:tc>
        <w:tc>
          <w:tcPr>
            <w:tcW w:w="426" w:type="pct"/>
            <w:noWrap/>
            <w:vAlign w:val="center"/>
          </w:tcPr>
          <w:p w:rsidR="00B77DBA" w:rsidRPr="00102839" w:rsidRDefault="00B77DBA" w:rsidP="00102839">
            <w:pPr>
              <w:pStyle w:val="af1"/>
            </w:pPr>
            <w:r w:rsidRPr="00102839">
              <w:t>-</w:t>
            </w:r>
          </w:p>
        </w:tc>
        <w:tc>
          <w:tcPr>
            <w:tcW w:w="423" w:type="pct"/>
            <w:noWrap/>
            <w:vAlign w:val="center"/>
          </w:tcPr>
          <w:p w:rsidR="00B77DBA" w:rsidRPr="00102839" w:rsidRDefault="00B77DBA" w:rsidP="00102839">
            <w:pPr>
              <w:pStyle w:val="af1"/>
            </w:pPr>
            <w:r w:rsidRPr="00102839">
              <w:t>-</w:t>
            </w:r>
          </w:p>
        </w:tc>
        <w:tc>
          <w:tcPr>
            <w:tcW w:w="471" w:type="pct"/>
            <w:noWrap/>
            <w:vAlign w:val="center"/>
          </w:tcPr>
          <w:p w:rsidR="00B77DBA" w:rsidRPr="00102839" w:rsidRDefault="00B77DBA" w:rsidP="00102839">
            <w:pPr>
              <w:pStyle w:val="af1"/>
            </w:pPr>
            <w:r w:rsidRPr="00102839">
              <w:t>239834</w:t>
            </w:r>
          </w:p>
        </w:tc>
        <w:tc>
          <w:tcPr>
            <w:tcW w:w="380" w:type="pct"/>
            <w:noWrap/>
            <w:vAlign w:val="center"/>
          </w:tcPr>
          <w:p w:rsidR="00B77DBA" w:rsidRPr="00102839" w:rsidRDefault="00B77DBA" w:rsidP="00102839">
            <w:pPr>
              <w:pStyle w:val="af1"/>
            </w:pPr>
            <w:r w:rsidRPr="00102839">
              <w:t>239834</w:t>
            </w:r>
          </w:p>
        </w:tc>
        <w:tc>
          <w:tcPr>
            <w:tcW w:w="494" w:type="pct"/>
            <w:noWrap/>
            <w:vAlign w:val="center"/>
          </w:tcPr>
          <w:p w:rsidR="00B77DBA" w:rsidRPr="00102839" w:rsidRDefault="00B77DBA" w:rsidP="00102839">
            <w:pPr>
              <w:pStyle w:val="af1"/>
            </w:pPr>
            <w:r w:rsidRPr="00102839">
              <w:t>142805</w:t>
            </w:r>
          </w:p>
        </w:tc>
        <w:tc>
          <w:tcPr>
            <w:tcW w:w="463" w:type="pct"/>
            <w:noWrap/>
            <w:vAlign w:val="center"/>
          </w:tcPr>
          <w:p w:rsidR="00B77DBA" w:rsidRPr="00102839" w:rsidRDefault="00B77DBA" w:rsidP="00102839">
            <w:pPr>
              <w:pStyle w:val="af1"/>
            </w:pPr>
            <w:r w:rsidRPr="00102839">
              <w:t>142805</w:t>
            </w:r>
          </w:p>
        </w:tc>
      </w:tr>
    </w:tbl>
    <w:p w:rsidR="0040260C" w:rsidRPr="00083B2E" w:rsidRDefault="0040260C" w:rsidP="003A272E">
      <w:pPr>
        <w:widowControl w:val="0"/>
        <w:autoSpaceDE w:val="0"/>
        <w:autoSpaceDN w:val="0"/>
        <w:adjustRightInd w:val="0"/>
        <w:spacing w:after="0" w:line="360" w:lineRule="auto"/>
        <w:ind w:firstLine="709"/>
        <w:contextualSpacing/>
        <w:jc w:val="both"/>
        <w:rPr>
          <w:rFonts w:ascii="Times New Roman" w:hAnsi="Times New Roman"/>
          <w:sz w:val="24"/>
          <w:szCs w:val="24"/>
          <w:lang w:val="ru-RU"/>
        </w:rPr>
      </w:pPr>
    </w:p>
    <w:p w:rsidR="0040260C" w:rsidRPr="00AF5083" w:rsidRDefault="0040260C" w:rsidP="003A272E">
      <w:pPr>
        <w:widowControl w:val="0"/>
        <w:autoSpaceDE w:val="0"/>
        <w:autoSpaceDN w:val="0"/>
        <w:adjustRightInd w:val="0"/>
        <w:spacing w:after="0" w:line="360" w:lineRule="auto"/>
        <w:ind w:firstLine="709"/>
        <w:contextualSpacing/>
        <w:jc w:val="both"/>
        <w:rPr>
          <w:rFonts w:ascii="Times New Roman" w:hAnsi="Times New Roman"/>
          <w:sz w:val="24"/>
          <w:szCs w:val="24"/>
          <w:lang w:val="ru-RU"/>
        </w:rPr>
      </w:pPr>
      <w:r w:rsidRPr="00083B2E">
        <w:rPr>
          <w:rFonts w:ascii="Times New Roman" w:hAnsi="Times New Roman"/>
          <w:sz w:val="24"/>
          <w:szCs w:val="24"/>
          <w:lang w:val="ru-RU"/>
        </w:rPr>
        <w:t>Согласно договор</w:t>
      </w:r>
      <w:r w:rsidR="00083B2E">
        <w:rPr>
          <w:rFonts w:ascii="Times New Roman" w:hAnsi="Times New Roman"/>
          <w:sz w:val="24"/>
          <w:szCs w:val="24"/>
          <w:lang w:val="ru-RU"/>
        </w:rPr>
        <w:t>у</w:t>
      </w:r>
      <w:r w:rsidRPr="00083B2E">
        <w:rPr>
          <w:rFonts w:ascii="Times New Roman" w:hAnsi="Times New Roman"/>
          <w:sz w:val="24"/>
          <w:szCs w:val="24"/>
          <w:lang w:val="ru-RU"/>
        </w:rPr>
        <w:t xml:space="preserve"> № 149/2-03-10/450-10 от 15.06.2010 водозабор, отпуск питьевой воды в п.</w:t>
      </w:r>
      <w:r w:rsidR="00C5716E" w:rsidRPr="00083B2E">
        <w:rPr>
          <w:rFonts w:ascii="Times New Roman" w:hAnsi="Times New Roman"/>
          <w:sz w:val="24"/>
          <w:szCs w:val="24"/>
          <w:lang w:val="ru-RU"/>
        </w:rPr>
        <w:t xml:space="preserve"> </w:t>
      </w:r>
      <w:r w:rsidRPr="00083B2E">
        <w:rPr>
          <w:rFonts w:ascii="Times New Roman" w:hAnsi="Times New Roman"/>
          <w:sz w:val="24"/>
          <w:szCs w:val="24"/>
          <w:lang w:val="ru-RU"/>
        </w:rPr>
        <w:t>В</w:t>
      </w:r>
      <w:r w:rsidR="00C5716E" w:rsidRPr="00083B2E">
        <w:rPr>
          <w:rFonts w:ascii="Times New Roman" w:hAnsi="Times New Roman"/>
          <w:sz w:val="24"/>
          <w:szCs w:val="24"/>
          <w:lang w:val="ru-RU"/>
        </w:rPr>
        <w:t>ерх-Нейвинский осуществляет МУП</w:t>
      </w:r>
      <w:r w:rsidRPr="00083B2E">
        <w:rPr>
          <w:rFonts w:ascii="Times New Roman" w:hAnsi="Times New Roman"/>
          <w:sz w:val="24"/>
          <w:szCs w:val="24"/>
          <w:lang w:val="ru-RU"/>
        </w:rPr>
        <w:t xml:space="preserve"> «Водоканал» </w:t>
      </w:r>
      <w:proofErr w:type="gramStart"/>
      <w:r w:rsidRPr="00083B2E">
        <w:rPr>
          <w:rFonts w:ascii="Times New Roman" w:hAnsi="Times New Roman"/>
          <w:sz w:val="24"/>
          <w:szCs w:val="24"/>
          <w:lang w:val="ru-RU"/>
        </w:rPr>
        <w:t>г</w:t>
      </w:r>
      <w:proofErr w:type="gramEnd"/>
      <w:r w:rsidRPr="00083B2E">
        <w:rPr>
          <w:rFonts w:ascii="Times New Roman" w:hAnsi="Times New Roman"/>
          <w:sz w:val="24"/>
          <w:szCs w:val="24"/>
          <w:lang w:val="ru-RU"/>
        </w:rPr>
        <w:t>.</w:t>
      </w:r>
      <w:r w:rsidR="00C5716E" w:rsidRPr="00083B2E">
        <w:rPr>
          <w:rFonts w:ascii="Times New Roman" w:hAnsi="Times New Roman"/>
          <w:sz w:val="24"/>
          <w:szCs w:val="24"/>
          <w:lang w:val="ru-RU"/>
        </w:rPr>
        <w:t xml:space="preserve"> </w:t>
      </w:r>
      <w:r w:rsidRPr="00083B2E">
        <w:rPr>
          <w:rFonts w:ascii="Times New Roman" w:hAnsi="Times New Roman"/>
          <w:sz w:val="24"/>
          <w:szCs w:val="24"/>
          <w:lang w:val="ru-RU"/>
        </w:rPr>
        <w:t xml:space="preserve">Новоуральск. </w:t>
      </w:r>
      <w:r w:rsidRPr="00AF5083">
        <w:rPr>
          <w:rFonts w:ascii="Times New Roman" w:hAnsi="Times New Roman"/>
          <w:sz w:val="24"/>
          <w:szCs w:val="24"/>
          <w:lang w:val="ru-RU"/>
        </w:rPr>
        <w:t>ГУП Свердловской области «ОБЛКО</w:t>
      </w:r>
      <w:r w:rsidR="00C5716E" w:rsidRPr="00AF5083">
        <w:rPr>
          <w:rFonts w:ascii="Times New Roman" w:hAnsi="Times New Roman"/>
          <w:sz w:val="24"/>
          <w:szCs w:val="24"/>
          <w:lang w:val="ru-RU"/>
        </w:rPr>
        <w:t>ММУНЭНЕРГО»</w:t>
      </w:r>
      <w:r w:rsidRPr="00AF5083">
        <w:rPr>
          <w:rFonts w:ascii="Times New Roman" w:hAnsi="Times New Roman"/>
          <w:sz w:val="24"/>
          <w:szCs w:val="24"/>
          <w:lang w:val="ru-RU"/>
        </w:rPr>
        <w:t xml:space="preserve"> обеспечивает эксплуатацию и транспортировку питьевой воды потребителям в жилую застройку и на предприятия п.</w:t>
      </w:r>
      <w:r w:rsidR="00C5716E" w:rsidRPr="00AF5083">
        <w:rPr>
          <w:rFonts w:ascii="Times New Roman" w:hAnsi="Times New Roman"/>
          <w:sz w:val="24"/>
          <w:szCs w:val="24"/>
          <w:lang w:val="ru-RU"/>
        </w:rPr>
        <w:t xml:space="preserve"> </w:t>
      </w:r>
      <w:r w:rsidRPr="00AF5083">
        <w:rPr>
          <w:rFonts w:ascii="Times New Roman" w:hAnsi="Times New Roman"/>
          <w:sz w:val="24"/>
          <w:szCs w:val="24"/>
          <w:lang w:val="ru-RU"/>
        </w:rPr>
        <w:t>Верх-Нейвинск</w:t>
      </w:r>
      <w:r w:rsidR="00C5716E" w:rsidRPr="00AF5083">
        <w:rPr>
          <w:rFonts w:ascii="Times New Roman" w:hAnsi="Times New Roman"/>
          <w:sz w:val="24"/>
          <w:szCs w:val="24"/>
          <w:lang w:val="ru-RU"/>
        </w:rPr>
        <w:t xml:space="preserve">ий в соответствии с «Правилами технической </w:t>
      </w:r>
      <w:r w:rsidRPr="00AF5083">
        <w:rPr>
          <w:rFonts w:ascii="Times New Roman" w:hAnsi="Times New Roman"/>
          <w:sz w:val="24"/>
          <w:szCs w:val="24"/>
          <w:lang w:val="ru-RU"/>
        </w:rPr>
        <w:t>эксплуатации систем и сооружений коммунального водоснабжения и канализации».</w:t>
      </w:r>
    </w:p>
    <w:p w:rsidR="0040260C" w:rsidRPr="00AF5083" w:rsidRDefault="0040260C" w:rsidP="003A272E">
      <w:pPr>
        <w:widowControl w:val="0"/>
        <w:autoSpaceDE w:val="0"/>
        <w:autoSpaceDN w:val="0"/>
        <w:adjustRightInd w:val="0"/>
        <w:spacing w:after="0" w:line="360" w:lineRule="auto"/>
        <w:ind w:firstLine="709"/>
        <w:contextualSpacing/>
        <w:jc w:val="both"/>
        <w:rPr>
          <w:rFonts w:ascii="Times New Roman" w:hAnsi="Times New Roman"/>
          <w:spacing w:val="58"/>
          <w:sz w:val="24"/>
          <w:szCs w:val="24"/>
          <w:lang w:val="ru-RU"/>
        </w:rPr>
      </w:pPr>
      <w:r w:rsidRPr="00AF5083">
        <w:rPr>
          <w:rFonts w:ascii="Times New Roman" w:hAnsi="Times New Roman"/>
          <w:sz w:val="24"/>
          <w:szCs w:val="24"/>
          <w:lang w:val="ru-RU"/>
        </w:rPr>
        <w:t>О</w:t>
      </w:r>
      <w:r w:rsidRPr="00AF5083">
        <w:rPr>
          <w:rFonts w:ascii="Times New Roman" w:hAnsi="Times New Roman"/>
          <w:spacing w:val="2"/>
          <w:sz w:val="24"/>
          <w:szCs w:val="24"/>
          <w:lang w:val="ru-RU"/>
        </w:rPr>
        <w:t>б</w:t>
      </w:r>
      <w:r w:rsidRPr="00AF5083">
        <w:rPr>
          <w:rFonts w:ascii="Times New Roman" w:hAnsi="Times New Roman"/>
          <w:sz w:val="24"/>
          <w:szCs w:val="24"/>
          <w:lang w:val="ru-RU"/>
        </w:rPr>
        <w:t>ъем</w:t>
      </w:r>
      <w:r w:rsidRPr="00AF5083">
        <w:rPr>
          <w:rFonts w:ascii="Times New Roman" w:hAnsi="Times New Roman"/>
          <w:spacing w:val="13"/>
          <w:sz w:val="24"/>
          <w:szCs w:val="24"/>
          <w:lang w:val="ru-RU"/>
        </w:rPr>
        <w:t xml:space="preserve"> </w:t>
      </w:r>
      <w:r w:rsidRPr="00AF5083">
        <w:rPr>
          <w:rFonts w:ascii="Times New Roman" w:hAnsi="Times New Roman"/>
          <w:spacing w:val="2"/>
          <w:sz w:val="24"/>
          <w:szCs w:val="24"/>
          <w:lang w:val="ru-RU"/>
        </w:rPr>
        <w:t>р</w:t>
      </w:r>
      <w:r w:rsidRPr="00AF5083">
        <w:rPr>
          <w:rFonts w:ascii="Times New Roman" w:hAnsi="Times New Roman"/>
          <w:sz w:val="24"/>
          <w:szCs w:val="24"/>
          <w:lang w:val="ru-RU"/>
        </w:rPr>
        <w:t>еа</w:t>
      </w:r>
      <w:r w:rsidRPr="00AF5083">
        <w:rPr>
          <w:rFonts w:ascii="Times New Roman" w:hAnsi="Times New Roman"/>
          <w:spacing w:val="1"/>
          <w:sz w:val="24"/>
          <w:szCs w:val="24"/>
          <w:lang w:val="ru-RU"/>
        </w:rPr>
        <w:t>л</w:t>
      </w:r>
      <w:r w:rsidRPr="00AF5083">
        <w:rPr>
          <w:rFonts w:ascii="Times New Roman" w:hAnsi="Times New Roman"/>
          <w:sz w:val="24"/>
          <w:szCs w:val="24"/>
          <w:lang w:val="ru-RU"/>
        </w:rPr>
        <w:t>и</w:t>
      </w:r>
      <w:r w:rsidRPr="00AF5083">
        <w:rPr>
          <w:rFonts w:ascii="Times New Roman" w:hAnsi="Times New Roman"/>
          <w:spacing w:val="1"/>
          <w:sz w:val="24"/>
          <w:szCs w:val="24"/>
          <w:lang w:val="ru-RU"/>
        </w:rPr>
        <w:t>з</w:t>
      </w:r>
      <w:r w:rsidRPr="00AF5083">
        <w:rPr>
          <w:rFonts w:ascii="Times New Roman" w:hAnsi="Times New Roman"/>
          <w:sz w:val="24"/>
          <w:szCs w:val="24"/>
          <w:lang w:val="ru-RU"/>
        </w:rPr>
        <w:t>а</w:t>
      </w:r>
      <w:r w:rsidRPr="00AF5083">
        <w:rPr>
          <w:rFonts w:ascii="Times New Roman" w:hAnsi="Times New Roman"/>
          <w:spacing w:val="3"/>
          <w:sz w:val="24"/>
          <w:szCs w:val="24"/>
          <w:lang w:val="ru-RU"/>
        </w:rPr>
        <w:t>ц</w:t>
      </w:r>
      <w:r w:rsidRPr="00AF5083">
        <w:rPr>
          <w:rFonts w:ascii="Times New Roman" w:hAnsi="Times New Roman"/>
          <w:sz w:val="24"/>
          <w:szCs w:val="24"/>
          <w:lang w:val="ru-RU"/>
        </w:rPr>
        <w:t>ии</w:t>
      </w:r>
      <w:r w:rsidRPr="00AF5083">
        <w:rPr>
          <w:rFonts w:ascii="Times New Roman" w:hAnsi="Times New Roman"/>
          <w:spacing w:val="38"/>
          <w:sz w:val="24"/>
          <w:szCs w:val="24"/>
          <w:lang w:val="ru-RU"/>
        </w:rPr>
        <w:t xml:space="preserve"> </w:t>
      </w:r>
      <w:r w:rsidRPr="00AF5083">
        <w:rPr>
          <w:rFonts w:ascii="Times New Roman" w:hAnsi="Times New Roman"/>
          <w:spacing w:val="2"/>
          <w:sz w:val="24"/>
          <w:szCs w:val="24"/>
          <w:lang w:val="ru-RU"/>
        </w:rPr>
        <w:t>хо</w:t>
      </w:r>
      <w:r w:rsidRPr="00AF5083">
        <w:rPr>
          <w:rFonts w:ascii="Times New Roman" w:hAnsi="Times New Roman"/>
          <w:spacing w:val="-2"/>
          <w:sz w:val="24"/>
          <w:szCs w:val="24"/>
          <w:lang w:val="ru-RU"/>
        </w:rPr>
        <w:t>л</w:t>
      </w:r>
      <w:r w:rsidRPr="00AF5083">
        <w:rPr>
          <w:rFonts w:ascii="Times New Roman" w:hAnsi="Times New Roman"/>
          <w:spacing w:val="2"/>
          <w:sz w:val="24"/>
          <w:szCs w:val="24"/>
          <w:lang w:val="ru-RU"/>
        </w:rPr>
        <w:t>од</w:t>
      </w:r>
      <w:r w:rsidRPr="00AF5083">
        <w:rPr>
          <w:rFonts w:ascii="Times New Roman" w:hAnsi="Times New Roman"/>
          <w:spacing w:val="3"/>
          <w:sz w:val="24"/>
          <w:szCs w:val="24"/>
          <w:lang w:val="ru-RU"/>
        </w:rPr>
        <w:t>н</w:t>
      </w:r>
      <w:r w:rsidRPr="00AF5083">
        <w:rPr>
          <w:rFonts w:ascii="Times New Roman" w:hAnsi="Times New Roman"/>
          <w:spacing w:val="2"/>
          <w:sz w:val="24"/>
          <w:szCs w:val="24"/>
          <w:lang w:val="ru-RU"/>
        </w:rPr>
        <w:t>о</w:t>
      </w:r>
      <w:r w:rsidRPr="00AF5083">
        <w:rPr>
          <w:rFonts w:ascii="Times New Roman" w:hAnsi="Times New Roman"/>
          <w:sz w:val="24"/>
          <w:szCs w:val="24"/>
          <w:lang w:val="ru-RU"/>
        </w:rPr>
        <w:t>й</w:t>
      </w:r>
      <w:r w:rsidRPr="00AF5083">
        <w:rPr>
          <w:rFonts w:ascii="Times New Roman" w:hAnsi="Times New Roman"/>
          <w:spacing w:val="12"/>
          <w:sz w:val="24"/>
          <w:szCs w:val="24"/>
          <w:lang w:val="ru-RU"/>
        </w:rPr>
        <w:t xml:space="preserve"> </w:t>
      </w:r>
      <w:r w:rsidRPr="00AF5083">
        <w:rPr>
          <w:rFonts w:ascii="Times New Roman" w:hAnsi="Times New Roman"/>
          <w:sz w:val="24"/>
          <w:szCs w:val="24"/>
          <w:lang w:val="ru-RU"/>
        </w:rPr>
        <w:t>в</w:t>
      </w:r>
      <w:r w:rsidRPr="00AF5083">
        <w:rPr>
          <w:rFonts w:ascii="Times New Roman" w:hAnsi="Times New Roman"/>
          <w:spacing w:val="2"/>
          <w:sz w:val="24"/>
          <w:szCs w:val="24"/>
          <w:lang w:val="ru-RU"/>
        </w:rPr>
        <w:t>од</w:t>
      </w:r>
      <w:r w:rsidRPr="00AF5083">
        <w:rPr>
          <w:rFonts w:ascii="Times New Roman" w:hAnsi="Times New Roman"/>
          <w:sz w:val="24"/>
          <w:szCs w:val="24"/>
          <w:lang w:val="ru-RU"/>
        </w:rPr>
        <w:t>ы</w:t>
      </w:r>
      <w:r w:rsidRPr="00AF5083">
        <w:rPr>
          <w:rFonts w:ascii="Times New Roman" w:hAnsi="Times New Roman"/>
          <w:spacing w:val="27"/>
          <w:sz w:val="24"/>
          <w:szCs w:val="24"/>
          <w:lang w:val="ru-RU"/>
        </w:rPr>
        <w:t xml:space="preserve"> </w:t>
      </w:r>
      <w:r w:rsidRPr="00AF5083">
        <w:rPr>
          <w:rFonts w:ascii="Times New Roman" w:hAnsi="Times New Roman"/>
          <w:sz w:val="24"/>
          <w:szCs w:val="24"/>
          <w:lang w:val="ru-RU"/>
        </w:rPr>
        <w:t>в 2013</w:t>
      </w:r>
      <w:r w:rsidRPr="00AF5083">
        <w:rPr>
          <w:rFonts w:ascii="Times New Roman" w:hAnsi="Times New Roman"/>
          <w:color w:val="FF0000"/>
          <w:sz w:val="24"/>
          <w:szCs w:val="24"/>
          <w:lang w:val="ru-RU"/>
        </w:rPr>
        <w:t xml:space="preserve"> </w:t>
      </w:r>
      <w:r w:rsidRPr="00AF5083">
        <w:rPr>
          <w:rFonts w:ascii="Times New Roman" w:hAnsi="Times New Roman"/>
          <w:spacing w:val="-1"/>
          <w:sz w:val="24"/>
          <w:szCs w:val="24"/>
          <w:lang w:val="ru-RU"/>
        </w:rPr>
        <w:t>г</w:t>
      </w:r>
      <w:r w:rsidRPr="00AF5083">
        <w:rPr>
          <w:rFonts w:ascii="Times New Roman" w:hAnsi="Times New Roman"/>
          <w:spacing w:val="2"/>
          <w:sz w:val="24"/>
          <w:szCs w:val="24"/>
          <w:lang w:val="ru-RU"/>
        </w:rPr>
        <w:t>од</w:t>
      </w:r>
      <w:r w:rsidRPr="00AF5083">
        <w:rPr>
          <w:rFonts w:ascii="Times New Roman" w:hAnsi="Times New Roman"/>
          <w:sz w:val="24"/>
          <w:szCs w:val="24"/>
          <w:lang w:val="ru-RU"/>
        </w:rPr>
        <w:t>у</w:t>
      </w:r>
      <w:r w:rsidRPr="00AF5083">
        <w:rPr>
          <w:rFonts w:ascii="Times New Roman" w:hAnsi="Times New Roman"/>
          <w:spacing w:val="8"/>
          <w:sz w:val="24"/>
          <w:szCs w:val="24"/>
          <w:lang w:val="ru-RU"/>
        </w:rPr>
        <w:t xml:space="preserve"> </w:t>
      </w:r>
      <w:r w:rsidRPr="00AF5083">
        <w:rPr>
          <w:rFonts w:ascii="Times New Roman" w:hAnsi="Times New Roman"/>
          <w:spacing w:val="2"/>
          <w:sz w:val="24"/>
          <w:szCs w:val="24"/>
          <w:lang w:val="ru-RU"/>
        </w:rPr>
        <w:t>с</w:t>
      </w:r>
      <w:r w:rsidRPr="00AF5083">
        <w:rPr>
          <w:rFonts w:ascii="Times New Roman" w:hAnsi="Times New Roman"/>
          <w:sz w:val="24"/>
          <w:szCs w:val="24"/>
          <w:lang w:val="ru-RU"/>
        </w:rPr>
        <w:t>о</w:t>
      </w:r>
      <w:r w:rsidRPr="00AF5083">
        <w:rPr>
          <w:rFonts w:ascii="Times New Roman" w:hAnsi="Times New Roman"/>
          <w:spacing w:val="2"/>
          <w:sz w:val="24"/>
          <w:szCs w:val="24"/>
          <w:lang w:val="ru-RU"/>
        </w:rPr>
        <w:t>с</w:t>
      </w:r>
      <w:r w:rsidRPr="00AF5083">
        <w:rPr>
          <w:rFonts w:ascii="Times New Roman" w:hAnsi="Times New Roman"/>
          <w:sz w:val="24"/>
          <w:szCs w:val="24"/>
          <w:lang w:val="ru-RU"/>
        </w:rPr>
        <w:t>тав</w:t>
      </w:r>
      <w:r w:rsidRPr="00AF5083">
        <w:rPr>
          <w:rFonts w:ascii="Times New Roman" w:hAnsi="Times New Roman"/>
          <w:spacing w:val="3"/>
          <w:sz w:val="24"/>
          <w:szCs w:val="24"/>
          <w:lang w:val="ru-RU"/>
        </w:rPr>
        <w:t>и</w:t>
      </w:r>
      <w:r w:rsidRPr="00AF5083">
        <w:rPr>
          <w:rFonts w:ascii="Times New Roman" w:hAnsi="Times New Roman"/>
          <w:sz w:val="24"/>
          <w:szCs w:val="24"/>
          <w:lang w:val="ru-RU"/>
        </w:rPr>
        <w:t>л</w:t>
      </w:r>
      <w:r w:rsidRPr="00AF5083">
        <w:rPr>
          <w:rFonts w:ascii="Times New Roman" w:hAnsi="Times New Roman"/>
          <w:spacing w:val="12"/>
          <w:sz w:val="24"/>
          <w:szCs w:val="24"/>
          <w:lang w:val="ru-RU"/>
        </w:rPr>
        <w:t xml:space="preserve"> </w:t>
      </w:r>
      <w:r w:rsidRPr="00AF5083">
        <w:rPr>
          <w:rFonts w:ascii="Times New Roman" w:hAnsi="Times New Roman"/>
          <w:sz w:val="24"/>
          <w:szCs w:val="24"/>
          <w:lang w:val="ru-RU"/>
        </w:rPr>
        <w:t>142,805</w:t>
      </w:r>
      <w:r w:rsidRPr="00AF5083">
        <w:rPr>
          <w:rFonts w:ascii="Times New Roman" w:hAnsi="Times New Roman"/>
          <w:spacing w:val="25"/>
          <w:sz w:val="24"/>
          <w:szCs w:val="24"/>
          <w:lang w:val="ru-RU"/>
        </w:rPr>
        <w:t xml:space="preserve"> </w:t>
      </w:r>
      <w:r w:rsidRPr="00AF5083">
        <w:rPr>
          <w:rFonts w:ascii="Times New Roman" w:hAnsi="Times New Roman"/>
          <w:sz w:val="24"/>
          <w:szCs w:val="24"/>
          <w:lang w:val="ru-RU"/>
        </w:rPr>
        <w:t>т</w:t>
      </w:r>
      <w:r w:rsidRPr="00AF5083">
        <w:rPr>
          <w:rFonts w:ascii="Times New Roman" w:hAnsi="Times New Roman"/>
          <w:spacing w:val="2"/>
          <w:sz w:val="24"/>
          <w:szCs w:val="24"/>
          <w:lang w:val="ru-RU"/>
        </w:rPr>
        <w:t>ыс</w:t>
      </w:r>
      <w:r w:rsidRPr="00AF5083">
        <w:rPr>
          <w:rFonts w:ascii="Times New Roman" w:hAnsi="Times New Roman"/>
          <w:spacing w:val="-2"/>
          <w:sz w:val="24"/>
          <w:szCs w:val="24"/>
          <w:lang w:val="ru-RU"/>
        </w:rPr>
        <w:t>.</w:t>
      </w:r>
      <w:r w:rsidR="00C5716E" w:rsidRPr="00AF5083">
        <w:rPr>
          <w:rFonts w:ascii="Times New Roman" w:hAnsi="Times New Roman"/>
          <w:spacing w:val="-2"/>
          <w:sz w:val="24"/>
          <w:szCs w:val="24"/>
          <w:lang w:val="ru-RU"/>
        </w:rPr>
        <w:t xml:space="preserve"> </w:t>
      </w:r>
      <w:r w:rsidRPr="00AF5083">
        <w:rPr>
          <w:rFonts w:ascii="Times New Roman" w:hAnsi="Times New Roman"/>
          <w:spacing w:val="1"/>
          <w:sz w:val="24"/>
          <w:szCs w:val="24"/>
          <w:lang w:val="ru-RU"/>
        </w:rPr>
        <w:t>м</w:t>
      </w:r>
      <w:r w:rsidRPr="00AF5083">
        <w:rPr>
          <w:rFonts w:ascii="Times New Roman" w:hAnsi="Times New Roman"/>
          <w:spacing w:val="1"/>
          <w:sz w:val="24"/>
          <w:szCs w:val="24"/>
          <w:vertAlign w:val="superscript"/>
          <w:lang w:val="ru-RU"/>
        </w:rPr>
        <w:t>3</w:t>
      </w:r>
      <w:r w:rsidRPr="00AF5083">
        <w:rPr>
          <w:rFonts w:ascii="Times New Roman" w:hAnsi="Times New Roman"/>
          <w:sz w:val="24"/>
          <w:szCs w:val="24"/>
          <w:lang w:val="ru-RU"/>
        </w:rPr>
        <w:t>,</w:t>
      </w:r>
      <w:r w:rsidR="00C5716E" w:rsidRPr="00AF5083">
        <w:rPr>
          <w:rFonts w:ascii="Times New Roman" w:hAnsi="Times New Roman"/>
          <w:sz w:val="24"/>
          <w:szCs w:val="24"/>
          <w:lang w:val="ru-RU"/>
        </w:rPr>
        <w:t xml:space="preserve"> </w:t>
      </w:r>
      <w:r w:rsidRPr="00AF5083">
        <w:rPr>
          <w:rFonts w:ascii="Times New Roman" w:hAnsi="Times New Roman"/>
          <w:sz w:val="24"/>
          <w:szCs w:val="24"/>
          <w:lang w:val="ru-RU"/>
        </w:rPr>
        <w:t>объем отпущенной воды в сеть 239,834 тыс.м</w:t>
      </w:r>
      <w:r w:rsidRPr="00AF5083">
        <w:rPr>
          <w:rFonts w:ascii="Times New Roman" w:hAnsi="Times New Roman"/>
          <w:sz w:val="24"/>
          <w:szCs w:val="24"/>
          <w:vertAlign w:val="superscript"/>
          <w:lang w:val="ru-RU"/>
        </w:rPr>
        <w:t>3</w:t>
      </w:r>
      <w:r w:rsidRPr="00AF5083">
        <w:rPr>
          <w:rFonts w:ascii="Times New Roman" w:hAnsi="Times New Roman"/>
          <w:sz w:val="24"/>
          <w:szCs w:val="24"/>
          <w:lang w:val="ru-RU"/>
        </w:rPr>
        <w:t>.</w:t>
      </w:r>
      <w:r w:rsidRPr="00AF5083">
        <w:rPr>
          <w:rFonts w:ascii="Times New Roman" w:hAnsi="Times New Roman"/>
          <w:spacing w:val="11"/>
          <w:sz w:val="24"/>
          <w:szCs w:val="24"/>
          <w:lang w:val="ru-RU"/>
        </w:rPr>
        <w:t xml:space="preserve"> </w:t>
      </w:r>
      <w:r w:rsidRPr="00AF5083">
        <w:rPr>
          <w:rFonts w:ascii="Times New Roman" w:hAnsi="Times New Roman"/>
          <w:sz w:val="24"/>
          <w:szCs w:val="24"/>
          <w:lang w:val="ru-RU"/>
        </w:rPr>
        <w:t>О</w:t>
      </w:r>
      <w:r w:rsidRPr="00AF5083">
        <w:rPr>
          <w:rFonts w:ascii="Times New Roman" w:hAnsi="Times New Roman"/>
          <w:spacing w:val="2"/>
          <w:sz w:val="24"/>
          <w:szCs w:val="24"/>
          <w:lang w:val="ru-RU"/>
        </w:rPr>
        <w:t>б</w:t>
      </w:r>
      <w:r w:rsidRPr="00AF5083">
        <w:rPr>
          <w:rFonts w:ascii="Times New Roman" w:hAnsi="Times New Roman"/>
          <w:sz w:val="24"/>
          <w:szCs w:val="24"/>
          <w:lang w:val="ru-RU"/>
        </w:rPr>
        <w:t>ъ</w:t>
      </w:r>
      <w:r w:rsidRPr="00AF5083">
        <w:rPr>
          <w:rFonts w:ascii="Times New Roman" w:hAnsi="Times New Roman"/>
          <w:spacing w:val="2"/>
          <w:sz w:val="24"/>
          <w:szCs w:val="24"/>
          <w:lang w:val="ru-RU"/>
        </w:rPr>
        <w:t>е</w:t>
      </w:r>
      <w:r w:rsidRPr="00AF5083">
        <w:rPr>
          <w:rFonts w:ascii="Times New Roman" w:hAnsi="Times New Roman"/>
          <w:sz w:val="24"/>
          <w:szCs w:val="24"/>
          <w:lang w:val="ru-RU"/>
        </w:rPr>
        <w:t>мы</w:t>
      </w:r>
      <w:r w:rsidRPr="00AF5083">
        <w:rPr>
          <w:rFonts w:ascii="Times New Roman" w:hAnsi="Times New Roman"/>
          <w:spacing w:val="11"/>
          <w:sz w:val="24"/>
          <w:szCs w:val="24"/>
          <w:lang w:val="ru-RU"/>
        </w:rPr>
        <w:t xml:space="preserve"> </w:t>
      </w:r>
      <w:r w:rsidRPr="00AF5083">
        <w:rPr>
          <w:rFonts w:ascii="Times New Roman" w:hAnsi="Times New Roman"/>
          <w:spacing w:val="1"/>
          <w:sz w:val="24"/>
          <w:szCs w:val="24"/>
          <w:lang w:val="ru-RU"/>
        </w:rPr>
        <w:t>отпуска и транспортировки холодной</w:t>
      </w:r>
      <w:r w:rsidRPr="00AF5083">
        <w:rPr>
          <w:rFonts w:ascii="Times New Roman" w:hAnsi="Times New Roman"/>
          <w:sz w:val="24"/>
          <w:szCs w:val="24"/>
          <w:lang w:val="ru-RU"/>
        </w:rPr>
        <w:t xml:space="preserve"> в</w:t>
      </w:r>
      <w:r w:rsidRPr="00AF5083">
        <w:rPr>
          <w:rFonts w:ascii="Times New Roman" w:hAnsi="Times New Roman"/>
          <w:spacing w:val="2"/>
          <w:sz w:val="24"/>
          <w:szCs w:val="24"/>
          <w:lang w:val="ru-RU"/>
        </w:rPr>
        <w:t>од</w:t>
      </w:r>
      <w:r w:rsidRPr="00AF5083">
        <w:rPr>
          <w:rFonts w:ascii="Times New Roman" w:hAnsi="Times New Roman"/>
          <w:sz w:val="24"/>
          <w:szCs w:val="24"/>
          <w:lang w:val="ru-RU"/>
        </w:rPr>
        <w:t>ы</w:t>
      </w:r>
      <w:r w:rsidRPr="00AF5083">
        <w:rPr>
          <w:rFonts w:ascii="Times New Roman" w:hAnsi="Times New Roman"/>
          <w:spacing w:val="58"/>
          <w:sz w:val="24"/>
          <w:szCs w:val="24"/>
          <w:lang w:val="ru-RU"/>
        </w:rPr>
        <w:t xml:space="preserve"> </w:t>
      </w:r>
      <w:r w:rsidRPr="00AF5083">
        <w:rPr>
          <w:rFonts w:ascii="Times New Roman" w:hAnsi="Times New Roman"/>
          <w:sz w:val="24"/>
          <w:szCs w:val="24"/>
          <w:lang w:val="ru-RU"/>
        </w:rPr>
        <w:t>от МУП «Водоканал»</w:t>
      </w:r>
      <w:r w:rsidR="00C5716E" w:rsidRPr="00AF5083">
        <w:rPr>
          <w:rFonts w:ascii="Times New Roman" w:hAnsi="Times New Roman"/>
          <w:sz w:val="24"/>
          <w:szCs w:val="24"/>
          <w:lang w:val="ru-RU"/>
        </w:rPr>
        <w:t xml:space="preserve"> </w:t>
      </w:r>
      <w:proofErr w:type="gramStart"/>
      <w:r w:rsidRPr="00AF5083">
        <w:rPr>
          <w:rFonts w:ascii="Times New Roman" w:hAnsi="Times New Roman"/>
          <w:sz w:val="24"/>
          <w:szCs w:val="24"/>
          <w:lang w:val="ru-RU"/>
        </w:rPr>
        <w:t>г</w:t>
      </w:r>
      <w:proofErr w:type="gramEnd"/>
      <w:r w:rsidRPr="00AF5083">
        <w:rPr>
          <w:rFonts w:ascii="Times New Roman" w:hAnsi="Times New Roman"/>
          <w:sz w:val="24"/>
          <w:szCs w:val="24"/>
          <w:lang w:val="ru-RU"/>
        </w:rPr>
        <w:t>. Новоуральска фактически</w:t>
      </w:r>
      <w:r w:rsidRPr="00AF5083">
        <w:rPr>
          <w:rFonts w:ascii="Times New Roman" w:hAnsi="Times New Roman"/>
          <w:spacing w:val="61"/>
          <w:sz w:val="24"/>
          <w:szCs w:val="24"/>
          <w:lang w:val="ru-RU"/>
        </w:rPr>
        <w:t xml:space="preserve"> </w:t>
      </w:r>
      <w:r w:rsidRPr="00AF5083">
        <w:rPr>
          <w:rFonts w:ascii="Times New Roman" w:hAnsi="Times New Roman"/>
          <w:sz w:val="24"/>
          <w:szCs w:val="24"/>
          <w:lang w:val="ru-RU"/>
        </w:rPr>
        <w:t>п</w:t>
      </w:r>
      <w:r w:rsidRPr="00AF5083">
        <w:rPr>
          <w:rFonts w:ascii="Times New Roman" w:hAnsi="Times New Roman"/>
          <w:spacing w:val="2"/>
          <w:sz w:val="24"/>
          <w:szCs w:val="24"/>
          <w:lang w:val="ru-RU"/>
        </w:rPr>
        <w:t>род</w:t>
      </w:r>
      <w:r w:rsidRPr="00AF5083">
        <w:rPr>
          <w:rFonts w:ascii="Times New Roman" w:hAnsi="Times New Roman"/>
          <w:sz w:val="24"/>
          <w:szCs w:val="24"/>
          <w:lang w:val="ru-RU"/>
        </w:rPr>
        <w:t>и</w:t>
      </w:r>
      <w:r w:rsidRPr="00AF5083">
        <w:rPr>
          <w:rFonts w:ascii="Times New Roman" w:hAnsi="Times New Roman"/>
          <w:spacing w:val="2"/>
          <w:sz w:val="24"/>
          <w:szCs w:val="24"/>
          <w:lang w:val="ru-RU"/>
        </w:rPr>
        <w:t>к</w:t>
      </w:r>
      <w:r w:rsidRPr="00AF5083">
        <w:rPr>
          <w:rFonts w:ascii="Times New Roman" w:hAnsi="Times New Roman"/>
          <w:sz w:val="24"/>
          <w:szCs w:val="24"/>
          <w:lang w:val="ru-RU"/>
        </w:rPr>
        <w:t>т</w:t>
      </w:r>
      <w:r w:rsidRPr="00AF5083">
        <w:rPr>
          <w:rFonts w:ascii="Times New Roman" w:hAnsi="Times New Roman"/>
          <w:spacing w:val="2"/>
          <w:sz w:val="24"/>
          <w:szCs w:val="24"/>
          <w:lang w:val="ru-RU"/>
        </w:rPr>
        <w:t>о</w:t>
      </w:r>
      <w:r w:rsidRPr="00AF5083">
        <w:rPr>
          <w:rFonts w:ascii="Times New Roman" w:hAnsi="Times New Roman"/>
          <w:sz w:val="24"/>
          <w:szCs w:val="24"/>
          <w:lang w:val="ru-RU"/>
        </w:rPr>
        <w:t>ван</w:t>
      </w:r>
      <w:r w:rsidRPr="00AF5083">
        <w:rPr>
          <w:rFonts w:ascii="Times New Roman" w:hAnsi="Times New Roman"/>
          <w:spacing w:val="59"/>
          <w:sz w:val="24"/>
          <w:szCs w:val="24"/>
          <w:lang w:val="ru-RU"/>
        </w:rPr>
        <w:t xml:space="preserve"> </w:t>
      </w:r>
      <w:r w:rsidRPr="00AF5083">
        <w:rPr>
          <w:rFonts w:ascii="Times New Roman" w:hAnsi="Times New Roman"/>
          <w:spacing w:val="3"/>
          <w:sz w:val="24"/>
          <w:szCs w:val="24"/>
          <w:lang w:val="ru-RU"/>
        </w:rPr>
        <w:t>п</w:t>
      </w:r>
      <w:r w:rsidRPr="00AF5083">
        <w:rPr>
          <w:rFonts w:ascii="Times New Roman" w:hAnsi="Times New Roman"/>
          <w:spacing w:val="2"/>
          <w:sz w:val="24"/>
          <w:szCs w:val="24"/>
          <w:lang w:val="ru-RU"/>
        </w:rPr>
        <w:t>о</w:t>
      </w:r>
      <w:r w:rsidRPr="00AF5083">
        <w:rPr>
          <w:rFonts w:ascii="Times New Roman" w:hAnsi="Times New Roman"/>
          <w:sz w:val="24"/>
          <w:szCs w:val="24"/>
          <w:lang w:val="ru-RU"/>
        </w:rPr>
        <w:t>т</w:t>
      </w:r>
      <w:r w:rsidRPr="00AF5083">
        <w:rPr>
          <w:rFonts w:ascii="Times New Roman" w:hAnsi="Times New Roman"/>
          <w:spacing w:val="2"/>
          <w:sz w:val="24"/>
          <w:szCs w:val="24"/>
          <w:lang w:val="ru-RU"/>
        </w:rPr>
        <w:t>р</w:t>
      </w:r>
      <w:r w:rsidRPr="00AF5083">
        <w:rPr>
          <w:rFonts w:ascii="Times New Roman" w:hAnsi="Times New Roman"/>
          <w:sz w:val="24"/>
          <w:szCs w:val="24"/>
          <w:lang w:val="ru-RU"/>
        </w:rPr>
        <w:t>е</w:t>
      </w:r>
      <w:r w:rsidRPr="00AF5083">
        <w:rPr>
          <w:rFonts w:ascii="Times New Roman" w:hAnsi="Times New Roman"/>
          <w:spacing w:val="2"/>
          <w:sz w:val="24"/>
          <w:szCs w:val="24"/>
          <w:lang w:val="ru-RU"/>
        </w:rPr>
        <w:t>б</w:t>
      </w:r>
      <w:r w:rsidRPr="00AF5083">
        <w:rPr>
          <w:rFonts w:ascii="Times New Roman" w:hAnsi="Times New Roman"/>
          <w:spacing w:val="3"/>
          <w:sz w:val="24"/>
          <w:szCs w:val="24"/>
          <w:lang w:val="ru-RU"/>
        </w:rPr>
        <w:t>н</w:t>
      </w:r>
      <w:r w:rsidRPr="00AF5083">
        <w:rPr>
          <w:rFonts w:ascii="Times New Roman" w:hAnsi="Times New Roman"/>
          <w:spacing w:val="2"/>
          <w:sz w:val="24"/>
          <w:szCs w:val="24"/>
          <w:lang w:val="ru-RU"/>
        </w:rPr>
        <w:t>о</w:t>
      </w:r>
      <w:r w:rsidRPr="00AF5083">
        <w:rPr>
          <w:rFonts w:ascii="Times New Roman" w:hAnsi="Times New Roman"/>
          <w:sz w:val="24"/>
          <w:szCs w:val="24"/>
          <w:lang w:val="ru-RU"/>
        </w:rPr>
        <w:t>стью</w:t>
      </w:r>
      <w:r w:rsidRPr="00AF5083">
        <w:rPr>
          <w:rFonts w:ascii="Times New Roman" w:hAnsi="Times New Roman"/>
          <w:spacing w:val="57"/>
          <w:sz w:val="24"/>
          <w:szCs w:val="24"/>
          <w:lang w:val="ru-RU"/>
        </w:rPr>
        <w:t xml:space="preserve"> </w:t>
      </w:r>
      <w:r w:rsidRPr="00AF5083">
        <w:rPr>
          <w:rFonts w:ascii="Times New Roman" w:hAnsi="Times New Roman"/>
          <w:spacing w:val="2"/>
          <w:sz w:val="24"/>
          <w:szCs w:val="24"/>
          <w:lang w:val="ru-RU"/>
        </w:rPr>
        <w:t>об</w:t>
      </w:r>
      <w:r w:rsidRPr="00AF5083">
        <w:rPr>
          <w:rFonts w:ascii="Times New Roman" w:hAnsi="Times New Roman"/>
          <w:sz w:val="24"/>
          <w:szCs w:val="24"/>
          <w:lang w:val="ru-RU"/>
        </w:rPr>
        <w:t>ъе</w:t>
      </w:r>
      <w:r w:rsidRPr="00AF5083">
        <w:rPr>
          <w:rFonts w:ascii="Times New Roman" w:hAnsi="Times New Roman"/>
          <w:spacing w:val="1"/>
          <w:sz w:val="24"/>
          <w:szCs w:val="24"/>
          <w:lang w:val="ru-RU"/>
        </w:rPr>
        <w:t>м</w:t>
      </w:r>
      <w:r w:rsidRPr="00AF5083">
        <w:rPr>
          <w:rFonts w:ascii="Times New Roman" w:hAnsi="Times New Roman"/>
          <w:spacing w:val="2"/>
          <w:sz w:val="24"/>
          <w:szCs w:val="24"/>
          <w:lang w:val="ru-RU"/>
        </w:rPr>
        <w:t>о</w:t>
      </w:r>
      <w:r w:rsidRPr="00AF5083">
        <w:rPr>
          <w:rFonts w:ascii="Times New Roman" w:hAnsi="Times New Roman"/>
          <w:sz w:val="24"/>
          <w:szCs w:val="24"/>
          <w:lang w:val="ru-RU"/>
        </w:rPr>
        <w:t>в</w:t>
      </w:r>
      <w:r w:rsidRPr="00AF5083">
        <w:rPr>
          <w:rFonts w:ascii="Times New Roman" w:hAnsi="Times New Roman"/>
          <w:spacing w:val="57"/>
          <w:sz w:val="24"/>
          <w:szCs w:val="24"/>
          <w:lang w:val="ru-RU"/>
        </w:rPr>
        <w:t xml:space="preserve"> </w:t>
      </w:r>
      <w:r w:rsidRPr="00AF5083">
        <w:rPr>
          <w:rFonts w:ascii="Times New Roman" w:hAnsi="Times New Roman"/>
          <w:sz w:val="24"/>
          <w:szCs w:val="24"/>
          <w:lang w:val="ru-RU"/>
        </w:rPr>
        <w:t>в</w:t>
      </w:r>
      <w:r w:rsidRPr="00AF5083">
        <w:rPr>
          <w:rFonts w:ascii="Times New Roman" w:hAnsi="Times New Roman"/>
          <w:spacing w:val="2"/>
          <w:sz w:val="24"/>
          <w:szCs w:val="24"/>
          <w:lang w:val="ru-RU"/>
        </w:rPr>
        <w:t>од</w:t>
      </w:r>
      <w:r w:rsidRPr="00AF5083">
        <w:rPr>
          <w:rFonts w:ascii="Times New Roman" w:hAnsi="Times New Roman"/>
          <w:sz w:val="24"/>
          <w:szCs w:val="24"/>
          <w:lang w:val="ru-RU"/>
        </w:rPr>
        <w:t>ы</w:t>
      </w:r>
      <w:r w:rsidRPr="00AF5083">
        <w:rPr>
          <w:rFonts w:ascii="Times New Roman" w:hAnsi="Times New Roman"/>
          <w:spacing w:val="46"/>
          <w:sz w:val="24"/>
          <w:szCs w:val="24"/>
          <w:lang w:val="ru-RU"/>
        </w:rPr>
        <w:t xml:space="preserve"> </w:t>
      </w:r>
      <w:r w:rsidRPr="00AF5083">
        <w:rPr>
          <w:rFonts w:ascii="Times New Roman" w:hAnsi="Times New Roman"/>
          <w:spacing w:val="3"/>
          <w:sz w:val="24"/>
          <w:szCs w:val="24"/>
          <w:lang w:val="ru-RU"/>
        </w:rPr>
        <w:t>н</w:t>
      </w:r>
      <w:r w:rsidRPr="00AF5083">
        <w:rPr>
          <w:rFonts w:ascii="Times New Roman" w:hAnsi="Times New Roman"/>
          <w:sz w:val="24"/>
          <w:szCs w:val="24"/>
          <w:lang w:val="ru-RU"/>
        </w:rPr>
        <w:t>а</w:t>
      </w:r>
      <w:r w:rsidRPr="00AF5083">
        <w:rPr>
          <w:rFonts w:ascii="Times New Roman" w:hAnsi="Times New Roman"/>
          <w:spacing w:val="59"/>
          <w:sz w:val="24"/>
          <w:szCs w:val="24"/>
          <w:lang w:val="ru-RU"/>
        </w:rPr>
        <w:t xml:space="preserve"> </w:t>
      </w:r>
      <w:r w:rsidRPr="00AF5083">
        <w:rPr>
          <w:rFonts w:ascii="Times New Roman" w:hAnsi="Times New Roman"/>
          <w:spacing w:val="2"/>
          <w:sz w:val="24"/>
          <w:szCs w:val="24"/>
          <w:lang w:val="ru-RU"/>
        </w:rPr>
        <w:t>р</w:t>
      </w:r>
      <w:r w:rsidRPr="00AF5083">
        <w:rPr>
          <w:rFonts w:ascii="Times New Roman" w:hAnsi="Times New Roman"/>
          <w:sz w:val="24"/>
          <w:szCs w:val="24"/>
          <w:lang w:val="ru-RU"/>
        </w:rPr>
        <w:t>е</w:t>
      </w:r>
      <w:r w:rsidRPr="00AF5083">
        <w:rPr>
          <w:rFonts w:ascii="Times New Roman" w:hAnsi="Times New Roman"/>
          <w:spacing w:val="2"/>
          <w:sz w:val="24"/>
          <w:szCs w:val="24"/>
          <w:lang w:val="ru-RU"/>
        </w:rPr>
        <w:t>а</w:t>
      </w:r>
      <w:r w:rsidRPr="00AF5083">
        <w:rPr>
          <w:rFonts w:ascii="Times New Roman" w:hAnsi="Times New Roman"/>
          <w:spacing w:val="-2"/>
          <w:sz w:val="24"/>
          <w:szCs w:val="24"/>
          <w:lang w:val="ru-RU"/>
        </w:rPr>
        <w:t>л</w:t>
      </w:r>
      <w:r w:rsidRPr="00AF5083">
        <w:rPr>
          <w:rFonts w:ascii="Times New Roman" w:hAnsi="Times New Roman"/>
          <w:spacing w:val="3"/>
          <w:sz w:val="24"/>
          <w:szCs w:val="24"/>
          <w:lang w:val="ru-RU"/>
        </w:rPr>
        <w:t>и</w:t>
      </w:r>
      <w:r w:rsidRPr="00AF5083">
        <w:rPr>
          <w:rFonts w:ascii="Times New Roman" w:hAnsi="Times New Roman"/>
          <w:sz w:val="24"/>
          <w:szCs w:val="24"/>
          <w:lang w:val="ru-RU"/>
        </w:rPr>
        <w:t>за</w:t>
      </w:r>
      <w:r w:rsidRPr="00AF5083">
        <w:rPr>
          <w:rFonts w:ascii="Times New Roman" w:hAnsi="Times New Roman"/>
          <w:spacing w:val="3"/>
          <w:sz w:val="24"/>
          <w:szCs w:val="24"/>
          <w:lang w:val="ru-RU"/>
        </w:rPr>
        <w:t>ци</w:t>
      </w:r>
      <w:r w:rsidRPr="00AF5083">
        <w:rPr>
          <w:rFonts w:ascii="Times New Roman" w:hAnsi="Times New Roman"/>
          <w:sz w:val="24"/>
          <w:szCs w:val="24"/>
          <w:lang w:val="ru-RU"/>
        </w:rPr>
        <w:t xml:space="preserve">ю </w:t>
      </w:r>
      <w:r w:rsidRPr="00AF5083">
        <w:rPr>
          <w:rFonts w:ascii="Times New Roman" w:hAnsi="Times New Roman"/>
          <w:spacing w:val="1"/>
          <w:sz w:val="24"/>
          <w:szCs w:val="24"/>
          <w:lang w:val="ru-RU"/>
        </w:rPr>
        <w:t>(</w:t>
      </w:r>
      <w:r w:rsidRPr="00AF5083">
        <w:rPr>
          <w:rFonts w:ascii="Times New Roman" w:hAnsi="Times New Roman"/>
          <w:sz w:val="24"/>
          <w:szCs w:val="24"/>
          <w:lang w:val="ru-RU"/>
        </w:rPr>
        <w:t>п</w:t>
      </w:r>
      <w:r w:rsidRPr="00AF5083">
        <w:rPr>
          <w:rFonts w:ascii="Times New Roman" w:hAnsi="Times New Roman"/>
          <w:spacing w:val="2"/>
          <w:sz w:val="24"/>
          <w:szCs w:val="24"/>
          <w:lang w:val="ru-RU"/>
        </w:rPr>
        <w:t>о</w:t>
      </w:r>
      <w:r w:rsidRPr="00AF5083">
        <w:rPr>
          <w:rFonts w:ascii="Times New Roman" w:hAnsi="Times New Roman"/>
          <w:spacing w:val="1"/>
          <w:sz w:val="24"/>
          <w:szCs w:val="24"/>
          <w:lang w:val="ru-RU"/>
        </w:rPr>
        <w:t>л</w:t>
      </w:r>
      <w:r w:rsidRPr="00AF5083">
        <w:rPr>
          <w:rFonts w:ascii="Times New Roman" w:hAnsi="Times New Roman"/>
          <w:sz w:val="24"/>
          <w:szCs w:val="24"/>
          <w:lang w:val="ru-RU"/>
        </w:rPr>
        <w:t>ез</w:t>
      </w:r>
      <w:r w:rsidRPr="00AF5083">
        <w:rPr>
          <w:rFonts w:ascii="Times New Roman" w:hAnsi="Times New Roman"/>
          <w:spacing w:val="3"/>
          <w:sz w:val="24"/>
          <w:szCs w:val="24"/>
          <w:lang w:val="ru-RU"/>
        </w:rPr>
        <w:t>н</w:t>
      </w:r>
      <w:r w:rsidRPr="00AF5083">
        <w:rPr>
          <w:rFonts w:ascii="Times New Roman" w:hAnsi="Times New Roman"/>
          <w:spacing w:val="2"/>
          <w:sz w:val="24"/>
          <w:szCs w:val="24"/>
          <w:lang w:val="ru-RU"/>
        </w:rPr>
        <w:t>ы</w:t>
      </w:r>
      <w:r w:rsidRPr="00AF5083">
        <w:rPr>
          <w:rFonts w:ascii="Times New Roman" w:hAnsi="Times New Roman"/>
          <w:sz w:val="24"/>
          <w:szCs w:val="24"/>
          <w:lang w:val="ru-RU"/>
        </w:rPr>
        <w:t>й</w:t>
      </w:r>
      <w:r w:rsidRPr="00AF5083">
        <w:rPr>
          <w:rFonts w:ascii="Times New Roman" w:hAnsi="Times New Roman"/>
          <w:spacing w:val="32"/>
          <w:sz w:val="24"/>
          <w:szCs w:val="24"/>
          <w:lang w:val="ru-RU"/>
        </w:rPr>
        <w:t xml:space="preserve"> </w:t>
      </w:r>
      <w:r w:rsidRPr="00AF5083">
        <w:rPr>
          <w:rFonts w:ascii="Times New Roman" w:hAnsi="Times New Roman"/>
          <w:spacing w:val="2"/>
          <w:sz w:val="24"/>
          <w:szCs w:val="24"/>
          <w:lang w:val="ru-RU"/>
        </w:rPr>
        <w:t>о</w:t>
      </w:r>
      <w:r w:rsidRPr="00AF5083">
        <w:rPr>
          <w:rFonts w:ascii="Times New Roman" w:hAnsi="Times New Roman"/>
          <w:sz w:val="24"/>
          <w:szCs w:val="24"/>
          <w:lang w:val="ru-RU"/>
        </w:rPr>
        <w:t>т</w:t>
      </w:r>
      <w:r w:rsidRPr="00AF5083">
        <w:rPr>
          <w:rFonts w:ascii="Times New Roman" w:hAnsi="Times New Roman"/>
          <w:spacing w:val="3"/>
          <w:sz w:val="24"/>
          <w:szCs w:val="24"/>
          <w:lang w:val="ru-RU"/>
        </w:rPr>
        <w:t>п</w:t>
      </w:r>
      <w:r w:rsidRPr="00AF5083">
        <w:rPr>
          <w:rFonts w:ascii="Times New Roman" w:hAnsi="Times New Roman"/>
          <w:spacing w:val="-5"/>
          <w:sz w:val="24"/>
          <w:szCs w:val="24"/>
          <w:lang w:val="ru-RU"/>
        </w:rPr>
        <w:t>у</w:t>
      </w:r>
      <w:r w:rsidRPr="00AF5083">
        <w:rPr>
          <w:rFonts w:ascii="Times New Roman" w:hAnsi="Times New Roman"/>
          <w:sz w:val="24"/>
          <w:szCs w:val="24"/>
          <w:lang w:val="ru-RU"/>
        </w:rPr>
        <w:t>с</w:t>
      </w:r>
      <w:r w:rsidRPr="00AF5083">
        <w:rPr>
          <w:rFonts w:ascii="Times New Roman" w:hAnsi="Times New Roman"/>
          <w:spacing w:val="2"/>
          <w:sz w:val="24"/>
          <w:szCs w:val="24"/>
          <w:lang w:val="ru-RU"/>
        </w:rPr>
        <w:t>к</w:t>
      </w:r>
      <w:r w:rsidRPr="00AF5083">
        <w:rPr>
          <w:rFonts w:ascii="Times New Roman" w:hAnsi="Times New Roman"/>
          <w:sz w:val="24"/>
          <w:szCs w:val="24"/>
          <w:lang w:val="ru-RU"/>
        </w:rPr>
        <w:t>)</w:t>
      </w:r>
      <w:r w:rsidRPr="00AF5083">
        <w:rPr>
          <w:rFonts w:ascii="Times New Roman" w:hAnsi="Times New Roman"/>
          <w:spacing w:val="34"/>
          <w:sz w:val="24"/>
          <w:szCs w:val="24"/>
          <w:lang w:val="ru-RU"/>
        </w:rPr>
        <w:t xml:space="preserve"> </w:t>
      </w:r>
      <w:r w:rsidRPr="00AF5083">
        <w:rPr>
          <w:rFonts w:ascii="Times New Roman" w:hAnsi="Times New Roman"/>
          <w:sz w:val="24"/>
          <w:szCs w:val="24"/>
          <w:lang w:val="ru-RU"/>
        </w:rPr>
        <w:t>и</w:t>
      </w:r>
      <w:r w:rsidRPr="00AF5083">
        <w:rPr>
          <w:rFonts w:ascii="Times New Roman" w:hAnsi="Times New Roman"/>
          <w:spacing w:val="33"/>
          <w:sz w:val="24"/>
          <w:szCs w:val="24"/>
          <w:lang w:val="ru-RU"/>
        </w:rPr>
        <w:t xml:space="preserve"> </w:t>
      </w:r>
      <w:r w:rsidRPr="00AF5083">
        <w:rPr>
          <w:rFonts w:ascii="Times New Roman" w:hAnsi="Times New Roman"/>
          <w:spacing w:val="2"/>
          <w:sz w:val="24"/>
          <w:szCs w:val="24"/>
          <w:lang w:val="ru-RU"/>
        </w:rPr>
        <w:t>р</w:t>
      </w:r>
      <w:r w:rsidRPr="00AF5083">
        <w:rPr>
          <w:rFonts w:ascii="Times New Roman" w:hAnsi="Times New Roman"/>
          <w:sz w:val="24"/>
          <w:szCs w:val="24"/>
          <w:lang w:val="ru-RU"/>
        </w:rPr>
        <w:t>а</w:t>
      </w:r>
      <w:r w:rsidRPr="00AF5083">
        <w:rPr>
          <w:rFonts w:ascii="Times New Roman" w:hAnsi="Times New Roman"/>
          <w:spacing w:val="2"/>
          <w:sz w:val="24"/>
          <w:szCs w:val="24"/>
          <w:lang w:val="ru-RU"/>
        </w:rPr>
        <w:t>сход</w:t>
      </w:r>
      <w:r w:rsidR="007B0544" w:rsidRPr="00AF5083">
        <w:rPr>
          <w:rFonts w:ascii="Times New Roman" w:hAnsi="Times New Roman"/>
          <w:sz w:val="24"/>
          <w:szCs w:val="24"/>
          <w:lang w:val="ru-RU"/>
        </w:rPr>
        <w:t>ами</w:t>
      </w:r>
      <w:r w:rsidRPr="00AF5083">
        <w:rPr>
          <w:rFonts w:ascii="Times New Roman" w:hAnsi="Times New Roman"/>
          <w:spacing w:val="33"/>
          <w:sz w:val="24"/>
          <w:szCs w:val="24"/>
          <w:lang w:val="ru-RU"/>
        </w:rPr>
        <w:t xml:space="preserve"> </w:t>
      </w:r>
      <w:r w:rsidRPr="00AF5083">
        <w:rPr>
          <w:rFonts w:ascii="Times New Roman" w:hAnsi="Times New Roman"/>
          <w:sz w:val="24"/>
          <w:szCs w:val="24"/>
          <w:lang w:val="ru-RU"/>
        </w:rPr>
        <w:t>в</w:t>
      </w:r>
      <w:r w:rsidRPr="00AF5083">
        <w:rPr>
          <w:rFonts w:ascii="Times New Roman" w:hAnsi="Times New Roman"/>
          <w:spacing w:val="2"/>
          <w:sz w:val="24"/>
          <w:szCs w:val="24"/>
          <w:lang w:val="ru-RU"/>
        </w:rPr>
        <w:t>од</w:t>
      </w:r>
      <w:r w:rsidRPr="00AF5083">
        <w:rPr>
          <w:rFonts w:ascii="Times New Roman" w:hAnsi="Times New Roman"/>
          <w:sz w:val="24"/>
          <w:szCs w:val="24"/>
          <w:lang w:val="ru-RU"/>
        </w:rPr>
        <w:t>ы</w:t>
      </w:r>
      <w:r w:rsidRPr="00AF5083">
        <w:rPr>
          <w:rFonts w:ascii="Times New Roman" w:hAnsi="Times New Roman"/>
          <w:spacing w:val="35"/>
          <w:sz w:val="24"/>
          <w:szCs w:val="24"/>
          <w:lang w:val="ru-RU"/>
        </w:rPr>
        <w:t xml:space="preserve"> </w:t>
      </w:r>
      <w:r w:rsidRPr="00AF5083">
        <w:rPr>
          <w:rFonts w:ascii="Times New Roman" w:hAnsi="Times New Roman"/>
          <w:sz w:val="24"/>
          <w:szCs w:val="24"/>
          <w:lang w:val="ru-RU"/>
        </w:rPr>
        <w:t>на</w:t>
      </w:r>
      <w:r w:rsidRPr="00AF5083">
        <w:rPr>
          <w:rFonts w:ascii="Times New Roman" w:hAnsi="Times New Roman"/>
          <w:spacing w:val="33"/>
          <w:sz w:val="24"/>
          <w:szCs w:val="24"/>
          <w:lang w:val="ru-RU"/>
        </w:rPr>
        <w:t xml:space="preserve"> </w:t>
      </w:r>
      <w:r w:rsidRPr="00AF5083">
        <w:rPr>
          <w:rFonts w:ascii="Times New Roman" w:hAnsi="Times New Roman"/>
          <w:spacing w:val="2"/>
          <w:sz w:val="24"/>
          <w:szCs w:val="24"/>
          <w:lang w:val="ru-RU"/>
        </w:rPr>
        <w:t>соб</w:t>
      </w:r>
      <w:r w:rsidRPr="00AF5083">
        <w:rPr>
          <w:rFonts w:ascii="Times New Roman" w:hAnsi="Times New Roman"/>
          <w:sz w:val="24"/>
          <w:szCs w:val="24"/>
          <w:lang w:val="ru-RU"/>
        </w:rPr>
        <w:t>ств</w:t>
      </w:r>
      <w:r w:rsidRPr="00AF5083">
        <w:rPr>
          <w:rFonts w:ascii="Times New Roman" w:hAnsi="Times New Roman"/>
          <w:spacing w:val="2"/>
          <w:sz w:val="24"/>
          <w:szCs w:val="24"/>
          <w:lang w:val="ru-RU"/>
        </w:rPr>
        <w:t>е</w:t>
      </w:r>
      <w:r w:rsidRPr="00AF5083">
        <w:rPr>
          <w:rFonts w:ascii="Times New Roman" w:hAnsi="Times New Roman"/>
          <w:sz w:val="24"/>
          <w:szCs w:val="24"/>
          <w:lang w:val="ru-RU"/>
        </w:rPr>
        <w:t>н</w:t>
      </w:r>
      <w:r w:rsidRPr="00AF5083">
        <w:rPr>
          <w:rFonts w:ascii="Times New Roman" w:hAnsi="Times New Roman"/>
          <w:spacing w:val="3"/>
          <w:sz w:val="24"/>
          <w:szCs w:val="24"/>
          <w:lang w:val="ru-RU"/>
        </w:rPr>
        <w:t>н</w:t>
      </w:r>
      <w:r w:rsidRPr="00AF5083">
        <w:rPr>
          <w:rFonts w:ascii="Times New Roman" w:hAnsi="Times New Roman"/>
          <w:spacing w:val="2"/>
          <w:sz w:val="24"/>
          <w:szCs w:val="24"/>
          <w:lang w:val="ru-RU"/>
        </w:rPr>
        <w:t>ы</w:t>
      </w:r>
      <w:r w:rsidRPr="00AF5083">
        <w:rPr>
          <w:rFonts w:ascii="Times New Roman" w:hAnsi="Times New Roman"/>
          <w:sz w:val="24"/>
          <w:szCs w:val="24"/>
          <w:lang w:val="ru-RU"/>
        </w:rPr>
        <w:t>е</w:t>
      </w:r>
      <w:r w:rsidRPr="00AF5083">
        <w:rPr>
          <w:rFonts w:ascii="Times New Roman" w:hAnsi="Times New Roman"/>
          <w:spacing w:val="65"/>
          <w:sz w:val="24"/>
          <w:szCs w:val="24"/>
          <w:lang w:val="ru-RU"/>
        </w:rPr>
        <w:t xml:space="preserve"> </w:t>
      </w:r>
      <w:r w:rsidRPr="00AF5083">
        <w:rPr>
          <w:rFonts w:ascii="Times New Roman" w:hAnsi="Times New Roman"/>
          <w:sz w:val="24"/>
          <w:szCs w:val="24"/>
          <w:lang w:val="ru-RU"/>
        </w:rPr>
        <w:t>и</w:t>
      </w:r>
      <w:r w:rsidRPr="00AF5083">
        <w:rPr>
          <w:rFonts w:ascii="Times New Roman" w:hAnsi="Times New Roman"/>
          <w:spacing w:val="36"/>
          <w:sz w:val="24"/>
          <w:szCs w:val="24"/>
          <w:lang w:val="ru-RU"/>
        </w:rPr>
        <w:t xml:space="preserve"> </w:t>
      </w:r>
      <w:r w:rsidRPr="00AF5083">
        <w:rPr>
          <w:rFonts w:ascii="Times New Roman" w:hAnsi="Times New Roman"/>
          <w:sz w:val="24"/>
          <w:szCs w:val="24"/>
          <w:lang w:val="ru-RU"/>
        </w:rPr>
        <w:t>те</w:t>
      </w:r>
      <w:r w:rsidRPr="00AF5083">
        <w:rPr>
          <w:rFonts w:ascii="Times New Roman" w:hAnsi="Times New Roman"/>
          <w:spacing w:val="2"/>
          <w:sz w:val="24"/>
          <w:szCs w:val="24"/>
          <w:lang w:val="ru-RU"/>
        </w:rPr>
        <w:t>х</w:t>
      </w:r>
      <w:r w:rsidRPr="00AF5083">
        <w:rPr>
          <w:rFonts w:ascii="Times New Roman" w:hAnsi="Times New Roman"/>
          <w:spacing w:val="3"/>
          <w:sz w:val="24"/>
          <w:szCs w:val="24"/>
          <w:lang w:val="ru-RU"/>
        </w:rPr>
        <w:t>н</w:t>
      </w:r>
      <w:r w:rsidRPr="00AF5083">
        <w:rPr>
          <w:rFonts w:ascii="Times New Roman" w:hAnsi="Times New Roman"/>
          <w:sz w:val="24"/>
          <w:szCs w:val="24"/>
          <w:lang w:val="ru-RU"/>
        </w:rPr>
        <w:t>о</w:t>
      </w:r>
      <w:r w:rsidRPr="00AF5083">
        <w:rPr>
          <w:rFonts w:ascii="Times New Roman" w:hAnsi="Times New Roman"/>
          <w:spacing w:val="1"/>
          <w:sz w:val="24"/>
          <w:szCs w:val="24"/>
          <w:lang w:val="ru-RU"/>
        </w:rPr>
        <w:t>л</w:t>
      </w:r>
      <w:r w:rsidRPr="00AF5083">
        <w:rPr>
          <w:rFonts w:ascii="Times New Roman" w:hAnsi="Times New Roman"/>
          <w:spacing w:val="2"/>
          <w:sz w:val="24"/>
          <w:szCs w:val="24"/>
          <w:lang w:val="ru-RU"/>
        </w:rPr>
        <w:t>о</w:t>
      </w:r>
      <w:r w:rsidRPr="00AF5083">
        <w:rPr>
          <w:rFonts w:ascii="Times New Roman" w:hAnsi="Times New Roman"/>
          <w:spacing w:val="-1"/>
          <w:sz w:val="24"/>
          <w:szCs w:val="24"/>
          <w:lang w:val="ru-RU"/>
        </w:rPr>
        <w:t>г</w:t>
      </w:r>
      <w:r w:rsidRPr="00AF5083">
        <w:rPr>
          <w:rFonts w:ascii="Times New Roman" w:hAnsi="Times New Roman"/>
          <w:spacing w:val="3"/>
          <w:sz w:val="24"/>
          <w:szCs w:val="24"/>
          <w:lang w:val="ru-RU"/>
        </w:rPr>
        <w:t>и</w:t>
      </w:r>
      <w:r w:rsidRPr="00AF5083">
        <w:rPr>
          <w:rFonts w:ascii="Times New Roman" w:hAnsi="Times New Roman"/>
          <w:spacing w:val="1"/>
          <w:sz w:val="24"/>
          <w:szCs w:val="24"/>
          <w:lang w:val="ru-RU"/>
        </w:rPr>
        <w:t>ч</w:t>
      </w:r>
      <w:r w:rsidRPr="00AF5083">
        <w:rPr>
          <w:rFonts w:ascii="Times New Roman" w:hAnsi="Times New Roman"/>
          <w:sz w:val="24"/>
          <w:szCs w:val="24"/>
          <w:lang w:val="ru-RU"/>
        </w:rPr>
        <w:t>е</w:t>
      </w:r>
      <w:r w:rsidRPr="00AF5083">
        <w:rPr>
          <w:rFonts w:ascii="Times New Roman" w:hAnsi="Times New Roman"/>
          <w:spacing w:val="2"/>
          <w:sz w:val="24"/>
          <w:szCs w:val="24"/>
          <w:lang w:val="ru-RU"/>
        </w:rPr>
        <w:t>с</w:t>
      </w:r>
      <w:r w:rsidRPr="00AF5083">
        <w:rPr>
          <w:rFonts w:ascii="Times New Roman" w:hAnsi="Times New Roman"/>
          <w:sz w:val="24"/>
          <w:szCs w:val="24"/>
          <w:lang w:val="ru-RU"/>
        </w:rPr>
        <w:t>к</w:t>
      </w:r>
      <w:r w:rsidRPr="00AF5083">
        <w:rPr>
          <w:rFonts w:ascii="Times New Roman" w:hAnsi="Times New Roman"/>
          <w:spacing w:val="3"/>
          <w:sz w:val="24"/>
          <w:szCs w:val="24"/>
          <w:lang w:val="ru-RU"/>
        </w:rPr>
        <w:t>и</w:t>
      </w:r>
      <w:r w:rsidRPr="00AF5083">
        <w:rPr>
          <w:rFonts w:ascii="Times New Roman" w:hAnsi="Times New Roman"/>
          <w:sz w:val="24"/>
          <w:szCs w:val="24"/>
          <w:lang w:val="ru-RU"/>
        </w:rPr>
        <w:t>е</w:t>
      </w:r>
      <w:r w:rsidRPr="00AF5083">
        <w:rPr>
          <w:rFonts w:ascii="Times New Roman" w:hAnsi="Times New Roman"/>
          <w:spacing w:val="33"/>
          <w:sz w:val="24"/>
          <w:szCs w:val="24"/>
          <w:lang w:val="ru-RU"/>
        </w:rPr>
        <w:t xml:space="preserve"> </w:t>
      </w:r>
      <w:r w:rsidRPr="00AF5083">
        <w:rPr>
          <w:rFonts w:ascii="Times New Roman" w:hAnsi="Times New Roman"/>
          <w:sz w:val="24"/>
          <w:szCs w:val="24"/>
          <w:lang w:val="ru-RU"/>
        </w:rPr>
        <w:t>н</w:t>
      </w:r>
      <w:r w:rsidRPr="00AF5083">
        <w:rPr>
          <w:rFonts w:ascii="Times New Roman" w:hAnsi="Times New Roman"/>
          <w:spacing w:val="-2"/>
          <w:sz w:val="24"/>
          <w:szCs w:val="24"/>
          <w:lang w:val="ru-RU"/>
        </w:rPr>
        <w:t>у</w:t>
      </w:r>
      <w:r w:rsidRPr="00AF5083">
        <w:rPr>
          <w:rFonts w:ascii="Times New Roman" w:hAnsi="Times New Roman"/>
          <w:spacing w:val="1"/>
          <w:sz w:val="24"/>
          <w:szCs w:val="24"/>
          <w:lang w:val="ru-RU"/>
        </w:rPr>
        <w:t>ж</w:t>
      </w:r>
      <w:r w:rsidRPr="00AF5083">
        <w:rPr>
          <w:rFonts w:ascii="Times New Roman" w:hAnsi="Times New Roman"/>
          <w:spacing w:val="2"/>
          <w:sz w:val="24"/>
          <w:szCs w:val="24"/>
          <w:lang w:val="ru-RU"/>
        </w:rPr>
        <w:t>ды</w:t>
      </w:r>
      <w:r w:rsidRPr="00AF5083">
        <w:rPr>
          <w:rFonts w:ascii="Times New Roman" w:hAnsi="Times New Roman"/>
          <w:sz w:val="24"/>
          <w:szCs w:val="24"/>
          <w:lang w:val="ru-RU"/>
        </w:rPr>
        <w:t>,</w:t>
      </w:r>
      <w:r w:rsidRPr="00AF5083">
        <w:rPr>
          <w:rFonts w:ascii="Times New Roman" w:hAnsi="Times New Roman"/>
          <w:spacing w:val="31"/>
          <w:sz w:val="24"/>
          <w:szCs w:val="24"/>
          <w:lang w:val="ru-RU"/>
        </w:rPr>
        <w:t xml:space="preserve"> </w:t>
      </w:r>
      <w:r w:rsidRPr="00AF5083">
        <w:rPr>
          <w:rFonts w:ascii="Times New Roman" w:hAnsi="Times New Roman"/>
          <w:spacing w:val="3"/>
          <w:sz w:val="24"/>
          <w:szCs w:val="24"/>
          <w:lang w:val="ru-RU"/>
        </w:rPr>
        <w:t>п</w:t>
      </w:r>
      <w:r w:rsidRPr="00AF5083">
        <w:rPr>
          <w:rFonts w:ascii="Times New Roman" w:hAnsi="Times New Roman"/>
          <w:spacing w:val="2"/>
          <w:sz w:val="24"/>
          <w:szCs w:val="24"/>
          <w:lang w:val="ru-RU"/>
        </w:rPr>
        <w:t>о</w:t>
      </w:r>
      <w:r w:rsidRPr="00AF5083">
        <w:rPr>
          <w:rFonts w:ascii="Times New Roman" w:hAnsi="Times New Roman"/>
          <w:sz w:val="24"/>
          <w:szCs w:val="24"/>
          <w:lang w:val="ru-RU"/>
        </w:rPr>
        <w:t>т</w:t>
      </w:r>
      <w:r w:rsidRPr="00AF5083">
        <w:rPr>
          <w:rFonts w:ascii="Times New Roman" w:hAnsi="Times New Roman"/>
          <w:spacing w:val="2"/>
          <w:sz w:val="24"/>
          <w:szCs w:val="24"/>
          <w:lang w:val="ru-RU"/>
        </w:rPr>
        <w:t>е</w:t>
      </w:r>
      <w:r w:rsidRPr="00AF5083">
        <w:rPr>
          <w:rFonts w:ascii="Times New Roman" w:hAnsi="Times New Roman"/>
          <w:sz w:val="24"/>
          <w:szCs w:val="24"/>
          <w:lang w:val="ru-RU"/>
        </w:rPr>
        <w:t>р</w:t>
      </w:r>
      <w:r w:rsidRPr="00AF5083">
        <w:rPr>
          <w:rFonts w:ascii="Times New Roman" w:hAnsi="Times New Roman"/>
          <w:spacing w:val="1"/>
          <w:sz w:val="24"/>
          <w:szCs w:val="24"/>
          <w:lang w:val="ru-RU"/>
        </w:rPr>
        <w:t>ям</w:t>
      </w:r>
      <w:r w:rsidRPr="00AF5083">
        <w:rPr>
          <w:rFonts w:ascii="Times New Roman" w:hAnsi="Times New Roman"/>
          <w:sz w:val="24"/>
          <w:szCs w:val="24"/>
          <w:lang w:val="ru-RU"/>
        </w:rPr>
        <w:t>и</w:t>
      </w:r>
      <w:r w:rsidRPr="00AF5083">
        <w:rPr>
          <w:rFonts w:ascii="Times New Roman" w:hAnsi="Times New Roman"/>
          <w:spacing w:val="34"/>
          <w:sz w:val="24"/>
          <w:szCs w:val="24"/>
          <w:lang w:val="ru-RU"/>
        </w:rPr>
        <w:t xml:space="preserve"> </w:t>
      </w:r>
      <w:r w:rsidRPr="00AF5083">
        <w:rPr>
          <w:rFonts w:ascii="Times New Roman" w:hAnsi="Times New Roman"/>
          <w:sz w:val="24"/>
          <w:szCs w:val="24"/>
          <w:lang w:val="ru-RU"/>
        </w:rPr>
        <w:t>в</w:t>
      </w:r>
      <w:r w:rsidRPr="00AF5083">
        <w:rPr>
          <w:rFonts w:ascii="Times New Roman" w:hAnsi="Times New Roman"/>
          <w:spacing w:val="2"/>
          <w:sz w:val="24"/>
          <w:szCs w:val="24"/>
          <w:lang w:val="ru-RU"/>
        </w:rPr>
        <w:t>од</w:t>
      </w:r>
      <w:r w:rsidRPr="00AF5083">
        <w:rPr>
          <w:rFonts w:ascii="Times New Roman" w:hAnsi="Times New Roman"/>
          <w:sz w:val="24"/>
          <w:szCs w:val="24"/>
          <w:lang w:val="ru-RU"/>
        </w:rPr>
        <w:t>ы</w:t>
      </w:r>
      <w:r w:rsidRPr="00AF5083">
        <w:rPr>
          <w:rFonts w:ascii="Times New Roman" w:hAnsi="Times New Roman"/>
          <w:spacing w:val="65"/>
          <w:sz w:val="24"/>
          <w:szCs w:val="24"/>
          <w:lang w:val="ru-RU"/>
        </w:rPr>
        <w:t xml:space="preserve"> </w:t>
      </w:r>
      <w:r w:rsidRPr="00AF5083">
        <w:rPr>
          <w:rFonts w:ascii="Times New Roman" w:hAnsi="Times New Roman"/>
          <w:sz w:val="24"/>
          <w:szCs w:val="24"/>
          <w:lang w:val="ru-RU"/>
        </w:rPr>
        <w:t>в с</w:t>
      </w:r>
      <w:r w:rsidRPr="00AF5083">
        <w:rPr>
          <w:rFonts w:ascii="Times New Roman" w:hAnsi="Times New Roman"/>
          <w:spacing w:val="2"/>
          <w:sz w:val="24"/>
          <w:szCs w:val="24"/>
          <w:lang w:val="ru-RU"/>
        </w:rPr>
        <w:t>е</w:t>
      </w:r>
      <w:r w:rsidRPr="00AF5083">
        <w:rPr>
          <w:rFonts w:ascii="Times New Roman" w:hAnsi="Times New Roman"/>
          <w:sz w:val="24"/>
          <w:szCs w:val="24"/>
          <w:lang w:val="ru-RU"/>
        </w:rPr>
        <w:t>ти</w:t>
      </w:r>
      <w:r w:rsidR="007B0544" w:rsidRPr="00AF5083">
        <w:rPr>
          <w:rFonts w:ascii="Times New Roman" w:hAnsi="Times New Roman"/>
          <w:sz w:val="24"/>
          <w:szCs w:val="24"/>
          <w:lang w:val="ru-RU"/>
        </w:rPr>
        <w:t>.</w:t>
      </w:r>
      <w:r w:rsidRPr="00AF5083">
        <w:rPr>
          <w:rFonts w:ascii="Times New Roman" w:hAnsi="Times New Roman"/>
          <w:spacing w:val="56"/>
          <w:sz w:val="24"/>
          <w:szCs w:val="24"/>
          <w:lang w:val="ru-RU"/>
        </w:rPr>
        <w:t xml:space="preserve"> </w:t>
      </w:r>
      <w:r w:rsidR="007B0544" w:rsidRPr="00AF5083">
        <w:rPr>
          <w:rFonts w:ascii="Times New Roman" w:hAnsi="Times New Roman"/>
          <w:sz w:val="24"/>
          <w:szCs w:val="24"/>
          <w:lang w:val="ru-RU"/>
        </w:rPr>
        <w:t>О</w:t>
      </w:r>
      <w:r w:rsidRPr="00AF5083">
        <w:rPr>
          <w:rFonts w:ascii="Times New Roman" w:hAnsi="Times New Roman"/>
          <w:spacing w:val="2"/>
          <w:sz w:val="24"/>
          <w:szCs w:val="24"/>
          <w:lang w:val="ru-RU"/>
        </w:rPr>
        <w:t>б</w:t>
      </w:r>
      <w:r w:rsidRPr="00AF5083">
        <w:rPr>
          <w:rFonts w:ascii="Times New Roman" w:hAnsi="Times New Roman"/>
          <w:spacing w:val="1"/>
          <w:sz w:val="24"/>
          <w:szCs w:val="24"/>
          <w:lang w:val="ru-RU"/>
        </w:rPr>
        <w:t>щ</w:t>
      </w:r>
      <w:r w:rsidRPr="00AF5083">
        <w:rPr>
          <w:rFonts w:ascii="Times New Roman" w:hAnsi="Times New Roman"/>
          <w:spacing w:val="3"/>
          <w:sz w:val="24"/>
          <w:szCs w:val="24"/>
          <w:lang w:val="ru-RU"/>
        </w:rPr>
        <w:t>и</w:t>
      </w:r>
      <w:r w:rsidRPr="00AF5083">
        <w:rPr>
          <w:rFonts w:ascii="Times New Roman" w:hAnsi="Times New Roman"/>
          <w:sz w:val="24"/>
          <w:szCs w:val="24"/>
          <w:lang w:val="ru-RU"/>
        </w:rPr>
        <w:t>й</w:t>
      </w:r>
      <w:r w:rsidRPr="00AF5083">
        <w:rPr>
          <w:rFonts w:ascii="Times New Roman" w:hAnsi="Times New Roman"/>
          <w:spacing w:val="-7"/>
          <w:sz w:val="24"/>
          <w:szCs w:val="24"/>
          <w:lang w:val="ru-RU"/>
        </w:rPr>
        <w:t xml:space="preserve"> </w:t>
      </w:r>
      <w:r w:rsidRPr="00AF5083">
        <w:rPr>
          <w:rFonts w:ascii="Times New Roman" w:hAnsi="Times New Roman"/>
          <w:spacing w:val="2"/>
          <w:sz w:val="24"/>
          <w:szCs w:val="24"/>
          <w:lang w:val="ru-RU"/>
        </w:rPr>
        <w:t>ба</w:t>
      </w:r>
      <w:r w:rsidRPr="00AF5083">
        <w:rPr>
          <w:rFonts w:ascii="Times New Roman" w:hAnsi="Times New Roman"/>
          <w:spacing w:val="-2"/>
          <w:sz w:val="24"/>
          <w:szCs w:val="24"/>
          <w:lang w:val="ru-RU"/>
        </w:rPr>
        <w:t>л</w:t>
      </w:r>
      <w:r w:rsidRPr="00AF5083">
        <w:rPr>
          <w:rFonts w:ascii="Times New Roman" w:hAnsi="Times New Roman"/>
          <w:spacing w:val="2"/>
          <w:sz w:val="24"/>
          <w:szCs w:val="24"/>
          <w:lang w:val="ru-RU"/>
        </w:rPr>
        <w:t>а</w:t>
      </w:r>
      <w:r w:rsidRPr="00AF5083">
        <w:rPr>
          <w:rFonts w:ascii="Times New Roman" w:hAnsi="Times New Roman"/>
          <w:sz w:val="24"/>
          <w:szCs w:val="24"/>
          <w:lang w:val="ru-RU"/>
        </w:rPr>
        <w:t>нс</w:t>
      </w:r>
      <w:r w:rsidRPr="00AF5083">
        <w:rPr>
          <w:rFonts w:ascii="Times New Roman" w:hAnsi="Times New Roman"/>
          <w:spacing w:val="-7"/>
          <w:sz w:val="24"/>
          <w:szCs w:val="24"/>
          <w:lang w:val="ru-RU"/>
        </w:rPr>
        <w:t xml:space="preserve"> </w:t>
      </w:r>
      <w:r w:rsidRPr="00AF5083">
        <w:rPr>
          <w:rFonts w:ascii="Times New Roman" w:hAnsi="Times New Roman"/>
          <w:spacing w:val="3"/>
          <w:sz w:val="24"/>
          <w:szCs w:val="24"/>
          <w:lang w:val="ru-RU"/>
        </w:rPr>
        <w:t>п</w:t>
      </w:r>
      <w:r w:rsidRPr="00AF5083">
        <w:rPr>
          <w:rFonts w:ascii="Times New Roman" w:hAnsi="Times New Roman"/>
          <w:spacing w:val="2"/>
          <w:sz w:val="24"/>
          <w:szCs w:val="24"/>
          <w:lang w:val="ru-RU"/>
        </w:rPr>
        <w:t>р</w:t>
      </w:r>
      <w:r w:rsidRPr="00AF5083">
        <w:rPr>
          <w:rFonts w:ascii="Times New Roman" w:hAnsi="Times New Roman"/>
          <w:sz w:val="24"/>
          <w:szCs w:val="24"/>
          <w:lang w:val="ru-RU"/>
        </w:rPr>
        <w:t>е</w:t>
      </w:r>
      <w:r w:rsidRPr="00AF5083">
        <w:rPr>
          <w:rFonts w:ascii="Times New Roman" w:hAnsi="Times New Roman"/>
          <w:spacing w:val="2"/>
          <w:sz w:val="24"/>
          <w:szCs w:val="24"/>
          <w:lang w:val="ru-RU"/>
        </w:rPr>
        <w:t>дс</w:t>
      </w:r>
      <w:r w:rsidRPr="00AF5083">
        <w:rPr>
          <w:rFonts w:ascii="Times New Roman" w:hAnsi="Times New Roman"/>
          <w:sz w:val="24"/>
          <w:szCs w:val="24"/>
          <w:lang w:val="ru-RU"/>
        </w:rPr>
        <w:t>тав</w:t>
      </w:r>
      <w:r w:rsidRPr="00AF5083">
        <w:rPr>
          <w:rFonts w:ascii="Times New Roman" w:hAnsi="Times New Roman"/>
          <w:spacing w:val="1"/>
          <w:sz w:val="24"/>
          <w:szCs w:val="24"/>
          <w:lang w:val="ru-RU"/>
        </w:rPr>
        <w:t>л</w:t>
      </w:r>
      <w:r w:rsidRPr="00AF5083">
        <w:rPr>
          <w:rFonts w:ascii="Times New Roman" w:hAnsi="Times New Roman"/>
          <w:sz w:val="24"/>
          <w:szCs w:val="24"/>
          <w:lang w:val="ru-RU"/>
        </w:rPr>
        <w:t>ен</w:t>
      </w:r>
      <w:r w:rsidRPr="00AF5083">
        <w:rPr>
          <w:rFonts w:ascii="Times New Roman" w:hAnsi="Times New Roman"/>
          <w:spacing w:val="-6"/>
          <w:sz w:val="24"/>
          <w:szCs w:val="24"/>
          <w:lang w:val="ru-RU"/>
        </w:rPr>
        <w:t xml:space="preserve"> в </w:t>
      </w:r>
      <w:r w:rsidRPr="00AF5083">
        <w:rPr>
          <w:rFonts w:ascii="Times New Roman" w:hAnsi="Times New Roman"/>
          <w:sz w:val="24"/>
          <w:szCs w:val="24"/>
          <w:lang w:val="ru-RU"/>
        </w:rPr>
        <w:t>та</w:t>
      </w:r>
      <w:r w:rsidRPr="00AF5083">
        <w:rPr>
          <w:rFonts w:ascii="Times New Roman" w:hAnsi="Times New Roman"/>
          <w:spacing w:val="2"/>
          <w:sz w:val="24"/>
          <w:szCs w:val="24"/>
          <w:lang w:val="ru-RU"/>
        </w:rPr>
        <w:t>б</w:t>
      </w:r>
      <w:r w:rsidRPr="00AF5083">
        <w:rPr>
          <w:rFonts w:ascii="Times New Roman" w:hAnsi="Times New Roman"/>
          <w:spacing w:val="1"/>
          <w:sz w:val="24"/>
          <w:szCs w:val="24"/>
          <w:lang w:val="ru-RU"/>
        </w:rPr>
        <w:t>л</w:t>
      </w:r>
      <w:r w:rsidRPr="00AF5083">
        <w:rPr>
          <w:rFonts w:ascii="Times New Roman" w:hAnsi="Times New Roman"/>
          <w:sz w:val="24"/>
          <w:szCs w:val="24"/>
          <w:lang w:val="ru-RU"/>
        </w:rPr>
        <w:t>и</w:t>
      </w:r>
      <w:r w:rsidRPr="00AF5083">
        <w:rPr>
          <w:rFonts w:ascii="Times New Roman" w:hAnsi="Times New Roman"/>
          <w:spacing w:val="3"/>
          <w:sz w:val="24"/>
          <w:szCs w:val="24"/>
          <w:lang w:val="ru-RU"/>
        </w:rPr>
        <w:t>ц</w:t>
      </w:r>
      <w:r w:rsidRPr="00AF5083">
        <w:rPr>
          <w:rFonts w:ascii="Times New Roman" w:hAnsi="Times New Roman"/>
          <w:sz w:val="24"/>
          <w:szCs w:val="24"/>
          <w:lang w:val="ru-RU"/>
        </w:rPr>
        <w:t>е</w:t>
      </w:r>
      <w:r w:rsidR="006C5E86">
        <w:rPr>
          <w:rFonts w:ascii="Times New Roman" w:hAnsi="Times New Roman"/>
          <w:sz w:val="24"/>
          <w:szCs w:val="24"/>
          <w:lang w:val="ru-RU"/>
        </w:rPr>
        <w:t xml:space="preserve"> 2.1.3.</w:t>
      </w:r>
      <w:r w:rsidRPr="00AF5083">
        <w:rPr>
          <w:rFonts w:ascii="Times New Roman" w:hAnsi="Times New Roman"/>
          <w:spacing w:val="-7"/>
          <w:sz w:val="24"/>
          <w:szCs w:val="24"/>
          <w:lang w:val="ru-RU"/>
        </w:rPr>
        <w:t xml:space="preserve"> </w:t>
      </w:r>
    </w:p>
    <w:p w:rsidR="0040260C" w:rsidRPr="00AF5083" w:rsidRDefault="0040260C" w:rsidP="003A272E">
      <w:pPr>
        <w:spacing w:after="0" w:line="360" w:lineRule="auto"/>
        <w:ind w:firstLine="709"/>
        <w:contextualSpacing/>
        <w:jc w:val="both"/>
        <w:rPr>
          <w:rFonts w:ascii="Times New Roman" w:hAnsi="Times New Roman"/>
          <w:b/>
          <w:sz w:val="24"/>
          <w:szCs w:val="24"/>
          <w:lang w:val="ru-RU"/>
        </w:rPr>
      </w:pPr>
    </w:p>
    <w:p w:rsidR="006C5E86" w:rsidRDefault="006C5E86" w:rsidP="003A272E">
      <w:pPr>
        <w:spacing w:after="0" w:line="360" w:lineRule="auto"/>
        <w:ind w:firstLine="709"/>
        <w:contextualSpacing/>
        <w:jc w:val="both"/>
        <w:rPr>
          <w:rFonts w:ascii="Times New Roman" w:hAnsi="Times New Roman"/>
          <w:sz w:val="24"/>
          <w:szCs w:val="24"/>
          <w:lang w:val="ru-RU"/>
        </w:rPr>
      </w:pPr>
    </w:p>
    <w:p w:rsidR="0038461B" w:rsidRDefault="0038461B" w:rsidP="003A272E">
      <w:pPr>
        <w:ind w:firstLine="709"/>
        <w:rPr>
          <w:rFonts w:ascii="Times New Roman" w:hAnsi="Times New Roman"/>
          <w:sz w:val="24"/>
          <w:szCs w:val="24"/>
          <w:lang w:val="ru-RU"/>
        </w:rPr>
      </w:pPr>
      <w:r>
        <w:rPr>
          <w:rFonts w:ascii="Times New Roman" w:hAnsi="Times New Roman"/>
          <w:sz w:val="24"/>
          <w:szCs w:val="24"/>
          <w:lang w:val="ru-RU"/>
        </w:rPr>
        <w:br w:type="page"/>
      </w:r>
    </w:p>
    <w:p w:rsidR="0040260C" w:rsidRPr="006C5E86" w:rsidRDefault="0040260C" w:rsidP="003A272E">
      <w:pPr>
        <w:spacing w:after="0" w:line="360" w:lineRule="auto"/>
        <w:ind w:firstLine="709"/>
        <w:contextualSpacing/>
        <w:jc w:val="both"/>
        <w:rPr>
          <w:rFonts w:ascii="Times New Roman" w:hAnsi="Times New Roman"/>
          <w:sz w:val="24"/>
          <w:szCs w:val="24"/>
          <w:lang w:val="ru-RU"/>
        </w:rPr>
      </w:pPr>
      <w:r w:rsidRPr="006C5E86">
        <w:rPr>
          <w:rFonts w:ascii="Times New Roman" w:hAnsi="Times New Roman"/>
          <w:sz w:val="24"/>
          <w:szCs w:val="24"/>
          <w:lang w:val="ru-RU"/>
        </w:rPr>
        <w:lastRenderedPageBreak/>
        <w:t>Объемы реализации холодной воды на текущий 2013год (</w:t>
      </w:r>
      <w:r w:rsidR="00AC7786" w:rsidRPr="006C5E86">
        <w:rPr>
          <w:rFonts w:ascii="Times New Roman" w:hAnsi="Times New Roman"/>
          <w:sz w:val="24"/>
          <w:szCs w:val="24"/>
          <w:lang w:val="ru-RU"/>
        </w:rPr>
        <w:t>факт)</w:t>
      </w:r>
      <w:r w:rsidRPr="006C5E86">
        <w:rPr>
          <w:rFonts w:ascii="Times New Roman" w:hAnsi="Times New Roman"/>
          <w:sz w:val="24"/>
          <w:szCs w:val="24"/>
          <w:lang w:val="ru-RU"/>
        </w:rPr>
        <w:t>.</w:t>
      </w:r>
    </w:p>
    <w:p w:rsidR="0040260C" w:rsidRPr="000A6292" w:rsidRDefault="0040260C" w:rsidP="003A272E">
      <w:pPr>
        <w:spacing w:after="0" w:line="360" w:lineRule="auto"/>
        <w:ind w:firstLine="709"/>
        <w:contextualSpacing/>
        <w:jc w:val="right"/>
        <w:rPr>
          <w:rFonts w:ascii="Times New Roman" w:hAnsi="Times New Roman"/>
          <w:sz w:val="24"/>
          <w:szCs w:val="24"/>
        </w:rPr>
      </w:pPr>
      <w:r w:rsidRPr="000A6292">
        <w:rPr>
          <w:rFonts w:ascii="Times New Roman" w:hAnsi="Times New Roman"/>
          <w:sz w:val="24"/>
          <w:szCs w:val="24"/>
        </w:rPr>
        <w:t>Таблица</w:t>
      </w:r>
      <w:r w:rsidR="00AC7786" w:rsidRPr="000A6292">
        <w:rPr>
          <w:rFonts w:ascii="Times New Roman" w:hAnsi="Times New Roman"/>
          <w:sz w:val="24"/>
          <w:szCs w:val="24"/>
        </w:rPr>
        <w:t xml:space="preserve"> 2.1.3</w:t>
      </w:r>
    </w:p>
    <w:p w:rsidR="0040260C" w:rsidRPr="000A6292" w:rsidRDefault="0040260C" w:rsidP="003A272E">
      <w:pPr>
        <w:widowControl w:val="0"/>
        <w:autoSpaceDE w:val="0"/>
        <w:autoSpaceDN w:val="0"/>
        <w:adjustRightInd w:val="0"/>
        <w:spacing w:after="0" w:line="360" w:lineRule="auto"/>
        <w:ind w:firstLine="709"/>
        <w:contextualSpacing/>
        <w:jc w:val="both"/>
        <w:rPr>
          <w:rFonts w:ascii="Times New Roman" w:hAnsi="Times New Roman"/>
          <w:spacing w:val="2"/>
          <w:sz w:val="24"/>
          <w:szCs w:val="24"/>
        </w:rPr>
      </w:pPr>
    </w:p>
    <w:tbl>
      <w:tblPr>
        <w:tblpPr w:leftFromText="180" w:rightFromText="180" w:vertAnchor="text" w:horzAnchor="margin" w:tblpXSpec="right" w:tblpY="-59"/>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564"/>
        <w:gridCol w:w="1253"/>
        <w:gridCol w:w="1701"/>
        <w:gridCol w:w="2126"/>
      </w:tblGrid>
      <w:tr w:rsidR="0040260C" w:rsidRPr="000A6292" w:rsidTr="00102839">
        <w:trPr>
          <w:trHeight w:hRule="exact" w:val="734"/>
        </w:trPr>
        <w:tc>
          <w:tcPr>
            <w:tcW w:w="4564" w:type="dxa"/>
            <w:shd w:val="clear" w:color="000000" w:fill="FFFFFF"/>
            <w:vAlign w:val="center"/>
          </w:tcPr>
          <w:p w:rsidR="006C5E86" w:rsidRDefault="0040260C" w:rsidP="00102839">
            <w:pPr>
              <w:pStyle w:val="af1"/>
              <w:jc w:val="center"/>
              <w:rPr>
                <w:lang w:val="ru-RU"/>
              </w:rPr>
            </w:pPr>
            <w:r w:rsidRPr="000A6292">
              <w:t>Показатели</w:t>
            </w:r>
            <w:r w:rsidR="0044344E">
              <w:rPr>
                <w:lang w:val="ru-RU"/>
              </w:rPr>
              <w:t xml:space="preserve"> </w:t>
            </w:r>
            <w:r w:rsidRPr="000A6292">
              <w:t>производственной</w:t>
            </w:r>
          </w:p>
          <w:p w:rsidR="0040260C" w:rsidRPr="006C5E86" w:rsidRDefault="0040260C" w:rsidP="00102839">
            <w:pPr>
              <w:pStyle w:val="af1"/>
              <w:jc w:val="center"/>
              <w:rPr>
                <w:lang w:val="ru-RU"/>
              </w:rPr>
            </w:pPr>
            <w:r w:rsidRPr="000A6292">
              <w:t>деятельности</w:t>
            </w:r>
          </w:p>
        </w:tc>
        <w:tc>
          <w:tcPr>
            <w:tcW w:w="1253" w:type="dxa"/>
            <w:shd w:val="clear" w:color="000000" w:fill="FFFFFF"/>
            <w:vAlign w:val="center"/>
          </w:tcPr>
          <w:p w:rsidR="0040260C" w:rsidRPr="000A6292" w:rsidRDefault="0040260C" w:rsidP="00102839">
            <w:pPr>
              <w:pStyle w:val="af1"/>
              <w:jc w:val="center"/>
            </w:pPr>
            <w:r w:rsidRPr="000A6292">
              <w:t>Ед. и</w:t>
            </w:r>
            <w:r w:rsidRPr="000A6292">
              <w:rPr>
                <w:spacing w:val="-1"/>
              </w:rPr>
              <w:t>зм</w:t>
            </w:r>
            <w:r w:rsidRPr="000A6292">
              <w:t>.</w:t>
            </w:r>
          </w:p>
        </w:tc>
        <w:tc>
          <w:tcPr>
            <w:tcW w:w="1701" w:type="dxa"/>
            <w:shd w:val="clear" w:color="000000" w:fill="FFFFFF"/>
            <w:vAlign w:val="center"/>
          </w:tcPr>
          <w:p w:rsidR="0040260C" w:rsidRPr="000A6292" w:rsidRDefault="0040260C" w:rsidP="00102839">
            <w:pPr>
              <w:pStyle w:val="af1"/>
              <w:jc w:val="center"/>
            </w:pPr>
            <w:r w:rsidRPr="000A6292">
              <w:t>Факт</w:t>
            </w:r>
            <w:r w:rsidR="0044344E">
              <w:rPr>
                <w:lang w:val="ru-RU"/>
              </w:rPr>
              <w:t xml:space="preserve"> </w:t>
            </w:r>
            <w:r w:rsidRPr="000A6292">
              <w:t xml:space="preserve">в </w:t>
            </w:r>
            <w:r w:rsidRPr="000A6292">
              <w:rPr>
                <w:spacing w:val="1"/>
              </w:rPr>
              <w:t xml:space="preserve"> </w:t>
            </w:r>
            <w:r w:rsidRPr="000A6292">
              <w:rPr>
                <w:spacing w:val="-1"/>
              </w:rPr>
              <w:t>г</w:t>
            </w:r>
            <w:r w:rsidRPr="000A6292">
              <w:rPr>
                <w:spacing w:val="2"/>
              </w:rPr>
              <w:t>о</w:t>
            </w:r>
            <w:r w:rsidRPr="000A6292">
              <w:t>д</w:t>
            </w:r>
          </w:p>
        </w:tc>
        <w:tc>
          <w:tcPr>
            <w:tcW w:w="2126" w:type="dxa"/>
            <w:shd w:val="clear" w:color="000000" w:fill="FFFFFF"/>
            <w:vAlign w:val="center"/>
          </w:tcPr>
          <w:p w:rsidR="0040260C" w:rsidRPr="000A6292" w:rsidRDefault="0040260C" w:rsidP="00102839">
            <w:pPr>
              <w:pStyle w:val="af1"/>
              <w:jc w:val="center"/>
            </w:pPr>
            <w:r w:rsidRPr="000A6292">
              <w:rPr>
                <w:spacing w:val="-2"/>
              </w:rPr>
              <w:t>Ф</w:t>
            </w:r>
            <w:r w:rsidRPr="000A6292">
              <w:t>акт</w:t>
            </w:r>
            <w:r w:rsidR="0044344E">
              <w:rPr>
                <w:lang w:val="ru-RU"/>
              </w:rPr>
              <w:t xml:space="preserve"> </w:t>
            </w:r>
            <w:r w:rsidRPr="000A6292">
              <w:rPr>
                <w:spacing w:val="3"/>
              </w:rPr>
              <w:t>max/</w:t>
            </w:r>
            <w:r w:rsidRPr="000A6292">
              <w:rPr>
                <w:spacing w:val="-2"/>
              </w:rPr>
              <w:t xml:space="preserve"> </w:t>
            </w:r>
            <w:r w:rsidRPr="000A6292">
              <w:rPr>
                <w:spacing w:val="1"/>
              </w:rPr>
              <w:t>с</w:t>
            </w:r>
            <w:r w:rsidRPr="000A6292">
              <w:t>у</w:t>
            </w:r>
            <w:r w:rsidRPr="000A6292">
              <w:rPr>
                <w:spacing w:val="3"/>
              </w:rPr>
              <w:t>т</w:t>
            </w:r>
            <w:r w:rsidRPr="000A6292">
              <w:t>ки</w:t>
            </w:r>
          </w:p>
        </w:tc>
      </w:tr>
      <w:tr w:rsidR="0040260C" w:rsidRPr="000A6292" w:rsidTr="00102839">
        <w:trPr>
          <w:trHeight w:hRule="exact" w:val="467"/>
        </w:trPr>
        <w:tc>
          <w:tcPr>
            <w:tcW w:w="4564" w:type="dxa"/>
            <w:shd w:val="clear" w:color="000000" w:fill="FFFFFF"/>
            <w:vAlign w:val="center"/>
          </w:tcPr>
          <w:p w:rsidR="0040260C" w:rsidRPr="000A6292" w:rsidRDefault="0040260C" w:rsidP="00102839">
            <w:pPr>
              <w:pStyle w:val="af1"/>
              <w:jc w:val="center"/>
            </w:pPr>
            <w:r w:rsidRPr="000A6292">
              <w:rPr>
                <w:spacing w:val="-1"/>
              </w:rPr>
              <w:t>П</w:t>
            </w:r>
            <w:r w:rsidRPr="000A6292">
              <w:t>од</w:t>
            </w:r>
            <w:r w:rsidRPr="000A6292">
              <w:rPr>
                <w:spacing w:val="-2"/>
              </w:rPr>
              <w:t>нят</w:t>
            </w:r>
            <w:r w:rsidRPr="000A6292">
              <w:t>о</w:t>
            </w:r>
            <w:r w:rsidRPr="000A6292">
              <w:rPr>
                <w:spacing w:val="-5"/>
              </w:rPr>
              <w:t xml:space="preserve"> </w:t>
            </w:r>
            <w:r w:rsidRPr="000A6292">
              <w:rPr>
                <w:spacing w:val="-1"/>
              </w:rPr>
              <w:t>в</w:t>
            </w:r>
            <w:r w:rsidRPr="000A6292">
              <w:t>оды</w:t>
            </w:r>
          </w:p>
        </w:tc>
        <w:tc>
          <w:tcPr>
            <w:tcW w:w="1253" w:type="dxa"/>
            <w:shd w:val="clear" w:color="000000" w:fill="FFFFFF"/>
            <w:vAlign w:val="center"/>
          </w:tcPr>
          <w:p w:rsidR="0040260C" w:rsidRPr="000A6292" w:rsidRDefault="0040260C" w:rsidP="00102839">
            <w:pPr>
              <w:pStyle w:val="af1"/>
              <w:jc w:val="center"/>
            </w:pPr>
            <w:r w:rsidRPr="000A6292">
              <w:t>тыс.м</w:t>
            </w:r>
            <w:r w:rsidRPr="000A6292">
              <w:rPr>
                <w:vertAlign w:val="superscript"/>
              </w:rPr>
              <w:t>3</w:t>
            </w:r>
          </w:p>
        </w:tc>
        <w:tc>
          <w:tcPr>
            <w:tcW w:w="1701" w:type="dxa"/>
            <w:shd w:val="clear" w:color="000000" w:fill="FFFFFF"/>
            <w:vAlign w:val="center"/>
          </w:tcPr>
          <w:p w:rsidR="0040260C" w:rsidRPr="000A6292" w:rsidRDefault="0040260C" w:rsidP="00102839">
            <w:pPr>
              <w:pStyle w:val="af1"/>
              <w:jc w:val="center"/>
            </w:pPr>
            <w:r w:rsidRPr="000A6292">
              <w:t>-</w:t>
            </w:r>
          </w:p>
        </w:tc>
        <w:tc>
          <w:tcPr>
            <w:tcW w:w="2126" w:type="dxa"/>
            <w:shd w:val="clear" w:color="000000" w:fill="FFFFFF"/>
            <w:vAlign w:val="center"/>
          </w:tcPr>
          <w:p w:rsidR="0040260C" w:rsidRPr="000A6292" w:rsidRDefault="0040260C" w:rsidP="00102839">
            <w:pPr>
              <w:pStyle w:val="af1"/>
              <w:jc w:val="center"/>
            </w:pPr>
            <w:r w:rsidRPr="000A6292">
              <w:t>-</w:t>
            </w:r>
          </w:p>
        </w:tc>
      </w:tr>
      <w:tr w:rsidR="0040260C" w:rsidRPr="000A6292" w:rsidTr="00102839">
        <w:trPr>
          <w:trHeight w:hRule="exact" w:val="820"/>
        </w:trPr>
        <w:tc>
          <w:tcPr>
            <w:tcW w:w="4564" w:type="dxa"/>
            <w:shd w:val="clear" w:color="000000" w:fill="FFFFFF"/>
            <w:vAlign w:val="center"/>
          </w:tcPr>
          <w:p w:rsidR="0040260C" w:rsidRPr="0044344E" w:rsidRDefault="0040260C" w:rsidP="00102839">
            <w:pPr>
              <w:pStyle w:val="af1"/>
              <w:jc w:val="center"/>
              <w:rPr>
                <w:lang w:val="ru-RU"/>
              </w:rPr>
            </w:pPr>
            <w:r w:rsidRPr="0044344E">
              <w:rPr>
                <w:lang w:val="ru-RU"/>
              </w:rPr>
              <w:t>В</w:t>
            </w:r>
            <w:r w:rsidRPr="0044344E">
              <w:rPr>
                <w:spacing w:val="2"/>
                <w:lang w:val="ru-RU"/>
              </w:rPr>
              <w:t>о</w:t>
            </w:r>
            <w:r w:rsidRPr="0044344E">
              <w:rPr>
                <w:spacing w:val="-1"/>
                <w:lang w:val="ru-RU"/>
              </w:rPr>
              <w:t>зв</w:t>
            </w:r>
            <w:r w:rsidRPr="0044344E">
              <w:rPr>
                <w:lang w:val="ru-RU"/>
              </w:rPr>
              <w:t>р</w:t>
            </w:r>
            <w:r w:rsidRPr="0044344E">
              <w:rPr>
                <w:spacing w:val="1"/>
                <w:lang w:val="ru-RU"/>
              </w:rPr>
              <w:t>а</w:t>
            </w:r>
            <w:r w:rsidRPr="0044344E">
              <w:rPr>
                <w:lang w:val="ru-RU"/>
              </w:rPr>
              <w:t>т</w:t>
            </w:r>
            <w:r w:rsidRPr="0044344E">
              <w:rPr>
                <w:spacing w:val="-5"/>
                <w:lang w:val="ru-RU"/>
              </w:rPr>
              <w:t xml:space="preserve"> </w:t>
            </w:r>
            <w:r w:rsidRPr="0044344E">
              <w:rPr>
                <w:lang w:val="ru-RU"/>
              </w:rPr>
              <w:t>в</w:t>
            </w:r>
            <w:r w:rsidRPr="0044344E">
              <w:rPr>
                <w:spacing w:val="-3"/>
                <w:lang w:val="ru-RU"/>
              </w:rPr>
              <w:t xml:space="preserve"> </w:t>
            </w:r>
            <w:r w:rsidRPr="0044344E">
              <w:rPr>
                <w:lang w:val="ru-RU"/>
              </w:rPr>
              <w:t>голо</w:t>
            </w:r>
            <w:r w:rsidRPr="0044344E">
              <w:rPr>
                <w:spacing w:val="-1"/>
                <w:lang w:val="ru-RU"/>
              </w:rPr>
              <w:t>в</w:t>
            </w:r>
            <w:r w:rsidRPr="0044344E">
              <w:rPr>
                <w:lang w:val="ru-RU"/>
              </w:rPr>
              <w:t>у</w:t>
            </w:r>
            <w:r w:rsidRPr="0044344E">
              <w:rPr>
                <w:spacing w:val="-6"/>
                <w:lang w:val="ru-RU"/>
              </w:rPr>
              <w:t xml:space="preserve"> </w:t>
            </w:r>
            <w:r w:rsidRPr="0044344E">
              <w:rPr>
                <w:spacing w:val="-1"/>
                <w:lang w:val="ru-RU"/>
              </w:rPr>
              <w:t>с</w:t>
            </w:r>
            <w:r w:rsidRPr="0044344E">
              <w:rPr>
                <w:spacing w:val="2"/>
                <w:lang w:val="ru-RU"/>
              </w:rPr>
              <w:t>о</w:t>
            </w:r>
            <w:r w:rsidRPr="0044344E">
              <w:rPr>
                <w:lang w:val="ru-RU"/>
              </w:rPr>
              <w:t>о</w:t>
            </w:r>
            <w:r w:rsidRPr="0044344E">
              <w:rPr>
                <w:spacing w:val="2"/>
                <w:lang w:val="ru-RU"/>
              </w:rPr>
              <w:t>р</w:t>
            </w:r>
            <w:r w:rsidRPr="0044344E">
              <w:rPr>
                <w:spacing w:val="-4"/>
                <w:lang w:val="ru-RU"/>
              </w:rPr>
              <w:t>у</w:t>
            </w:r>
            <w:r w:rsidRPr="0044344E">
              <w:rPr>
                <w:spacing w:val="-3"/>
                <w:lang w:val="ru-RU"/>
              </w:rPr>
              <w:t>ж</w:t>
            </w:r>
            <w:r w:rsidRPr="0044344E">
              <w:rPr>
                <w:spacing w:val="-1"/>
                <w:lang w:val="ru-RU"/>
              </w:rPr>
              <w:t>е</w:t>
            </w:r>
            <w:r w:rsidRPr="0044344E">
              <w:rPr>
                <w:spacing w:val="-2"/>
                <w:lang w:val="ru-RU"/>
              </w:rPr>
              <w:t>ни</w:t>
            </w:r>
            <w:r w:rsidRPr="0044344E">
              <w:rPr>
                <w:lang w:val="ru-RU"/>
              </w:rPr>
              <w:t>й</w:t>
            </w:r>
            <w:r w:rsidRPr="0044344E">
              <w:rPr>
                <w:spacing w:val="-4"/>
                <w:lang w:val="ru-RU"/>
              </w:rPr>
              <w:t xml:space="preserve"> </w:t>
            </w:r>
            <w:r w:rsidRPr="0044344E">
              <w:rPr>
                <w:spacing w:val="-2"/>
                <w:lang w:val="ru-RU"/>
              </w:rPr>
              <w:t>п</w:t>
            </w:r>
            <w:r w:rsidRPr="0044344E">
              <w:rPr>
                <w:lang w:val="ru-RU"/>
              </w:rPr>
              <w:t>р</w:t>
            </w:r>
            <w:r w:rsidRPr="0044344E">
              <w:rPr>
                <w:spacing w:val="2"/>
                <w:lang w:val="ru-RU"/>
              </w:rPr>
              <w:t>о</w:t>
            </w:r>
            <w:r w:rsidRPr="0044344E">
              <w:rPr>
                <w:spacing w:val="-1"/>
                <w:lang w:val="ru-RU"/>
              </w:rPr>
              <w:t>мыв</w:t>
            </w:r>
            <w:r w:rsidRPr="0044344E">
              <w:rPr>
                <w:spacing w:val="-2"/>
                <w:lang w:val="ru-RU"/>
              </w:rPr>
              <w:t>н</w:t>
            </w:r>
            <w:r w:rsidRPr="0044344E">
              <w:rPr>
                <w:spacing w:val="-1"/>
                <w:lang w:val="ru-RU"/>
              </w:rPr>
              <w:t>ы</w:t>
            </w:r>
            <w:r w:rsidRPr="0044344E">
              <w:rPr>
                <w:lang w:val="ru-RU"/>
              </w:rPr>
              <w:t>х</w:t>
            </w:r>
            <w:r w:rsidRPr="0044344E">
              <w:rPr>
                <w:spacing w:val="-3"/>
                <w:lang w:val="ru-RU"/>
              </w:rPr>
              <w:t xml:space="preserve"> в</w:t>
            </w:r>
            <w:r w:rsidRPr="0044344E">
              <w:rPr>
                <w:spacing w:val="2"/>
                <w:lang w:val="ru-RU"/>
              </w:rPr>
              <w:t>о</w:t>
            </w:r>
            <w:r w:rsidRPr="0044344E">
              <w:rPr>
                <w:lang w:val="ru-RU"/>
              </w:rPr>
              <w:t>д</w:t>
            </w:r>
          </w:p>
        </w:tc>
        <w:tc>
          <w:tcPr>
            <w:tcW w:w="1253" w:type="dxa"/>
            <w:shd w:val="clear" w:color="000000" w:fill="FFFFFF"/>
            <w:vAlign w:val="center"/>
          </w:tcPr>
          <w:p w:rsidR="0040260C" w:rsidRPr="000A6292" w:rsidRDefault="0040260C" w:rsidP="00102839">
            <w:pPr>
              <w:pStyle w:val="af1"/>
              <w:jc w:val="center"/>
            </w:pPr>
            <w:r w:rsidRPr="000A6292">
              <w:t>тыс.м</w:t>
            </w:r>
            <w:r w:rsidRPr="000A6292">
              <w:rPr>
                <w:vertAlign w:val="superscript"/>
              </w:rPr>
              <w:t>3</w:t>
            </w:r>
          </w:p>
        </w:tc>
        <w:tc>
          <w:tcPr>
            <w:tcW w:w="1701" w:type="dxa"/>
            <w:shd w:val="clear" w:color="000000" w:fill="FFFFFF"/>
            <w:vAlign w:val="center"/>
          </w:tcPr>
          <w:p w:rsidR="0040260C" w:rsidRPr="000A6292" w:rsidRDefault="0040260C" w:rsidP="00102839">
            <w:pPr>
              <w:pStyle w:val="af1"/>
              <w:jc w:val="center"/>
            </w:pPr>
            <w:r w:rsidRPr="000A6292">
              <w:t>-</w:t>
            </w:r>
          </w:p>
        </w:tc>
        <w:tc>
          <w:tcPr>
            <w:tcW w:w="2126" w:type="dxa"/>
            <w:shd w:val="clear" w:color="000000" w:fill="FFFFFF"/>
            <w:vAlign w:val="center"/>
          </w:tcPr>
          <w:p w:rsidR="0040260C" w:rsidRPr="000A6292" w:rsidRDefault="0040260C" w:rsidP="00102839">
            <w:pPr>
              <w:pStyle w:val="af1"/>
              <w:jc w:val="center"/>
            </w:pPr>
            <w:r w:rsidRPr="000A6292">
              <w:t>-</w:t>
            </w:r>
          </w:p>
        </w:tc>
      </w:tr>
      <w:tr w:rsidR="0040260C" w:rsidRPr="000A6292" w:rsidTr="00102839">
        <w:trPr>
          <w:trHeight w:hRule="exact" w:val="467"/>
        </w:trPr>
        <w:tc>
          <w:tcPr>
            <w:tcW w:w="4564" w:type="dxa"/>
            <w:shd w:val="clear" w:color="000000" w:fill="FFFFFF"/>
            <w:vAlign w:val="center"/>
          </w:tcPr>
          <w:p w:rsidR="0040260C" w:rsidRPr="0044344E" w:rsidRDefault="0040260C" w:rsidP="00102839">
            <w:pPr>
              <w:pStyle w:val="af1"/>
              <w:jc w:val="center"/>
              <w:rPr>
                <w:lang w:val="ru-RU"/>
              </w:rPr>
            </w:pPr>
            <w:r w:rsidRPr="0044344E">
              <w:rPr>
                <w:spacing w:val="1"/>
                <w:lang w:val="ru-RU"/>
              </w:rPr>
              <w:t>Те</w:t>
            </w:r>
            <w:r w:rsidRPr="0044344E">
              <w:rPr>
                <w:lang w:val="ru-RU"/>
              </w:rPr>
              <w:t>хнол</w:t>
            </w:r>
            <w:r w:rsidRPr="0044344E">
              <w:rPr>
                <w:spacing w:val="2"/>
                <w:lang w:val="ru-RU"/>
              </w:rPr>
              <w:t>о</w:t>
            </w:r>
            <w:r w:rsidRPr="0044344E">
              <w:rPr>
                <w:lang w:val="ru-RU"/>
              </w:rPr>
              <w:t>г</w:t>
            </w:r>
            <w:r w:rsidRPr="0044344E">
              <w:rPr>
                <w:spacing w:val="-4"/>
                <w:lang w:val="ru-RU"/>
              </w:rPr>
              <w:t>и</w:t>
            </w:r>
            <w:r w:rsidRPr="0044344E">
              <w:rPr>
                <w:spacing w:val="1"/>
                <w:lang w:val="ru-RU"/>
              </w:rPr>
              <w:t>ч</w:t>
            </w:r>
            <w:r w:rsidRPr="0044344E">
              <w:rPr>
                <w:spacing w:val="-1"/>
                <w:lang w:val="ru-RU"/>
              </w:rPr>
              <w:t>е</w:t>
            </w:r>
            <w:r w:rsidRPr="0044344E">
              <w:rPr>
                <w:spacing w:val="1"/>
                <w:lang w:val="ru-RU"/>
              </w:rPr>
              <w:t>с</w:t>
            </w:r>
            <w:r w:rsidRPr="0044344E">
              <w:rPr>
                <w:lang w:val="ru-RU"/>
              </w:rPr>
              <w:t>кие</w:t>
            </w:r>
            <w:r w:rsidRPr="0044344E">
              <w:rPr>
                <w:spacing w:val="-7"/>
                <w:lang w:val="ru-RU"/>
              </w:rPr>
              <w:t xml:space="preserve"> </w:t>
            </w:r>
            <w:r w:rsidRPr="0044344E">
              <w:rPr>
                <w:lang w:val="ru-RU"/>
              </w:rPr>
              <w:t>р</w:t>
            </w:r>
            <w:r w:rsidRPr="0044344E">
              <w:rPr>
                <w:spacing w:val="1"/>
                <w:lang w:val="ru-RU"/>
              </w:rPr>
              <w:t>а</w:t>
            </w:r>
            <w:r w:rsidRPr="0044344E">
              <w:rPr>
                <w:spacing w:val="-1"/>
                <w:lang w:val="ru-RU"/>
              </w:rPr>
              <w:t>с</w:t>
            </w:r>
            <w:r w:rsidRPr="0044344E">
              <w:rPr>
                <w:lang w:val="ru-RU"/>
              </w:rPr>
              <w:t>х</w:t>
            </w:r>
            <w:r w:rsidRPr="0044344E">
              <w:rPr>
                <w:spacing w:val="2"/>
                <w:lang w:val="ru-RU"/>
              </w:rPr>
              <w:t>о</w:t>
            </w:r>
            <w:r w:rsidRPr="0044344E">
              <w:rPr>
                <w:lang w:val="ru-RU"/>
              </w:rPr>
              <w:t>д</w:t>
            </w:r>
            <w:r w:rsidRPr="0044344E">
              <w:rPr>
                <w:spacing w:val="-1"/>
                <w:lang w:val="ru-RU"/>
              </w:rPr>
              <w:t xml:space="preserve">ы </w:t>
            </w:r>
            <w:r w:rsidRPr="0044344E">
              <w:rPr>
                <w:spacing w:val="1"/>
                <w:lang w:val="ru-RU"/>
              </w:rPr>
              <w:t>(с</w:t>
            </w:r>
            <w:r w:rsidRPr="0044344E">
              <w:rPr>
                <w:lang w:val="ru-RU"/>
              </w:rPr>
              <w:t>.</w:t>
            </w:r>
            <w:r w:rsidRPr="0044344E">
              <w:rPr>
                <w:spacing w:val="-4"/>
                <w:lang w:val="ru-RU"/>
              </w:rPr>
              <w:t>н</w:t>
            </w:r>
            <w:r w:rsidRPr="0044344E">
              <w:rPr>
                <w:lang w:val="ru-RU"/>
              </w:rPr>
              <w:t>.</w:t>
            </w:r>
            <w:r w:rsidRPr="0044344E">
              <w:rPr>
                <w:spacing w:val="-4"/>
                <w:lang w:val="ru-RU"/>
              </w:rPr>
              <w:t xml:space="preserve"> </w:t>
            </w:r>
            <w:r w:rsidRPr="0044344E">
              <w:rPr>
                <w:lang w:val="ru-RU"/>
              </w:rPr>
              <w:t>КВ</w:t>
            </w:r>
            <w:r w:rsidRPr="0044344E">
              <w:rPr>
                <w:spacing w:val="-1"/>
                <w:lang w:val="ru-RU"/>
              </w:rPr>
              <w:t>О</w:t>
            </w:r>
            <w:r w:rsidRPr="0044344E">
              <w:rPr>
                <w:lang w:val="ru-RU"/>
              </w:rPr>
              <w:t>С</w:t>
            </w:r>
            <w:proofErr w:type="gramStart"/>
            <w:r w:rsidRPr="0044344E">
              <w:rPr>
                <w:spacing w:val="-7"/>
                <w:lang w:val="ru-RU"/>
              </w:rPr>
              <w:t xml:space="preserve"> </w:t>
            </w:r>
            <w:r w:rsidRPr="0044344E">
              <w:rPr>
                <w:lang w:val="ru-RU"/>
              </w:rPr>
              <w:t>)</w:t>
            </w:r>
            <w:proofErr w:type="gramEnd"/>
          </w:p>
        </w:tc>
        <w:tc>
          <w:tcPr>
            <w:tcW w:w="1253" w:type="dxa"/>
            <w:shd w:val="clear" w:color="000000" w:fill="FFFFFF"/>
            <w:vAlign w:val="center"/>
          </w:tcPr>
          <w:p w:rsidR="0040260C" w:rsidRPr="000A6292" w:rsidRDefault="0040260C" w:rsidP="00102839">
            <w:pPr>
              <w:pStyle w:val="af1"/>
              <w:jc w:val="center"/>
            </w:pPr>
            <w:r w:rsidRPr="000A6292">
              <w:t>тыс.м</w:t>
            </w:r>
            <w:r w:rsidRPr="000A6292">
              <w:rPr>
                <w:vertAlign w:val="superscript"/>
              </w:rPr>
              <w:t>3</w:t>
            </w:r>
            <w:r w:rsidRPr="000A6292">
              <w:t>.</w:t>
            </w:r>
          </w:p>
        </w:tc>
        <w:tc>
          <w:tcPr>
            <w:tcW w:w="1701" w:type="dxa"/>
            <w:shd w:val="clear" w:color="000000" w:fill="FFFFFF"/>
            <w:vAlign w:val="center"/>
          </w:tcPr>
          <w:p w:rsidR="0040260C" w:rsidRPr="000A6292" w:rsidRDefault="0040260C" w:rsidP="00102839">
            <w:pPr>
              <w:pStyle w:val="af1"/>
              <w:jc w:val="center"/>
            </w:pPr>
            <w:r w:rsidRPr="000A6292">
              <w:t>0,853</w:t>
            </w:r>
          </w:p>
        </w:tc>
        <w:tc>
          <w:tcPr>
            <w:tcW w:w="2126" w:type="dxa"/>
            <w:shd w:val="clear" w:color="000000" w:fill="FFFFFF"/>
            <w:vAlign w:val="center"/>
          </w:tcPr>
          <w:p w:rsidR="0040260C" w:rsidRPr="000A6292" w:rsidRDefault="0040260C" w:rsidP="00102839">
            <w:pPr>
              <w:pStyle w:val="af1"/>
              <w:jc w:val="center"/>
            </w:pPr>
            <w:r w:rsidRPr="000A6292">
              <w:t>2,34 м</w:t>
            </w:r>
            <w:r w:rsidRPr="000A6292">
              <w:rPr>
                <w:vertAlign w:val="superscript"/>
              </w:rPr>
              <w:t>3</w:t>
            </w:r>
            <w:r w:rsidRPr="000A6292">
              <w:t>/сут</w:t>
            </w:r>
          </w:p>
        </w:tc>
      </w:tr>
      <w:tr w:rsidR="0040260C" w:rsidRPr="000A6292" w:rsidTr="003F7CC1">
        <w:trPr>
          <w:trHeight w:hRule="exact" w:val="780"/>
        </w:trPr>
        <w:tc>
          <w:tcPr>
            <w:tcW w:w="4564" w:type="dxa"/>
            <w:shd w:val="clear" w:color="000000" w:fill="FFFFFF"/>
            <w:vAlign w:val="center"/>
          </w:tcPr>
          <w:p w:rsidR="0040260C" w:rsidRPr="0044344E" w:rsidRDefault="0040260C" w:rsidP="00102839">
            <w:pPr>
              <w:pStyle w:val="af1"/>
              <w:jc w:val="center"/>
              <w:rPr>
                <w:lang w:val="ru-RU"/>
              </w:rPr>
            </w:pPr>
            <w:r w:rsidRPr="0044344E">
              <w:rPr>
                <w:spacing w:val="-1"/>
                <w:lang w:val="ru-RU"/>
              </w:rPr>
              <w:t>О</w:t>
            </w:r>
            <w:r w:rsidRPr="0044344E">
              <w:rPr>
                <w:lang w:val="ru-RU"/>
              </w:rPr>
              <w:t>бъ</w:t>
            </w:r>
            <w:r w:rsidRPr="0044344E">
              <w:rPr>
                <w:spacing w:val="-1"/>
                <w:lang w:val="ru-RU"/>
              </w:rPr>
              <w:t>е</w:t>
            </w:r>
            <w:r w:rsidRPr="0044344E">
              <w:rPr>
                <w:lang w:val="ru-RU"/>
              </w:rPr>
              <w:t>м</w:t>
            </w:r>
            <w:r w:rsidRPr="0044344E">
              <w:rPr>
                <w:spacing w:val="-3"/>
                <w:lang w:val="ru-RU"/>
              </w:rPr>
              <w:t xml:space="preserve"> </w:t>
            </w:r>
            <w:r w:rsidRPr="0044344E">
              <w:rPr>
                <w:lang w:val="ru-RU"/>
              </w:rPr>
              <w:t>пр</w:t>
            </w:r>
            <w:r w:rsidRPr="0044344E">
              <w:rPr>
                <w:spacing w:val="2"/>
                <w:lang w:val="ru-RU"/>
              </w:rPr>
              <w:t>о</w:t>
            </w:r>
            <w:r w:rsidRPr="0044344E">
              <w:rPr>
                <w:lang w:val="ru-RU"/>
              </w:rPr>
              <w:t>п</w:t>
            </w:r>
            <w:r w:rsidRPr="0044344E">
              <w:rPr>
                <w:spacing w:val="-4"/>
                <w:lang w:val="ru-RU"/>
              </w:rPr>
              <w:t>у</w:t>
            </w:r>
            <w:r w:rsidRPr="0044344E">
              <w:rPr>
                <w:lang w:val="ru-RU"/>
              </w:rPr>
              <w:t>щ</w:t>
            </w:r>
            <w:r w:rsidRPr="0044344E">
              <w:rPr>
                <w:spacing w:val="1"/>
                <w:lang w:val="ru-RU"/>
              </w:rPr>
              <w:t>е</w:t>
            </w:r>
            <w:r w:rsidRPr="0044344E">
              <w:rPr>
                <w:lang w:val="ru-RU"/>
              </w:rPr>
              <w:t>н</w:t>
            </w:r>
            <w:r w:rsidRPr="0044344E">
              <w:rPr>
                <w:spacing w:val="-4"/>
                <w:lang w:val="ru-RU"/>
              </w:rPr>
              <w:t>н</w:t>
            </w:r>
            <w:r w:rsidRPr="0044344E">
              <w:rPr>
                <w:spacing w:val="2"/>
                <w:lang w:val="ru-RU"/>
              </w:rPr>
              <w:t>о</w:t>
            </w:r>
            <w:r w:rsidRPr="0044344E">
              <w:rPr>
                <w:lang w:val="ru-RU"/>
              </w:rPr>
              <w:t>й</w:t>
            </w:r>
            <w:r w:rsidRPr="0044344E">
              <w:rPr>
                <w:spacing w:val="-6"/>
                <w:lang w:val="ru-RU"/>
              </w:rPr>
              <w:t xml:space="preserve"> </w:t>
            </w:r>
            <w:r w:rsidRPr="0044344E">
              <w:rPr>
                <w:spacing w:val="-1"/>
                <w:lang w:val="ru-RU"/>
              </w:rPr>
              <w:t>в</w:t>
            </w:r>
            <w:r w:rsidRPr="0044344E">
              <w:rPr>
                <w:lang w:val="ru-RU"/>
              </w:rPr>
              <w:t>оды</w:t>
            </w:r>
            <w:r w:rsidRPr="0044344E">
              <w:rPr>
                <w:spacing w:val="-3"/>
                <w:lang w:val="ru-RU"/>
              </w:rPr>
              <w:t xml:space="preserve"> </w:t>
            </w:r>
            <w:r w:rsidRPr="0044344E">
              <w:rPr>
                <w:spacing w:val="-1"/>
                <w:lang w:val="ru-RU"/>
              </w:rPr>
              <w:t>ч</w:t>
            </w:r>
            <w:r w:rsidRPr="0044344E">
              <w:rPr>
                <w:spacing w:val="1"/>
                <w:lang w:val="ru-RU"/>
              </w:rPr>
              <w:t>е</w:t>
            </w:r>
            <w:r w:rsidRPr="0044344E">
              <w:rPr>
                <w:lang w:val="ru-RU"/>
              </w:rPr>
              <w:t>р</w:t>
            </w:r>
            <w:r w:rsidRPr="0044344E">
              <w:rPr>
                <w:spacing w:val="-1"/>
                <w:lang w:val="ru-RU"/>
              </w:rPr>
              <w:t>е</w:t>
            </w:r>
            <w:r w:rsidRPr="0044344E">
              <w:rPr>
                <w:lang w:val="ru-RU"/>
              </w:rPr>
              <w:t>з</w:t>
            </w:r>
            <w:r w:rsidRPr="0044344E">
              <w:rPr>
                <w:spacing w:val="-3"/>
                <w:lang w:val="ru-RU"/>
              </w:rPr>
              <w:t xml:space="preserve"> </w:t>
            </w:r>
            <w:r w:rsidRPr="0044344E">
              <w:rPr>
                <w:spacing w:val="2"/>
                <w:lang w:val="ru-RU"/>
              </w:rPr>
              <w:t>о</w:t>
            </w:r>
            <w:r w:rsidRPr="0044344E">
              <w:rPr>
                <w:spacing w:val="-1"/>
                <w:lang w:val="ru-RU"/>
              </w:rPr>
              <w:t>ч</w:t>
            </w:r>
            <w:r w:rsidRPr="0044344E">
              <w:rPr>
                <w:lang w:val="ru-RU"/>
              </w:rPr>
              <w:t>и</w:t>
            </w:r>
            <w:r w:rsidRPr="0044344E">
              <w:rPr>
                <w:spacing w:val="-1"/>
                <w:lang w:val="ru-RU"/>
              </w:rPr>
              <w:t>с</w:t>
            </w:r>
            <w:r w:rsidRPr="0044344E">
              <w:rPr>
                <w:lang w:val="ru-RU"/>
              </w:rPr>
              <w:t>тн</w:t>
            </w:r>
            <w:r w:rsidRPr="0044344E">
              <w:rPr>
                <w:spacing w:val="1"/>
                <w:lang w:val="ru-RU"/>
              </w:rPr>
              <w:t>ы</w:t>
            </w:r>
            <w:r w:rsidRPr="0044344E">
              <w:rPr>
                <w:lang w:val="ru-RU"/>
              </w:rPr>
              <w:t>е сооружения</w:t>
            </w:r>
          </w:p>
        </w:tc>
        <w:tc>
          <w:tcPr>
            <w:tcW w:w="1253" w:type="dxa"/>
            <w:shd w:val="clear" w:color="000000" w:fill="FFFFFF"/>
            <w:vAlign w:val="center"/>
          </w:tcPr>
          <w:p w:rsidR="0040260C" w:rsidRPr="000A6292" w:rsidRDefault="0040260C" w:rsidP="00102839">
            <w:pPr>
              <w:pStyle w:val="af1"/>
              <w:jc w:val="center"/>
            </w:pPr>
            <w:r w:rsidRPr="000A6292">
              <w:t>тыс.м</w:t>
            </w:r>
            <w:r w:rsidRPr="000A6292">
              <w:rPr>
                <w:vertAlign w:val="superscript"/>
              </w:rPr>
              <w:t>3</w:t>
            </w:r>
            <w:r w:rsidRPr="000A6292">
              <w:t>.</w:t>
            </w:r>
          </w:p>
        </w:tc>
        <w:tc>
          <w:tcPr>
            <w:tcW w:w="1701" w:type="dxa"/>
            <w:shd w:val="clear" w:color="000000" w:fill="FFFFFF"/>
            <w:vAlign w:val="center"/>
          </w:tcPr>
          <w:p w:rsidR="0040260C" w:rsidRPr="000A6292" w:rsidRDefault="0040260C" w:rsidP="00102839">
            <w:pPr>
              <w:pStyle w:val="af1"/>
              <w:jc w:val="center"/>
            </w:pPr>
            <w:r w:rsidRPr="000A6292">
              <w:t>-</w:t>
            </w:r>
          </w:p>
        </w:tc>
        <w:tc>
          <w:tcPr>
            <w:tcW w:w="2126" w:type="dxa"/>
            <w:shd w:val="clear" w:color="000000" w:fill="FFFFFF"/>
            <w:vAlign w:val="center"/>
          </w:tcPr>
          <w:p w:rsidR="0040260C" w:rsidRPr="000A6292" w:rsidRDefault="0040260C" w:rsidP="00102839">
            <w:pPr>
              <w:pStyle w:val="af1"/>
              <w:jc w:val="center"/>
            </w:pPr>
            <w:r w:rsidRPr="000A6292">
              <w:t>-</w:t>
            </w:r>
          </w:p>
        </w:tc>
      </w:tr>
      <w:tr w:rsidR="0040260C" w:rsidRPr="000A6292" w:rsidTr="00102839">
        <w:trPr>
          <w:trHeight w:hRule="exact" w:val="467"/>
        </w:trPr>
        <w:tc>
          <w:tcPr>
            <w:tcW w:w="4564" w:type="dxa"/>
            <w:shd w:val="clear" w:color="000000" w:fill="FFFFFF"/>
            <w:vAlign w:val="center"/>
          </w:tcPr>
          <w:p w:rsidR="0040260C" w:rsidRPr="000A6292" w:rsidRDefault="0040260C" w:rsidP="00102839">
            <w:pPr>
              <w:pStyle w:val="af1"/>
              <w:jc w:val="center"/>
            </w:pPr>
            <w:r w:rsidRPr="000A6292">
              <w:rPr>
                <w:spacing w:val="-1"/>
              </w:rPr>
              <w:t>П</w:t>
            </w:r>
            <w:r w:rsidRPr="000A6292">
              <w:t>од</w:t>
            </w:r>
            <w:r w:rsidRPr="000A6292">
              <w:rPr>
                <w:spacing w:val="-1"/>
              </w:rPr>
              <w:t>а</w:t>
            </w:r>
            <w:r w:rsidRPr="000A6292">
              <w:rPr>
                <w:spacing w:val="-2"/>
              </w:rPr>
              <w:t>н</w:t>
            </w:r>
            <w:r w:rsidRPr="000A6292">
              <w:t>о</w:t>
            </w:r>
            <w:r w:rsidRPr="000A6292">
              <w:rPr>
                <w:spacing w:val="-1"/>
              </w:rPr>
              <w:t xml:space="preserve"> </w:t>
            </w:r>
            <w:r w:rsidRPr="000A6292">
              <w:t>в</w:t>
            </w:r>
            <w:r w:rsidRPr="000A6292">
              <w:rPr>
                <w:spacing w:val="-3"/>
              </w:rPr>
              <w:t xml:space="preserve"> </w:t>
            </w:r>
            <w:r w:rsidRPr="000A6292">
              <w:rPr>
                <w:spacing w:val="-1"/>
              </w:rPr>
              <w:t>се</w:t>
            </w:r>
            <w:r w:rsidRPr="000A6292">
              <w:t>ть</w:t>
            </w:r>
          </w:p>
        </w:tc>
        <w:tc>
          <w:tcPr>
            <w:tcW w:w="1253" w:type="dxa"/>
            <w:shd w:val="clear" w:color="000000" w:fill="FFFFFF"/>
            <w:vAlign w:val="center"/>
          </w:tcPr>
          <w:p w:rsidR="0040260C" w:rsidRPr="000A6292" w:rsidRDefault="0040260C" w:rsidP="00102839">
            <w:pPr>
              <w:pStyle w:val="af1"/>
              <w:jc w:val="center"/>
            </w:pPr>
            <w:r w:rsidRPr="000A6292">
              <w:t>тыс.м</w:t>
            </w:r>
            <w:r w:rsidRPr="000A6292">
              <w:rPr>
                <w:vertAlign w:val="superscript"/>
              </w:rPr>
              <w:t>3</w:t>
            </w:r>
            <w:r w:rsidRPr="000A6292">
              <w:t>.</w:t>
            </w:r>
          </w:p>
        </w:tc>
        <w:tc>
          <w:tcPr>
            <w:tcW w:w="1701" w:type="dxa"/>
            <w:shd w:val="clear" w:color="000000" w:fill="FFFFFF"/>
            <w:vAlign w:val="center"/>
          </w:tcPr>
          <w:p w:rsidR="0040260C" w:rsidRPr="000A6292" w:rsidRDefault="0040260C" w:rsidP="00102839">
            <w:pPr>
              <w:pStyle w:val="af1"/>
              <w:jc w:val="center"/>
            </w:pPr>
            <w:r w:rsidRPr="000A6292">
              <w:t>239,834</w:t>
            </w:r>
          </w:p>
        </w:tc>
        <w:tc>
          <w:tcPr>
            <w:tcW w:w="2126" w:type="dxa"/>
            <w:shd w:val="clear" w:color="000000" w:fill="FFFFFF"/>
            <w:vAlign w:val="center"/>
          </w:tcPr>
          <w:p w:rsidR="0040260C" w:rsidRPr="000A6292" w:rsidRDefault="0040260C" w:rsidP="00102839">
            <w:pPr>
              <w:pStyle w:val="af1"/>
              <w:jc w:val="center"/>
            </w:pPr>
            <w:r w:rsidRPr="000A6292">
              <w:t>657,07 м</w:t>
            </w:r>
            <w:r w:rsidRPr="000A6292">
              <w:rPr>
                <w:vertAlign w:val="superscript"/>
              </w:rPr>
              <w:t>3</w:t>
            </w:r>
            <w:r w:rsidRPr="000A6292">
              <w:t>/сут</w:t>
            </w:r>
          </w:p>
        </w:tc>
      </w:tr>
      <w:tr w:rsidR="0040260C" w:rsidRPr="000A6292" w:rsidTr="00102839">
        <w:trPr>
          <w:trHeight w:hRule="exact" w:val="467"/>
        </w:trPr>
        <w:tc>
          <w:tcPr>
            <w:tcW w:w="4564" w:type="dxa"/>
            <w:shd w:val="clear" w:color="000000" w:fill="FFFFFF"/>
            <w:vAlign w:val="center"/>
          </w:tcPr>
          <w:p w:rsidR="0040260C" w:rsidRPr="000A6292" w:rsidRDefault="0040260C" w:rsidP="00102839">
            <w:pPr>
              <w:pStyle w:val="af1"/>
              <w:jc w:val="center"/>
            </w:pPr>
            <w:r w:rsidRPr="000A6292">
              <w:rPr>
                <w:spacing w:val="-1"/>
              </w:rPr>
              <w:t>П</w:t>
            </w:r>
            <w:r w:rsidRPr="000A6292">
              <w:t>от</w:t>
            </w:r>
            <w:r w:rsidRPr="000A6292">
              <w:rPr>
                <w:spacing w:val="-1"/>
              </w:rPr>
              <w:t>е</w:t>
            </w:r>
            <w:r w:rsidRPr="000A6292">
              <w:rPr>
                <w:spacing w:val="2"/>
              </w:rPr>
              <w:t>р</w:t>
            </w:r>
            <w:r w:rsidRPr="000A6292">
              <w:t>и</w:t>
            </w:r>
            <w:r w:rsidRPr="000A6292">
              <w:rPr>
                <w:spacing w:val="-6"/>
              </w:rPr>
              <w:t xml:space="preserve"> </w:t>
            </w:r>
            <w:r w:rsidRPr="000A6292">
              <w:t>в</w:t>
            </w:r>
            <w:r w:rsidRPr="000A6292">
              <w:rPr>
                <w:spacing w:val="-3"/>
              </w:rPr>
              <w:t xml:space="preserve"> </w:t>
            </w:r>
            <w:r w:rsidRPr="000A6292">
              <w:rPr>
                <w:spacing w:val="1"/>
              </w:rPr>
              <w:t>с</w:t>
            </w:r>
            <w:r w:rsidRPr="000A6292">
              <w:rPr>
                <w:spacing w:val="-1"/>
              </w:rPr>
              <w:t>е</w:t>
            </w:r>
            <w:r w:rsidRPr="000A6292">
              <w:rPr>
                <w:spacing w:val="-2"/>
              </w:rPr>
              <w:t>т</w:t>
            </w:r>
            <w:r w:rsidRPr="000A6292">
              <w:t>ях</w:t>
            </w:r>
          </w:p>
        </w:tc>
        <w:tc>
          <w:tcPr>
            <w:tcW w:w="1253" w:type="dxa"/>
            <w:shd w:val="clear" w:color="000000" w:fill="FFFFFF"/>
            <w:vAlign w:val="center"/>
          </w:tcPr>
          <w:p w:rsidR="0040260C" w:rsidRPr="000A6292" w:rsidRDefault="0040260C" w:rsidP="00102839">
            <w:pPr>
              <w:pStyle w:val="af1"/>
              <w:jc w:val="center"/>
            </w:pPr>
            <w:r w:rsidRPr="000A6292">
              <w:t>тыс.м</w:t>
            </w:r>
            <w:r w:rsidRPr="000A6292">
              <w:rPr>
                <w:vertAlign w:val="superscript"/>
              </w:rPr>
              <w:t>3</w:t>
            </w:r>
            <w:r w:rsidRPr="000A6292">
              <w:t>.</w:t>
            </w:r>
          </w:p>
        </w:tc>
        <w:tc>
          <w:tcPr>
            <w:tcW w:w="1701" w:type="dxa"/>
            <w:shd w:val="clear" w:color="000000" w:fill="FFFFFF"/>
            <w:vAlign w:val="center"/>
          </w:tcPr>
          <w:p w:rsidR="0040260C" w:rsidRPr="000A6292" w:rsidRDefault="0040260C" w:rsidP="00102839">
            <w:pPr>
              <w:pStyle w:val="af1"/>
              <w:jc w:val="center"/>
            </w:pPr>
            <w:r w:rsidRPr="000A6292">
              <w:t>97,029</w:t>
            </w:r>
          </w:p>
        </w:tc>
        <w:tc>
          <w:tcPr>
            <w:tcW w:w="2126" w:type="dxa"/>
            <w:shd w:val="clear" w:color="000000" w:fill="FFFFFF"/>
            <w:vAlign w:val="center"/>
          </w:tcPr>
          <w:p w:rsidR="0040260C" w:rsidRPr="000A6292" w:rsidRDefault="0040260C" w:rsidP="00102839">
            <w:pPr>
              <w:pStyle w:val="af1"/>
              <w:jc w:val="center"/>
            </w:pPr>
            <w:r w:rsidRPr="000A6292">
              <w:t>265,8 м</w:t>
            </w:r>
            <w:r w:rsidRPr="000A6292">
              <w:rPr>
                <w:vertAlign w:val="superscript"/>
              </w:rPr>
              <w:t>3</w:t>
            </w:r>
            <w:r w:rsidRPr="000A6292">
              <w:t>/сут</w:t>
            </w:r>
          </w:p>
        </w:tc>
      </w:tr>
      <w:tr w:rsidR="0040260C" w:rsidRPr="000A6292" w:rsidTr="00102839">
        <w:trPr>
          <w:trHeight w:hRule="exact" w:val="916"/>
        </w:trPr>
        <w:tc>
          <w:tcPr>
            <w:tcW w:w="4564" w:type="dxa"/>
            <w:shd w:val="clear" w:color="000000" w:fill="FFFFFF"/>
            <w:vAlign w:val="center"/>
          </w:tcPr>
          <w:p w:rsidR="0040260C" w:rsidRPr="0044344E" w:rsidRDefault="0040260C" w:rsidP="00102839">
            <w:pPr>
              <w:pStyle w:val="af1"/>
              <w:jc w:val="center"/>
              <w:rPr>
                <w:lang w:val="ru-RU"/>
              </w:rPr>
            </w:pPr>
            <w:r w:rsidRPr="0044344E">
              <w:rPr>
                <w:spacing w:val="-1"/>
                <w:lang w:val="ru-RU"/>
              </w:rPr>
              <w:t>П</w:t>
            </w:r>
            <w:r w:rsidRPr="0044344E">
              <w:rPr>
                <w:lang w:val="ru-RU"/>
              </w:rPr>
              <w:t>от</w:t>
            </w:r>
            <w:r w:rsidRPr="0044344E">
              <w:rPr>
                <w:spacing w:val="-1"/>
                <w:lang w:val="ru-RU"/>
              </w:rPr>
              <w:t>е</w:t>
            </w:r>
            <w:r w:rsidRPr="0044344E">
              <w:rPr>
                <w:spacing w:val="2"/>
                <w:lang w:val="ru-RU"/>
              </w:rPr>
              <w:t>р</w:t>
            </w:r>
            <w:r w:rsidRPr="0044344E">
              <w:rPr>
                <w:lang w:val="ru-RU"/>
              </w:rPr>
              <w:t>и</w:t>
            </w:r>
            <w:r w:rsidRPr="0044344E">
              <w:rPr>
                <w:spacing w:val="-6"/>
                <w:lang w:val="ru-RU"/>
              </w:rPr>
              <w:t xml:space="preserve"> </w:t>
            </w:r>
            <w:r w:rsidRPr="0044344E">
              <w:rPr>
                <w:lang w:val="ru-RU"/>
              </w:rPr>
              <w:t>в</w:t>
            </w:r>
            <w:r w:rsidRPr="0044344E">
              <w:rPr>
                <w:spacing w:val="-2"/>
                <w:lang w:val="ru-RU"/>
              </w:rPr>
              <w:t xml:space="preserve"> </w:t>
            </w:r>
            <w:r w:rsidRPr="0044344E">
              <w:rPr>
                <w:spacing w:val="1"/>
                <w:lang w:val="ru-RU"/>
              </w:rPr>
              <w:t>с</w:t>
            </w:r>
            <w:r w:rsidRPr="0044344E">
              <w:rPr>
                <w:spacing w:val="-1"/>
                <w:lang w:val="ru-RU"/>
              </w:rPr>
              <w:t>е</w:t>
            </w:r>
            <w:r w:rsidRPr="0044344E">
              <w:rPr>
                <w:spacing w:val="-2"/>
                <w:lang w:val="ru-RU"/>
              </w:rPr>
              <w:t>т</w:t>
            </w:r>
            <w:r w:rsidRPr="0044344E">
              <w:rPr>
                <w:lang w:val="ru-RU"/>
              </w:rPr>
              <w:t>ях</w:t>
            </w:r>
            <w:r w:rsidRPr="0044344E">
              <w:rPr>
                <w:spacing w:val="48"/>
                <w:lang w:val="ru-RU"/>
              </w:rPr>
              <w:t xml:space="preserve"> </w:t>
            </w:r>
            <w:r w:rsidRPr="0044344E">
              <w:rPr>
                <w:lang w:val="ru-RU"/>
              </w:rPr>
              <w:t>%</w:t>
            </w:r>
            <w:r w:rsidRPr="0044344E">
              <w:rPr>
                <w:spacing w:val="-2"/>
                <w:lang w:val="ru-RU"/>
              </w:rPr>
              <w:t xml:space="preserve"> </w:t>
            </w:r>
            <w:r w:rsidRPr="0044344E">
              <w:rPr>
                <w:lang w:val="ru-RU"/>
              </w:rPr>
              <w:t>от</w:t>
            </w:r>
            <w:r w:rsidRPr="0044344E">
              <w:rPr>
                <w:spacing w:val="-3"/>
                <w:lang w:val="ru-RU"/>
              </w:rPr>
              <w:t xml:space="preserve"> </w:t>
            </w:r>
            <w:r w:rsidRPr="0044344E">
              <w:rPr>
                <w:spacing w:val="-2"/>
                <w:lang w:val="ru-RU"/>
              </w:rPr>
              <w:t>п</w:t>
            </w:r>
            <w:r w:rsidRPr="0044344E">
              <w:rPr>
                <w:spacing w:val="2"/>
                <w:lang w:val="ru-RU"/>
              </w:rPr>
              <w:t>о</w:t>
            </w:r>
            <w:r w:rsidRPr="0044344E">
              <w:rPr>
                <w:spacing w:val="-2"/>
                <w:lang w:val="ru-RU"/>
              </w:rPr>
              <w:t>д</w:t>
            </w:r>
            <w:r w:rsidRPr="0044344E">
              <w:rPr>
                <w:spacing w:val="-1"/>
                <w:lang w:val="ru-RU"/>
              </w:rPr>
              <w:t>а</w:t>
            </w:r>
            <w:r w:rsidRPr="0044344E">
              <w:rPr>
                <w:spacing w:val="-2"/>
                <w:lang w:val="ru-RU"/>
              </w:rPr>
              <w:t>нн</w:t>
            </w:r>
            <w:r w:rsidRPr="0044344E">
              <w:rPr>
                <w:spacing w:val="2"/>
                <w:lang w:val="ru-RU"/>
              </w:rPr>
              <w:t>о</w:t>
            </w:r>
            <w:r w:rsidRPr="0044344E">
              <w:rPr>
                <w:lang w:val="ru-RU"/>
              </w:rPr>
              <w:t>й</w:t>
            </w:r>
            <w:r w:rsidRPr="0044344E">
              <w:rPr>
                <w:spacing w:val="-5"/>
                <w:lang w:val="ru-RU"/>
              </w:rPr>
              <w:t xml:space="preserve"> </w:t>
            </w:r>
            <w:r w:rsidRPr="0044344E">
              <w:rPr>
                <w:spacing w:val="-1"/>
                <w:lang w:val="ru-RU"/>
              </w:rPr>
              <w:t>в</w:t>
            </w:r>
            <w:r w:rsidRPr="0044344E">
              <w:rPr>
                <w:spacing w:val="2"/>
                <w:lang w:val="ru-RU"/>
              </w:rPr>
              <w:t>о</w:t>
            </w:r>
            <w:r w:rsidRPr="0044344E">
              <w:rPr>
                <w:spacing w:val="-2"/>
                <w:lang w:val="ru-RU"/>
              </w:rPr>
              <w:t>д</w:t>
            </w:r>
            <w:r w:rsidRPr="0044344E">
              <w:rPr>
                <w:lang w:val="ru-RU"/>
              </w:rPr>
              <w:t>ы</w:t>
            </w:r>
          </w:p>
        </w:tc>
        <w:tc>
          <w:tcPr>
            <w:tcW w:w="1253" w:type="dxa"/>
            <w:shd w:val="clear" w:color="000000" w:fill="FFFFFF"/>
            <w:vAlign w:val="center"/>
          </w:tcPr>
          <w:p w:rsidR="0040260C" w:rsidRPr="000A6292" w:rsidRDefault="0040260C" w:rsidP="00102839">
            <w:pPr>
              <w:pStyle w:val="af1"/>
              <w:jc w:val="center"/>
            </w:pPr>
            <w:r w:rsidRPr="000A6292">
              <w:t>%</w:t>
            </w:r>
          </w:p>
        </w:tc>
        <w:tc>
          <w:tcPr>
            <w:tcW w:w="1701" w:type="dxa"/>
            <w:shd w:val="clear" w:color="000000" w:fill="FFFFFF"/>
            <w:vAlign w:val="center"/>
          </w:tcPr>
          <w:p w:rsidR="0040260C" w:rsidRPr="000A6292" w:rsidRDefault="0040260C" w:rsidP="00102839">
            <w:pPr>
              <w:pStyle w:val="af1"/>
              <w:jc w:val="center"/>
            </w:pPr>
            <w:r w:rsidRPr="000A6292">
              <w:t>40,2%</w:t>
            </w:r>
          </w:p>
        </w:tc>
        <w:tc>
          <w:tcPr>
            <w:tcW w:w="2126" w:type="dxa"/>
            <w:shd w:val="clear" w:color="000000" w:fill="FFFFFF"/>
            <w:vAlign w:val="center"/>
          </w:tcPr>
          <w:p w:rsidR="0040260C" w:rsidRPr="000A6292" w:rsidRDefault="0040260C" w:rsidP="00102839">
            <w:pPr>
              <w:pStyle w:val="af1"/>
              <w:jc w:val="center"/>
            </w:pPr>
            <w:r w:rsidRPr="000A6292">
              <w:t>40,2%</w:t>
            </w:r>
          </w:p>
        </w:tc>
      </w:tr>
      <w:tr w:rsidR="0040260C" w:rsidRPr="000A6292" w:rsidTr="00102839">
        <w:trPr>
          <w:trHeight w:hRule="exact" w:val="430"/>
        </w:trPr>
        <w:tc>
          <w:tcPr>
            <w:tcW w:w="4564" w:type="dxa"/>
            <w:shd w:val="clear" w:color="000000" w:fill="FFFFFF"/>
            <w:vAlign w:val="center"/>
          </w:tcPr>
          <w:p w:rsidR="0040260C" w:rsidRPr="000A6292" w:rsidRDefault="0040260C" w:rsidP="00102839">
            <w:pPr>
              <w:pStyle w:val="af1"/>
              <w:jc w:val="center"/>
            </w:pPr>
            <w:r w:rsidRPr="000A6292">
              <w:rPr>
                <w:spacing w:val="-1"/>
              </w:rPr>
              <w:t>О</w:t>
            </w:r>
            <w:r w:rsidRPr="000A6292">
              <w:t>тп</w:t>
            </w:r>
            <w:r w:rsidRPr="000A6292">
              <w:rPr>
                <w:spacing w:val="-4"/>
              </w:rPr>
              <w:t>у</w:t>
            </w:r>
            <w:r w:rsidRPr="000A6292">
              <w:t>щ</w:t>
            </w:r>
            <w:r w:rsidRPr="000A6292">
              <w:rPr>
                <w:spacing w:val="-1"/>
              </w:rPr>
              <w:t>е</w:t>
            </w:r>
            <w:r w:rsidRPr="000A6292">
              <w:t xml:space="preserve">но </w:t>
            </w:r>
            <w:r w:rsidRPr="000A6292">
              <w:rPr>
                <w:spacing w:val="-1"/>
              </w:rPr>
              <w:t>в</w:t>
            </w:r>
            <w:r w:rsidRPr="000A6292">
              <w:t>оды</w:t>
            </w:r>
            <w:r w:rsidRPr="000A6292">
              <w:rPr>
                <w:spacing w:val="-3"/>
              </w:rPr>
              <w:t xml:space="preserve"> в</w:t>
            </w:r>
            <w:r w:rsidRPr="000A6292">
              <w:rPr>
                <w:spacing w:val="1"/>
              </w:rPr>
              <w:t>с</w:t>
            </w:r>
            <w:r w:rsidRPr="000A6292">
              <w:rPr>
                <w:spacing w:val="-1"/>
              </w:rPr>
              <w:t>е</w:t>
            </w:r>
            <w:r w:rsidRPr="000A6292">
              <w:t>го</w:t>
            </w:r>
          </w:p>
        </w:tc>
        <w:tc>
          <w:tcPr>
            <w:tcW w:w="1253" w:type="dxa"/>
            <w:shd w:val="clear" w:color="000000" w:fill="FFFFFF"/>
            <w:vAlign w:val="center"/>
          </w:tcPr>
          <w:p w:rsidR="0040260C" w:rsidRPr="000A6292" w:rsidRDefault="0040260C" w:rsidP="00102839">
            <w:pPr>
              <w:pStyle w:val="af1"/>
              <w:jc w:val="center"/>
            </w:pPr>
            <w:r w:rsidRPr="000A6292">
              <w:t>тыс.м</w:t>
            </w:r>
            <w:r w:rsidRPr="000A6292">
              <w:rPr>
                <w:vertAlign w:val="superscript"/>
              </w:rPr>
              <w:t>3</w:t>
            </w:r>
            <w:r w:rsidRPr="000A6292">
              <w:t>.</w:t>
            </w:r>
          </w:p>
        </w:tc>
        <w:tc>
          <w:tcPr>
            <w:tcW w:w="1701" w:type="dxa"/>
            <w:shd w:val="clear" w:color="000000" w:fill="FFFFFF"/>
            <w:vAlign w:val="center"/>
          </w:tcPr>
          <w:p w:rsidR="0040260C" w:rsidRPr="000A6292" w:rsidRDefault="0040260C" w:rsidP="00102839">
            <w:pPr>
              <w:pStyle w:val="af1"/>
              <w:jc w:val="center"/>
            </w:pPr>
            <w:r w:rsidRPr="000A6292">
              <w:t>142,805</w:t>
            </w:r>
          </w:p>
        </w:tc>
        <w:tc>
          <w:tcPr>
            <w:tcW w:w="2126" w:type="dxa"/>
            <w:shd w:val="clear" w:color="000000" w:fill="FFFFFF"/>
            <w:vAlign w:val="center"/>
          </w:tcPr>
          <w:p w:rsidR="0040260C" w:rsidRPr="000A6292" w:rsidRDefault="0040260C" w:rsidP="00102839">
            <w:pPr>
              <w:pStyle w:val="af1"/>
              <w:jc w:val="center"/>
            </w:pPr>
            <w:r w:rsidRPr="000A6292">
              <w:t>391,4  м</w:t>
            </w:r>
            <w:r w:rsidRPr="000A6292">
              <w:rPr>
                <w:vertAlign w:val="superscript"/>
              </w:rPr>
              <w:t>3</w:t>
            </w:r>
            <w:r w:rsidRPr="000A6292">
              <w:t>/сут</w:t>
            </w:r>
          </w:p>
        </w:tc>
      </w:tr>
    </w:tbl>
    <w:p w:rsidR="00AC7786" w:rsidRPr="006C5E86" w:rsidRDefault="00AC7786" w:rsidP="00102839">
      <w:pPr>
        <w:pStyle w:val="ConsNormal"/>
        <w:widowControl/>
        <w:spacing w:line="360" w:lineRule="auto"/>
        <w:ind w:firstLine="0"/>
        <w:contextualSpacing/>
        <w:rPr>
          <w:rFonts w:ascii="Times New Roman" w:hAnsi="Times New Roman" w:cs="Times New Roman"/>
          <w:spacing w:val="2"/>
          <w:lang w:val="ru-RU"/>
        </w:rPr>
        <w:sectPr w:rsidR="00AC7786" w:rsidRPr="006C5E86" w:rsidSect="003A272E">
          <w:headerReference w:type="default" r:id="rId17"/>
          <w:footerReference w:type="default" r:id="rId18"/>
          <w:footerReference w:type="first" r:id="rId19"/>
          <w:pgSz w:w="11907" w:h="16839" w:code="9"/>
          <w:pgMar w:top="851" w:right="851" w:bottom="851" w:left="1418" w:header="113" w:footer="0" w:gutter="0"/>
          <w:pgNumType w:start="1"/>
          <w:cols w:space="720"/>
          <w:titlePg/>
          <w:docGrid w:linePitch="299"/>
        </w:sectPr>
      </w:pPr>
    </w:p>
    <w:p w:rsidR="0040260C" w:rsidRPr="006C5E86" w:rsidRDefault="0040260C" w:rsidP="003A272E">
      <w:pPr>
        <w:widowControl w:val="0"/>
        <w:autoSpaceDE w:val="0"/>
        <w:autoSpaceDN w:val="0"/>
        <w:adjustRightInd w:val="0"/>
        <w:spacing w:after="0" w:line="360" w:lineRule="auto"/>
        <w:ind w:firstLine="709"/>
        <w:contextualSpacing/>
        <w:jc w:val="both"/>
        <w:rPr>
          <w:rFonts w:ascii="Times New Roman" w:hAnsi="Times New Roman"/>
          <w:sz w:val="24"/>
          <w:szCs w:val="24"/>
          <w:lang w:val="ru-RU"/>
        </w:rPr>
      </w:pPr>
      <w:r w:rsidRPr="006C5E86">
        <w:rPr>
          <w:rFonts w:ascii="Times New Roman" w:hAnsi="Times New Roman"/>
          <w:spacing w:val="1"/>
          <w:sz w:val="24"/>
          <w:szCs w:val="24"/>
          <w:lang w:val="ru-RU"/>
        </w:rPr>
        <w:lastRenderedPageBreak/>
        <w:t>Дл</w:t>
      </w:r>
      <w:r w:rsidRPr="006C5E86">
        <w:rPr>
          <w:rFonts w:ascii="Times New Roman" w:hAnsi="Times New Roman"/>
          <w:sz w:val="24"/>
          <w:szCs w:val="24"/>
          <w:lang w:val="ru-RU"/>
        </w:rPr>
        <w:t>я</w:t>
      </w:r>
      <w:r w:rsidRPr="006C5E86">
        <w:rPr>
          <w:rFonts w:ascii="Times New Roman" w:hAnsi="Times New Roman"/>
          <w:spacing w:val="22"/>
          <w:sz w:val="24"/>
          <w:szCs w:val="24"/>
          <w:lang w:val="ru-RU"/>
        </w:rPr>
        <w:t xml:space="preserve"> </w:t>
      </w:r>
      <w:r w:rsidRPr="006C5E86">
        <w:rPr>
          <w:rFonts w:ascii="Times New Roman" w:hAnsi="Times New Roman"/>
          <w:spacing w:val="3"/>
          <w:sz w:val="24"/>
          <w:szCs w:val="24"/>
          <w:lang w:val="ru-RU"/>
        </w:rPr>
        <w:t>п</w:t>
      </w:r>
      <w:r w:rsidRPr="006C5E86">
        <w:rPr>
          <w:rFonts w:ascii="Times New Roman" w:hAnsi="Times New Roman"/>
          <w:spacing w:val="2"/>
          <w:sz w:val="24"/>
          <w:szCs w:val="24"/>
          <w:lang w:val="ru-RU"/>
        </w:rPr>
        <w:t>р</w:t>
      </w:r>
      <w:r w:rsidRPr="006C5E86">
        <w:rPr>
          <w:rFonts w:ascii="Times New Roman" w:hAnsi="Times New Roman"/>
          <w:sz w:val="24"/>
          <w:szCs w:val="24"/>
          <w:lang w:val="ru-RU"/>
        </w:rPr>
        <w:t>о</w:t>
      </w:r>
      <w:r w:rsidRPr="006C5E86">
        <w:rPr>
          <w:rFonts w:ascii="Times New Roman" w:hAnsi="Times New Roman"/>
          <w:spacing w:val="2"/>
          <w:sz w:val="24"/>
          <w:szCs w:val="24"/>
          <w:lang w:val="ru-RU"/>
        </w:rPr>
        <w:t>в</w:t>
      </w:r>
      <w:r w:rsidRPr="006C5E86">
        <w:rPr>
          <w:rFonts w:ascii="Times New Roman" w:hAnsi="Times New Roman"/>
          <w:sz w:val="24"/>
          <w:szCs w:val="24"/>
          <w:lang w:val="ru-RU"/>
        </w:rPr>
        <w:t>е</w:t>
      </w:r>
      <w:r w:rsidRPr="006C5E86">
        <w:rPr>
          <w:rFonts w:ascii="Times New Roman" w:hAnsi="Times New Roman"/>
          <w:spacing w:val="2"/>
          <w:sz w:val="24"/>
          <w:szCs w:val="24"/>
          <w:lang w:val="ru-RU"/>
        </w:rPr>
        <w:t>д</w:t>
      </w:r>
      <w:r w:rsidRPr="006C5E86">
        <w:rPr>
          <w:rFonts w:ascii="Times New Roman" w:hAnsi="Times New Roman"/>
          <w:sz w:val="24"/>
          <w:szCs w:val="24"/>
          <w:lang w:val="ru-RU"/>
        </w:rPr>
        <w:t>е</w:t>
      </w:r>
      <w:r w:rsidRPr="006C5E86">
        <w:rPr>
          <w:rFonts w:ascii="Times New Roman" w:hAnsi="Times New Roman"/>
          <w:spacing w:val="3"/>
          <w:sz w:val="24"/>
          <w:szCs w:val="24"/>
          <w:lang w:val="ru-RU"/>
        </w:rPr>
        <w:t>н</w:t>
      </w:r>
      <w:r w:rsidRPr="006C5E86">
        <w:rPr>
          <w:rFonts w:ascii="Times New Roman" w:hAnsi="Times New Roman"/>
          <w:sz w:val="24"/>
          <w:szCs w:val="24"/>
          <w:lang w:val="ru-RU"/>
        </w:rPr>
        <w:t>ия</w:t>
      </w:r>
      <w:r w:rsidRPr="006C5E86">
        <w:rPr>
          <w:rFonts w:ascii="Times New Roman" w:hAnsi="Times New Roman"/>
          <w:spacing w:val="24"/>
          <w:sz w:val="24"/>
          <w:szCs w:val="24"/>
          <w:lang w:val="ru-RU"/>
        </w:rPr>
        <w:t xml:space="preserve"> </w:t>
      </w:r>
      <w:r w:rsidRPr="006C5E86">
        <w:rPr>
          <w:rFonts w:ascii="Times New Roman" w:hAnsi="Times New Roman"/>
          <w:spacing w:val="2"/>
          <w:sz w:val="24"/>
          <w:szCs w:val="24"/>
          <w:lang w:val="ru-RU"/>
        </w:rPr>
        <w:t>о</w:t>
      </w:r>
      <w:r w:rsidRPr="006C5E86">
        <w:rPr>
          <w:rFonts w:ascii="Times New Roman" w:hAnsi="Times New Roman"/>
          <w:sz w:val="24"/>
          <w:szCs w:val="24"/>
          <w:lang w:val="ru-RU"/>
        </w:rPr>
        <w:t>ц</w:t>
      </w:r>
      <w:r w:rsidRPr="006C5E86">
        <w:rPr>
          <w:rFonts w:ascii="Times New Roman" w:hAnsi="Times New Roman"/>
          <w:spacing w:val="2"/>
          <w:sz w:val="24"/>
          <w:szCs w:val="24"/>
          <w:lang w:val="ru-RU"/>
        </w:rPr>
        <w:t>е</w:t>
      </w:r>
      <w:r w:rsidRPr="006C5E86">
        <w:rPr>
          <w:rFonts w:ascii="Times New Roman" w:hAnsi="Times New Roman"/>
          <w:sz w:val="24"/>
          <w:szCs w:val="24"/>
          <w:lang w:val="ru-RU"/>
        </w:rPr>
        <w:t>н</w:t>
      </w:r>
      <w:r w:rsidRPr="006C5E86">
        <w:rPr>
          <w:rFonts w:ascii="Times New Roman" w:hAnsi="Times New Roman"/>
          <w:spacing w:val="2"/>
          <w:sz w:val="24"/>
          <w:szCs w:val="24"/>
          <w:lang w:val="ru-RU"/>
        </w:rPr>
        <w:t>к</w:t>
      </w:r>
      <w:r w:rsidRPr="006C5E86">
        <w:rPr>
          <w:rFonts w:ascii="Times New Roman" w:hAnsi="Times New Roman"/>
          <w:sz w:val="24"/>
          <w:szCs w:val="24"/>
          <w:lang w:val="ru-RU"/>
        </w:rPr>
        <w:t>и</w:t>
      </w:r>
      <w:r w:rsidRPr="006C5E86">
        <w:rPr>
          <w:rFonts w:ascii="Times New Roman" w:hAnsi="Times New Roman"/>
          <w:spacing w:val="24"/>
          <w:sz w:val="24"/>
          <w:szCs w:val="24"/>
          <w:lang w:val="ru-RU"/>
        </w:rPr>
        <w:t xml:space="preserve"> </w:t>
      </w:r>
      <w:r w:rsidRPr="006C5E86">
        <w:rPr>
          <w:rFonts w:ascii="Times New Roman" w:hAnsi="Times New Roman"/>
          <w:sz w:val="24"/>
          <w:szCs w:val="24"/>
          <w:lang w:val="ru-RU"/>
        </w:rPr>
        <w:t>в</w:t>
      </w:r>
      <w:r w:rsidRPr="006C5E86">
        <w:rPr>
          <w:rFonts w:ascii="Times New Roman" w:hAnsi="Times New Roman"/>
          <w:spacing w:val="2"/>
          <w:sz w:val="24"/>
          <w:szCs w:val="24"/>
          <w:lang w:val="ru-RU"/>
        </w:rPr>
        <w:t>ы</w:t>
      </w:r>
      <w:r w:rsidRPr="006C5E86">
        <w:rPr>
          <w:rFonts w:ascii="Times New Roman" w:hAnsi="Times New Roman"/>
          <w:sz w:val="24"/>
          <w:szCs w:val="24"/>
          <w:lang w:val="ru-RU"/>
        </w:rPr>
        <w:t>п</w:t>
      </w:r>
      <w:r w:rsidRPr="006C5E86">
        <w:rPr>
          <w:rFonts w:ascii="Times New Roman" w:hAnsi="Times New Roman"/>
          <w:spacing w:val="2"/>
          <w:sz w:val="24"/>
          <w:szCs w:val="24"/>
          <w:lang w:val="ru-RU"/>
        </w:rPr>
        <w:t>о</w:t>
      </w:r>
      <w:r w:rsidRPr="006C5E86">
        <w:rPr>
          <w:rFonts w:ascii="Times New Roman" w:hAnsi="Times New Roman"/>
          <w:spacing w:val="1"/>
          <w:sz w:val="24"/>
          <w:szCs w:val="24"/>
          <w:lang w:val="ru-RU"/>
        </w:rPr>
        <w:t>л</w:t>
      </w:r>
      <w:r w:rsidRPr="006C5E86">
        <w:rPr>
          <w:rFonts w:ascii="Times New Roman" w:hAnsi="Times New Roman"/>
          <w:sz w:val="24"/>
          <w:szCs w:val="24"/>
          <w:lang w:val="ru-RU"/>
        </w:rPr>
        <w:t>н</w:t>
      </w:r>
      <w:r w:rsidRPr="006C5E86">
        <w:rPr>
          <w:rFonts w:ascii="Times New Roman" w:hAnsi="Times New Roman"/>
          <w:spacing w:val="2"/>
          <w:sz w:val="24"/>
          <w:szCs w:val="24"/>
          <w:lang w:val="ru-RU"/>
        </w:rPr>
        <w:t>е</w:t>
      </w:r>
      <w:r w:rsidRPr="006C5E86">
        <w:rPr>
          <w:rFonts w:ascii="Times New Roman" w:hAnsi="Times New Roman"/>
          <w:sz w:val="24"/>
          <w:szCs w:val="24"/>
          <w:lang w:val="ru-RU"/>
        </w:rPr>
        <w:t>н</w:t>
      </w:r>
      <w:r w:rsidRPr="006C5E86">
        <w:rPr>
          <w:rFonts w:ascii="Times New Roman" w:hAnsi="Times New Roman"/>
          <w:spacing w:val="3"/>
          <w:sz w:val="24"/>
          <w:szCs w:val="24"/>
          <w:lang w:val="ru-RU"/>
        </w:rPr>
        <w:t>н</w:t>
      </w:r>
      <w:r w:rsidRPr="006C5E86">
        <w:rPr>
          <w:rFonts w:ascii="Times New Roman" w:hAnsi="Times New Roman"/>
          <w:spacing w:val="2"/>
          <w:sz w:val="24"/>
          <w:szCs w:val="24"/>
          <w:lang w:val="ru-RU"/>
        </w:rPr>
        <w:t>ы</w:t>
      </w:r>
      <w:r w:rsidRPr="006C5E86">
        <w:rPr>
          <w:rFonts w:ascii="Times New Roman" w:hAnsi="Times New Roman"/>
          <w:sz w:val="24"/>
          <w:szCs w:val="24"/>
          <w:lang w:val="ru-RU"/>
        </w:rPr>
        <w:t>х</w:t>
      </w:r>
      <w:r w:rsidRPr="006C5E86">
        <w:rPr>
          <w:rFonts w:ascii="Times New Roman" w:hAnsi="Times New Roman"/>
          <w:spacing w:val="23"/>
          <w:sz w:val="24"/>
          <w:szCs w:val="24"/>
          <w:lang w:val="ru-RU"/>
        </w:rPr>
        <w:t xml:space="preserve"> </w:t>
      </w:r>
      <w:r w:rsidRPr="006C5E86">
        <w:rPr>
          <w:rFonts w:ascii="Times New Roman" w:hAnsi="Times New Roman"/>
          <w:spacing w:val="2"/>
          <w:sz w:val="24"/>
          <w:szCs w:val="24"/>
          <w:lang w:val="ru-RU"/>
        </w:rPr>
        <w:t>р</w:t>
      </w:r>
      <w:r w:rsidRPr="006C5E86">
        <w:rPr>
          <w:rFonts w:ascii="Times New Roman" w:hAnsi="Times New Roman"/>
          <w:sz w:val="24"/>
          <w:szCs w:val="24"/>
          <w:lang w:val="ru-RU"/>
        </w:rPr>
        <w:t>а</w:t>
      </w:r>
      <w:r w:rsidRPr="006C5E86">
        <w:rPr>
          <w:rFonts w:ascii="Times New Roman" w:hAnsi="Times New Roman"/>
          <w:spacing w:val="2"/>
          <w:sz w:val="24"/>
          <w:szCs w:val="24"/>
          <w:lang w:val="ru-RU"/>
        </w:rPr>
        <w:t>бо</w:t>
      </w:r>
      <w:r w:rsidRPr="006C5E86">
        <w:rPr>
          <w:rFonts w:ascii="Times New Roman" w:hAnsi="Times New Roman"/>
          <w:sz w:val="24"/>
          <w:szCs w:val="24"/>
          <w:lang w:val="ru-RU"/>
        </w:rPr>
        <w:t>т</w:t>
      </w:r>
      <w:r w:rsidRPr="006C5E86">
        <w:rPr>
          <w:rFonts w:ascii="Times New Roman" w:hAnsi="Times New Roman"/>
          <w:spacing w:val="24"/>
          <w:sz w:val="24"/>
          <w:szCs w:val="24"/>
          <w:lang w:val="ru-RU"/>
        </w:rPr>
        <w:t xml:space="preserve"> </w:t>
      </w:r>
      <w:r w:rsidRPr="006C5E86">
        <w:rPr>
          <w:rFonts w:ascii="Times New Roman" w:hAnsi="Times New Roman"/>
          <w:sz w:val="24"/>
          <w:szCs w:val="24"/>
          <w:lang w:val="ru-RU"/>
        </w:rPr>
        <w:t>по</w:t>
      </w:r>
      <w:r w:rsidRPr="006C5E86">
        <w:rPr>
          <w:rFonts w:ascii="Times New Roman" w:hAnsi="Times New Roman"/>
          <w:spacing w:val="25"/>
          <w:sz w:val="24"/>
          <w:szCs w:val="24"/>
          <w:lang w:val="ru-RU"/>
        </w:rPr>
        <w:t xml:space="preserve"> </w:t>
      </w:r>
      <w:r w:rsidRPr="006C5E86">
        <w:rPr>
          <w:rFonts w:ascii="Times New Roman" w:hAnsi="Times New Roman"/>
          <w:sz w:val="24"/>
          <w:szCs w:val="24"/>
          <w:lang w:val="ru-RU"/>
        </w:rPr>
        <w:t>с</w:t>
      </w:r>
      <w:r w:rsidRPr="006C5E86">
        <w:rPr>
          <w:rFonts w:ascii="Times New Roman" w:hAnsi="Times New Roman"/>
          <w:spacing w:val="3"/>
          <w:sz w:val="24"/>
          <w:szCs w:val="24"/>
          <w:lang w:val="ru-RU"/>
        </w:rPr>
        <w:t>н</w:t>
      </w:r>
      <w:r w:rsidRPr="006C5E86">
        <w:rPr>
          <w:rFonts w:ascii="Times New Roman" w:hAnsi="Times New Roman"/>
          <w:sz w:val="24"/>
          <w:szCs w:val="24"/>
          <w:lang w:val="ru-RU"/>
        </w:rPr>
        <w:t>и</w:t>
      </w:r>
      <w:r w:rsidRPr="006C5E86">
        <w:rPr>
          <w:rFonts w:ascii="Times New Roman" w:hAnsi="Times New Roman"/>
          <w:spacing w:val="1"/>
          <w:sz w:val="24"/>
          <w:szCs w:val="24"/>
          <w:lang w:val="ru-RU"/>
        </w:rPr>
        <w:t>ж</w:t>
      </w:r>
      <w:r w:rsidRPr="006C5E86">
        <w:rPr>
          <w:rFonts w:ascii="Times New Roman" w:hAnsi="Times New Roman"/>
          <w:spacing w:val="2"/>
          <w:sz w:val="24"/>
          <w:szCs w:val="24"/>
          <w:lang w:val="ru-RU"/>
        </w:rPr>
        <w:t>е</w:t>
      </w:r>
      <w:r w:rsidRPr="006C5E86">
        <w:rPr>
          <w:rFonts w:ascii="Times New Roman" w:hAnsi="Times New Roman"/>
          <w:spacing w:val="3"/>
          <w:sz w:val="24"/>
          <w:szCs w:val="24"/>
          <w:lang w:val="ru-RU"/>
        </w:rPr>
        <w:t>н</w:t>
      </w:r>
      <w:r w:rsidRPr="006C5E86">
        <w:rPr>
          <w:rFonts w:ascii="Times New Roman" w:hAnsi="Times New Roman"/>
          <w:sz w:val="24"/>
          <w:szCs w:val="24"/>
          <w:lang w:val="ru-RU"/>
        </w:rPr>
        <w:t>ию</w:t>
      </w:r>
      <w:r w:rsidRPr="006C5E86">
        <w:rPr>
          <w:rFonts w:ascii="Times New Roman" w:hAnsi="Times New Roman"/>
          <w:spacing w:val="22"/>
          <w:sz w:val="24"/>
          <w:szCs w:val="24"/>
          <w:lang w:val="ru-RU"/>
        </w:rPr>
        <w:t xml:space="preserve"> </w:t>
      </w:r>
      <w:r w:rsidRPr="006C5E86">
        <w:rPr>
          <w:rFonts w:ascii="Times New Roman" w:hAnsi="Times New Roman"/>
          <w:spacing w:val="-5"/>
          <w:sz w:val="24"/>
          <w:szCs w:val="24"/>
          <w:lang w:val="ru-RU"/>
        </w:rPr>
        <w:t>у</w:t>
      </w:r>
      <w:r w:rsidRPr="006C5E86">
        <w:rPr>
          <w:rFonts w:ascii="Times New Roman" w:hAnsi="Times New Roman"/>
          <w:spacing w:val="2"/>
          <w:sz w:val="24"/>
          <w:szCs w:val="24"/>
          <w:lang w:val="ru-RU"/>
        </w:rPr>
        <w:t>ро</w:t>
      </w:r>
      <w:r w:rsidRPr="006C5E86">
        <w:rPr>
          <w:rFonts w:ascii="Times New Roman" w:hAnsi="Times New Roman"/>
          <w:sz w:val="24"/>
          <w:szCs w:val="24"/>
          <w:lang w:val="ru-RU"/>
        </w:rPr>
        <w:t>в</w:t>
      </w:r>
      <w:r w:rsidRPr="006C5E86">
        <w:rPr>
          <w:rFonts w:ascii="Times New Roman" w:hAnsi="Times New Roman"/>
          <w:spacing w:val="3"/>
          <w:sz w:val="24"/>
          <w:szCs w:val="24"/>
          <w:lang w:val="ru-RU"/>
        </w:rPr>
        <w:t>н</w:t>
      </w:r>
      <w:r w:rsidRPr="006C5E86">
        <w:rPr>
          <w:rFonts w:ascii="Times New Roman" w:hAnsi="Times New Roman"/>
          <w:sz w:val="24"/>
          <w:szCs w:val="24"/>
          <w:lang w:val="ru-RU"/>
        </w:rPr>
        <w:t>я</w:t>
      </w:r>
      <w:r w:rsidRPr="006C5E86">
        <w:rPr>
          <w:rFonts w:ascii="Times New Roman" w:hAnsi="Times New Roman"/>
          <w:spacing w:val="23"/>
          <w:sz w:val="24"/>
          <w:szCs w:val="24"/>
          <w:lang w:val="ru-RU"/>
        </w:rPr>
        <w:t xml:space="preserve"> </w:t>
      </w:r>
      <w:r w:rsidRPr="006C5E86">
        <w:rPr>
          <w:rFonts w:ascii="Times New Roman" w:hAnsi="Times New Roman"/>
          <w:sz w:val="24"/>
          <w:szCs w:val="24"/>
          <w:lang w:val="ru-RU"/>
        </w:rPr>
        <w:t>п</w:t>
      </w:r>
      <w:r w:rsidRPr="006C5E86">
        <w:rPr>
          <w:rFonts w:ascii="Times New Roman" w:hAnsi="Times New Roman"/>
          <w:spacing w:val="2"/>
          <w:sz w:val="24"/>
          <w:szCs w:val="24"/>
          <w:lang w:val="ru-RU"/>
        </w:rPr>
        <w:t>от</w:t>
      </w:r>
      <w:r w:rsidRPr="006C5E86">
        <w:rPr>
          <w:rFonts w:ascii="Times New Roman" w:hAnsi="Times New Roman"/>
          <w:sz w:val="24"/>
          <w:szCs w:val="24"/>
          <w:lang w:val="ru-RU"/>
        </w:rPr>
        <w:t>е</w:t>
      </w:r>
      <w:r w:rsidRPr="006C5E86">
        <w:rPr>
          <w:rFonts w:ascii="Times New Roman" w:hAnsi="Times New Roman"/>
          <w:spacing w:val="2"/>
          <w:sz w:val="24"/>
          <w:szCs w:val="24"/>
          <w:lang w:val="ru-RU"/>
        </w:rPr>
        <w:t>р</w:t>
      </w:r>
      <w:r w:rsidRPr="006C5E86">
        <w:rPr>
          <w:rFonts w:ascii="Times New Roman" w:hAnsi="Times New Roman"/>
          <w:sz w:val="24"/>
          <w:szCs w:val="24"/>
          <w:lang w:val="ru-RU"/>
        </w:rPr>
        <w:t>ь</w:t>
      </w:r>
      <w:r w:rsidRPr="006C5E86">
        <w:rPr>
          <w:rFonts w:ascii="Times New Roman" w:hAnsi="Times New Roman"/>
          <w:spacing w:val="22"/>
          <w:sz w:val="24"/>
          <w:szCs w:val="24"/>
          <w:lang w:val="ru-RU"/>
        </w:rPr>
        <w:t xml:space="preserve"> </w:t>
      </w:r>
      <w:r w:rsidRPr="006C5E86">
        <w:rPr>
          <w:rFonts w:ascii="Times New Roman" w:hAnsi="Times New Roman"/>
          <w:spacing w:val="3"/>
          <w:sz w:val="24"/>
          <w:szCs w:val="24"/>
          <w:lang w:val="ru-RU"/>
        </w:rPr>
        <w:t>п</w:t>
      </w:r>
      <w:r w:rsidRPr="006C5E86">
        <w:rPr>
          <w:rFonts w:ascii="Times New Roman" w:hAnsi="Times New Roman"/>
          <w:sz w:val="24"/>
          <w:szCs w:val="24"/>
          <w:lang w:val="ru-RU"/>
        </w:rPr>
        <w:t>р</w:t>
      </w:r>
      <w:r w:rsidRPr="006C5E86">
        <w:rPr>
          <w:rFonts w:ascii="Times New Roman" w:hAnsi="Times New Roman"/>
          <w:spacing w:val="2"/>
          <w:sz w:val="24"/>
          <w:szCs w:val="24"/>
          <w:lang w:val="ru-RU"/>
        </w:rPr>
        <w:t>о</w:t>
      </w:r>
      <w:r w:rsidRPr="006C5E86">
        <w:rPr>
          <w:rFonts w:ascii="Times New Roman" w:hAnsi="Times New Roman"/>
          <w:sz w:val="24"/>
          <w:szCs w:val="24"/>
          <w:lang w:val="ru-RU"/>
        </w:rPr>
        <w:t>а</w:t>
      </w:r>
      <w:r w:rsidRPr="006C5E86">
        <w:rPr>
          <w:rFonts w:ascii="Times New Roman" w:hAnsi="Times New Roman"/>
          <w:spacing w:val="3"/>
          <w:sz w:val="24"/>
          <w:szCs w:val="24"/>
          <w:lang w:val="ru-RU"/>
        </w:rPr>
        <w:t>н</w:t>
      </w:r>
      <w:r w:rsidRPr="006C5E86">
        <w:rPr>
          <w:rFonts w:ascii="Times New Roman" w:hAnsi="Times New Roman"/>
          <w:sz w:val="24"/>
          <w:szCs w:val="24"/>
          <w:lang w:val="ru-RU"/>
        </w:rPr>
        <w:t>а</w:t>
      </w:r>
      <w:r w:rsidRPr="006C5E86">
        <w:rPr>
          <w:rFonts w:ascii="Times New Roman" w:hAnsi="Times New Roman"/>
          <w:spacing w:val="1"/>
          <w:sz w:val="24"/>
          <w:szCs w:val="24"/>
          <w:lang w:val="ru-RU"/>
        </w:rPr>
        <w:t>л</w:t>
      </w:r>
      <w:r w:rsidRPr="006C5E86">
        <w:rPr>
          <w:rFonts w:ascii="Times New Roman" w:hAnsi="Times New Roman"/>
          <w:spacing w:val="3"/>
          <w:sz w:val="24"/>
          <w:szCs w:val="24"/>
          <w:lang w:val="ru-RU"/>
        </w:rPr>
        <w:t>и</w:t>
      </w:r>
      <w:r w:rsidRPr="006C5E86">
        <w:rPr>
          <w:rFonts w:ascii="Times New Roman" w:hAnsi="Times New Roman"/>
          <w:sz w:val="24"/>
          <w:szCs w:val="24"/>
          <w:lang w:val="ru-RU"/>
        </w:rPr>
        <w:t>з</w:t>
      </w:r>
      <w:r w:rsidRPr="006C5E86">
        <w:rPr>
          <w:rFonts w:ascii="Times New Roman" w:hAnsi="Times New Roman"/>
          <w:spacing w:val="3"/>
          <w:sz w:val="24"/>
          <w:szCs w:val="24"/>
          <w:lang w:val="ru-RU"/>
        </w:rPr>
        <w:t>и</w:t>
      </w:r>
      <w:r w:rsidRPr="006C5E86">
        <w:rPr>
          <w:rFonts w:ascii="Times New Roman" w:hAnsi="Times New Roman"/>
          <w:sz w:val="24"/>
          <w:szCs w:val="24"/>
          <w:lang w:val="ru-RU"/>
        </w:rPr>
        <w:t>р</w:t>
      </w:r>
      <w:r w:rsidRPr="006C5E86">
        <w:rPr>
          <w:rFonts w:ascii="Times New Roman" w:hAnsi="Times New Roman"/>
          <w:spacing w:val="2"/>
          <w:sz w:val="24"/>
          <w:szCs w:val="24"/>
          <w:lang w:val="ru-RU"/>
        </w:rPr>
        <w:t>о</w:t>
      </w:r>
      <w:r w:rsidRPr="006C5E86">
        <w:rPr>
          <w:rFonts w:ascii="Times New Roman" w:hAnsi="Times New Roman"/>
          <w:sz w:val="24"/>
          <w:szCs w:val="24"/>
          <w:lang w:val="ru-RU"/>
        </w:rPr>
        <w:t>ва</w:t>
      </w:r>
      <w:r w:rsidRPr="006C5E86">
        <w:rPr>
          <w:rFonts w:ascii="Times New Roman" w:hAnsi="Times New Roman"/>
          <w:spacing w:val="3"/>
          <w:sz w:val="24"/>
          <w:szCs w:val="24"/>
          <w:lang w:val="ru-RU"/>
        </w:rPr>
        <w:t>н</w:t>
      </w:r>
      <w:r w:rsidRPr="006C5E86">
        <w:rPr>
          <w:rFonts w:ascii="Times New Roman" w:hAnsi="Times New Roman"/>
          <w:spacing w:val="2"/>
          <w:sz w:val="24"/>
          <w:szCs w:val="24"/>
          <w:lang w:val="ru-RU"/>
        </w:rPr>
        <w:t>ы</w:t>
      </w:r>
      <w:r w:rsidRPr="006C5E86">
        <w:rPr>
          <w:rFonts w:ascii="Times New Roman" w:hAnsi="Times New Roman"/>
          <w:sz w:val="24"/>
          <w:szCs w:val="24"/>
          <w:lang w:val="ru-RU"/>
        </w:rPr>
        <w:t xml:space="preserve"> </w:t>
      </w:r>
      <w:r w:rsidRPr="006C5E86">
        <w:rPr>
          <w:rFonts w:ascii="Times New Roman" w:hAnsi="Times New Roman"/>
          <w:spacing w:val="2"/>
          <w:sz w:val="24"/>
          <w:szCs w:val="24"/>
          <w:lang w:val="ru-RU"/>
        </w:rPr>
        <w:t>д</w:t>
      </w:r>
      <w:r w:rsidRPr="006C5E86">
        <w:rPr>
          <w:rFonts w:ascii="Times New Roman" w:hAnsi="Times New Roman"/>
          <w:sz w:val="24"/>
          <w:szCs w:val="24"/>
          <w:lang w:val="ru-RU"/>
        </w:rPr>
        <w:t>а</w:t>
      </w:r>
      <w:r w:rsidRPr="006C5E86">
        <w:rPr>
          <w:rFonts w:ascii="Times New Roman" w:hAnsi="Times New Roman"/>
          <w:spacing w:val="3"/>
          <w:sz w:val="24"/>
          <w:szCs w:val="24"/>
          <w:lang w:val="ru-RU"/>
        </w:rPr>
        <w:t>нн</w:t>
      </w:r>
      <w:r w:rsidRPr="006C5E86">
        <w:rPr>
          <w:rFonts w:ascii="Times New Roman" w:hAnsi="Times New Roman"/>
          <w:spacing w:val="2"/>
          <w:sz w:val="24"/>
          <w:szCs w:val="24"/>
          <w:lang w:val="ru-RU"/>
        </w:rPr>
        <w:t>ы</w:t>
      </w:r>
      <w:r w:rsidRPr="006C5E86">
        <w:rPr>
          <w:rFonts w:ascii="Times New Roman" w:hAnsi="Times New Roman"/>
          <w:sz w:val="24"/>
          <w:szCs w:val="24"/>
          <w:lang w:val="ru-RU"/>
        </w:rPr>
        <w:t>е</w:t>
      </w:r>
      <w:r w:rsidRPr="006C5E86">
        <w:rPr>
          <w:rFonts w:ascii="Times New Roman" w:hAnsi="Times New Roman"/>
          <w:spacing w:val="-7"/>
          <w:sz w:val="24"/>
          <w:szCs w:val="24"/>
          <w:lang w:val="ru-RU"/>
        </w:rPr>
        <w:t xml:space="preserve"> </w:t>
      </w:r>
      <w:r w:rsidRPr="006C5E86">
        <w:rPr>
          <w:rFonts w:ascii="Times New Roman" w:hAnsi="Times New Roman"/>
          <w:sz w:val="24"/>
          <w:szCs w:val="24"/>
          <w:lang w:val="ru-RU"/>
        </w:rPr>
        <w:t>за</w:t>
      </w:r>
      <w:r w:rsidRPr="006C5E86">
        <w:rPr>
          <w:rFonts w:ascii="Times New Roman" w:hAnsi="Times New Roman"/>
          <w:spacing w:val="-7"/>
          <w:sz w:val="24"/>
          <w:szCs w:val="24"/>
          <w:lang w:val="ru-RU"/>
        </w:rPr>
        <w:t xml:space="preserve"> </w:t>
      </w:r>
      <w:r w:rsidRPr="006C5E86">
        <w:rPr>
          <w:rFonts w:ascii="Times New Roman" w:hAnsi="Times New Roman"/>
          <w:spacing w:val="2"/>
          <w:sz w:val="24"/>
          <w:szCs w:val="24"/>
          <w:lang w:val="ru-RU"/>
        </w:rPr>
        <w:t>201</w:t>
      </w:r>
      <w:r w:rsidRPr="006C5E86">
        <w:rPr>
          <w:rFonts w:ascii="Times New Roman" w:hAnsi="Times New Roman"/>
          <w:sz w:val="24"/>
          <w:szCs w:val="24"/>
          <w:lang w:val="ru-RU"/>
        </w:rPr>
        <w:t>0-</w:t>
      </w:r>
      <w:r w:rsidRPr="006C5E86">
        <w:rPr>
          <w:rFonts w:ascii="Times New Roman" w:hAnsi="Times New Roman"/>
          <w:spacing w:val="2"/>
          <w:sz w:val="24"/>
          <w:szCs w:val="24"/>
          <w:lang w:val="ru-RU"/>
        </w:rPr>
        <w:t>201</w:t>
      </w:r>
      <w:r w:rsidRPr="006C5E86">
        <w:rPr>
          <w:rFonts w:ascii="Times New Roman" w:hAnsi="Times New Roman"/>
          <w:sz w:val="24"/>
          <w:szCs w:val="24"/>
          <w:lang w:val="ru-RU"/>
        </w:rPr>
        <w:t>3</w:t>
      </w:r>
      <w:r w:rsidRPr="006C5E86">
        <w:rPr>
          <w:rFonts w:ascii="Times New Roman" w:hAnsi="Times New Roman"/>
          <w:spacing w:val="-6"/>
          <w:sz w:val="24"/>
          <w:szCs w:val="24"/>
          <w:lang w:val="ru-RU"/>
        </w:rPr>
        <w:t xml:space="preserve"> </w:t>
      </w:r>
      <w:r w:rsidRPr="006C5E86">
        <w:rPr>
          <w:rFonts w:ascii="Times New Roman" w:hAnsi="Times New Roman"/>
          <w:spacing w:val="1"/>
          <w:sz w:val="24"/>
          <w:szCs w:val="24"/>
          <w:lang w:val="ru-RU"/>
        </w:rPr>
        <w:t>г</w:t>
      </w:r>
      <w:r w:rsidRPr="006C5E86">
        <w:rPr>
          <w:rFonts w:ascii="Times New Roman" w:hAnsi="Times New Roman"/>
          <w:sz w:val="24"/>
          <w:szCs w:val="24"/>
          <w:lang w:val="ru-RU"/>
        </w:rPr>
        <w:t>од</w:t>
      </w:r>
      <w:r w:rsidR="00C35E8E" w:rsidRPr="006C5E86">
        <w:rPr>
          <w:rFonts w:ascii="Times New Roman" w:hAnsi="Times New Roman"/>
          <w:sz w:val="24"/>
          <w:szCs w:val="24"/>
          <w:lang w:val="ru-RU"/>
        </w:rPr>
        <w:t>,</w:t>
      </w:r>
      <w:r w:rsidRPr="006C5E86">
        <w:rPr>
          <w:rFonts w:ascii="Times New Roman" w:hAnsi="Times New Roman"/>
          <w:spacing w:val="58"/>
          <w:sz w:val="24"/>
          <w:szCs w:val="24"/>
          <w:lang w:val="ru-RU"/>
        </w:rPr>
        <w:t xml:space="preserve"> </w:t>
      </w:r>
      <w:r w:rsidRPr="006C5E86">
        <w:rPr>
          <w:rFonts w:ascii="Times New Roman" w:hAnsi="Times New Roman"/>
          <w:spacing w:val="3"/>
          <w:sz w:val="24"/>
          <w:szCs w:val="24"/>
          <w:lang w:val="ru-RU"/>
        </w:rPr>
        <w:t>п</w:t>
      </w:r>
      <w:r w:rsidRPr="006C5E86">
        <w:rPr>
          <w:rFonts w:ascii="Times New Roman" w:hAnsi="Times New Roman"/>
          <w:sz w:val="24"/>
          <w:szCs w:val="24"/>
          <w:lang w:val="ru-RU"/>
        </w:rPr>
        <w:t>р</w:t>
      </w:r>
      <w:r w:rsidRPr="006C5E86">
        <w:rPr>
          <w:rFonts w:ascii="Times New Roman" w:hAnsi="Times New Roman"/>
          <w:spacing w:val="3"/>
          <w:sz w:val="24"/>
          <w:szCs w:val="24"/>
          <w:lang w:val="ru-RU"/>
        </w:rPr>
        <w:t>и</w:t>
      </w:r>
      <w:r w:rsidRPr="006C5E86">
        <w:rPr>
          <w:rFonts w:ascii="Times New Roman" w:hAnsi="Times New Roman"/>
          <w:sz w:val="24"/>
          <w:szCs w:val="24"/>
          <w:lang w:val="ru-RU"/>
        </w:rPr>
        <w:t>ве</w:t>
      </w:r>
      <w:r w:rsidRPr="006C5E86">
        <w:rPr>
          <w:rFonts w:ascii="Times New Roman" w:hAnsi="Times New Roman"/>
          <w:spacing w:val="2"/>
          <w:sz w:val="24"/>
          <w:szCs w:val="24"/>
          <w:lang w:val="ru-RU"/>
        </w:rPr>
        <w:t>де</w:t>
      </w:r>
      <w:r w:rsidRPr="006C5E86">
        <w:rPr>
          <w:rFonts w:ascii="Times New Roman" w:hAnsi="Times New Roman"/>
          <w:spacing w:val="3"/>
          <w:sz w:val="24"/>
          <w:szCs w:val="24"/>
          <w:lang w:val="ru-RU"/>
        </w:rPr>
        <w:t>н</w:t>
      </w:r>
      <w:r w:rsidRPr="006C5E86">
        <w:rPr>
          <w:rFonts w:ascii="Times New Roman" w:hAnsi="Times New Roman"/>
          <w:sz w:val="24"/>
          <w:szCs w:val="24"/>
          <w:lang w:val="ru-RU"/>
        </w:rPr>
        <w:t>ные</w:t>
      </w:r>
      <w:r w:rsidRPr="006C5E86">
        <w:rPr>
          <w:rFonts w:ascii="Times New Roman" w:hAnsi="Times New Roman"/>
          <w:spacing w:val="-6"/>
          <w:sz w:val="24"/>
          <w:szCs w:val="24"/>
          <w:lang w:val="ru-RU"/>
        </w:rPr>
        <w:t xml:space="preserve"> </w:t>
      </w:r>
      <w:r w:rsidRPr="006C5E86">
        <w:rPr>
          <w:rFonts w:ascii="Times New Roman" w:hAnsi="Times New Roman"/>
          <w:sz w:val="24"/>
          <w:szCs w:val="24"/>
          <w:lang w:val="ru-RU"/>
        </w:rPr>
        <w:t>в</w:t>
      </w:r>
      <w:r w:rsidRPr="006C5E86">
        <w:rPr>
          <w:rFonts w:ascii="Times New Roman" w:hAnsi="Times New Roman"/>
          <w:spacing w:val="-7"/>
          <w:sz w:val="24"/>
          <w:szCs w:val="24"/>
          <w:lang w:val="ru-RU"/>
        </w:rPr>
        <w:t xml:space="preserve"> </w:t>
      </w:r>
      <w:r w:rsidRPr="006C5E86">
        <w:rPr>
          <w:rFonts w:ascii="Times New Roman" w:hAnsi="Times New Roman"/>
          <w:sz w:val="24"/>
          <w:szCs w:val="24"/>
          <w:lang w:val="ru-RU"/>
        </w:rPr>
        <w:t>т</w:t>
      </w:r>
      <w:r w:rsidRPr="006C5E86">
        <w:rPr>
          <w:rFonts w:ascii="Times New Roman" w:hAnsi="Times New Roman"/>
          <w:spacing w:val="2"/>
          <w:sz w:val="24"/>
          <w:szCs w:val="24"/>
          <w:lang w:val="ru-RU"/>
        </w:rPr>
        <w:t>аб</w:t>
      </w:r>
      <w:r w:rsidRPr="006C5E86">
        <w:rPr>
          <w:rFonts w:ascii="Times New Roman" w:hAnsi="Times New Roman"/>
          <w:spacing w:val="-2"/>
          <w:sz w:val="24"/>
          <w:szCs w:val="24"/>
          <w:lang w:val="ru-RU"/>
        </w:rPr>
        <w:t>л</w:t>
      </w:r>
      <w:r w:rsidRPr="006C5E86">
        <w:rPr>
          <w:rFonts w:ascii="Times New Roman" w:hAnsi="Times New Roman"/>
          <w:spacing w:val="3"/>
          <w:sz w:val="24"/>
          <w:szCs w:val="24"/>
          <w:lang w:val="ru-RU"/>
        </w:rPr>
        <w:t>и</w:t>
      </w:r>
      <w:r w:rsidRPr="006C5E86">
        <w:rPr>
          <w:rFonts w:ascii="Times New Roman" w:hAnsi="Times New Roman"/>
          <w:sz w:val="24"/>
          <w:szCs w:val="24"/>
          <w:lang w:val="ru-RU"/>
        </w:rPr>
        <w:t>цах</w:t>
      </w:r>
      <w:r w:rsidR="00C35E8E" w:rsidRPr="006C5E86">
        <w:rPr>
          <w:rFonts w:ascii="Times New Roman" w:hAnsi="Times New Roman"/>
          <w:sz w:val="24"/>
          <w:szCs w:val="24"/>
          <w:lang w:val="ru-RU"/>
        </w:rPr>
        <w:t xml:space="preserve"> </w:t>
      </w:r>
      <w:r w:rsidR="00AC7786" w:rsidRPr="006C5E86">
        <w:rPr>
          <w:rFonts w:ascii="Times New Roman" w:hAnsi="Times New Roman"/>
          <w:sz w:val="24"/>
          <w:szCs w:val="24"/>
          <w:lang w:val="ru-RU"/>
        </w:rPr>
        <w:t>2.1.4., 2.1.5.</w:t>
      </w:r>
    </w:p>
    <w:p w:rsidR="0040260C" w:rsidRPr="006C5E86" w:rsidRDefault="0040260C" w:rsidP="003A272E">
      <w:pPr>
        <w:spacing w:after="0" w:line="360" w:lineRule="auto"/>
        <w:ind w:firstLine="709"/>
        <w:contextualSpacing/>
        <w:jc w:val="both"/>
        <w:rPr>
          <w:rFonts w:ascii="Times New Roman" w:hAnsi="Times New Roman"/>
          <w:sz w:val="24"/>
          <w:szCs w:val="24"/>
          <w:lang w:val="ru-RU"/>
        </w:rPr>
      </w:pPr>
      <w:r w:rsidRPr="006C5E86">
        <w:rPr>
          <w:rFonts w:ascii="Times New Roman" w:hAnsi="Times New Roman"/>
          <w:sz w:val="24"/>
          <w:szCs w:val="24"/>
          <w:lang w:val="ru-RU"/>
        </w:rPr>
        <w:t>Фактические потери   воды при ее транспортировке</w:t>
      </w:r>
      <w:r w:rsidR="0038461B">
        <w:rPr>
          <w:rFonts w:ascii="Times New Roman" w:hAnsi="Times New Roman"/>
          <w:sz w:val="24"/>
          <w:szCs w:val="24"/>
          <w:lang w:val="ru-RU"/>
        </w:rPr>
        <w:t>.</w:t>
      </w:r>
    </w:p>
    <w:p w:rsidR="0040260C" w:rsidRPr="000A6292" w:rsidRDefault="0040260C" w:rsidP="003A272E">
      <w:pPr>
        <w:spacing w:after="0" w:line="360" w:lineRule="auto"/>
        <w:ind w:firstLine="709"/>
        <w:contextualSpacing/>
        <w:jc w:val="right"/>
        <w:rPr>
          <w:rFonts w:ascii="Times New Roman" w:hAnsi="Times New Roman"/>
          <w:sz w:val="24"/>
          <w:szCs w:val="24"/>
        </w:rPr>
      </w:pPr>
      <w:proofErr w:type="gramStart"/>
      <w:r w:rsidRPr="000A6292">
        <w:rPr>
          <w:rFonts w:ascii="Times New Roman" w:hAnsi="Times New Roman"/>
          <w:sz w:val="24"/>
          <w:szCs w:val="24"/>
        </w:rPr>
        <w:t xml:space="preserve">Таблица </w:t>
      </w:r>
      <w:r w:rsidR="00AC7786" w:rsidRPr="000A6292">
        <w:rPr>
          <w:rFonts w:ascii="Times New Roman" w:hAnsi="Times New Roman"/>
          <w:sz w:val="24"/>
          <w:szCs w:val="24"/>
        </w:rPr>
        <w:t>2.1.4.</w:t>
      </w:r>
      <w:proofErr w:type="gramEnd"/>
    </w:p>
    <w:tbl>
      <w:tblPr>
        <w:tblW w:w="5000" w:type="pct"/>
        <w:tblLook w:val="00A0"/>
      </w:tblPr>
      <w:tblGrid>
        <w:gridCol w:w="3243"/>
        <w:gridCol w:w="1391"/>
        <w:gridCol w:w="1752"/>
        <w:gridCol w:w="1642"/>
        <w:gridCol w:w="1825"/>
      </w:tblGrid>
      <w:tr w:rsidR="0040260C" w:rsidRPr="00102839" w:rsidTr="00426864">
        <w:trPr>
          <w:trHeight w:val="460"/>
        </w:trPr>
        <w:tc>
          <w:tcPr>
            <w:tcW w:w="1646" w:type="pct"/>
            <w:tcBorders>
              <w:top w:val="single" w:sz="4" w:space="0" w:color="auto"/>
              <w:left w:val="single" w:sz="4" w:space="0" w:color="auto"/>
              <w:bottom w:val="single" w:sz="4" w:space="0" w:color="auto"/>
              <w:right w:val="single" w:sz="4" w:space="0" w:color="auto"/>
            </w:tcBorders>
            <w:vAlign w:val="center"/>
          </w:tcPr>
          <w:p w:rsidR="0040260C" w:rsidRPr="00102839" w:rsidRDefault="0040260C" w:rsidP="00426864">
            <w:pPr>
              <w:pStyle w:val="af1"/>
              <w:jc w:val="center"/>
            </w:pPr>
            <w:r w:rsidRPr="00102839">
              <w:t>Показатели производственной деятельности</w:t>
            </w:r>
          </w:p>
        </w:tc>
        <w:tc>
          <w:tcPr>
            <w:tcW w:w="706" w:type="pct"/>
            <w:tcBorders>
              <w:top w:val="single" w:sz="4" w:space="0" w:color="auto"/>
              <w:left w:val="nil"/>
              <w:bottom w:val="single" w:sz="4" w:space="0" w:color="auto"/>
              <w:right w:val="single" w:sz="4" w:space="0" w:color="auto"/>
            </w:tcBorders>
            <w:noWrap/>
            <w:vAlign w:val="center"/>
          </w:tcPr>
          <w:p w:rsidR="0040260C" w:rsidRPr="00102839" w:rsidRDefault="0040260C" w:rsidP="00426864">
            <w:pPr>
              <w:pStyle w:val="af1"/>
              <w:jc w:val="center"/>
            </w:pPr>
            <w:r w:rsidRPr="00102839">
              <w:t>Ед.изм.</w:t>
            </w:r>
          </w:p>
        </w:tc>
        <w:tc>
          <w:tcPr>
            <w:tcW w:w="889" w:type="pct"/>
            <w:tcBorders>
              <w:top w:val="single" w:sz="4" w:space="0" w:color="auto"/>
              <w:left w:val="nil"/>
              <w:bottom w:val="single" w:sz="4" w:space="0" w:color="auto"/>
              <w:right w:val="single" w:sz="4" w:space="0" w:color="auto"/>
            </w:tcBorders>
            <w:noWrap/>
            <w:vAlign w:val="center"/>
          </w:tcPr>
          <w:p w:rsidR="0040260C" w:rsidRPr="00102839" w:rsidRDefault="0040260C" w:rsidP="00426864">
            <w:pPr>
              <w:pStyle w:val="af1"/>
              <w:jc w:val="center"/>
            </w:pPr>
            <w:r w:rsidRPr="00102839">
              <w:t>2010г.</w:t>
            </w:r>
          </w:p>
        </w:tc>
        <w:tc>
          <w:tcPr>
            <w:tcW w:w="833" w:type="pct"/>
            <w:tcBorders>
              <w:top w:val="single" w:sz="4" w:space="0" w:color="auto"/>
              <w:left w:val="nil"/>
              <w:bottom w:val="single" w:sz="4" w:space="0" w:color="auto"/>
              <w:right w:val="single" w:sz="4" w:space="0" w:color="auto"/>
            </w:tcBorders>
            <w:noWrap/>
            <w:vAlign w:val="center"/>
          </w:tcPr>
          <w:p w:rsidR="0040260C" w:rsidRPr="00102839" w:rsidRDefault="0040260C" w:rsidP="00426864">
            <w:pPr>
              <w:pStyle w:val="af1"/>
              <w:jc w:val="center"/>
            </w:pPr>
            <w:r w:rsidRPr="00102839">
              <w:t>2011г.</w:t>
            </w:r>
          </w:p>
        </w:tc>
        <w:tc>
          <w:tcPr>
            <w:tcW w:w="926" w:type="pct"/>
            <w:tcBorders>
              <w:top w:val="single" w:sz="4" w:space="0" w:color="auto"/>
              <w:left w:val="nil"/>
              <w:bottom w:val="single" w:sz="4" w:space="0" w:color="auto"/>
              <w:right w:val="single" w:sz="4" w:space="0" w:color="auto"/>
            </w:tcBorders>
            <w:noWrap/>
            <w:vAlign w:val="center"/>
          </w:tcPr>
          <w:p w:rsidR="0040260C" w:rsidRPr="00102839" w:rsidRDefault="0040260C" w:rsidP="00426864">
            <w:pPr>
              <w:pStyle w:val="af1"/>
              <w:jc w:val="center"/>
            </w:pPr>
            <w:r w:rsidRPr="00102839">
              <w:t>2012г.</w:t>
            </w:r>
          </w:p>
        </w:tc>
      </w:tr>
      <w:tr w:rsidR="0040260C" w:rsidRPr="00102839" w:rsidTr="00CF4ED7">
        <w:trPr>
          <w:trHeight w:val="496"/>
        </w:trPr>
        <w:tc>
          <w:tcPr>
            <w:tcW w:w="1646" w:type="pct"/>
            <w:tcBorders>
              <w:top w:val="nil"/>
              <w:left w:val="single" w:sz="4" w:space="0" w:color="auto"/>
              <w:bottom w:val="single" w:sz="4" w:space="0" w:color="auto"/>
              <w:right w:val="single" w:sz="4" w:space="0" w:color="auto"/>
            </w:tcBorders>
            <w:noWrap/>
            <w:vAlign w:val="center"/>
          </w:tcPr>
          <w:p w:rsidR="0040260C" w:rsidRPr="00102839" w:rsidRDefault="0040260C" w:rsidP="00102839">
            <w:pPr>
              <w:pStyle w:val="af1"/>
            </w:pPr>
            <w:r w:rsidRPr="00102839">
              <w:t>Подано в сеть</w:t>
            </w:r>
          </w:p>
        </w:tc>
        <w:tc>
          <w:tcPr>
            <w:tcW w:w="706" w:type="pct"/>
            <w:tcBorders>
              <w:top w:val="nil"/>
              <w:left w:val="nil"/>
              <w:bottom w:val="single" w:sz="4" w:space="0" w:color="auto"/>
              <w:right w:val="single" w:sz="4" w:space="0" w:color="auto"/>
            </w:tcBorders>
            <w:noWrap/>
            <w:vAlign w:val="center"/>
          </w:tcPr>
          <w:p w:rsidR="0040260C" w:rsidRPr="00102839" w:rsidRDefault="0040260C" w:rsidP="00102839">
            <w:pPr>
              <w:pStyle w:val="af1"/>
            </w:pPr>
            <w:proofErr w:type="gramStart"/>
            <w:r w:rsidRPr="00102839">
              <w:t>тыс</w:t>
            </w:r>
            <w:proofErr w:type="gramEnd"/>
            <w:r w:rsidRPr="00102839">
              <w:t>. м3</w:t>
            </w:r>
          </w:p>
        </w:tc>
        <w:tc>
          <w:tcPr>
            <w:tcW w:w="889" w:type="pct"/>
            <w:tcBorders>
              <w:top w:val="nil"/>
              <w:left w:val="nil"/>
              <w:bottom w:val="single" w:sz="4" w:space="0" w:color="auto"/>
              <w:right w:val="single" w:sz="4" w:space="0" w:color="auto"/>
            </w:tcBorders>
            <w:noWrap/>
            <w:vAlign w:val="center"/>
          </w:tcPr>
          <w:p w:rsidR="0040260C" w:rsidRPr="00102839" w:rsidRDefault="0040260C" w:rsidP="00102839">
            <w:pPr>
              <w:pStyle w:val="af1"/>
            </w:pPr>
            <w:r w:rsidRPr="00102839">
              <w:t>302, 343</w:t>
            </w:r>
          </w:p>
        </w:tc>
        <w:tc>
          <w:tcPr>
            <w:tcW w:w="833" w:type="pct"/>
            <w:tcBorders>
              <w:top w:val="nil"/>
              <w:left w:val="nil"/>
              <w:bottom w:val="single" w:sz="4" w:space="0" w:color="auto"/>
              <w:right w:val="single" w:sz="4" w:space="0" w:color="auto"/>
            </w:tcBorders>
            <w:noWrap/>
            <w:vAlign w:val="center"/>
          </w:tcPr>
          <w:p w:rsidR="0040260C" w:rsidRPr="00102839" w:rsidRDefault="0040260C" w:rsidP="00102839">
            <w:pPr>
              <w:pStyle w:val="af1"/>
            </w:pPr>
            <w:r w:rsidRPr="00102839">
              <w:t>304,949</w:t>
            </w:r>
          </w:p>
        </w:tc>
        <w:tc>
          <w:tcPr>
            <w:tcW w:w="926" w:type="pct"/>
            <w:tcBorders>
              <w:top w:val="nil"/>
              <w:left w:val="nil"/>
              <w:bottom w:val="single" w:sz="4" w:space="0" w:color="auto"/>
              <w:right w:val="single" w:sz="4" w:space="0" w:color="auto"/>
            </w:tcBorders>
            <w:noWrap/>
            <w:vAlign w:val="center"/>
          </w:tcPr>
          <w:p w:rsidR="0040260C" w:rsidRPr="00102839" w:rsidRDefault="0040260C" w:rsidP="00102839">
            <w:pPr>
              <w:pStyle w:val="af1"/>
            </w:pPr>
            <w:r w:rsidRPr="00102839">
              <w:t>286, 075</w:t>
            </w:r>
          </w:p>
        </w:tc>
      </w:tr>
      <w:tr w:rsidR="0040260C" w:rsidRPr="00102839" w:rsidTr="00CF4ED7">
        <w:trPr>
          <w:trHeight w:val="403"/>
        </w:trPr>
        <w:tc>
          <w:tcPr>
            <w:tcW w:w="1646" w:type="pct"/>
            <w:tcBorders>
              <w:top w:val="nil"/>
              <w:left w:val="single" w:sz="4" w:space="0" w:color="auto"/>
              <w:bottom w:val="single" w:sz="4" w:space="0" w:color="auto"/>
              <w:right w:val="single" w:sz="4" w:space="0" w:color="auto"/>
            </w:tcBorders>
            <w:noWrap/>
            <w:vAlign w:val="center"/>
          </w:tcPr>
          <w:p w:rsidR="0040260C" w:rsidRPr="00102839" w:rsidRDefault="0040260C" w:rsidP="00102839">
            <w:pPr>
              <w:pStyle w:val="af1"/>
            </w:pPr>
            <w:r w:rsidRPr="00102839">
              <w:t>потери в сетях</w:t>
            </w:r>
          </w:p>
        </w:tc>
        <w:tc>
          <w:tcPr>
            <w:tcW w:w="706" w:type="pct"/>
            <w:tcBorders>
              <w:top w:val="nil"/>
              <w:left w:val="nil"/>
              <w:bottom w:val="single" w:sz="4" w:space="0" w:color="auto"/>
              <w:right w:val="single" w:sz="4" w:space="0" w:color="auto"/>
            </w:tcBorders>
            <w:noWrap/>
            <w:vAlign w:val="center"/>
          </w:tcPr>
          <w:p w:rsidR="0040260C" w:rsidRPr="00102839" w:rsidRDefault="0040260C" w:rsidP="00102839">
            <w:pPr>
              <w:pStyle w:val="af1"/>
            </w:pPr>
            <w:r w:rsidRPr="00102839">
              <w:t>тыс.м3</w:t>
            </w:r>
          </w:p>
        </w:tc>
        <w:tc>
          <w:tcPr>
            <w:tcW w:w="889" w:type="pct"/>
            <w:tcBorders>
              <w:top w:val="nil"/>
              <w:left w:val="nil"/>
              <w:bottom w:val="single" w:sz="4" w:space="0" w:color="auto"/>
              <w:right w:val="single" w:sz="4" w:space="0" w:color="auto"/>
            </w:tcBorders>
            <w:noWrap/>
            <w:vAlign w:val="center"/>
          </w:tcPr>
          <w:p w:rsidR="0040260C" w:rsidRPr="00102839" w:rsidRDefault="0040260C" w:rsidP="00102839">
            <w:pPr>
              <w:pStyle w:val="af1"/>
            </w:pPr>
            <w:r w:rsidRPr="00102839">
              <w:t>102, 485</w:t>
            </w:r>
          </w:p>
        </w:tc>
        <w:tc>
          <w:tcPr>
            <w:tcW w:w="833" w:type="pct"/>
            <w:tcBorders>
              <w:top w:val="nil"/>
              <w:left w:val="nil"/>
              <w:bottom w:val="single" w:sz="4" w:space="0" w:color="auto"/>
              <w:right w:val="single" w:sz="4" w:space="0" w:color="auto"/>
            </w:tcBorders>
            <w:noWrap/>
            <w:vAlign w:val="center"/>
          </w:tcPr>
          <w:p w:rsidR="0040260C" w:rsidRPr="00102839" w:rsidRDefault="0040260C" w:rsidP="00102839">
            <w:pPr>
              <w:pStyle w:val="af1"/>
            </w:pPr>
            <w:r w:rsidRPr="00102839">
              <w:t>137, 577</w:t>
            </w:r>
          </w:p>
        </w:tc>
        <w:tc>
          <w:tcPr>
            <w:tcW w:w="926" w:type="pct"/>
            <w:tcBorders>
              <w:top w:val="nil"/>
              <w:left w:val="nil"/>
              <w:bottom w:val="single" w:sz="4" w:space="0" w:color="auto"/>
              <w:right w:val="single" w:sz="4" w:space="0" w:color="auto"/>
            </w:tcBorders>
            <w:noWrap/>
            <w:vAlign w:val="center"/>
          </w:tcPr>
          <w:p w:rsidR="0040260C" w:rsidRPr="00102839" w:rsidRDefault="0040260C" w:rsidP="00102839">
            <w:pPr>
              <w:pStyle w:val="af1"/>
            </w:pPr>
            <w:r w:rsidRPr="00102839">
              <w:t>130, 315</w:t>
            </w:r>
          </w:p>
        </w:tc>
      </w:tr>
      <w:tr w:rsidR="0040260C" w:rsidRPr="00102839" w:rsidTr="00CF4ED7">
        <w:trPr>
          <w:trHeight w:val="410"/>
        </w:trPr>
        <w:tc>
          <w:tcPr>
            <w:tcW w:w="1646" w:type="pct"/>
            <w:tcBorders>
              <w:top w:val="nil"/>
              <w:left w:val="single" w:sz="4" w:space="0" w:color="auto"/>
              <w:bottom w:val="single" w:sz="4" w:space="0" w:color="auto"/>
              <w:right w:val="single" w:sz="4" w:space="0" w:color="auto"/>
            </w:tcBorders>
            <w:vAlign w:val="center"/>
          </w:tcPr>
          <w:p w:rsidR="0040260C" w:rsidRPr="00102839" w:rsidRDefault="0040260C" w:rsidP="00102839">
            <w:pPr>
              <w:pStyle w:val="af1"/>
            </w:pPr>
            <w:r w:rsidRPr="00102839">
              <w:t>в т.ч. технологические</w:t>
            </w:r>
          </w:p>
        </w:tc>
        <w:tc>
          <w:tcPr>
            <w:tcW w:w="706" w:type="pct"/>
            <w:tcBorders>
              <w:top w:val="nil"/>
              <w:left w:val="nil"/>
              <w:bottom w:val="single" w:sz="4" w:space="0" w:color="auto"/>
              <w:right w:val="single" w:sz="4" w:space="0" w:color="auto"/>
            </w:tcBorders>
            <w:noWrap/>
            <w:vAlign w:val="center"/>
          </w:tcPr>
          <w:p w:rsidR="0040260C" w:rsidRPr="00102839" w:rsidRDefault="0040260C" w:rsidP="00102839">
            <w:pPr>
              <w:pStyle w:val="af1"/>
            </w:pPr>
            <w:r w:rsidRPr="00102839">
              <w:t>тыс.м3</w:t>
            </w:r>
          </w:p>
        </w:tc>
        <w:tc>
          <w:tcPr>
            <w:tcW w:w="889" w:type="pct"/>
            <w:tcBorders>
              <w:top w:val="nil"/>
              <w:left w:val="nil"/>
              <w:bottom w:val="single" w:sz="4" w:space="0" w:color="auto"/>
              <w:right w:val="single" w:sz="4" w:space="0" w:color="auto"/>
            </w:tcBorders>
            <w:noWrap/>
            <w:vAlign w:val="center"/>
          </w:tcPr>
          <w:p w:rsidR="0040260C" w:rsidRPr="00102839" w:rsidRDefault="0040260C" w:rsidP="00102839">
            <w:pPr>
              <w:pStyle w:val="af1"/>
            </w:pPr>
            <w:r w:rsidRPr="00102839">
              <w:t>-</w:t>
            </w:r>
          </w:p>
        </w:tc>
        <w:tc>
          <w:tcPr>
            <w:tcW w:w="833" w:type="pct"/>
            <w:tcBorders>
              <w:top w:val="nil"/>
              <w:left w:val="nil"/>
              <w:bottom w:val="single" w:sz="4" w:space="0" w:color="auto"/>
              <w:right w:val="single" w:sz="4" w:space="0" w:color="auto"/>
            </w:tcBorders>
            <w:noWrap/>
            <w:vAlign w:val="center"/>
          </w:tcPr>
          <w:p w:rsidR="0040260C" w:rsidRPr="00102839" w:rsidRDefault="0040260C" w:rsidP="00102839">
            <w:pPr>
              <w:pStyle w:val="af1"/>
            </w:pPr>
            <w:r w:rsidRPr="00102839">
              <w:t>0,770</w:t>
            </w:r>
          </w:p>
        </w:tc>
        <w:tc>
          <w:tcPr>
            <w:tcW w:w="926" w:type="pct"/>
            <w:tcBorders>
              <w:top w:val="nil"/>
              <w:left w:val="nil"/>
              <w:bottom w:val="single" w:sz="4" w:space="0" w:color="auto"/>
              <w:right w:val="single" w:sz="4" w:space="0" w:color="auto"/>
            </w:tcBorders>
            <w:noWrap/>
            <w:vAlign w:val="center"/>
          </w:tcPr>
          <w:p w:rsidR="0040260C" w:rsidRPr="00102839" w:rsidRDefault="0040260C" w:rsidP="00102839">
            <w:pPr>
              <w:pStyle w:val="af1"/>
            </w:pPr>
            <w:r w:rsidRPr="00102839">
              <w:t>0,565</w:t>
            </w:r>
          </w:p>
        </w:tc>
      </w:tr>
      <w:tr w:rsidR="0040260C" w:rsidRPr="00102839" w:rsidTr="00CF4ED7">
        <w:trPr>
          <w:trHeight w:val="416"/>
        </w:trPr>
        <w:tc>
          <w:tcPr>
            <w:tcW w:w="1646" w:type="pct"/>
            <w:tcBorders>
              <w:top w:val="nil"/>
              <w:left w:val="single" w:sz="4" w:space="0" w:color="auto"/>
              <w:bottom w:val="single" w:sz="4" w:space="0" w:color="auto"/>
              <w:right w:val="single" w:sz="4" w:space="0" w:color="auto"/>
            </w:tcBorders>
            <w:vAlign w:val="center"/>
          </w:tcPr>
          <w:p w:rsidR="0040260C" w:rsidRPr="006523F4" w:rsidRDefault="0040260C" w:rsidP="00102839">
            <w:pPr>
              <w:pStyle w:val="af1"/>
              <w:rPr>
                <w:lang w:val="ru-RU"/>
              </w:rPr>
            </w:pPr>
            <w:proofErr w:type="gramStart"/>
            <w:r w:rsidRPr="006523F4">
              <w:rPr>
                <w:lang w:val="ru-RU"/>
              </w:rPr>
              <w:t>то же в % от поданной воды в сеть</w:t>
            </w:r>
            <w:proofErr w:type="gramEnd"/>
          </w:p>
        </w:tc>
        <w:tc>
          <w:tcPr>
            <w:tcW w:w="706" w:type="pct"/>
            <w:tcBorders>
              <w:top w:val="nil"/>
              <w:left w:val="nil"/>
              <w:bottom w:val="single" w:sz="4" w:space="0" w:color="auto"/>
              <w:right w:val="single" w:sz="4" w:space="0" w:color="auto"/>
            </w:tcBorders>
            <w:noWrap/>
            <w:vAlign w:val="center"/>
          </w:tcPr>
          <w:p w:rsidR="0040260C" w:rsidRPr="00102839" w:rsidRDefault="0040260C" w:rsidP="00102839">
            <w:pPr>
              <w:pStyle w:val="af1"/>
            </w:pPr>
            <w:r w:rsidRPr="00102839">
              <w:t>%</w:t>
            </w:r>
          </w:p>
        </w:tc>
        <w:tc>
          <w:tcPr>
            <w:tcW w:w="889" w:type="pct"/>
            <w:tcBorders>
              <w:top w:val="nil"/>
              <w:left w:val="nil"/>
              <w:bottom w:val="single" w:sz="4" w:space="0" w:color="auto"/>
              <w:right w:val="single" w:sz="4" w:space="0" w:color="auto"/>
            </w:tcBorders>
            <w:noWrap/>
            <w:vAlign w:val="center"/>
          </w:tcPr>
          <w:p w:rsidR="0040260C" w:rsidRPr="00102839" w:rsidRDefault="0040260C" w:rsidP="00102839">
            <w:pPr>
              <w:pStyle w:val="af1"/>
            </w:pPr>
            <w:r w:rsidRPr="00102839">
              <w:t>33,8</w:t>
            </w:r>
          </w:p>
        </w:tc>
        <w:tc>
          <w:tcPr>
            <w:tcW w:w="833" w:type="pct"/>
            <w:tcBorders>
              <w:top w:val="nil"/>
              <w:left w:val="nil"/>
              <w:bottom w:val="single" w:sz="4" w:space="0" w:color="auto"/>
              <w:right w:val="single" w:sz="4" w:space="0" w:color="auto"/>
            </w:tcBorders>
            <w:noWrap/>
            <w:vAlign w:val="center"/>
          </w:tcPr>
          <w:p w:rsidR="0040260C" w:rsidRPr="00102839" w:rsidRDefault="0040260C" w:rsidP="00102839">
            <w:pPr>
              <w:pStyle w:val="af1"/>
            </w:pPr>
            <w:r w:rsidRPr="00102839">
              <w:t>45</w:t>
            </w:r>
          </w:p>
        </w:tc>
        <w:tc>
          <w:tcPr>
            <w:tcW w:w="926" w:type="pct"/>
            <w:tcBorders>
              <w:top w:val="nil"/>
              <w:left w:val="nil"/>
              <w:bottom w:val="single" w:sz="4" w:space="0" w:color="auto"/>
              <w:right w:val="single" w:sz="4" w:space="0" w:color="auto"/>
            </w:tcBorders>
            <w:noWrap/>
            <w:vAlign w:val="center"/>
          </w:tcPr>
          <w:p w:rsidR="0040260C" w:rsidRPr="00102839" w:rsidRDefault="0040260C" w:rsidP="00102839">
            <w:pPr>
              <w:pStyle w:val="af1"/>
            </w:pPr>
            <w:r w:rsidRPr="00102839">
              <w:t>45</w:t>
            </w:r>
          </w:p>
        </w:tc>
      </w:tr>
      <w:tr w:rsidR="0040260C" w:rsidRPr="00102839" w:rsidTr="00CF4ED7">
        <w:trPr>
          <w:trHeight w:val="362"/>
        </w:trPr>
        <w:tc>
          <w:tcPr>
            <w:tcW w:w="1646" w:type="pct"/>
            <w:tcBorders>
              <w:top w:val="nil"/>
              <w:left w:val="single" w:sz="4" w:space="0" w:color="auto"/>
              <w:bottom w:val="single" w:sz="4" w:space="0" w:color="auto"/>
              <w:right w:val="single" w:sz="4" w:space="0" w:color="auto"/>
            </w:tcBorders>
            <w:vAlign w:val="center"/>
          </w:tcPr>
          <w:p w:rsidR="0040260C" w:rsidRPr="006523F4" w:rsidRDefault="0040260C" w:rsidP="00102839">
            <w:pPr>
              <w:pStyle w:val="af1"/>
              <w:rPr>
                <w:lang w:val="ru-RU"/>
              </w:rPr>
            </w:pPr>
            <w:r w:rsidRPr="006523F4">
              <w:rPr>
                <w:lang w:val="ru-RU"/>
              </w:rPr>
              <w:t xml:space="preserve">то же </w:t>
            </w:r>
            <w:proofErr w:type="gramStart"/>
            <w:r w:rsidRPr="006523F4">
              <w:rPr>
                <w:lang w:val="ru-RU"/>
              </w:rPr>
              <w:t>в</w:t>
            </w:r>
            <w:proofErr w:type="gramEnd"/>
            <w:r w:rsidRPr="006523F4">
              <w:rPr>
                <w:lang w:val="ru-RU"/>
              </w:rPr>
              <w:t xml:space="preserve"> % от реализованной воды</w:t>
            </w:r>
          </w:p>
        </w:tc>
        <w:tc>
          <w:tcPr>
            <w:tcW w:w="706" w:type="pct"/>
            <w:tcBorders>
              <w:top w:val="nil"/>
              <w:left w:val="nil"/>
              <w:bottom w:val="single" w:sz="4" w:space="0" w:color="auto"/>
              <w:right w:val="single" w:sz="4" w:space="0" w:color="auto"/>
            </w:tcBorders>
            <w:noWrap/>
            <w:vAlign w:val="center"/>
          </w:tcPr>
          <w:p w:rsidR="0040260C" w:rsidRPr="00102839" w:rsidRDefault="0040260C" w:rsidP="00102839">
            <w:pPr>
              <w:pStyle w:val="af1"/>
            </w:pPr>
            <w:r w:rsidRPr="00102839">
              <w:t>%</w:t>
            </w:r>
          </w:p>
        </w:tc>
        <w:tc>
          <w:tcPr>
            <w:tcW w:w="889" w:type="pct"/>
            <w:tcBorders>
              <w:top w:val="nil"/>
              <w:left w:val="nil"/>
              <w:bottom w:val="single" w:sz="4" w:space="0" w:color="auto"/>
              <w:right w:val="single" w:sz="4" w:space="0" w:color="auto"/>
            </w:tcBorders>
            <w:noWrap/>
            <w:vAlign w:val="center"/>
          </w:tcPr>
          <w:p w:rsidR="0040260C" w:rsidRPr="00102839" w:rsidRDefault="0040260C" w:rsidP="00102839">
            <w:pPr>
              <w:pStyle w:val="af1"/>
            </w:pPr>
            <w:r w:rsidRPr="00102839">
              <w:t>51,2</w:t>
            </w:r>
          </w:p>
        </w:tc>
        <w:tc>
          <w:tcPr>
            <w:tcW w:w="833" w:type="pct"/>
            <w:tcBorders>
              <w:top w:val="nil"/>
              <w:left w:val="nil"/>
              <w:bottom w:val="single" w:sz="4" w:space="0" w:color="auto"/>
              <w:right w:val="single" w:sz="4" w:space="0" w:color="auto"/>
            </w:tcBorders>
            <w:noWrap/>
            <w:vAlign w:val="center"/>
          </w:tcPr>
          <w:p w:rsidR="0040260C" w:rsidRPr="00102839" w:rsidRDefault="0040260C" w:rsidP="00102839">
            <w:pPr>
              <w:pStyle w:val="af1"/>
            </w:pPr>
            <w:r w:rsidRPr="00102839">
              <w:t>82,5</w:t>
            </w:r>
          </w:p>
        </w:tc>
        <w:tc>
          <w:tcPr>
            <w:tcW w:w="926" w:type="pct"/>
            <w:tcBorders>
              <w:top w:val="nil"/>
              <w:left w:val="nil"/>
              <w:bottom w:val="single" w:sz="4" w:space="0" w:color="auto"/>
              <w:right w:val="single" w:sz="4" w:space="0" w:color="auto"/>
            </w:tcBorders>
            <w:noWrap/>
            <w:vAlign w:val="center"/>
          </w:tcPr>
          <w:p w:rsidR="0040260C" w:rsidRPr="00102839" w:rsidRDefault="0040260C" w:rsidP="00102839">
            <w:pPr>
              <w:pStyle w:val="af1"/>
            </w:pPr>
            <w:r w:rsidRPr="00102839">
              <w:t>83</w:t>
            </w:r>
          </w:p>
        </w:tc>
      </w:tr>
      <w:tr w:rsidR="0040260C" w:rsidRPr="00102839" w:rsidTr="00CF4ED7">
        <w:trPr>
          <w:trHeight w:val="410"/>
        </w:trPr>
        <w:tc>
          <w:tcPr>
            <w:tcW w:w="1646" w:type="pct"/>
            <w:tcBorders>
              <w:top w:val="nil"/>
              <w:left w:val="single" w:sz="4" w:space="0" w:color="auto"/>
              <w:bottom w:val="single" w:sz="4" w:space="0" w:color="auto"/>
              <w:right w:val="single" w:sz="4" w:space="0" w:color="auto"/>
            </w:tcBorders>
            <w:vAlign w:val="center"/>
          </w:tcPr>
          <w:p w:rsidR="0040260C" w:rsidRPr="00102839" w:rsidRDefault="0040260C" w:rsidP="00102839">
            <w:pPr>
              <w:pStyle w:val="af1"/>
            </w:pPr>
            <w:r w:rsidRPr="00102839">
              <w:t>Отпущено воды всего</w:t>
            </w:r>
          </w:p>
        </w:tc>
        <w:tc>
          <w:tcPr>
            <w:tcW w:w="706" w:type="pct"/>
            <w:tcBorders>
              <w:top w:val="nil"/>
              <w:left w:val="nil"/>
              <w:bottom w:val="single" w:sz="4" w:space="0" w:color="auto"/>
              <w:right w:val="single" w:sz="4" w:space="0" w:color="auto"/>
            </w:tcBorders>
            <w:noWrap/>
            <w:vAlign w:val="center"/>
          </w:tcPr>
          <w:p w:rsidR="0040260C" w:rsidRPr="00102839" w:rsidRDefault="0040260C" w:rsidP="00102839">
            <w:pPr>
              <w:pStyle w:val="af1"/>
            </w:pPr>
            <w:r w:rsidRPr="00102839">
              <w:t>тыс.м3</w:t>
            </w:r>
          </w:p>
        </w:tc>
        <w:tc>
          <w:tcPr>
            <w:tcW w:w="889" w:type="pct"/>
            <w:tcBorders>
              <w:top w:val="nil"/>
              <w:left w:val="nil"/>
              <w:bottom w:val="single" w:sz="4" w:space="0" w:color="auto"/>
              <w:right w:val="single" w:sz="4" w:space="0" w:color="auto"/>
            </w:tcBorders>
            <w:noWrap/>
            <w:vAlign w:val="center"/>
          </w:tcPr>
          <w:p w:rsidR="0040260C" w:rsidRPr="00102839" w:rsidRDefault="0040260C" w:rsidP="00102839">
            <w:pPr>
              <w:pStyle w:val="af1"/>
            </w:pPr>
            <w:r w:rsidRPr="00102839">
              <w:t>199, 858</w:t>
            </w:r>
          </w:p>
        </w:tc>
        <w:tc>
          <w:tcPr>
            <w:tcW w:w="833" w:type="pct"/>
            <w:tcBorders>
              <w:top w:val="nil"/>
              <w:left w:val="nil"/>
              <w:bottom w:val="single" w:sz="4" w:space="0" w:color="auto"/>
              <w:right w:val="single" w:sz="4" w:space="0" w:color="auto"/>
            </w:tcBorders>
            <w:noWrap/>
            <w:vAlign w:val="center"/>
          </w:tcPr>
          <w:p w:rsidR="0040260C" w:rsidRPr="00102839" w:rsidRDefault="0040260C" w:rsidP="00102839">
            <w:pPr>
              <w:pStyle w:val="af1"/>
            </w:pPr>
            <w:r w:rsidRPr="00102839">
              <w:t>166, 602</w:t>
            </w:r>
          </w:p>
        </w:tc>
        <w:tc>
          <w:tcPr>
            <w:tcW w:w="926" w:type="pct"/>
            <w:tcBorders>
              <w:top w:val="nil"/>
              <w:left w:val="nil"/>
              <w:bottom w:val="single" w:sz="4" w:space="0" w:color="auto"/>
              <w:right w:val="single" w:sz="4" w:space="0" w:color="auto"/>
            </w:tcBorders>
            <w:noWrap/>
            <w:vAlign w:val="center"/>
          </w:tcPr>
          <w:p w:rsidR="0040260C" w:rsidRPr="00102839" w:rsidRDefault="0040260C" w:rsidP="00102839">
            <w:pPr>
              <w:pStyle w:val="af1"/>
            </w:pPr>
            <w:r w:rsidRPr="00102839">
              <w:t>155, 195</w:t>
            </w:r>
          </w:p>
        </w:tc>
      </w:tr>
      <w:tr w:rsidR="0040260C" w:rsidRPr="00102839" w:rsidTr="00CF4ED7">
        <w:trPr>
          <w:trHeight w:val="416"/>
        </w:trPr>
        <w:tc>
          <w:tcPr>
            <w:tcW w:w="1646" w:type="pct"/>
            <w:tcBorders>
              <w:top w:val="nil"/>
              <w:left w:val="single" w:sz="4" w:space="0" w:color="auto"/>
              <w:bottom w:val="single" w:sz="4" w:space="0" w:color="auto"/>
              <w:right w:val="single" w:sz="4" w:space="0" w:color="auto"/>
            </w:tcBorders>
            <w:vAlign w:val="center"/>
          </w:tcPr>
          <w:p w:rsidR="0040260C" w:rsidRPr="00102839" w:rsidRDefault="0040260C" w:rsidP="00102839">
            <w:pPr>
              <w:pStyle w:val="af1"/>
            </w:pPr>
            <w:r w:rsidRPr="00102839">
              <w:t>Расходы на нужды предприятий</w:t>
            </w:r>
          </w:p>
        </w:tc>
        <w:tc>
          <w:tcPr>
            <w:tcW w:w="706" w:type="pct"/>
            <w:tcBorders>
              <w:top w:val="nil"/>
              <w:left w:val="nil"/>
              <w:bottom w:val="single" w:sz="4" w:space="0" w:color="auto"/>
              <w:right w:val="single" w:sz="4" w:space="0" w:color="auto"/>
            </w:tcBorders>
            <w:noWrap/>
            <w:vAlign w:val="center"/>
          </w:tcPr>
          <w:p w:rsidR="0040260C" w:rsidRPr="00102839" w:rsidRDefault="0040260C" w:rsidP="00102839">
            <w:pPr>
              <w:pStyle w:val="af1"/>
            </w:pPr>
            <w:r w:rsidRPr="00102839">
              <w:t>тыс.м3</w:t>
            </w:r>
          </w:p>
        </w:tc>
        <w:tc>
          <w:tcPr>
            <w:tcW w:w="889" w:type="pct"/>
            <w:tcBorders>
              <w:top w:val="nil"/>
              <w:left w:val="nil"/>
              <w:bottom w:val="single" w:sz="4" w:space="0" w:color="auto"/>
              <w:right w:val="single" w:sz="4" w:space="0" w:color="auto"/>
            </w:tcBorders>
            <w:noWrap/>
            <w:vAlign w:val="center"/>
          </w:tcPr>
          <w:p w:rsidR="0040260C" w:rsidRPr="00102839" w:rsidRDefault="0040260C" w:rsidP="00102839">
            <w:pPr>
              <w:pStyle w:val="af1"/>
            </w:pPr>
            <w:r w:rsidRPr="00102839">
              <w:t>23, 354</w:t>
            </w:r>
          </w:p>
        </w:tc>
        <w:tc>
          <w:tcPr>
            <w:tcW w:w="833" w:type="pct"/>
            <w:tcBorders>
              <w:top w:val="nil"/>
              <w:left w:val="nil"/>
              <w:bottom w:val="single" w:sz="4" w:space="0" w:color="auto"/>
              <w:right w:val="single" w:sz="4" w:space="0" w:color="auto"/>
            </w:tcBorders>
            <w:noWrap/>
            <w:vAlign w:val="center"/>
          </w:tcPr>
          <w:p w:rsidR="0040260C" w:rsidRPr="00102839" w:rsidRDefault="0040260C" w:rsidP="00102839">
            <w:pPr>
              <w:pStyle w:val="af1"/>
            </w:pPr>
            <w:r w:rsidRPr="00102839">
              <w:t>24, 784</w:t>
            </w:r>
          </w:p>
        </w:tc>
        <w:tc>
          <w:tcPr>
            <w:tcW w:w="926" w:type="pct"/>
            <w:tcBorders>
              <w:top w:val="nil"/>
              <w:left w:val="nil"/>
              <w:bottom w:val="single" w:sz="4" w:space="0" w:color="auto"/>
              <w:right w:val="single" w:sz="4" w:space="0" w:color="auto"/>
            </w:tcBorders>
            <w:noWrap/>
            <w:vAlign w:val="center"/>
          </w:tcPr>
          <w:p w:rsidR="0040260C" w:rsidRPr="00102839" w:rsidRDefault="0040260C" w:rsidP="00102839">
            <w:pPr>
              <w:pStyle w:val="af1"/>
            </w:pPr>
            <w:r w:rsidRPr="00102839">
              <w:t>24,363</w:t>
            </w:r>
          </w:p>
        </w:tc>
      </w:tr>
      <w:tr w:rsidR="0040260C" w:rsidRPr="00102839" w:rsidTr="00CF4ED7">
        <w:trPr>
          <w:trHeight w:val="408"/>
        </w:trPr>
        <w:tc>
          <w:tcPr>
            <w:tcW w:w="1646" w:type="pct"/>
            <w:tcBorders>
              <w:top w:val="nil"/>
              <w:left w:val="single" w:sz="4" w:space="0" w:color="auto"/>
              <w:bottom w:val="single" w:sz="4" w:space="0" w:color="auto"/>
              <w:right w:val="single" w:sz="4" w:space="0" w:color="auto"/>
            </w:tcBorders>
            <w:vAlign w:val="center"/>
          </w:tcPr>
          <w:p w:rsidR="0040260C" w:rsidRPr="00102839" w:rsidRDefault="0040260C" w:rsidP="00102839">
            <w:pPr>
              <w:pStyle w:val="af1"/>
            </w:pPr>
            <w:r w:rsidRPr="00102839">
              <w:t>По категориям потребителей</w:t>
            </w:r>
          </w:p>
        </w:tc>
        <w:tc>
          <w:tcPr>
            <w:tcW w:w="706" w:type="pct"/>
            <w:tcBorders>
              <w:top w:val="nil"/>
              <w:left w:val="nil"/>
              <w:bottom w:val="single" w:sz="4" w:space="0" w:color="auto"/>
              <w:right w:val="single" w:sz="4" w:space="0" w:color="auto"/>
            </w:tcBorders>
            <w:noWrap/>
            <w:vAlign w:val="center"/>
          </w:tcPr>
          <w:p w:rsidR="0040260C" w:rsidRPr="00102839" w:rsidRDefault="0040260C" w:rsidP="00102839">
            <w:pPr>
              <w:pStyle w:val="af1"/>
            </w:pPr>
            <w:r w:rsidRPr="00102839">
              <w:t>тыс.м3</w:t>
            </w:r>
          </w:p>
        </w:tc>
        <w:tc>
          <w:tcPr>
            <w:tcW w:w="889" w:type="pct"/>
            <w:tcBorders>
              <w:top w:val="nil"/>
              <w:left w:val="nil"/>
              <w:bottom w:val="single" w:sz="4" w:space="0" w:color="auto"/>
              <w:right w:val="single" w:sz="4" w:space="0" w:color="auto"/>
            </w:tcBorders>
            <w:noWrap/>
            <w:vAlign w:val="center"/>
          </w:tcPr>
          <w:p w:rsidR="0040260C" w:rsidRPr="00102839" w:rsidRDefault="0040260C" w:rsidP="00102839">
            <w:pPr>
              <w:pStyle w:val="af1"/>
            </w:pPr>
            <w:r w:rsidRPr="00102839">
              <w:t>176, 504</w:t>
            </w:r>
          </w:p>
        </w:tc>
        <w:tc>
          <w:tcPr>
            <w:tcW w:w="833" w:type="pct"/>
            <w:tcBorders>
              <w:top w:val="nil"/>
              <w:left w:val="nil"/>
              <w:bottom w:val="single" w:sz="4" w:space="0" w:color="auto"/>
              <w:right w:val="single" w:sz="4" w:space="0" w:color="auto"/>
            </w:tcBorders>
            <w:noWrap/>
            <w:vAlign w:val="center"/>
          </w:tcPr>
          <w:p w:rsidR="0040260C" w:rsidRPr="00102839" w:rsidRDefault="0040260C" w:rsidP="00102839">
            <w:pPr>
              <w:pStyle w:val="af1"/>
            </w:pPr>
            <w:r w:rsidRPr="00102839">
              <w:t>141, 818</w:t>
            </w:r>
          </w:p>
        </w:tc>
        <w:tc>
          <w:tcPr>
            <w:tcW w:w="926" w:type="pct"/>
            <w:tcBorders>
              <w:top w:val="nil"/>
              <w:left w:val="nil"/>
              <w:bottom w:val="single" w:sz="4" w:space="0" w:color="auto"/>
              <w:right w:val="single" w:sz="4" w:space="0" w:color="auto"/>
            </w:tcBorders>
            <w:noWrap/>
            <w:vAlign w:val="center"/>
          </w:tcPr>
          <w:p w:rsidR="0040260C" w:rsidRPr="00102839" w:rsidRDefault="0040260C" w:rsidP="00102839">
            <w:pPr>
              <w:pStyle w:val="af1"/>
            </w:pPr>
            <w:r w:rsidRPr="00102839">
              <w:t>130, 832</w:t>
            </w:r>
          </w:p>
        </w:tc>
      </w:tr>
    </w:tbl>
    <w:p w:rsidR="0040260C" w:rsidRPr="006C5E86" w:rsidRDefault="0040260C" w:rsidP="003A272E">
      <w:pPr>
        <w:spacing w:after="0" w:line="360" w:lineRule="auto"/>
        <w:ind w:firstLine="709"/>
        <w:contextualSpacing/>
        <w:jc w:val="both"/>
        <w:rPr>
          <w:rFonts w:ascii="Times New Roman" w:hAnsi="Times New Roman"/>
          <w:sz w:val="24"/>
          <w:szCs w:val="24"/>
          <w:lang w:val="ru-RU"/>
        </w:rPr>
      </w:pPr>
      <w:r w:rsidRPr="006C5E86">
        <w:rPr>
          <w:rFonts w:ascii="Times New Roman" w:hAnsi="Times New Roman"/>
          <w:sz w:val="24"/>
          <w:szCs w:val="24"/>
          <w:lang w:val="ru-RU"/>
        </w:rPr>
        <w:t>Количество утечек  на сетях водопровода (по годам).</w:t>
      </w:r>
    </w:p>
    <w:p w:rsidR="0040260C" w:rsidRPr="000A6292" w:rsidRDefault="0040260C" w:rsidP="003A272E">
      <w:pPr>
        <w:spacing w:after="0" w:line="360" w:lineRule="auto"/>
        <w:ind w:firstLine="709"/>
        <w:contextualSpacing/>
        <w:jc w:val="right"/>
        <w:rPr>
          <w:rFonts w:ascii="Times New Roman" w:hAnsi="Times New Roman"/>
          <w:sz w:val="24"/>
          <w:szCs w:val="24"/>
        </w:rPr>
      </w:pPr>
      <w:proofErr w:type="gramStart"/>
      <w:r w:rsidRPr="000A6292">
        <w:rPr>
          <w:rFonts w:ascii="Times New Roman" w:hAnsi="Times New Roman"/>
          <w:sz w:val="24"/>
          <w:szCs w:val="24"/>
        </w:rPr>
        <w:t xml:space="preserve">Таблица </w:t>
      </w:r>
      <w:r w:rsidR="00AC7786" w:rsidRPr="000A6292">
        <w:rPr>
          <w:rFonts w:ascii="Times New Roman" w:hAnsi="Times New Roman"/>
          <w:sz w:val="24"/>
          <w:szCs w:val="24"/>
        </w:rPr>
        <w:t>2.1.5.</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89"/>
        <w:gridCol w:w="1354"/>
        <w:gridCol w:w="1577"/>
        <w:gridCol w:w="1577"/>
        <w:gridCol w:w="1578"/>
        <w:gridCol w:w="1578"/>
      </w:tblGrid>
      <w:tr w:rsidR="0040260C" w:rsidRPr="00102839" w:rsidTr="00426864">
        <w:tc>
          <w:tcPr>
            <w:tcW w:w="3085" w:type="dxa"/>
            <w:vAlign w:val="center"/>
          </w:tcPr>
          <w:p w:rsidR="0040260C" w:rsidRPr="00102839" w:rsidRDefault="0040260C" w:rsidP="00426864">
            <w:pPr>
              <w:pStyle w:val="af1"/>
              <w:jc w:val="center"/>
            </w:pPr>
            <w:r w:rsidRPr="00102839">
              <w:t>Года</w:t>
            </w:r>
          </w:p>
        </w:tc>
        <w:tc>
          <w:tcPr>
            <w:tcW w:w="2119" w:type="dxa"/>
            <w:vAlign w:val="center"/>
          </w:tcPr>
          <w:p w:rsidR="0040260C" w:rsidRPr="00102839" w:rsidRDefault="0040260C" w:rsidP="00426864">
            <w:pPr>
              <w:pStyle w:val="af1"/>
              <w:jc w:val="center"/>
            </w:pPr>
            <w:r w:rsidRPr="00102839">
              <w:t>2008</w:t>
            </w:r>
          </w:p>
        </w:tc>
        <w:tc>
          <w:tcPr>
            <w:tcW w:w="2602" w:type="dxa"/>
            <w:vAlign w:val="center"/>
          </w:tcPr>
          <w:p w:rsidR="0040260C" w:rsidRPr="00102839" w:rsidRDefault="0040260C" w:rsidP="00426864">
            <w:pPr>
              <w:pStyle w:val="af1"/>
              <w:jc w:val="center"/>
            </w:pPr>
            <w:r w:rsidRPr="00102839">
              <w:t>2009</w:t>
            </w:r>
          </w:p>
        </w:tc>
        <w:tc>
          <w:tcPr>
            <w:tcW w:w="2602" w:type="dxa"/>
            <w:vAlign w:val="center"/>
          </w:tcPr>
          <w:p w:rsidR="0040260C" w:rsidRPr="00102839" w:rsidRDefault="0040260C" w:rsidP="00426864">
            <w:pPr>
              <w:pStyle w:val="af1"/>
              <w:jc w:val="center"/>
            </w:pPr>
            <w:r w:rsidRPr="00102839">
              <w:t>2010</w:t>
            </w:r>
          </w:p>
        </w:tc>
        <w:tc>
          <w:tcPr>
            <w:tcW w:w="2603" w:type="dxa"/>
            <w:vAlign w:val="center"/>
          </w:tcPr>
          <w:p w:rsidR="0040260C" w:rsidRPr="00102839" w:rsidRDefault="0040260C" w:rsidP="00426864">
            <w:pPr>
              <w:pStyle w:val="af1"/>
              <w:jc w:val="center"/>
            </w:pPr>
            <w:r w:rsidRPr="00102839">
              <w:t>2011</w:t>
            </w:r>
          </w:p>
        </w:tc>
        <w:tc>
          <w:tcPr>
            <w:tcW w:w="2603" w:type="dxa"/>
            <w:vAlign w:val="center"/>
          </w:tcPr>
          <w:p w:rsidR="0040260C" w:rsidRPr="00102839" w:rsidRDefault="0040260C" w:rsidP="00426864">
            <w:pPr>
              <w:pStyle w:val="af1"/>
              <w:jc w:val="center"/>
            </w:pPr>
            <w:r w:rsidRPr="00102839">
              <w:t>2012</w:t>
            </w:r>
          </w:p>
        </w:tc>
      </w:tr>
      <w:tr w:rsidR="0040260C" w:rsidRPr="00102839" w:rsidTr="00CF4ED7">
        <w:tc>
          <w:tcPr>
            <w:tcW w:w="3085" w:type="dxa"/>
            <w:vAlign w:val="center"/>
          </w:tcPr>
          <w:p w:rsidR="0040260C" w:rsidRPr="00102839" w:rsidRDefault="0040260C" w:rsidP="00102839">
            <w:pPr>
              <w:pStyle w:val="af1"/>
            </w:pPr>
            <w:r w:rsidRPr="00102839">
              <w:t>Количество утечек тыс.,м3</w:t>
            </w:r>
          </w:p>
        </w:tc>
        <w:tc>
          <w:tcPr>
            <w:tcW w:w="2119" w:type="dxa"/>
            <w:vAlign w:val="center"/>
          </w:tcPr>
          <w:p w:rsidR="0040260C" w:rsidRPr="00102839" w:rsidRDefault="0040260C" w:rsidP="00102839">
            <w:pPr>
              <w:pStyle w:val="af1"/>
            </w:pPr>
            <w:r w:rsidRPr="00102839">
              <w:t>65, 757</w:t>
            </w:r>
          </w:p>
        </w:tc>
        <w:tc>
          <w:tcPr>
            <w:tcW w:w="2602" w:type="dxa"/>
            <w:vAlign w:val="center"/>
          </w:tcPr>
          <w:p w:rsidR="0040260C" w:rsidRPr="00102839" w:rsidRDefault="0040260C" w:rsidP="00102839">
            <w:pPr>
              <w:pStyle w:val="af1"/>
            </w:pPr>
            <w:r w:rsidRPr="00102839">
              <w:t>33, 588</w:t>
            </w:r>
          </w:p>
        </w:tc>
        <w:tc>
          <w:tcPr>
            <w:tcW w:w="2602" w:type="dxa"/>
            <w:vAlign w:val="center"/>
          </w:tcPr>
          <w:p w:rsidR="0040260C" w:rsidRPr="00102839" w:rsidRDefault="0040260C" w:rsidP="00102839">
            <w:pPr>
              <w:pStyle w:val="af1"/>
            </w:pPr>
            <w:r w:rsidRPr="00102839">
              <w:t>124, 780</w:t>
            </w:r>
          </w:p>
        </w:tc>
        <w:tc>
          <w:tcPr>
            <w:tcW w:w="2603" w:type="dxa"/>
            <w:vAlign w:val="center"/>
          </w:tcPr>
          <w:p w:rsidR="0040260C" w:rsidRPr="00102839" w:rsidRDefault="0040260C" w:rsidP="00102839">
            <w:pPr>
              <w:pStyle w:val="af1"/>
            </w:pPr>
            <w:r w:rsidRPr="00102839">
              <w:t>137, 577</w:t>
            </w:r>
          </w:p>
        </w:tc>
        <w:tc>
          <w:tcPr>
            <w:tcW w:w="2603" w:type="dxa"/>
            <w:vAlign w:val="center"/>
          </w:tcPr>
          <w:p w:rsidR="0040260C" w:rsidRPr="00102839" w:rsidRDefault="0040260C" w:rsidP="00102839">
            <w:pPr>
              <w:pStyle w:val="af1"/>
            </w:pPr>
            <w:r w:rsidRPr="00102839">
              <w:t>130, 315</w:t>
            </w:r>
          </w:p>
        </w:tc>
      </w:tr>
    </w:tbl>
    <w:p w:rsidR="0040260C" w:rsidRPr="00CF4ED7" w:rsidRDefault="0040260C" w:rsidP="003A272E">
      <w:pPr>
        <w:widowControl w:val="0"/>
        <w:autoSpaceDE w:val="0"/>
        <w:autoSpaceDN w:val="0"/>
        <w:adjustRightInd w:val="0"/>
        <w:spacing w:after="0" w:line="360" w:lineRule="auto"/>
        <w:ind w:firstLine="709"/>
        <w:contextualSpacing/>
        <w:jc w:val="both"/>
        <w:rPr>
          <w:rFonts w:ascii="Times New Roman" w:hAnsi="Times New Roman"/>
          <w:bCs/>
          <w:sz w:val="24"/>
          <w:szCs w:val="24"/>
          <w:lang w:val="ru-RU"/>
        </w:rPr>
      </w:pPr>
      <w:r w:rsidRPr="00CF4ED7">
        <w:rPr>
          <w:rFonts w:ascii="Times New Roman" w:hAnsi="Times New Roman"/>
          <w:bCs/>
          <w:sz w:val="24"/>
          <w:szCs w:val="24"/>
          <w:lang w:val="ru-RU"/>
        </w:rPr>
        <w:t>Завис</w:t>
      </w:r>
      <w:r w:rsidRPr="00CF4ED7">
        <w:rPr>
          <w:rFonts w:ascii="Times New Roman" w:hAnsi="Times New Roman"/>
          <w:bCs/>
          <w:spacing w:val="-3"/>
          <w:sz w:val="24"/>
          <w:szCs w:val="24"/>
          <w:lang w:val="ru-RU"/>
        </w:rPr>
        <w:t>и</w:t>
      </w:r>
      <w:r w:rsidRPr="00CF4ED7">
        <w:rPr>
          <w:rFonts w:ascii="Times New Roman" w:hAnsi="Times New Roman"/>
          <w:bCs/>
          <w:spacing w:val="-19"/>
          <w:sz w:val="24"/>
          <w:szCs w:val="24"/>
          <w:lang w:val="ru-RU"/>
        </w:rPr>
        <w:t>м</w:t>
      </w:r>
      <w:r w:rsidRPr="00CF4ED7">
        <w:rPr>
          <w:rFonts w:ascii="Times New Roman" w:hAnsi="Times New Roman"/>
          <w:bCs/>
          <w:spacing w:val="-4"/>
          <w:sz w:val="24"/>
          <w:szCs w:val="24"/>
          <w:lang w:val="ru-RU"/>
        </w:rPr>
        <w:t>о</w:t>
      </w:r>
      <w:r w:rsidRPr="00CF4ED7">
        <w:rPr>
          <w:rFonts w:ascii="Times New Roman" w:hAnsi="Times New Roman"/>
          <w:bCs/>
          <w:sz w:val="24"/>
          <w:szCs w:val="24"/>
          <w:lang w:val="ru-RU"/>
        </w:rPr>
        <w:t>с</w:t>
      </w:r>
      <w:r w:rsidRPr="00CF4ED7">
        <w:rPr>
          <w:rFonts w:ascii="Times New Roman" w:hAnsi="Times New Roman"/>
          <w:bCs/>
          <w:spacing w:val="-4"/>
          <w:sz w:val="24"/>
          <w:szCs w:val="24"/>
          <w:lang w:val="ru-RU"/>
        </w:rPr>
        <w:t>т</w:t>
      </w:r>
      <w:r w:rsidRPr="00CF4ED7">
        <w:rPr>
          <w:rFonts w:ascii="Times New Roman" w:hAnsi="Times New Roman"/>
          <w:bCs/>
          <w:sz w:val="24"/>
          <w:szCs w:val="24"/>
          <w:lang w:val="ru-RU"/>
        </w:rPr>
        <w:t>ь</w:t>
      </w:r>
      <w:r w:rsidRPr="00CF4ED7">
        <w:rPr>
          <w:rFonts w:ascii="Times New Roman" w:hAnsi="Times New Roman"/>
          <w:bCs/>
          <w:spacing w:val="-14"/>
          <w:sz w:val="24"/>
          <w:szCs w:val="24"/>
          <w:lang w:val="ru-RU"/>
        </w:rPr>
        <w:t xml:space="preserve"> </w:t>
      </w:r>
      <w:r w:rsidRPr="00CF4ED7">
        <w:rPr>
          <w:rFonts w:ascii="Times New Roman" w:hAnsi="Times New Roman"/>
          <w:bCs/>
          <w:spacing w:val="-4"/>
          <w:sz w:val="24"/>
          <w:szCs w:val="24"/>
          <w:lang w:val="ru-RU"/>
        </w:rPr>
        <w:t>ко</w:t>
      </w:r>
      <w:r w:rsidRPr="00CF4ED7">
        <w:rPr>
          <w:rFonts w:ascii="Times New Roman" w:hAnsi="Times New Roman"/>
          <w:bCs/>
          <w:spacing w:val="-9"/>
          <w:sz w:val="24"/>
          <w:szCs w:val="24"/>
          <w:lang w:val="ru-RU"/>
        </w:rPr>
        <w:t>л</w:t>
      </w:r>
      <w:r w:rsidRPr="00CF4ED7">
        <w:rPr>
          <w:rFonts w:ascii="Times New Roman" w:hAnsi="Times New Roman"/>
          <w:bCs/>
          <w:sz w:val="24"/>
          <w:szCs w:val="24"/>
          <w:lang w:val="ru-RU"/>
        </w:rPr>
        <w:t>и</w:t>
      </w:r>
      <w:r w:rsidRPr="00CF4ED7">
        <w:rPr>
          <w:rFonts w:ascii="Times New Roman" w:hAnsi="Times New Roman"/>
          <w:bCs/>
          <w:spacing w:val="-10"/>
          <w:sz w:val="24"/>
          <w:szCs w:val="24"/>
          <w:lang w:val="ru-RU"/>
        </w:rPr>
        <w:t>ч</w:t>
      </w:r>
      <w:r w:rsidRPr="00CF4ED7">
        <w:rPr>
          <w:rFonts w:ascii="Times New Roman" w:hAnsi="Times New Roman"/>
          <w:bCs/>
          <w:sz w:val="24"/>
          <w:szCs w:val="24"/>
          <w:lang w:val="ru-RU"/>
        </w:rPr>
        <w:t>ес</w:t>
      </w:r>
      <w:r w:rsidRPr="00CF4ED7">
        <w:rPr>
          <w:rFonts w:ascii="Times New Roman" w:hAnsi="Times New Roman"/>
          <w:bCs/>
          <w:spacing w:val="-4"/>
          <w:sz w:val="24"/>
          <w:szCs w:val="24"/>
          <w:lang w:val="ru-RU"/>
        </w:rPr>
        <w:t>т</w:t>
      </w:r>
      <w:r w:rsidRPr="00CF4ED7">
        <w:rPr>
          <w:rFonts w:ascii="Times New Roman" w:hAnsi="Times New Roman"/>
          <w:bCs/>
          <w:sz w:val="24"/>
          <w:szCs w:val="24"/>
          <w:lang w:val="ru-RU"/>
        </w:rPr>
        <w:t>ва</w:t>
      </w:r>
      <w:r w:rsidRPr="00CF4ED7">
        <w:rPr>
          <w:rFonts w:ascii="Times New Roman" w:hAnsi="Times New Roman"/>
          <w:bCs/>
          <w:spacing w:val="-13"/>
          <w:sz w:val="24"/>
          <w:szCs w:val="24"/>
          <w:lang w:val="ru-RU"/>
        </w:rPr>
        <w:t xml:space="preserve"> </w:t>
      </w:r>
      <w:r w:rsidRPr="00CF4ED7">
        <w:rPr>
          <w:rFonts w:ascii="Times New Roman" w:hAnsi="Times New Roman"/>
          <w:bCs/>
          <w:sz w:val="24"/>
          <w:szCs w:val="24"/>
          <w:lang w:val="ru-RU"/>
        </w:rPr>
        <w:t>у</w:t>
      </w:r>
      <w:r w:rsidRPr="00CF4ED7">
        <w:rPr>
          <w:rFonts w:ascii="Times New Roman" w:hAnsi="Times New Roman"/>
          <w:bCs/>
          <w:spacing w:val="-2"/>
          <w:sz w:val="24"/>
          <w:szCs w:val="24"/>
          <w:lang w:val="ru-RU"/>
        </w:rPr>
        <w:t>т</w:t>
      </w:r>
      <w:r w:rsidRPr="00CF4ED7">
        <w:rPr>
          <w:rFonts w:ascii="Times New Roman" w:hAnsi="Times New Roman"/>
          <w:bCs/>
          <w:sz w:val="24"/>
          <w:szCs w:val="24"/>
          <w:lang w:val="ru-RU"/>
        </w:rPr>
        <w:t>е</w:t>
      </w:r>
      <w:r w:rsidRPr="00CF4ED7">
        <w:rPr>
          <w:rFonts w:ascii="Times New Roman" w:hAnsi="Times New Roman"/>
          <w:bCs/>
          <w:spacing w:val="-12"/>
          <w:sz w:val="24"/>
          <w:szCs w:val="24"/>
          <w:lang w:val="ru-RU"/>
        </w:rPr>
        <w:t>ч</w:t>
      </w:r>
      <w:r w:rsidRPr="00CF4ED7">
        <w:rPr>
          <w:rFonts w:ascii="Times New Roman" w:hAnsi="Times New Roman"/>
          <w:bCs/>
          <w:sz w:val="24"/>
          <w:szCs w:val="24"/>
          <w:lang w:val="ru-RU"/>
        </w:rPr>
        <w:t>ек</w:t>
      </w:r>
      <w:r w:rsidRPr="00CF4ED7">
        <w:rPr>
          <w:rFonts w:ascii="Times New Roman" w:hAnsi="Times New Roman"/>
          <w:bCs/>
          <w:spacing w:val="-14"/>
          <w:sz w:val="24"/>
          <w:szCs w:val="24"/>
          <w:lang w:val="ru-RU"/>
        </w:rPr>
        <w:t xml:space="preserve"> </w:t>
      </w:r>
      <w:r w:rsidRPr="00CF4ED7">
        <w:rPr>
          <w:rFonts w:ascii="Times New Roman" w:hAnsi="Times New Roman"/>
          <w:bCs/>
          <w:spacing w:val="-4"/>
          <w:sz w:val="24"/>
          <w:szCs w:val="24"/>
          <w:lang w:val="ru-RU"/>
        </w:rPr>
        <w:t>о</w:t>
      </w:r>
      <w:r w:rsidRPr="00CF4ED7">
        <w:rPr>
          <w:rFonts w:ascii="Times New Roman" w:hAnsi="Times New Roman"/>
          <w:bCs/>
          <w:sz w:val="24"/>
          <w:szCs w:val="24"/>
          <w:lang w:val="ru-RU"/>
        </w:rPr>
        <w:t>т</w:t>
      </w:r>
      <w:r w:rsidRPr="00CF4ED7">
        <w:rPr>
          <w:rFonts w:ascii="Times New Roman" w:hAnsi="Times New Roman"/>
          <w:bCs/>
          <w:spacing w:val="-12"/>
          <w:sz w:val="24"/>
          <w:szCs w:val="24"/>
          <w:lang w:val="ru-RU"/>
        </w:rPr>
        <w:t xml:space="preserve"> </w:t>
      </w:r>
      <w:r w:rsidRPr="00CF4ED7">
        <w:rPr>
          <w:rFonts w:ascii="Times New Roman" w:hAnsi="Times New Roman"/>
          <w:bCs/>
          <w:spacing w:val="-3"/>
          <w:sz w:val="24"/>
          <w:szCs w:val="24"/>
          <w:lang w:val="ru-RU"/>
        </w:rPr>
        <w:t>з</w:t>
      </w:r>
      <w:r w:rsidRPr="00CF4ED7">
        <w:rPr>
          <w:rFonts w:ascii="Times New Roman" w:hAnsi="Times New Roman"/>
          <w:bCs/>
          <w:sz w:val="24"/>
          <w:szCs w:val="24"/>
          <w:lang w:val="ru-RU"/>
        </w:rPr>
        <w:t>а</w:t>
      </w:r>
      <w:r w:rsidRPr="00CF4ED7">
        <w:rPr>
          <w:rFonts w:ascii="Times New Roman" w:hAnsi="Times New Roman"/>
          <w:bCs/>
          <w:spacing w:val="-19"/>
          <w:sz w:val="24"/>
          <w:szCs w:val="24"/>
          <w:lang w:val="ru-RU"/>
        </w:rPr>
        <w:t>м</w:t>
      </w:r>
      <w:r w:rsidRPr="00CF4ED7">
        <w:rPr>
          <w:rFonts w:ascii="Times New Roman" w:hAnsi="Times New Roman"/>
          <w:bCs/>
          <w:sz w:val="24"/>
          <w:szCs w:val="24"/>
          <w:lang w:val="ru-RU"/>
        </w:rPr>
        <w:t>е</w:t>
      </w:r>
      <w:r w:rsidRPr="00CF4ED7">
        <w:rPr>
          <w:rFonts w:ascii="Times New Roman" w:hAnsi="Times New Roman"/>
          <w:bCs/>
          <w:spacing w:val="-2"/>
          <w:sz w:val="24"/>
          <w:szCs w:val="24"/>
          <w:lang w:val="ru-RU"/>
        </w:rPr>
        <w:t>н</w:t>
      </w:r>
      <w:r w:rsidRPr="00CF4ED7">
        <w:rPr>
          <w:rFonts w:ascii="Times New Roman" w:hAnsi="Times New Roman"/>
          <w:bCs/>
          <w:sz w:val="24"/>
          <w:szCs w:val="24"/>
          <w:lang w:val="ru-RU"/>
        </w:rPr>
        <w:t>ы</w:t>
      </w:r>
      <w:r w:rsidRPr="00CF4ED7">
        <w:rPr>
          <w:rFonts w:ascii="Times New Roman" w:hAnsi="Times New Roman"/>
          <w:bCs/>
          <w:spacing w:val="-12"/>
          <w:sz w:val="24"/>
          <w:szCs w:val="24"/>
          <w:lang w:val="ru-RU"/>
        </w:rPr>
        <w:t xml:space="preserve"> </w:t>
      </w:r>
      <w:r w:rsidRPr="00CF4ED7">
        <w:rPr>
          <w:rFonts w:ascii="Times New Roman" w:hAnsi="Times New Roman"/>
          <w:bCs/>
          <w:sz w:val="24"/>
          <w:szCs w:val="24"/>
          <w:lang w:val="ru-RU"/>
        </w:rPr>
        <w:t>зап</w:t>
      </w:r>
      <w:r w:rsidRPr="00CF4ED7">
        <w:rPr>
          <w:rFonts w:ascii="Times New Roman" w:hAnsi="Times New Roman"/>
          <w:bCs/>
          <w:spacing w:val="-4"/>
          <w:sz w:val="24"/>
          <w:szCs w:val="24"/>
          <w:lang w:val="ru-RU"/>
        </w:rPr>
        <w:t>ор</w:t>
      </w:r>
      <w:r w:rsidRPr="00CF4ED7">
        <w:rPr>
          <w:rFonts w:ascii="Times New Roman" w:hAnsi="Times New Roman"/>
          <w:bCs/>
          <w:spacing w:val="-2"/>
          <w:sz w:val="24"/>
          <w:szCs w:val="24"/>
          <w:lang w:val="ru-RU"/>
        </w:rPr>
        <w:t>н</w:t>
      </w:r>
      <w:r w:rsidRPr="00CF4ED7">
        <w:rPr>
          <w:rFonts w:ascii="Times New Roman" w:hAnsi="Times New Roman"/>
          <w:bCs/>
          <w:spacing w:val="-4"/>
          <w:sz w:val="24"/>
          <w:szCs w:val="24"/>
          <w:lang w:val="ru-RU"/>
        </w:rPr>
        <w:t>о</w:t>
      </w:r>
      <w:r w:rsidRPr="00CF4ED7">
        <w:rPr>
          <w:rFonts w:ascii="Times New Roman" w:hAnsi="Times New Roman"/>
          <w:bCs/>
          <w:sz w:val="24"/>
          <w:szCs w:val="24"/>
          <w:lang w:val="ru-RU"/>
        </w:rPr>
        <w:t>й</w:t>
      </w:r>
      <w:r w:rsidRPr="00CF4ED7">
        <w:rPr>
          <w:rFonts w:ascii="Times New Roman" w:hAnsi="Times New Roman"/>
          <w:bCs/>
          <w:spacing w:val="-13"/>
          <w:sz w:val="24"/>
          <w:szCs w:val="24"/>
          <w:lang w:val="ru-RU"/>
        </w:rPr>
        <w:t xml:space="preserve"> </w:t>
      </w:r>
      <w:r w:rsidRPr="00CF4ED7">
        <w:rPr>
          <w:rFonts w:ascii="Times New Roman" w:hAnsi="Times New Roman"/>
          <w:bCs/>
          <w:spacing w:val="-3"/>
          <w:sz w:val="24"/>
          <w:szCs w:val="24"/>
          <w:lang w:val="ru-RU"/>
        </w:rPr>
        <w:t>а</w:t>
      </w:r>
      <w:r w:rsidRPr="00CF4ED7">
        <w:rPr>
          <w:rFonts w:ascii="Times New Roman" w:hAnsi="Times New Roman"/>
          <w:bCs/>
          <w:spacing w:val="-4"/>
          <w:sz w:val="24"/>
          <w:szCs w:val="24"/>
          <w:lang w:val="ru-RU"/>
        </w:rPr>
        <w:t>р</w:t>
      </w:r>
      <w:r w:rsidRPr="00CF4ED7">
        <w:rPr>
          <w:rFonts w:ascii="Times New Roman" w:hAnsi="Times New Roman"/>
          <w:bCs/>
          <w:spacing w:val="-19"/>
          <w:sz w:val="24"/>
          <w:szCs w:val="24"/>
          <w:lang w:val="ru-RU"/>
        </w:rPr>
        <w:t>м</w:t>
      </w:r>
      <w:r w:rsidRPr="00CF4ED7">
        <w:rPr>
          <w:rFonts w:ascii="Times New Roman" w:hAnsi="Times New Roman"/>
          <w:bCs/>
          <w:sz w:val="24"/>
          <w:szCs w:val="24"/>
          <w:lang w:val="ru-RU"/>
        </w:rPr>
        <w:t>а</w:t>
      </w:r>
      <w:r w:rsidRPr="00CF4ED7">
        <w:rPr>
          <w:rFonts w:ascii="Times New Roman" w:hAnsi="Times New Roman"/>
          <w:bCs/>
          <w:spacing w:val="-4"/>
          <w:sz w:val="24"/>
          <w:szCs w:val="24"/>
          <w:lang w:val="ru-RU"/>
        </w:rPr>
        <w:t>т</w:t>
      </w:r>
      <w:r w:rsidRPr="00CF4ED7">
        <w:rPr>
          <w:rFonts w:ascii="Times New Roman" w:hAnsi="Times New Roman"/>
          <w:bCs/>
          <w:spacing w:val="-3"/>
          <w:sz w:val="24"/>
          <w:szCs w:val="24"/>
          <w:lang w:val="ru-RU"/>
        </w:rPr>
        <w:t>у</w:t>
      </w:r>
      <w:r w:rsidRPr="00CF4ED7">
        <w:rPr>
          <w:rFonts w:ascii="Times New Roman" w:hAnsi="Times New Roman"/>
          <w:bCs/>
          <w:spacing w:val="-4"/>
          <w:sz w:val="24"/>
          <w:szCs w:val="24"/>
          <w:lang w:val="ru-RU"/>
        </w:rPr>
        <w:t>р</w:t>
      </w:r>
      <w:r w:rsidRPr="00CF4ED7">
        <w:rPr>
          <w:rFonts w:ascii="Times New Roman" w:hAnsi="Times New Roman"/>
          <w:bCs/>
          <w:sz w:val="24"/>
          <w:szCs w:val="24"/>
          <w:lang w:val="ru-RU"/>
        </w:rPr>
        <w:t>ы</w:t>
      </w:r>
      <w:r w:rsidRPr="00CF4ED7">
        <w:rPr>
          <w:rFonts w:ascii="Times New Roman" w:hAnsi="Times New Roman"/>
          <w:bCs/>
          <w:spacing w:val="-14"/>
          <w:sz w:val="24"/>
          <w:szCs w:val="24"/>
          <w:lang w:val="ru-RU"/>
        </w:rPr>
        <w:t xml:space="preserve"> </w:t>
      </w:r>
      <w:r w:rsidRPr="00CF4ED7">
        <w:rPr>
          <w:rFonts w:ascii="Times New Roman" w:hAnsi="Times New Roman"/>
          <w:bCs/>
          <w:sz w:val="24"/>
          <w:szCs w:val="24"/>
          <w:lang w:val="ru-RU"/>
        </w:rPr>
        <w:t>и в</w:t>
      </w:r>
      <w:r w:rsidRPr="00CF4ED7">
        <w:rPr>
          <w:rFonts w:ascii="Times New Roman" w:hAnsi="Times New Roman"/>
          <w:bCs/>
          <w:spacing w:val="-2"/>
          <w:sz w:val="24"/>
          <w:szCs w:val="24"/>
          <w:lang w:val="ru-RU"/>
        </w:rPr>
        <w:t>о</w:t>
      </w:r>
      <w:r w:rsidRPr="00CF4ED7">
        <w:rPr>
          <w:rFonts w:ascii="Times New Roman" w:hAnsi="Times New Roman"/>
          <w:bCs/>
          <w:spacing w:val="-9"/>
          <w:sz w:val="24"/>
          <w:szCs w:val="24"/>
          <w:lang w:val="ru-RU"/>
        </w:rPr>
        <w:t>д</w:t>
      </w:r>
      <w:r w:rsidRPr="00CF4ED7">
        <w:rPr>
          <w:rFonts w:ascii="Times New Roman" w:hAnsi="Times New Roman"/>
          <w:bCs/>
          <w:spacing w:val="-4"/>
          <w:sz w:val="24"/>
          <w:szCs w:val="24"/>
          <w:lang w:val="ru-RU"/>
        </w:rPr>
        <w:t>о</w:t>
      </w:r>
      <w:r w:rsidRPr="00CF4ED7">
        <w:rPr>
          <w:rFonts w:ascii="Times New Roman" w:hAnsi="Times New Roman"/>
          <w:bCs/>
          <w:spacing w:val="-2"/>
          <w:sz w:val="24"/>
          <w:szCs w:val="24"/>
          <w:lang w:val="ru-RU"/>
        </w:rPr>
        <w:t>пр</w:t>
      </w:r>
      <w:r w:rsidRPr="00CF4ED7">
        <w:rPr>
          <w:rFonts w:ascii="Times New Roman" w:hAnsi="Times New Roman"/>
          <w:bCs/>
          <w:spacing w:val="-4"/>
          <w:sz w:val="24"/>
          <w:szCs w:val="24"/>
          <w:lang w:val="ru-RU"/>
        </w:rPr>
        <w:t>о</w:t>
      </w:r>
      <w:r w:rsidRPr="00CF4ED7">
        <w:rPr>
          <w:rFonts w:ascii="Times New Roman" w:hAnsi="Times New Roman"/>
          <w:bCs/>
          <w:sz w:val="24"/>
          <w:szCs w:val="24"/>
          <w:lang w:val="ru-RU"/>
        </w:rPr>
        <w:t>в</w:t>
      </w:r>
      <w:r w:rsidRPr="00CF4ED7">
        <w:rPr>
          <w:rFonts w:ascii="Times New Roman" w:hAnsi="Times New Roman"/>
          <w:bCs/>
          <w:spacing w:val="-4"/>
          <w:sz w:val="24"/>
          <w:szCs w:val="24"/>
          <w:lang w:val="ru-RU"/>
        </w:rPr>
        <w:t>о</w:t>
      </w:r>
      <w:r w:rsidRPr="00CF4ED7">
        <w:rPr>
          <w:rFonts w:ascii="Times New Roman" w:hAnsi="Times New Roman"/>
          <w:bCs/>
          <w:spacing w:val="-7"/>
          <w:sz w:val="24"/>
          <w:szCs w:val="24"/>
          <w:lang w:val="ru-RU"/>
        </w:rPr>
        <w:t>д</w:t>
      </w:r>
      <w:r w:rsidRPr="00CF4ED7">
        <w:rPr>
          <w:rFonts w:ascii="Times New Roman" w:hAnsi="Times New Roman"/>
          <w:bCs/>
          <w:spacing w:val="-2"/>
          <w:sz w:val="24"/>
          <w:szCs w:val="24"/>
          <w:lang w:val="ru-RU"/>
        </w:rPr>
        <w:t>н</w:t>
      </w:r>
      <w:r w:rsidRPr="00CF4ED7">
        <w:rPr>
          <w:rFonts w:ascii="Times New Roman" w:hAnsi="Times New Roman"/>
          <w:bCs/>
          <w:spacing w:val="-4"/>
          <w:sz w:val="24"/>
          <w:szCs w:val="24"/>
          <w:lang w:val="ru-RU"/>
        </w:rPr>
        <w:t>ы</w:t>
      </w:r>
      <w:r w:rsidRPr="00CF4ED7">
        <w:rPr>
          <w:rFonts w:ascii="Times New Roman" w:hAnsi="Times New Roman"/>
          <w:bCs/>
          <w:sz w:val="24"/>
          <w:szCs w:val="24"/>
          <w:lang w:val="ru-RU"/>
        </w:rPr>
        <w:t>х</w:t>
      </w:r>
      <w:r w:rsidRPr="00CF4ED7">
        <w:rPr>
          <w:rFonts w:ascii="Times New Roman" w:hAnsi="Times New Roman"/>
          <w:bCs/>
          <w:spacing w:val="-16"/>
          <w:sz w:val="24"/>
          <w:szCs w:val="24"/>
          <w:lang w:val="ru-RU"/>
        </w:rPr>
        <w:t xml:space="preserve"> </w:t>
      </w:r>
      <w:r w:rsidRPr="00CF4ED7">
        <w:rPr>
          <w:rFonts w:ascii="Times New Roman" w:hAnsi="Times New Roman"/>
          <w:bCs/>
          <w:spacing w:val="-3"/>
          <w:sz w:val="24"/>
          <w:szCs w:val="24"/>
          <w:lang w:val="ru-RU"/>
        </w:rPr>
        <w:t>в</w:t>
      </w:r>
      <w:r w:rsidRPr="00CF4ED7">
        <w:rPr>
          <w:rFonts w:ascii="Times New Roman" w:hAnsi="Times New Roman"/>
          <w:bCs/>
          <w:sz w:val="24"/>
          <w:szCs w:val="24"/>
          <w:lang w:val="ru-RU"/>
        </w:rPr>
        <w:t>в</w:t>
      </w:r>
      <w:r w:rsidRPr="00CF4ED7">
        <w:rPr>
          <w:rFonts w:ascii="Times New Roman" w:hAnsi="Times New Roman"/>
          <w:bCs/>
          <w:spacing w:val="-4"/>
          <w:sz w:val="24"/>
          <w:szCs w:val="24"/>
          <w:lang w:val="ru-RU"/>
        </w:rPr>
        <w:t>о</w:t>
      </w:r>
      <w:r w:rsidRPr="00CF4ED7">
        <w:rPr>
          <w:rFonts w:ascii="Times New Roman" w:hAnsi="Times New Roman"/>
          <w:bCs/>
          <w:spacing w:val="-9"/>
          <w:sz w:val="24"/>
          <w:szCs w:val="24"/>
          <w:lang w:val="ru-RU"/>
        </w:rPr>
        <w:t>д</w:t>
      </w:r>
      <w:r w:rsidRPr="00CF4ED7">
        <w:rPr>
          <w:rFonts w:ascii="Times New Roman" w:hAnsi="Times New Roman"/>
          <w:bCs/>
          <w:spacing w:val="-2"/>
          <w:sz w:val="24"/>
          <w:szCs w:val="24"/>
          <w:lang w:val="ru-RU"/>
        </w:rPr>
        <w:t>о</w:t>
      </w:r>
      <w:r w:rsidRPr="00CF4ED7">
        <w:rPr>
          <w:rFonts w:ascii="Times New Roman" w:hAnsi="Times New Roman"/>
          <w:bCs/>
          <w:sz w:val="24"/>
          <w:szCs w:val="24"/>
          <w:lang w:val="ru-RU"/>
        </w:rPr>
        <w:t>в</w:t>
      </w:r>
      <w:r w:rsidRPr="00CF4ED7">
        <w:rPr>
          <w:rFonts w:ascii="Times New Roman" w:hAnsi="Times New Roman"/>
          <w:b/>
          <w:bCs/>
          <w:sz w:val="24"/>
          <w:szCs w:val="24"/>
          <w:lang w:val="ru-RU"/>
        </w:rPr>
        <w:t xml:space="preserve"> </w:t>
      </w:r>
      <w:r w:rsidRPr="00CF4ED7">
        <w:rPr>
          <w:rFonts w:ascii="Times New Roman" w:hAnsi="Times New Roman"/>
          <w:bCs/>
          <w:sz w:val="24"/>
          <w:szCs w:val="24"/>
          <w:lang w:val="ru-RU"/>
        </w:rPr>
        <w:t>представлена на диаграмме</w:t>
      </w:r>
      <w:r w:rsidR="00AC7786" w:rsidRPr="00CF4ED7">
        <w:rPr>
          <w:rFonts w:ascii="Times New Roman" w:hAnsi="Times New Roman"/>
          <w:bCs/>
          <w:sz w:val="24"/>
          <w:szCs w:val="24"/>
          <w:lang w:val="ru-RU"/>
        </w:rPr>
        <w:t xml:space="preserve"> рис.2.1.1</w:t>
      </w:r>
    </w:p>
    <w:p w:rsidR="0040260C" w:rsidRPr="000A6292" w:rsidRDefault="002E7E6B" w:rsidP="00102839">
      <w:pPr>
        <w:spacing w:after="0" w:line="360" w:lineRule="auto"/>
        <w:contextualSpacing/>
        <w:jc w:val="both"/>
        <w:rPr>
          <w:rFonts w:ascii="Times New Roman" w:hAnsi="Times New Roman"/>
          <w:i/>
          <w:sz w:val="24"/>
          <w:szCs w:val="24"/>
        </w:rPr>
      </w:pPr>
      <w:r w:rsidRPr="000A6292">
        <w:rPr>
          <w:rFonts w:ascii="Times New Roman" w:hAnsi="Times New Roman"/>
          <w:i/>
          <w:noProof/>
          <w:sz w:val="24"/>
          <w:szCs w:val="24"/>
          <w:lang w:val="ru-RU" w:eastAsia="ru-RU" w:bidi="ar-SA"/>
        </w:rPr>
        <w:lastRenderedPageBreak/>
        <w:drawing>
          <wp:inline distT="0" distB="0" distL="0" distR="0">
            <wp:extent cx="6067425" cy="2781300"/>
            <wp:effectExtent l="19050" t="0" r="0" b="0"/>
            <wp:docPr id="5"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0260C" w:rsidRPr="00AF5083" w:rsidRDefault="00CF4ED7" w:rsidP="003A272E">
      <w:pPr>
        <w:widowControl w:val="0"/>
        <w:autoSpaceDE w:val="0"/>
        <w:autoSpaceDN w:val="0"/>
        <w:adjustRightInd w:val="0"/>
        <w:spacing w:after="0" w:line="360" w:lineRule="auto"/>
        <w:ind w:firstLine="709"/>
        <w:contextualSpacing/>
        <w:jc w:val="center"/>
        <w:rPr>
          <w:rFonts w:ascii="Times New Roman" w:hAnsi="Times New Roman"/>
          <w:noProof/>
          <w:sz w:val="24"/>
          <w:szCs w:val="24"/>
          <w:lang w:val="ru-RU"/>
        </w:rPr>
      </w:pPr>
      <w:r>
        <w:rPr>
          <w:rFonts w:ascii="Times New Roman" w:hAnsi="Times New Roman"/>
          <w:bCs/>
          <w:sz w:val="24"/>
          <w:szCs w:val="24"/>
          <w:lang w:val="ru-RU"/>
        </w:rPr>
        <w:t>Р</w:t>
      </w:r>
      <w:r w:rsidR="00AC7786" w:rsidRPr="00AF5083">
        <w:rPr>
          <w:rFonts w:ascii="Times New Roman" w:hAnsi="Times New Roman"/>
          <w:bCs/>
          <w:sz w:val="24"/>
          <w:szCs w:val="24"/>
          <w:lang w:val="ru-RU"/>
        </w:rPr>
        <w:t xml:space="preserve">ис 2.1.1. </w:t>
      </w:r>
      <w:r w:rsidR="0040260C" w:rsidRPr="00AF5083">
        <w:rPr>
          <w:rFonts w:ascii="Times New Roman" w:hAnsi="Times New Roman"/>
          <w:noProof/>
          <w:sz w:val="24"/>
          <w:szCs w:val="24"/>
          <w:lang w:val="ru-RU"/>
        </w:rPr>
        <w:t>Диаграмма зависимости количества утечек от замены запорной арматуры и водопроводных</w:t>
      </w:r>
      <w:r w:rsidR="0040260C" w:rsidRPr="00AF5083">
        <w:rPr>
          <w:rFonts w:ascii="Times New Roman" w:hAnsi="Times New Roman"/>
          <w:sz w:val="24"/>
          <w:szCs w:val="24"/>
          <w:lang w:val="ru-RU"/>
        </w:rPr>
        <w:t xml:space="preserve"> </w:t>
      </w:r>
      <w:r w:rsidR="0040260C" w:rsidRPr="00AF5083">
        <w:rPr>
          <w:rFonts w:ascii="Times New Roman" w:hAnsi="Times New Roman"/>
          <w:noProof/>
          <w:sz w:val="24"/>
          <w:szCs w:val="24"/>
          <w:lang w:val="ru-RU"/>
        </w:rPr>
        <w:t>вводов</w:t>
      </w:r>
      <w:r w:rsidR="00AC7786" w:rsidRPr="00AF5083">
        <w:rPr>
          <w:rFonts w:ascii="Times New Roman" w:hAnsi="Times New Roman"/>
          <w:noProof/>
          <w:sz w:val="24"/>
          <w:szCs w:val="24"/>
          <w:lang w:val="ru-RU"/>
        </w:rPr>
        <w:t>.</w:t>
      </w:r>
    </w:p>
    <w:p w:rsidR="0040260C" w:rsidRPr="00AF5083" w:rsidRDefault="0040260C" w:rsidP="003A272E">
      <w:pPr>
        <w:pStyle w:val="ConsNormal"/>
        <w:widowControl/>
        <w:spacing w:line="360" w:lineRule="auto"/>
        <w:ind w:firstLine="709"/>
        <w:contextualSpacing/>
        <w:jc w:val="both"/>
        <w:rPr>
          <w:rFonts w:ascii="Times New Roman" w:hAnsi="Times New Roman" w:cs="Times New Roman"/>
          <w:lang w:val="ru-RU"/>
        </w:rPr>
      </w:pPr>
      <w:r w:rsidRPr="009427E7">
        <w:rPr>
          <w:rFonts w:ascii="Times New Roman" w:hAnsi="Times New Roman" w:cs="Times New Roman"/>
          <w:lang w:val="ru-RU"/>
        </w:rPr>
        <w:t>Основной проблемой п.</w:t>
      </w:r>
      <w:r w:rsidR="00C35E8E" w:rsidRPr="009427E7">
        <w:rPr>
          <w:rFonts w:ascii="Times New Roman" w:hAnsi="Times New Roman" w:cs="Times New Roman"/>
          <w:lang w:val="ru-RU"/>
        </w:rPr>
        <w:t xml:space="preserve"> </w:t>
      </w:r>
      <w:r w:rsidRPr="009427E7">
        <w:rPr>
          <w:rFonts w:ascii="Times New Roman" w:hAnsi="Times New Roman" w:cs="Times New Roman"/>
          <w:lang w:val="ru-RU"/>
        </w:rPr>
        <w:t>Верх-Нейвинский в сфере водопроводного хозяйства является неуправля</w:t>
      </w:r>
      <w:r w:rsidR="009427E7">
        <w:rPr>
          <w:rFonts w:ascii="Times New Roman" w:hAnsi="Times New Roman" w:cs="Times New Roman"/>
          <w:lang w:val="ru-RU"/>
        </w:rPr>
        <w:t>емость гидравлическими режимами</w:t>
      </w:r>
      <w:r w:rsidRPr="009427E7">
        <w:rPr>
          <w:rFonts w:ascii="Times New Roman" w:hAnsi="Times New Roman" w:cs="Times New Roman"/>
          <w:lang w:val="ru-RU"/>
        </w:rPr>
        <w:t xml:space="preserve"> работы сети.</w:t>
      </w:r>
      <w:r w:rsidRPr="009427E7">
        <w:rPr>
          <w:rFonts w:ascii="Times New Roman" w:hAnsi="Times New Roman" w:cs="Times New Roman"/>
          <w:spacing w:val="2"/>
          <w:lang w:val="ru-RU"/>
        </w:rPr>
        <w:t xml:space="preserve"> </w:t>
      </w:r>
      <w:r w:rsidRPr="00AF5083">
        <w:rPr>
          <w:rFonts w:ascii="Times New Roman" w:hAnsi="Times New Roman" w:cs="Times New Roman"/>
          <w:spacing w:val="2"/>
          <w:lang w:val="ru-RU"/>
        </w:rPr>
        <w:t>По данным за последние три года (</w:t>
      </w:r>
      <w:r w:rsidRPr="00AF5083">
        <w:rPr>
          <w:rFonts w:ascii="Times New Roman" w:hAnsi="Times New Roman" w:cs="Times New Roman"/>
          <w:spacing w:val="-3"/>
          <w:lang w:val="ru-RU"/>
        </w:rPr>
        <w:t xml:space="preserve">2010-2013) </w:t>
      </w:r>
      <w:r w:rsidRPr="00AF5083">
        <w:rPr>
          <w:rFonts w:ascii="Times New Roman" w:hAnsi="Times New Roman" w:cs="Times New Roman"/>
          <w:spacing w:val="2"/>
          <w:lang w:val="ru-RU"/>
        </w:rPr>
        <w:t>н</w:t>
      </w:r>
      <w:r w:rsidRPr="00AF5083">
        <w:rPr>
          <w:rFonts w:ascii="Times New Roman" w:hAnsi="Times New Roman" w:cs="Times New Roman"/>
          <w:spacing w:val="1"/>
          <w:lang w:val="ru-RU"/>
        </w:rPr>
        <w:t>аб</w:t>
      </w:r>
      <w:r w:rsidRPr="00AF5083">
        <w:rPr>
          <w:rFonts w:ascii="Times New Roman" w:hAnsi="Times New Roman" w:cs="Times New Roman"/>
          <w:spacing w:val="-2"/>
          <w:lang w:val="ru-RU"/>
        </w:rPr>
        <w:t>лю</w:t>
      </w:r>
      <w:r w:rsidRPr="00AF5083">
        <w:rPr>
          <w:rFonts w:ascii="Times New Roman" w:hAnsi="Times New Roman" w:cs="Times New Roman"/>
          <w:spacing w:val="1"/>
          <w:lang w:val="ru-RU"/>
        </w:rPr>
        <w:t>да</w:t>
      </w:r>
      <w:r w:rsidRPr="00AF5083">
        <w:rPr>
          <w:rFonts w:ascii="Times New Roman" w:hAnsi="Times New Roman" w:cs="Times New Roman"/>
          <w:lang w:val="ru-RU"/>
        </w:rPr>
        <w:t>е</w:t>
      </w:r>
      <w:r w:rsidRPr="00AF5083">
        <w:rPr>
          <w:rFonts w:ascii="Times New Roman" w:hAnsi="Times New Roman" w:cs="Times New Roman"/>
          <w:spacing w:val="1"/>
          <w:lang w:val="ru-RU"/>
        </w:rPr>
        <w:t>т</w:t>
      </w:r>
      <w:r w:rsidRPr="00AF5083">
        <w:rPr>
          <w:rFonts w:ascii="Times New Roman" w:hAnsi="Times New Roman" w:cs="Times New Roman"/>
          <w:lang w:val="ru-RU"/>
        </w:rPr>
        <w:t>ся резкий рост потерь в сетях от поданной воды (265,8 м</w:t>
      </w:r>
      <w:r w:rsidRPr="00AF5083">
        <w:rPr>
          <w:rFonts w:ascii="Times New Roman" w:hAnsi="Times New Roman" w:cs="Times New Roman"/>
          <w:vertAlign w:val="superscript"/>
          <w:lang w:val="ru-RU"/>
        </w:rPr>
        <w:t>3</w:t>
      </w:r>
      <w:r w:rsidRPr="00AF5083">
        <w:rPr>
          <w:rFonts w:ascii="Times New Roman" w:hAnsi="Times New Roman" w:cs="Times New Roman"/>
          <w:lang w:val="ru-RU"/>
        </w:rPr>
        <w:t>/сут</w:t>
      </w:r>
      <w:r w:rsidRPr="00AF5083">
        <w:rPr>
          <w:rFonts w:ascii="Times New Roman" w:hAnsi="Times New Roman" w:cs="Times New Roman"/>
          <w:spacing w:val="-1"/>
          <w:lang w:val="ru-RU"/>
        </w:rPr>
        <w:t xml:space="preserve">). Прослеживается </w:t>
      </w:r>
      <w:r w:rsidRPr="00AF5083">
        <w:rPr>
          <w:rFonts w:ascii="Times New Roman" w:hAnsi="Times New Roman" w:cs="Times New Roman"/>
          <w:lang w:val="ru-RU"/>
        </w:rPr>
        <w:t>тенденция к нерациональному и неэкономному потреблению холодной воды.</w:t>
      </w:r>
    </w:p>
    <w:p w:rsidR="009427E7" w:rsidRDefault="0040260C" w:rsidP="003A272E">
      <w:pPr>
        <w:pStyle w:val="ConsNormal"/>
        <w:widowControl/>
        <w:spacing w:line="360" w:lineRule="auto"/>
        <w:ind w:firstLine="709"/>
        <w:contextualSpacing/>
        <w:jc w:val="both"/>
        <w:rPr>
          <w:rFonts w:ascii="Times New Roman" w:hAnsi="Times New Roman" w:cs="Times New Roman"/>
          <w:lang w:val="ru-RU"/>
        </w:rPr>
      </w:pPr>
      <w:r w:rsidRPr="00AF5083">
        <w:rPr>
          <w:rFonts w:ascii="Times New Roman" w:hAnsi="Times New Roman" w:cs="Times New Roman"/>
          <w:lang w:val="ru-RU"/>
        </w:rPr>
        <w:t>Несанкционированный разбор воды и высокий процент износа сетей трубопроводов</w:t>
      </w:r>
      <w:r w:rsidR="00C35E8E" w:rsidRPr="00AF5083">
        <w:rPr>
          <w:rFonts w:ascii="Times New Roman" w:hAnsi="Times New Roman" w:cs="Times New Roman"/>
          <w:lang w:val="ru-RU"/>
        </w:rPr>
        <w:t xml:space="preserve">, составляющий </w:t>
      </w:r>
      <w:r w:rsidRPr="00AF5083">
        <w:rPr>
          <w:rFonts w:ascii="Times New Roman" w:hAnsi="Times New Roman" w:cs="Times New Roman"/>
          <w:lang w:val="ru-RU"/>
        </w:rPr>
        <w:t xml:space="preserve">90-100%, </w:t>
      </w:r>
      <w:r w:rsidR="00C35E8E" w:rsidRPr="00AF5083">
        <w:rPr>
          <w:rFonts w:ascii="Times New Roman" w:hAnsi="Times New Roman" w:cs="Times New Roman"/>
          <w:lang w:val="ru-RU"/>
        </w:rPr>
        <w:t>привел</w:t>
      </w:r>
      <w:r w:rsidRPr="00AF5083">
        <w:rPr>
          <w:rFonts w:ascii="Times New Roman" w:hAnsi="Times New Roman" w:cs="Times New Roman"/>
          <w:lang w:val="ru-RU"/>
        </w:rPr>
        <w:t xml:space="preserve"> к увеличению объемов холодной воды</w:t>
      </w:r>
      <w:r w:rsidR="00C35E8E" w:rsidRPr="00AF5083">
        <w:rPr>
          <w:rFonts w:ascii="Times New Roman" w:hAnsi="Times New Roman" w:cs="Times New Roman"/>
          <w:lang w:val="ru-RU"/>
        </w:rPr>
        <w:t>,</w:t>
      </w:r>
      <w:r w:rsidRPr="00AF5083">
        <w:rPr>
          <w:rFonts w:ascii="Times New Roman" w:hAnsi="Times New Roman" w:cs="Times New Roman"/>
          <w:lang w:val="ru-RU"/>
        </w:rPr>
        <w:t xml:space="preserve"> подающейся в сеть. </w:t>
      </w:r>
      <w:r w:rsidRPr="009427E7">
        <w:rPr>
          <w:rFonts w:ascii="Times New Roman" w:hAnsi="Times New Roman" w:cs="Times New Roman"/>
          <w:lang w:val="ru-RU"/>
        </w:rPr>
        <w:t>Повышение давления в водопроводной сети ведет к возникновению аварийных ситуаций (потери и утечки в сети), приводящих к нестабильному обеспеч</w:t>
      </w:r>
      <w:r w:rsidR="00426864">
        <w:rPr>
          <w:rFonts w:ascii="Times New Roman" w:hAnsi="Times New Roman" w:cs="Times New Roman"/>
          <w:lang w:val="ru-RU"/>
        </w:rPr>
        <w:t xml:space="preserve">ению </w:t>
      </w:r>
      <w:r w:rsidRPr="009427E7">
        <w:rPr>
          <w:rFonts w:ascii="Times New Roman" w:hAnsi="Times New Roman" w:cs="Times New Roman"/>
          <w:lang w:val="ru-RU"/>
        </w:rPr>
        <w:t>абонентов услугой  водоснабжения в полном объеме.</w:t>
      </w:r>
    </w:p>
    <w:p w:rsidR="00EF1173" w:rsidRDefault="0040260C" w:rsidP="003A272E">
      <w:pPr>
        <w:pStyle w:val="ConsNormal"/>
        <w:widowControl/>
        <w:spacing w:after="0" w:line="360" w:lineRule="auto"/>
        <w:ind w:firstLine="709"/>
        <w:contextualSpacing/>
        <w:jc w:val="both"/>
        <w:rPr>
          <w:rFonts w:ascii="Times New Roman" w:hAnsi="Times New Roman"/>
          <w:lang w:val="ru-RU"/>
        </w:rPr>
      </w:pPr>
      <w:r w:rsidRPr="009427E7">
        <w:rPr>
          <w:rFonts w:ascii="Times New Roman" w:hAnsi="Times New Roman"/>
          <w:lang w:val="ru-RU"/>
        </w:rPr>
        <w:t>Д</w:t>
      </w:r>
      <w:r w:rsidRPr="009427E7">
        <w:rPr>
          <w:rFonts w:ascii="Times New Roman" w:hAnsi="Times New Roman"/>
          <w:spacing w:val="-2"/>
          <w:lang w:val="ru-RU"/>
        </w:rPr>
        <w:t>л</w:t>
      </w:r>
      <w:r w:rsidR="009427E7" w:rsidRPr="009427E7">
        <w:rPr>
          <w:rFonts w:ascii="Times New Roman" w:hAnsi="Times New Roman"/>
          <w:lang w:val="ru-RU"/>
        </w:rPr>
        <w:t>я</w:t>
      </w:r>
      <w:r w:rsidR="009427E7">
        <w:rPr>
          <w:rFonts w:ascii="Times New Roman" w:hAnsi="Times New Roman"/>
          <w:lang w:val="ru-RU"/>
        </w:rPr>
        <w:t xml:space="preserve"> </w:t>
      </w:r>
      <w:r w:rsidRPr="009427E7">
        <w:rPr>
          <w:rFonts w:ascii="Times New Roman" w:hAnsi="Times New Roman"/>
          <w:lang w:val="ru-RU"/>
        </w:rPr>
        <w:t xml:space="preserve">сокращения и </w:t>
      </w:r>
      <w:r w:rsidRPr="009427E7">
        <w:rPr>
          <w:rFonts w:ascii="Times New Roman" w:hAnsi="Times New Roman"/>
          <w:spacing w:val="-4"/>
          <w:lang w:val="ru-RU"/>
        </w:rPr>
        <w:t>у</w:t>
      </w:r>
      <w:r w:rsidRPr="009427E7">
        <w:rPr>
          <w:rFonts w:ascii="Times New Roman" w:hAnsi="Times New Roman"/>
          <w:lang w:val="ru-RU"/>
        </w:rPr>
        <w:t>с</w:t>
      </w:r>
      <w:r w:rsidRPr="009427E7">
        <w:rPr>
          <w:rFonts w:ascii="Times New Roman" w:hAnsi="Times New Roman"/>
          <w:spacing w:val="-1"/>
          <w:lang w:val="ru-RU"/>
        </w:rPr>
        <w:t>т</w:t>
      </w:r>
      <w:r w:rsidRPr="009427E7">
        <w:rPr>
          <w:rFonts w:ascii="Times New Roman" w:hAnsi="Times New Roman"/>
          <w:lang w:val="ru-RU"/>
        </w:rPr>
        <w:t>ранен</w:t>
      </w:r>
      <w:r w:rsidRPr="009427E7">
        <w:rPr>
          <w:rFonts w:ascii="Times New Roman" w:hAnsi="Times New Roman"/>
          <w:spacing w:val="2"/>
          <w:lang w:val="ru-RU"/>
        </w:rPr>
        <w:t>и</w:t>
      </w:r>
      <w:r w:rsidRPr="009427E7">
        <w:rPr>
          <w:rFonts w:ascii="Times New Roman" w:hAnsi="Times New Roman"/>
          <w:lang w:val="ru-RU"/>
        </w:rPr>
        <w:t xml:space="preserve">я </w:t>
      </w:r>
      <w:r w:rsidRPr="009427E7">
        <w:rPr>
          <w:rFonts w:ascii="Times New Roman" w:hAnsi="Times New Roman"/>
          <w:spacing w:val="2"/>
          <w:lang w:val="ru-RU"/>
        </w:rPr>
        <w:t>н</w:t>
      </w:r>
      <w:r w:rsidRPr="009427E7">
        <w:rPr>
          <w:rFonts w:ascii="Times New Roman" w:hAnsi="Times New Roman"/>
          <w:lang w:val="ru-RU"/>
        </w:rPr>
        <w:t>епро</w:t>
      </w:r>
      <w:r w:rsidRPr="009427E7">
        <w:rPr>
          <w:rFonts w:ascii="Times New Roman" w:hAnsi="Times New Roman"/>
          <w:spacing w:val="2"/>
          <w:lang w:val="ru-RU"/>
        </w:rPr>
        <w:t>и</w:t>
      </w:r>
      <w:r w:rsidRPr="009427E7">
        <w:rPr>
          <w:rFonts w:ascii="Times New Roman" w:hAnsi="Times New Roman"/>
          <w:spacing w:val="-1"/>
          <w:lang w:val="ru-RU"/>
        </w:rPr>
        <w:t>зв</w:t>
      </w:r>
      <w:r w:rsidRPr="009427E7">
        <w:rPr>
          <w:rFonts w:ascii="Times New Roman" w:hAnsi="Times New Roman"/>
          <w:lang w:val="ru-RU"/>
        </w:rPr>
        <w:t>одите</w:t>
      </w:r>
      <w:r w:rsidRPr="009427E7">
        <w:rPr>
          <w:rFonts w:ascii="Times New Roman" w:hAnsi="Times New Roman"/>
          <w:spacing w:val="-2"/>
          <w:lang w:val="ru-RU"/>
        </w:rPr>
        <w:t>л</w:t>
      </w:r>
      <w:r w:rsidRPr="009427E7">
        <w:rPr>
          <w:rFonts w:ascii="Times New Roman" w:hAnsi="Times New Roman"/>
          <w:lang w:val="ru-RU"/>
        </w:rPr>
        <w:t>ь</w:t>
      </w:r>
      <w:r w:rsidRPr="009427E7">
        <w:rPr>
          <w:rFonts w:ascii="Times New Roman" w:hAnsi="Times New Roman"/>
          <w:spacing w:val="2"/>
          <w:lang w:val="ru-RU"/>
        </w:rPr>
        <w:t>ны</w:t>
      </w:r>
      <w:r w:rsidRPr="009427E7">
        <w:rPr>
          <w:rFonts w:ascii="Times New Roman" w:hAnsi="Times New Roman"/>
          <w:lang w:val="ru-RU"/>
        </w:rPr>
        <w:t xml:space="preserve">х </w:t>
      </w:r>
      <w:r w:rsidRPr="009427E7">
        <w:rPr>
          <w:rFonts w:ascii="Times New Roman" w:hAnsi="Times New Roman"/>
          <w:spacing w:val="-1"/>
          <w:lang w:val="ru-RU"/>
        </w:rPr>
        <w:t>з</w:t>
      </w:r>
      <w:r w:rsidRPr="009427E7">
        <w:rPr>
          <w:rFonts w:ascii="Times New Roman" w:hAnsi="Times New Roman"/>
          <w:lang w:val="ru-RU"/>
        </w:rPr>
        <w:t>атрат и по</w:t>
      </w:r>
      <w:r w:rsidRPr="009427E7">
        <w:rPr>
          <w:rFonts w:ascii="Times New Roman" w:hAnsi="Times New Roman"/>
          <w:spacing w:val="-1"/>
          <w:lang w:val="ru-RU"/>
        </w:rPr>
        <w:t>т</w:t>
      </w:r>
      <w:r w:rsidRPr="009427E7">
        <w:rPr>
          <w:rFonts w:ascii="Times New Roman" w:hAnsi="Times New Roman"/>
          <w:lang w:val="ru-RU"/>
        </w:rPr>
        <w:t xml:space="preserve">ерь </w:t>
      </w:r>
      <w:r w:rsidRPr="009427E7">
        <w:rPr>
          <w:rFonts w:ascii="Times New Roman" w:hAnsi="Times New Roman"/>
          <w:spacing w:val="-1"/>
          <w:lang w:val="ru-RU"/>
        </w:rPr>
        <w:t>в</w:t>
      </w:r>
      <w:r w:rsidRPr="009427E7">
        <w:rPr>
          <w:rFonts w:ascii="Times New Roman" w:hAnsi="Times New Roman"/>
          <w:lang w:val="ru-RU"/>
        </w:rPr>
        <w:t>оды необходимо проводить</w:t>
      </w:r>
      <w:r w:rsidRPr="009427E7">
        <w:rPr>
          <w:rFonts w:ascii="Times New Roman" w:hAnsi="Times New Roman"/>
          <w:spacing w:val="51"/>
          <w:lang w:val="ru-RU"/>
        </w:rPr>
        <w:t xml:space="preserve"> </w:t>
      </w:r>
      <w:r w:rsidRPr="009427E7">
        <w:rPr>
          <w:rFonts w:ascii="Times New Roman" w:hAnsi="Times New Roman"/>
          <w:lang w:val="ru-RU"/>
        </w:rPr>
        <w:t>анал</w:t>
      </w:r>
      <w:r w:rsidRPr="009427E7">
        <w:rPr>
          <w:rFonts w:ascii="Times New Roman" w:hAnsi="Times New Roman"/>
          <w:spacing w:val="2"/>
          <w:lang w:val="ru-RU"/>
        </w:rPr>
        <w:t>и</w:t>
      </w:r>
      <w:r w:rsidRPr="009427E7">
        <w:rPr>
          <w:rFonts w:ascii="Times New Roman" w:hAnsi="Times New Roman"/>
          <w:lang w:val="ru-RU"/>
        </w:rPr>
        <w:t>з</w:t>
      </w:r>
      <w:r w:rsidRPr="009427E7">
        <w:rPr>
          <w:rFonts w:ascii="Times New Roman" w:hAnsi="Times New Roman"/>
          <w:spacing w:val="51"/>
          <w:lang w:val="ru-RU"/>
        </w:rPr>
        <w:t xml:space="preserve"> </w:t>
      </w:r>
      <w:r w:rsidRPr="009427E7">
        <w:rPr>
          <w:rFonts w:ascii="Times New Roman" w:hAnsi="Times New Roman"/>
          <w:lang w:val="ru-RU"/>
        </w:rPr>
        <w:t>с</w:t>
      </w:r>
      <w:r w:rsidRPr="009427E7">
        <w:rPr>
          <w:rFonts w:ascii="Times New Roman" w:hAnsi="Times New Roman"/>
          <w:spacing w:val="-1"/>
          <w:lang w:val="ru-RU"/>
        </w:rPr>
        <w:t>т</w:t>
      </w:r>
      <w:r w:rsidRPr="009427E7">
        <w:rPr>
          <w:rFonts w:ascii="Times New Roman" w:hAnsi="Times New Roman"/>
          <w:lang w:val="ru-RU"/>
        </w:rPr>
        <w:t>р</w:t>
      </w:r>
      <w:r w:rsidRPr="009427E7">
        <w:rPr>
          <w:rFonts w:ascii="Times New Roman" w:hAnsi="Times New Roman"/>
          <w:spacing w:val="-4"/>
          <w:lang w:val="ru-RU"/>
        </w:rPr>
        <w:t>у</w:t>
      </w:r>
      <w:r w:rsidRPr="009427E7">
        <w:rPr>
          <w:rFonts w:ascii="Times New Roman" w:hAnsi="Times New Roman"/>
          <w:spacing w:val="2"/>
          <w:lang w:val="ru-RU"/>
        </w:rPr>
        <w:t>к</w:t>
      </w:r>
      <w:r w:rsidRPr="009427E7">
        <w:rPr>
          <w:rFonts w:ascii="Times New Roman" w:hAnsi="Times New Roman"/>
          <w:spacing w:val="-1"/>
          <w:lang w:val="ru-RU"/>
        </w:rPr>
        <w:t>т</w:t>
      </w:r>
      <w:r w:rsidRPr="009427E7">
        <w:rPr>
          <w:rFonts w:ascii="Times New Roman" w:hAnsi="Times New Roman"/>
          <w:spacing w:val="-4"/>
          <w:lang w:val="ru-RU"/>
        </w:rPr>
        <w:t>у</w:t>
      </w:r>
      <w:r w:rsidRPr="009427E7">
        <w:rPr>
          <w:rFonts w:ascii="Times New Roman" w:hAnsi="Times New Roman"/>
          <w:lang w:val="ru-RU"/>
        </w:rPr>
        <w:t>р</w:t>
      </w:r>
      <w:r w:rsidRPr="009427E7">
        <w:rPr>
          <w:rFonts w:ascii="Times New Roman" w:hAnsi="Times New Roman"/>
          <w:spacing w:val="2"/>
          <w:lang w:val="ru-RU"/>
        </w:rPr>
        <w:t>ы системы водоснабжения</w:t>
      </w:r>
      <w:r w:rsidRPr="009427E7">
        <w:rPr>
          <w:rFonts w:ascii="Times New Roman" w:hAnsi="Times New Roman"/>
          <w:lang w:val="ru-RU"/>
        </w:rPr>
        <w:t>,</w:t>
      </w:r>
      <w:r w:rsidRPr="009427E7">
        <w:rPr>
          <w:rFonts w:ascii="Times New Roman" w:hAnsi="Times New Roman"/>
          <w:spacing w:val="50"/>
          <w:lang w:val="ru-RU"/>
        </w:rPr>
        <w:t xml:space="preserve"> </w:t>
      </w:r>
      <w:r w:rsidRPr="009427E7">
        <w:rPr>
          <w:rFonts w:ascii="Times New Roman" w:hAnsi="Times New Roman"/>
          <w:lang w:val="ru-RU"/>
        </w:rPr>
        <w:t>о</w:t>
      </w:r>
      <w:r w:rsidRPr="009427E7">
        <w:rPr>
          <w:rFonts w:ascii="Times New Roman" w:hAnsi="Times New Roman"/>
          <w:spacing w:val="2"/>
          <w:lang w:val="ru-RU"/>
        </w:rPr>
        <w:t>п</w:t>
      </w:r>
      <w:r w:rsidRPr="009427E7">
        <w:rPr>
          <w:rFonts w:ascii="Times New Roman" w:hAnsi="Times New Roman"/>
          <w:lang w:val="ru-RU"/>
        </w:rPr>
        <w:t>ределять</w:t>
      </w:r>
      <w:r w:rsidRPr="009427E7">
        <w:rPr>
          <w:rFonts w:ascii="Times New Roman" w:hAnsi="Times New Roman"/>
          <w:spacing w:val="53"/>
          <w:lang w:val="ru-RU"/>
        </w:rPr>
        <w:t xml:space="preserve"> </w:t>
      </w:r>
      <w:r w:rsidRPr="009427E7">
        <w:rPr>
          <w:rFonts w:ascii="Times New Roman" w:hAnsi="Times New Roman"/>
          <w:spacing w:val="-3"/>
          <w:lang w:val="ru-RU"/>
        </w:rPr>
        <w:t>в</w:t>
      </w:r>
      <w:r w:rsidRPr="009427E7">
        <w:rPr>
          <w:rFonts w:ascii="Times New Roman" w:hAnsi="Times New Roman"/>
          <w:lang w:val="ru-RU"/>
        </w:rPr>
        <w:t>е</w:t>
      </w:r>
      <w:r w:rsidRPr="009427E7">
        <w:rPr>
          <w:rFonts w:ascii="Times New Roman" w:hAnsi="Times New Roman"/>
          <w:spacing w:val="-2"/>
          <w:lang w:val="ru-RU"/>
        </w:rPr>
        <w:t>л</w:t>
      </w:r>
      <w:r w:rsidRPr="009427E7">
        <w:rPr>
          <w:rFonts w:ascii="Times New Roman" w:hAnsi="Times New Roman"/>
          <w:spacing w:val="2"/>
          <w:lang w:val="ru-RU"/>
        </w:rPr>
        <w:t>и</w:t>
      </w:r>
      <w:r w:rsidRPr="009427E7">
        <w:rPr>
          <w:rFonts w:ascii="Times New Roman" w:hAnsi="Times New Roman"/>
          <w:lang w:val="ru-RU"/>
        </w:rPr>
        <w:t>чи</w:t>
      </w:r>
      <w:r w:rsidRPr="009427E7">
        <w:rPr>
          <w:rFonts w:ascii="Times New Roman" w:hAnsi="Times New Roman"/>
          <w:spacing w:val="2"/>
          <w:lang w:val="ru-RU"/>
        </w:rPr>
        <w:t>н</w:t>
      </w:r>
      <w:r w:rsidRPr="009427E7">
        <w:rPr>
          <w:rFonts w:ascii="Times New Roman" w:hAnsi="Times New Roman"/>
          <w:lang w:val="ru-RU"/>
        </w:rPr>
        <w:t>у</w:t>
      </w:r>
      <w:r w:rsidRPr="009427E7">
        <w:rPr>
          <w:rFonts w:ascii="Times New Roman" w:hAnsi="Times New Roman"/>
          <w:spacing w:val="51"/>
          <w:lang w:val="ru-RU"/>
        </w:rPr>
        <w:t xml:space="preserve"> </w:t>
      </w:r>
      <w:r w:rsidRPr="009427E7">
        <w:rPr>
          <w:rFonts w:ascii="Times New Roman" w:hAnsi="Times New Roman"/>
          <w:spacing w:val="2"/>
          <w:lang w:val="ru-RU"/>
        </w:rPr>
        <w:t>п</w:t>
      </w:r>
      <w:r w:rsidRPr="009427E7">
        <w:rPr>
          <w:rFonts w:ascii="Times New Roman" w:hAnsi="Times New Roman"/>
          <w:lang w:val="ru-RU"/>
        </w:rPr>
        <w:t>отерь</w:t>
      </w:r>
      <w:r w:rsidRPr="009427E7">
        <w:rPr>
          <w:rFonts w:ascii="Times New Roman" w:hAnsi="Times New Roman"/>
          <w:spacing w:val="50"/>
          <w:lang w:val="ru-RU"/>
        </w:rPr>
        <w:t xml:space="preserve"> </w:t>
      </w:r>
      <w:r w:rsidRPr="009427E7">
        <w:rPr>
          <w:rFonts w:ascii="Times New Roman" w:hAnsi="Times New Roman"/>
          <w:spacing w:val="-1"/>
          <w:lang w:val="ru-RU"/>
        </w:rPr>
        <w:t>в</w:t>
      </w:r>
      <w:r w:rsidRPr="009427E7">
        <w:rPr>
          <w:rFonts w:ascii="Times New Roman" w:hAnsi="Times New Roman"/>
          <w:lang w:val="ru-RU"/>
        </w:rPr>
        <w:t>оды</w:t>
      </w:r>
      <w:r w:rsidRPr="009427E7">
        <w:rPr>
          <w:rFonts w:ascii="Times New Roman" w:hAnsi="Times New Roman"/>
          <w:spacing w:val="51"/>
          <w:lang w:val="ru-RU"/>
        </w:rPr>
        <w:t xml:space="preserve"> </w:t>
      </w:r>
      <w:r w:rsidRPr="009427E7">
        <w:rPr>
          <w:rFonts w:ascii="Times New Roman" w:hAnsi="Times New Roman"/>
          <w:lang w:val="ru-RU"/>
        </w:rPr>
        <w:t>в</w:t>
      </w:r>
      <w:r w:rsidRPr="009427E7">
        <w:rPr>
          <w:rFonts w:ascii="Times New Roman" w:hAnsi="Times New Roman"/>
          <w:spacing w:val="49"/>
          <w:lang w:val="ru-RU"/>
        </w:rPr>
        <w:t xml:space="preserve"> </w:t>
      </w:r>
      <w:r w:rsidRPr="009427E7">
        <w:rPr>
          <w:rFonts w:ascii="Times New Roman" w:hAnsi="Times New Roman"/>
          <w:lang w:val="ru-RU"/>
        </w:rPr>
        <w:t>сетях, о</w:t>
      </w:r>
      <w:r w:rsidRPr="009427E7">
        <w:rPr>
          <w:rFonts w:ascii="Times New Roman" w:hAnsi="Times New Roman"/>
          <w:spacing w:val="2"/>
          <w:lang w:val="ru-RU"/>
        </w:rPr>
        <w:t>ц</w:t>
      </w:r>
      <w:r w:rsidRPr="009427E7">
        <w:rPr>
          <w:rFonts w:ascii="Times New Roman" w:hAnsi="Times New Roman"/>
          <w:lang w:val="ru-RU"/>
        </w:rPr>
        <w:t>ен</w:t>
      </w:r>
      <w:r w:rsidRPr="009427E7">
        <w:rPr>
          <w:rFonts w:ascii="Times New Roman" w:hAnsi="Times New Roman"/>
          <w:spacing w:val="2"/>
          <w:lang w:val="ru-RU"/>
        </w:rPr>
        <w:t>и</w:t>
      </w:r>
      <w:r w:rsidRPr="009427E7">
        <w:rPr>
          <w:rFonts w:ascii="Times New Roman" w:hAnsi="Times New Roman"/>
          <w:spacing w:val="-1"/>
          <w:lang w:val="ru-RU"/>
        </w:rPr>
        <w:t>в</w:t>
      </w:r>
      <w:r w:rsidRPr="009427E7">
        <w:rPr>
          <w:rFonts w:ascii="Times New Roman" w:hAnsi="Times New Roman"/>
          <w:lang w:val="ru-RU"/>
        </w:rPr>
        <w:t>а</w:t>
      </w:r>
      <w:r w:rsidRPr="009427E7">
        <w:rPr>
          <w:rFonts w:ascii="Times New Roman" w:hAnsi="Times New Roman"/>
          <w:spacing w:val="-1"/>
          <w:lang w:val="ru-RU"/>
        </w:rPr>
        <w:t>ть</w:t>
      </w:r>
      <w:r w:rsidRPr="009427E7">
        <w:rPr>
          <w:rFonts w:ascii="Times New Roman" w:hAnsi="Times New Roman"/>
          <w:lang w:val="ru-RU"/>
        </w:rPr>
        <w:t xml:space="preserve"> об</w:t>
      </w:r>
      <w:r w:rsidRPr="009427E7">
        <w:rPr>
          <w:rFonts w:ascii="Times New Roman" w:hAnsi="Times New Roman"/>
          <w:spacing w:val="-1"/>
          <w:lang w:val="ru-RU"/>
        </w:rPr>
        <w:t>ъ</w:t>
      </w:r>
      <w:r w:rsidRPr="009427E7">
        <w:rPr>
          <w:rFonts w:ascii="Times New Roman" w:hAnsi="Times New Roman"/>
          <w:lang w:val="ru-RU"/>
        </w:rPr>
        <w:t xml:space="preserve">емы </w:t>
      </w:r>
      <w:r w:rsidRPr="009427E7">
        <w:rPr>
          <w:rFonts w:ascii="Times New Roman" w:hAnsi="Times New Roman"/>
          <w:spacing w:val="2"/>
          <w:lang w:val="ru-RU"/>
        </w:rPr>
        <w:t>п</w:t>
      </w:r>
      <w:r w:rsidRPr="009427E7">
        <w:rPr>
          <w:rFonts w:ascii="Times New Roman" w:hAnsi="Times New Roman"/>
          <w:lang w:val="ru-RU"/>
        </w:rPr>
        <w:t>о</w:t>
      </w:r>
      <w:r w:rsidRPr="009427E7">
        <w:rPr>
          <w:rFonts w:ascii="Times New Roman" w:hAnsi="Times New Roman"/>
          <w:spacing w:val="-2"/>
          <w:lang w:val="ru-RU"/>
        </w:rPr>
        <w:t>л</w:t>
      </w:r>
      <w:r w:rsidRPr="009427E7">
        <w:rPr>
          <w:rFonts w:ascii="Times New Roman" w:hAnsi="Times New Roman"/>
          <w:lang w:val="ru-RU"/>
        </w:rPr>
        <w:t>е</w:t>
      </w:r>
      <w:r w:rsidRPr="009427E7">
        <w:rPr>
          <w:rFonts w:ascii="Times New Roman" w:hAnsi="Times New Roman"/>
          <w:spacing w:val="-1"/>
          <w:lang w:val="ru-RU"/>
        </w:rPr>
        <w:t>з</w:t>
      </w:r>
      <w:r w:rsidRPr="009427E7">
        <w:rPr>
          <w:rFonts w:ascii="Times New Roman" w:hAnsi="Times New Roman"/>
          <w:spacing w:val="2"/>
          <w:lang w:val="ru-RU"/>
        </w:rPr>
        <w:t>н</w:t>
      </w:r>
      <w:r w:rsidRPr="009427E7">
        <w:rPr>
          <w:rFonts w:ascii="Times New Roman" w:hAnsi="Times New Roman"/>
          <w:lang w:val="ru-RU"/>
        </w:rPr>
        <w:t xml:space="preserve">ого </w:t>
      </w:r>
      <w:r w:rsidRPr="009427E7">
        <w:rPr>
          <w:rFonts w:ascii="Times New Roman" w:hAnsi="Times New Roman"/>
          <w:spacing w:val="-1"/>
          <w:lang w:val="ru-RU"/>
        </w:rPr>
        <w:t>в</w:t>
      </w:r>
      <w:r w:rsidRPr="009427E7">
        <w:rPr>
          <w:rFonts w:ascii="Times New Roman" w:hAnsi="Times New Roman"/>
          <w:lang w:val="ru-RU"/>
        </w:rPr>
        <w:t>одо</w:t>
      </w:r>
      <w:r w:rsidRPr="009427E7">
        <w:rPr>
          <w:rFonts w:ascii="Times New Roman" w:hAnsi="Times New Roman"/>
          <w:spacing w:val="2"/>
          <w:lang w:val="ru-RU"/>
        </w:rPr>
        <w:t>п</w:t>
      </w:r>
      <w:r w:rsidRPr="009427E7">
        <w:rPr>
          <w:rFonts w:ascii="Times New Roman" w:hAnsi="Times New Roman"/>
          <w:lang w:val="ru-RU"/>
        </w:rPr>
        <w:t>о</w:t>
      </w:r>
      <w:r w:rsidRPr="009427E7">
        <w:rPr>
          <w:rFonts w:ascii="Times New Roman" w:hAnsi="Times New Roman"/>
          <w:spacing w:val="-1"/>
          <w:lang w:val="ru-RU"/>
        </w:rPr>
        <w:t>т</w:t>
      </w:r>
      <w:r w:rsidRPr="009427E7">
        <w:rPr>
          <w:rFonts w:ascii="Times New Roman" w:hAnsi="Times New Roman"/>
          <w:lang w:val="ru-RU"/>
        </w:rPr>
        <w:t xml:space="preserve">ребления и </w:t>
      </w:r>
      <w:r w:rsidRPr="009427E7">
        <w:rPr>
          <w:rFonts w:ascii="Times New Roman" w:hAnsi="Times New Roman"/>
          <w:spacing w:val="-4"/>
          <w:lang w:val="ru-RU"/>
        </w:rPr>
        <w:t>у</w:t>
      </w:r>
      <w:r w:rsidRPr="009427E7">
        <w:rPr>
          <w:rFonts w:ascii="Times New Roman" w:hAnsi="Times New Roman"/>
          <w:lang w:val="ru-RU"/>
        </w:rPr>
        <w:t>стана</w:t>
      </w:r>
      <w:r w:rsidRPr="009427E7">
        <w:rPr>
          <w:rFonts w:ascii="Times New Roman" w:hAnsi="Times New Roman"/>
          <w:spacing w:val="-1"/>
          <w:lang w:val="ru-RU"/>
        </w:rPr>
        <w:t>в</w:t>
      </w:r>
      <w:r w:rsidRPr="009427E7">
        <w:rPr>
          <w:rFonts w:ascii="Times New Roman" w:hAnsi="Times New Roman"/>
          <w:lang w:val="ru-RU"/>
        </w:rPr>
        <w:t>ли</w:t>
      </w:r>
      <w:r w:rsidRPr="009427E7">
        <w:rPr>
          <w:rFonts w:ascii="Times New Roman" w:hAnsi="Times New Roman"/>
          <w:spacing w:val="-1"/>
          <w:lang w:val="ru-RU"/>
        </w:rPr>
        <w:t>в</w:t>
      </w:r>
      <w:r w:rsidRPr="009427E7">
        <w:rPr>
          <w:rFonts w:ascii="Times New Roman" w:hAnsi="Times New Roman"/>
          <w:lang w:val="ru-RU"/>
        </w:rPr>
        <w:t xml:space="preserve">ать  </w:t>
      </w:r>
      <w:r w:rsidRPr="009427E7">
        <w:rPr>
          <w:rFonts w:ascii="Times New Roman" w:hAnsi="Times New Roman"/>
          <w:spacing w:val="2"/>
          <w:lang w:val="ru-RU"/>
        </w:rPr>
        <w:t>п</w:t>
      </w:r>
      <w:r w:rsidRPr="009427E7">
        <w:rPr>
          <w:rFonts w:ascii="Times New Roman" w:hAnsi="Times New Roman"/>
          <w:spacing w:val="-2"/>
          <w:lang w:val="ru-RU"/>
        </w:rPr>
        <w:t>л</w:t>
      </w:r>
      <w:r w:rsidRPr="009427E7">
        <w:rPr>
          <w:rFonts w:ascii="Times New Roman" w:hAnsi="Times New Roman"/>
          <w:lang w:val="ru-RU"/>
        </w:rPr>
        <w:t>ано</w:t>
      </w:r>
      <w:r w:rsidRPr="009427E7">
        <w:rPr>
          <w:rFonts w:ascii="Times New Roman" w:hAnsi="Times New Roman"/>
          <w:spacing w:val="-1"/>
          <w:lang w:val="ru-RU"/>
        </w:rPr>
        <w:t>в</w:t>
      </w:r>
      <w:r w:rsidRPr="009427E7">
        <w:rPr>
          <w:rFonts w:ascii="Times New Roman" w:hAnsi="Times New Roman"/>
          <w:lang w:val="ru-RU"/>
        </w:rPr>
        <w:t xml:space="preserve">ую </w:t>
      </w:r>
      <w:r w:rsidRPr="009427E7">
        <w:rPr>
          <w:rFonts w:ascii="Times New Roman" w:hAnsi="Times New Roman"/>
          <w:spacing w:val="-1"/>
          <w:lang w:val="ru-RU"/>
        </w:rPr>
        <w:t>в</w:t>
      </w:r>
      <w:r w:rsidRPr="009427E7">
        <w:rPr>
          <w:rFonts w:ascii="Times New Roman" w:hAnsi="Times New Roman"/>
          <w:lang w:val="ru-RU"/>
        </w:rPr>
        <w:t>е</w:t>
      </w:r>
      <w:r w:rsidRPr="009427E7">
        <w:rPr>
          <w:rFonts w:ascii="Times New Roman" w:hAnsi="Times New Roman"/>
          <w:spacing w:val="-2"/>
          <w:lang w:val="ru-RU"/>
        </w:rPr>
        <w:t>л</w:t>
      </w:r>
      <w:r w:rsidRPr="009427E7">
        <w:rPr>
          <w:rFonts w:ascii="Times New Roman" w:hAnsi="Times New Roman"/>
          <w:spacing w:val="2"/>
          <w:lang w:val="ru-RU"/>
        </w:rPr>
        <w:t>и</w:t>
      </w:r>
      <w:r w:rsidRPr="009427E7">
        <w:rPr>
          <w:rFonts w:ascii="Times New Roman" w:hAnsi="Times New Roman"/>
          <w:lang w:val="ru-RU"/>
        </w:rPr>
        <w:t>ч</w:t>
      </w:r>
      <w:r w:rsidRPr="009427E7">
        <w:rPr>
          <w:rFonts w:ascii="Times New Roman" w:hAnsi="Times New Roman"/>
          <w:spacing w:val="2"/>
          <w:lang w:val="ru-RU"/>
        </w:rPr>
        <w:t>и</w:t>
      </w:r>
      <w:r w:rsidRPr="009427E7">
        <w:rPr>
          <w:rFonts w:ascii="Times New Roman" w:hAnsi="Times New Roman"/>
          <w:lang w:val="ru-RU"/>
        </w:rPr>
        <w:t>ну об</w:t>
      </w:r>
      <w:r w:rsidRPr="009427E7">
        <w:rPr>
          <w:rFonts w:ascii="Times New Roman" w:hAnsi="Times New Roman"/>
          <w:spacing w:val="-1"/>
          <w:lang w:val="ru-RU"/>
        </w:rPr>
        <w:t>ъ</w:t>
      </w:r>
      <w:r w:rsidRPr="009427E7">
        <w:rPr>
          <w:rFonts w:ascii="Times New Roman" w:hAnsi="Times New Roman"/>
          <w:lang w:val="ru-RU"/>
        </w:rPr>
        <w:t>ек</w:t>
      </w:r>
      <w:r w:rsidRPr="009427E7">
        <w:rPr>
          <w:rFonts w:ascii="Times New Roman" w:hAnsi="Times New Roman"/>
          <w:spacing w:val="-1"/>
          <w:lang w:val="ru-RU"/>
        </w:rPr>
        <w:t>т</w:t>
      </w:r>
      <w:r w:rsidRPr="009427E7">
        <w:rPr>
          <w:rFonts w:ascii="Times New Roman" w:hAnsi="Times New Roman"/>
          <w:spacing w:val="2"/>
          <w:lang w:val="ru-RU"/>
        </w:rPr>
        <w:t>и</w:t>
      </w:r>
      <w:r w:rsidRPr="009427E7">
        <w:rPr>
          <w:rFonts w:ascii="Times New Roman" w:hAnsi="Times New Roman"/>
          <w:spacing w:val="-1"/>
          <w:lang w:val="ru-RU"/>
        </w:rPr>
        <w:t>в</w:t>
      </w:r>
      <w:r w:rsidRPr="009427E7">
        <w:rPr>
          <w:rFonts w:ascii="Times New Roman" w:hAnsi="Times New Roman"/>
          <w:lang w:val="ru-RU"/>
        </w:rPr>
        <w:t xml:space="preserve">но </w:t>
      </w:r>
      <w:r w:rsidRPr="009427E7">
        <w:rPr>
          <w:rFonts w:ascii="Times New Roman" w:hAnsi="Times New Roman"/>
          <w:spacing w:val="2"/>
          <w:lang w:val="ru-RU"/>
        </w:rPr>
        <w:t>н</w:t>
      </w:r>
      <w:r w:rsidRPr="009427E7">
        <w:rPr>
          <w:rFonts w:ascii="Times New Roman" w:hAnsi="Times New Roman"/>
          <w:lang w:val="ru-RU"/>
        </w:rPr>
        <w:t>е</w:t>
      </w:r>
      <w:r w:rsidRPr="009427E7">
        <w:rPr>
          <w:rFonts w:ascii="Times New Roman" w:hAnsi="Times New Roman"/>
          <w:spacing w:val="-3"/>
          <w:lang w:val="ru-RU"/>
        </w:rPr>
        <w:t>у</w:t>
      </w:r>
      <w:r w:rsidRPr="009427E7">
        <w:rPr>
          <w:rFonts w:ascii="Times New Roman" w:hAnsi="Times New Roman"/>
          <w:lang w:val="ru-RU"/>
        </w:rPr>
        <w:t>с</w:t>
      </w:r>
      <w:r w:rsidRPr="009427E7">
        <w:rPr>
          <w:rFonts w:ascii="Times New Roman" w:hAnsi="Times New Roman"/>
          <w:spacing w:val="-1"/>
          <w:lang w:val="ru-RU"/>
        </w:rPr>
        <w:t>т</w:t>
      </w:r>
      <w:r w:rsidRPr="009427E7">
        <w:rPr>
          <w:rFonts w:ascii="Times New Roman" w:hAnsi="Times New Roman"/>
          <w:lang w:val="ru-RU"/>
        </w:rPr>
        <w:t>ран</w:t>
      </w:r>
      <w:r w:rsidRPr="009427E7">
        <w:rPr>
          <w:rFonts w:ascii="Times New Roman" w:hAnsi="Times New Roman"/>
          <w:spacing w:val="2"/>
          <w:lang w:val="ru-RU"/>
        </w:rPr>
        <w:t>и</w:t>
      </w:r>
      <w:r w:rsidRPr="009427E7">
        <w:rPr>
          <w:rFonts w:ascii="Times New Roman" w:hAnsi="Times New Roman"/>
          <w:lang w:val="ru-RU"/>
        </w:rPr>
        <w:t xml:space="preserve">мых </w:t>
      </w:r>
      <w:r w:rsidRPr="009427E7">
        <w:rPr>
          <w:rFonts w:ascii="Times New Roman" w:hAnsi="Times New Roman"/>
          <w:spacing w:val="2"/>
          <w:lang w:val="ru-RU"/>
        </w:rPr>
        <w:t>п</w:t>
      </w:r>
      <w:r w:rsidRPr="009427E7">
        <w:rPr>
          <w:rFonts w:ascii="Times New Roman" w:hAnsi="Times New Roman"/>
          <w:lang w:val="ru-RU"/>
        </w:rPr>
        <w:t>о</w:t>
      </w:r>
      <w:r w:rsidRPr="009427E7">
        <w:rPr>
          <w:rFonts w:ascii="Times New Roman" w:hAnsi="Times New Roman"/>
          <w:spacing w:val="-1"/>
          <w:lang w:val="ru-RU"/>
        </w:rPr>
        <w:t>т</w:t>
      </w:r>
      <w:r w:rsidR="00C35E8E" w:rsidRPr="009427E7">
        <w:rPr>
          <w:rFonts w:ascii="Times New Roman" w:hAnsi="Times New Roman"/>
          <w:lang w:val="ru-RU"/>
        </w:rPr>
        <w:t>ерь</w:t>
      </w:r>
      <w:r w:rsidRPr="009427E7">
        <w:rPr>
          <w:rFonts w:ascii="Times New Roman" w:hAnsi="Times New Roman"/>
          <w:lang w:val="ru-RU"/>
        </w:rPr>
        <w:t xml:space="preserve"> </w:t>
      </w:r>
      <w:r w:rsidRPr="009427E7">
        <w:rPr>
          <w:rFonts w:ascii="Times New Roman" w:hAnsi="Times New Roman"/>
          <w:spacing w:val="-1"/>
          <w:lang w:val="ru-RU"/>
        </w:rPr>
        <w:t>в</w:t>
      </w:r>
      <w:r w:rsidRPr="009427E7">
        <w:rPr>
          <w:rFonts w:ascii="Times New Roman" w:hAnsi="Times New Roman"/>
          <w:lang w:val="ru-RU"/>
        </w:rPr>
        <w:t xml:space="preserve">оды. </w:t>
      </w:r>
      <w:r w:rsidRPr="00AF5083">
        <w:rPr>
          <w:rFonts w:ascii="Times New Roman" w:hAnsi="Times New Roman"/>
          <w:lang w:val="ru-RU"/>
        </w:rPr>
        <w:t>Важ</w:t>
      </w:r>
      <w:r w:rsidRPr="00AF5083">
        <w:rPr>
          <w:rFonts w:ascii="Times New Roman" w:hAnsi="Times New Roman"/>
          <w:spacing w:val="2"/>
          <w:lang w:val="ru-RU"/>
        </w:rPr>
        <w:t>н</w:t>
      </w:r>
      <w:r w:rsidRPr="00AF5083">
        <w:rPr>
          <w:rFonts w:ascii="Times New Roman" w:hAnsi="Times New Roman"/>
          <w:lang w:val="ru-RU"/>
        </w:rPr>
        <w:t>о о</w:t>
      </w:r>
      <w:r w:rsidRPr="00AF5083">
        <w:rPr>
          <w:rFonts w:ascii="Times New Roman" w:hAnsi="Times New Roman"/>
          <w:spacing w:val="-1"/>
          <w:lang w:val="ru-RU"/>
        </w:rPr>
        <w:t>т</w:t>
      </w:r>
      <w:r w:rsidRPr="00AF5083">
        <w:rPr>
          <w:rFonts w:ascii="Times New Roman" w:hAnsi="Times New Roman"/>
          <w:lang w:val="ru-RU"/>
        </w:rPr>
        <w:t>ме</w:t>
      </w:r>
      <w:r w:rsidRPr="00AF5083">
        <w:rPr>
          <w:rFonts w:ascii="Times New Roman" w:hAnsi="Times New Roman"/>
          <w:spacing w:val="-1"/>
          <w:lang w:val="ru-RU"/>
        </w:rPr>
        <w:t>т</w:t>
      </w:r>
      <w:r w:rsidRPr="00AF5083">
        <w:rPr>
          <w:rFonts w:ascii="Times New Roman" w:hAnsi="Times New Roman"/>
          <w:spacing w:val="2"/>
          <w:lang w:val="ru-RU"/>
        </w:rPr>
        <w:t>и</w:t>
      </w:r>
      <w:r w:rsidRPr="00AF5083">
        <w:rPr>
          <w:rFonts w:ascii="Times New Roman" w:hAnsi="Times New Roman"/>
          <w:spacing w:val="-1"/>
          <w:lang w:val="ru-RU"/>
        </w:rPr>
        <w:t>т</w:t>
      </w:r>
      <w:r w:rsidRPr="00AF5083">
        <w:rPr>
          <w:rFonts w:ascii="Times New Roman" w:hAnsi="Times New Roman"/>
          <w:lang w:val="ru-RU"/>
        </w:rPr>
        <w:t>ь, ч</w:t>
      </w:r>
      <w:r w:rsidRPr="00AF5083">
        <w:rPr>
          <w:rFonts w:ascii="Times New Roman" w:hAnsi="Times New Roman"/>
          <w:spacing w:val="-1"/>
          <w:lang w:val="ru-RU"/>
        </w:rPr>
        <w:t>т</w:t>
      </w:r>
      <w:r w:rsidRPr="00AF5083">
        <w:rPr>
          <w:rFonts w:ascii="Times New Roman" w:hAnsi="Times New Roman"/>
          <w:lang w:val="ru-RU"/>
        </w:rPr>
        <w:t>о наибол</w:t>
      </w:r>
      <w:r w:rsidRPr="00AF5083">
        <w:rPr>
          <w:rFonts w:ascii="Times New Roman" w:hAnsi="Times New Roman"/>
          <w:spacing w:val="-2"/>
          <w:lang w:val="ru-RU"/>
        </w:rPr>
        <w:t>ь</w:t>
      </w:r>
      <w:r w:rsidRPr="00AF5083">
        <w:rPr>
          <w:rFonts w:ascii="Times New Roman" w:hAnsi="Times New Roman"/>
          <w:lang w:val="ru-RU"/>
        </w:rPr>
        <w:t>ш</w:t>
      </w:r>
      <w:r w:rsidRPr="00AF5083">
        <w:rPr>
          <w:rFonts w:ascii="Times New Roman" w:hAnsi="Times New Roman"/>
          <w:spacing w:val="-2"/>
          <w:lang w:val="ru-RU"/>
        </w:rPr>
        <w:t>у</w:t>
      </w:r>
      <w:r w:rsidRPr="00AF5083">
        <w:rPr>
          <w:rFonts w:ascii="Times New Roman" w:hAnsi="Times New Roman"/>
          <w:lang w:val="ru-RU"/>
        </w:rPr>
        <w:t>ю слож</w:t>
      </w:r>
      <w:r w:rsidRPr="00AF5083">
        <w:rPr>
          <w:rFonts w:ascii="Times New Roman" w:hAnsi="Times New Roman"/>
          <w:spacing w:val="2"/>
          <w:lang w:val="ru-RU"/>
        </w:rPr>
        <w:t>н</w:t>
      </w:r>
      <w:r w:rsidRPr="00AF5083">
        <w:rPr>
          <w:rFonts w:ascii="Times New Roman" w:hAnsi="Times New Roman"/>
          <w:lang w:val="ru-RU"/>
        </w:rPr>
        <w:t>ос</w:t>
      </w:r>
      <w:r w:rsidRPr="00AF5083">
        <w:rPr>
          <w:rFonts w:ascii="Times New Roman" w:hAnsi="Times New Roman"/>
          <w:spacing w:val="-1"/>
          <w:lang w:val="ru-RU"/>
        </w:rPr>
        <w:t>т</w:t>
      </w:r>
      <w:r w:rsidRPr="00AF5083">
        <w:rPr>
          <w:rFonts w:ascii="Times New Roman" w:hAnsi="Times New Roman"/>
          <w:lang w:val="ru-RU"/>
        </w:rPr>
        <w:t xml:space="preserve">ь </w:t>
      </w:r>
      <w:r w:rsidRPr="00AF5083">
        <w:rPr>
          <w:rFonts w:ascii="Times New Roman" w:hAnsi="Times New Roman"/>
          <w:spacing w:val="2"/>
          <w:lang w:val="ru-RU"/>
        </w:rPr>
        <w:t>п</w:t>
      </w:r>
      <w:r w:rsidRPr="00AF5083">
        <w:rPr>
          <w:rFonts w:ascii="Times New Roman" w:hAnsi="Times New Roman"/>
          <w:lang w:val="ru-RU"/>
        </w:rPr>
        <w:t xml:space="preserve">ри </w:t>
      </w:r>
      <w:r w:rsidRPr="00AF5083">
        <w:rPr>
          <w:rFonts w:ascii="Times New Roman" w:hAnsi="Times New Roman"/>
          <w:spacing w:val="-1"/>
          <w:lang w:val="ru-RU"/>
        </w:rPr>
        <w:t>в</w:t>
      </w:r>
      <w:r w:rsidRPr="00AF5083">
        <w:rPr>
          <w:rFonts w:ascii="Times New Roman" w:hAnsi="Times New Roman"/>
          <w:lang w:val="ru-RU"/>
        </w:rPr>
        <w:t>ыя</w:t>
      </w:r>
      <w:r w:rsidRPr="00AF5083">
        <w:rPr>
          <w:rFonts w:ascii="Times New Roman" w:hAnsi="Times New Roman"/>
          <w:spacing w:val="-1"/>
          <w:lang w:val="ru-RU"/>
        </w:rPr>
        <w:t>в</w:t>
      </w:r>
      <w:r w:rsidRPr="00AF5083">
        <w:rPr>
          <w:rFonts w:ascii="Times New Roman" w:hAnsi="Times New Roman"/>
          <w:lang w:val="ru-RU"/>
        </w:rPr>
        <w:t>лении</w:t>
      </w:r>
      <w:r w:rsidRPr="00AF5083">
        <w:rPr>
          <w:rFonts w:ascii="Times New Roman" w:hAnsi="Times New Roman"/>
          <w:spacing w:val="11"/>
          <w:lang w:val="ru-RU"/>
        </w:rPr>
        <w:t xml:space="preserve"> </w:t>
      </w:r>
      <w:r w:rsidRPr="00AF5083">
        <w:rPr>
          <w:rFonts w:ascii="Times New Roman" w:hAnsi="Times New Roman"/>
          <w:lang w:val="ru-RU"/>
        </w:rPr>
        <w:t>а</w:t>
      </w:r>
      <w:r w:rsidRPr="00AF5083">
        <w:rPr>
          <w:rFonts w:ascii="Times New Roman" w:hAnsi="Times New Roman"/>
          <w:spacing w:val="-1"/>
          <w:lang w:val="ru-RU"/>
        </w:rPr>
        <w:t>в</w:t>
      </w:r>
      <w:r w:rsidRPr="00AF5083">
        <w:rPr>
          <w:rFonts w:ascii="Times New Roman" w:hAnsi="Times New Roman"/>
          <w:lang w:val="ru-RU"/>
        </w:rPr>
        <w:t>ар</w:t>
      </w:r>
      <w:r w:rsidRPr="00AF5083">
        <w:rPr>
          <w:rFonts w:ascii="Times New Roman" w:hAnsi="Times New Roman"/>
          <w:spacing w:val="2"/>
          <w:lang w:val="ru-RU"/>
        </w:rPr>
        <w:t>ий</w:t>
      </w:r>
      <w:r w:rsidRPr="00AF5083">
        <w:rPr>
          <w:rFonts w:ascii="Times New Roman" w:hAnsi="Times New Roman"/>
          <w:lang w:val="ru-RU"/>
        </w:rPr>
        <w:t>нос</w:t>
      </w:r>
      <w:r w:rsidRPr="00AF5083">
        <w:rPr>
          <w:rFonts w:ascii="Times New Roman" w:hAnsi="Times New Roman"/>
          <w:spacing w:val="-1"/>
          <w:lang w:val="ru-RU"/>
        </w:rPr>
        <w:t>т</w:t>
      </w:r>
      <w:r w:rsidRPr="00AF5083">
        <w:rPr>
          <w:rFonts w:ascii="Times New Roman" w:hAnsi="Times New Roman"/>
          <w:lang w:val="ru-RU"/>
        </w:rPr>
        <w:t>и</w:t>
      </w:r>
      <w:r w:rsidRPr="00AF5083">
        <w:rPr>
          <w:rFonts w:ascii="Times New Roman" w:hAnsi="Times New Roman"/>
          <w:spacing w:val="12"/>
          <w:lang w:val="ru-RU"/>
        </w:rPr>
        <w:t xml:space="preserve"> </w:t>
      </w:r>
      <w:r w:rsidRPr="00AF5083">
        <w:rPr>
          <w:rFonts w:ascii="Times New Roman" w:hAnsi="Times New Roman"/>
          <w:lang w:val="ru-RU"/>
        </w:rPr>
        <w:t>предс</w:t>
      </w:r>
      <w:r w:rsidRPr="00AF5083">
        <w:rPr>
          <w:rFonts w:ascii="Times New Roman" w:hAnsi="Times New Roman"/>
          <w:spacing w:val="-1"/>
          <w:lang w:val="ru-RU"/>
        </w:rPr>
        <w:t>т</w:t>
      </w:r>
      <w:r w:rsidRPr="00AF5083">
        <w:rPr>
          <w:rFonts w:ascii="Times New Roman" w:hAnsi="Times New Roman"/>
          <w:lang w:val="ru-RU"/>
        </w:rPr>
        <w:t>а</w:t>
      </w:r>
      <w:r w:rsidRPr="00AF5083">
        <w:rPr>
          <w:rFonts w:ascii="Times New Roman" w:hAnsi="Times New Roman"/>
          <w:spacing w:val="-1"/>
          <w:lang w:val="ru-RU"/>
        </w:rPr>
        <w:t>в</w:t>
      </w:r>
      <w:r w:rsidRPr="00AF5083">
        <w:rPr>
          <w:rFonts w:ascii="Times New Roman" w:hAnsi="Times New Roman"/>
          <w:spacing w:val="-2"/>
          <w:lang w:val="ru-RU"/>
        </w:rPr>
        <w:t>л</w:t>
      </w:r>
      <w:r w:rsidRPr="00AF5083">
        <w:rPr>
          <w:rFonts w:ascii="Times New Roman" w:hAnsi="Times New Roman"/>
          <w:lang w:val="ru-RU"/>
        </w:rPr>
        <w:t>яет</w:t>
      </w:r>
      <w:r w:rsidRPr="00AF5083">
        <w:rPr>
          <w:rFonts w:ascii="Times New Roman" w:hAnsi="Times New Roman"/>
          <w:spacing w:val="9"/>
          <w:lang w:val="ru-RU"/>
        </w:rPr>
        <w:t xml:space="preserve"> </w:t>
      </w:r>
      <w:r w:rsidRPr="00AF5083">
        <w:rPr>
          <w:rFonts w:ascii="Times New Roman" w:hAnsi="Times New Roman"/>
          <w:lang w:val="ru-RU"/>
        </w:rPr>
        <w:t>о</w:t>
      </w:r>
      <w:r w:rsidRPr="00AF5083">
        <w:rPr>
          <w:rFonts w:ascii="Times New Roman" w:hAnsi="Times New Roman"/>
          <w:spacing w:val="2"/>
          <w:lang w:val="ru-RU"/>
        </w:rPr>
        <w:t>п</w:t>
      </w:r>
      <w:r w:rsidRPr="00AF5083">
        <w:rPr>
          <w:rFonts w:ascii="Times New Roman" w:hAnsi="Times New Roman"/>
          <w:lang w:val="ru-RU"/>
        </w:rPr>
        <w:t>ределен</w:t>
      </w:r>
      <w:r w:rsidRPr="00AF5083">
        <w:rPr>
          <w:rFonts w:ascii="Times New Roman" w:hAnsi="Times New Roman"/>
          <w:spacing w:val="2"/>
          <w:lang w:val="ru-RU"/>
        </w:rPr>
        <w:t>и</w:t>
      </w:r>
      <w:r w:rsidRPr="00AF5083">
        <w:rPr>
          <w:rFonts w:ascii="Times New Roman" w:hAnsi="Times New Roman"/>
          <w:lang w:val="ru-RU"/>
        </w:rPr>
        <w:t>е</w:t>
      </w:r>
      <w:r w:rsidRPr="00AF5083">
        <w:rPr>
          <w:rFonts w:ascii="Times New Roman" w:hAnsi="Times New Roman"/>
          <w:spacing w:val="9"/>
          <w:lang w:val="ru-RU"/>
        </w:rPr>
        <w:t xml:space="preserve"> </w:t>
      </w:r>
      <w:r w:rsidRPr="00AF5083">
        <w:rPr>
          <w:rFonts w:ascii="Times New Roman" w:hAnsi="Times New Roman"/>
          <w:lang w:val="ru-RU"/>
        </w:rPr>
        <w:t>ра</w:t>
      </w:r>
      <w:r w:rsidRPr="00AF5083">
        <w:rPr>
          <w:rFonts w:ascii="Times New Roman" w:hAnsi="Times New Roman"/>
          <w:spacing w:val="-1"/>
          <w:lang w:val="ru-RU"/>
        </w:rPr>
        <w:t>з</w:t>
      </w:r>
      <w:r w:rsidRPr="00AF5083">
        <w:rPr>
          <w:rFonts w:ascii="Times New Roman" w:hAnsi="Times New Roman"/>
          <w:lang w:val="ru-RU"/>
        </w:rPr>
        <w:t>мера</w:t>
      </w:r>
      <w:r w:rsidRPr="00AF5083">
        <w:rPr>
          <w:rFonts w:ascii="Times New Roman" w:hAnsi="Times New Roman"/>
          <w:spacing w:val="9"/>
          <w:lang w:val="ru-RU"/>
        </w:rPr>
        <w:t xml:space="preserve"> </w:t>
      </w:r>
      <w:r w:rsidRPr="00AF5083">
        <w:rPr>
          <w:rFonts w:ascii="Times New Roman" w:hAnsi="Times New Roman"/>
          <w:lang w:val="ru-RU"/>
        </w:rPr>
        <w:t>скр</w:t>
      </w:r>
      <w:r w:rsidRPr="00AF5083">
        <w:rPr>
          <w:rFonts w:ascii="Times New Roman" w:hAnsi="Times New Roman"/>
          <w:spacing w:val="2"/>
          <w:lang w:val="ru-RU"/>
        </w:rPr>
        <w:t>ы</w:t>
      </w:r>
      <w:r w:rsidRPr="00AF5083">
        <w:rPr>
          <w:rFonts w:ascii="Times New Roman" w:hAnsi="Times New Roman"/>
          <w:spacing w:val="-1"/>
          <w:lang w:val="ru-RU"/>
        </w:rPr>
        <w:t>т</w:t>
      </w:r>
      <w:r w:rsidRPr="00AF5083">
        <w:rPr>
          <w:rFonts w:ascii="Times New Roman" w:hAnsi="Times New Roman"/>
          <w:spacing w:val="2"/>
          <w:lang w:val="ru-RU"/>
        </w:rPr>
        <w:t>ы</w:t>
      </w:r>
      <w:r w:rsidRPr="00AF5083">
        <w:rPr>
          <w:rFonts w:ascii="Times New Roman" w:hAnsi="Times New Roman"/>
          <w:lang w:val="ru-RU"/>
        </w:rPr>
        <w:t>х</w:t>
      </w:r>
      <w:r w:rsidRPr="00AF5083">
        <w:rPr>
          <w:rFonts w:ascii="Times New Roman" w:hAnsi="Times New Roman"/>
          <w:spacing w:val="10"/>
          <w:lang w:val="ru-RU"/>
        </w:rPr>
        <w:t xml:space="preserve"> </w:t>
      </w:r>
      <w:r w:rsidRPr="00AF5083">
        <w:rPr>
          <w:rFonts w:ascii="Times New Roman" w:hAnsi="Times New Roman"/>
          <w:spacing w:val="-2"/>
          <w:lang w:val="ru-RU"/>
        </w:rPr>
        <w:t>у</w:t>
      </w:r>
      <w:r w:rsidRPr="00AF5083">
        <w:rPr>
          <w:rFonts w:ascii="Times New Roman" w:hAnsi="Times New Roman"/>
          <w:spacing w:val="-1"/>
          <w:lang w:val="ru-RU"/>
        </w:rPr>
        <w:t>т</w:t>
      </w:r>
      <w:r w:rsidRPr="00AF5083">
        <w:rPr>
          <w:rFonts w:ascii="Times New Roman" w:hAnsi="Times New Roman"/>
          <w:lang w:val="ru-RU"/>
        </w:rPr>
        <w:t>ечек</w:t>
      </w:r>
      <w:r w:rsidRPr="00AF5083">
        <w:rPr>
          <w:rFonts w:ascii="Times New Roman" w:hAnsi="Times New Roman"/>
          <w:spacing w:val="9"/>
          <w:lang w:val="ru-RU"/>
        </w:rPr>
        <w:t xml:space="preserve"> </w:t>
      </w:r>
      <w:r w:rsidRPr="00AF5083">
        <w:rPr>
          <w:rFonts w:ascii="Times New Roman" w:hAnsi="Times New Roman"/>
          <w:lang w:val="ru-RU"/>
        </w:rPr>
        <w:t>воды</w:t>
      </w:r>
      <w:r w:rsidRPr="00AF5083">
        <w:rPr>
          <w:rFonts w:ascii="Times New Roman" w:hAnsi="Times New Roman"/>
          <w:spacing w:val="11"/>
          <w:lang w:val="ru-RU"/>
        </w:rPr>
        <w:t xml:space="preserve"> </w:t>
      </w:r>
      <w:r w:rsidRPr="00AF5083">
        <w:rPr>
          <w:rFonts w:ascii="Times New Roman" w:hAnsi="Times New Roman"/>
          <w:lang w:val="ru-RU"/>
        </w:rPr>
        <w:t>из</w:t>
      </w:r>
      <w:r w:rsidRPr="00AF5083">
        <w:rPr>
          <w:rFonts w:ascii="Times New Roman" w:hAnsi="Times New Roman"/>
          <w:spacing w:val="9"/>
          <w:lang w:val="ru-RU"/>
        </w:rPr>
        <w:t xml:space="preserve"> </w:t>
      </w:r>
      <w:r w:rsidRPr="00AF5083">
        <w:rPr>
          <w:rFonts w:ascii="Times New Roman" w:hAnsi="Times New Roman"/>
          <w:spacing w:val="-1"/>
          <w:lang w:val="ru-RU"/>
        </w:rPr>
        <w:t>в</w:t>
      </w:r>
      <w:r w:rsidRPr="00AF5083">
        <w:rPr>
          <w:rFonts w:ascii="Times New Roman" w:hAnsi="Times New Roman"/>
          <w:lang w:val="ru-RU"/>
        </w:rPr>
        <w:t>одо</w:t>
      </w:r>
      <w:r w:rsidRPr="00AF5083">
        <w:rPr>
          <w:rFonts w:ascii="Times New Roman" w:hAnsi="Times New Roman"/>
          <w:spacing w:val="2"/>
          <w:lang w:val="ru-RU"/>
        </w:rPr>
        <w:t>п</w:t>
      </w:r>
      <w:r w:rsidRPr="00AF5083">
        <w:rPr>
          <w:rFonts w:ascii="Times New Roman" w:hAnsi="Times New Roman"/>
          <w:lang w:val="ru-RU"/>
        </w:rPr>
        <w:t>ро</w:t>
      </w:r>
      <w:r w:rsidRPr="00AF5083">
        <w:rPr>
          <w:rFonts w:ascii="Times New Roman" w:hAnsi="Times New Roman"/>
          <w:spacing w:val="-3"/>
          <w:lang w:val="ru-RU"/>
        </w:rPr>
        <w:t>в</w:t>
      </w:r>
      <w:r w:rsidRPr="00AF5083">
        <w:rPr>
          <w:rFonts w:ascii="Times New Roman" w:hAnsi="Times New Roman"/>
          <w:lang w:val="ru-RU"/>
        </w:rPr>
        <w:t>од</w:t>
      </w:r>
      <w:r w:rsidRPr="00AF5083">
        <w:rPr>
          <w:rFonts w:ascii="Times New Roman" w:hAnsi="Times New Roman"/>
          <w:spacing w:val="2"/>
          <w:lang w:val="ru-RU"/>
        </w:rPr>
        <w:t>н</w:t>
      </w:r>
      <w:r w:rsidRPr="00AF5083">
        <w:rPr>
          <w:rFonts w:ascii="Times New Roman" w:hAnsi="Times New Roman"/>
          <w:lang w:val="ru-RU"/>
        </w:rPr>
        <w:t>ой се</w:t>
      </w:r>
      <w:r w:rsidRPr="00AF5083">
        <w:rPr>
          <w:rFonts w:ascii="Times New Roman" w:hAnsi="Times New Roman"/>
          <w:spacing w:val="-1"/>
          <w:lang w:val="ru-RU"/>
        </w:rPr>
        <w:t>т</w:t>
      </w:r>
      <w:r w:rsidRPr="00AF5083">
        <w:rPr>
          <w:rFonts w:ascii="Times New Roman" w:hAnsi="Times New Roman"/>
          <w:spacing w:val="2"/>
          <w:lang w:val="ru-RU"/>
        </w:rPr>
        <w:t>и</w:t>
      </w:r>
      <w:r w:rsidRPr="00AF5083">
        <w:rPr>
          <w:rFonts w:ascii="Times New Roman" w:hAnsi="Times New Roman"/>
          <w:lang w:val="ru-RU"/>
        </w:rPr>
        <w:t>.</w:t>
      </w:r>
      <w:r w:rsidRPr="00AF5083">
        <w:rPr>
          <w:rFonts w:ascii="Times New Roman" w:hAnsi="Times New Roman"/>
          <w:spacing w:val="22"/>
          <w:lang w:val="ru-RU"/>
        </w:rPr>
        <w:t xml:space="preserve"> </w:t>
      </w:r>
      <w:r w:rsidRPr="00AF5083">
        <w:rPr>
          <w:rFonts w:ascii="Times New Roman" w:hAnsi="Times New Roman"/>
          <w:spacing w:val="-1"/>
          <w:lang w:val="ru-RU"/>
        </w:rPr>
        <w:t>И</w:t>
      </w:r>
      <w:r w:rsidRPr="00AF5083">
        <w:rPr>
          <w:rFonts w:ascii="Times New Roman" w:hAnsi="Times New Roman"/>
          <w:lang w:val="ru-RU"/>
        </w:rPr>
        <w:t>х</w:t>
      </w:r>
      <w:r w:rsidRPr="00AF5083">
        <w:rPr>
          <w:rFonts w:ascii="Times New Roman" w:hAnsi="Times New Roman"/>
          <w:spacing w:val="23"/>
          <w:lang w:val="ru-RU"/>
        </w:rPr>
        <w:t xml:space="preserve"> </w:t>
      </w:r>
      <w:r w:rsidRPr="00AF5083">
        <w:rPr>
          <w:rFonts w:ascii="Times New Roman" w:hAnsi="Times New Roman"/>
          <w:lang w:val="ru-RU"/>
        </w:rPr>
        <w:t>об</w:t>
      </w:r>
      <w:r w:rsidRPr="00AF5083">
        <w:rPr>
          <w:rFonts w:ascii="Times New Roman" w:hAnsi="Times New Roman"/>
          <w:spacing w:val="-1"/>
          <w:lang w:val="ru-RU"/>
        </w:rPr>
        <w:t>ъ</w:t>
      </w:r>
      <w:r w:rsidRPr="00AF5083">
        <w:rPr>
          <w:rFonts w:ascii="Times New Roman" w:hAnsi="Times New Roman"/>
          <w:lang w:val="ru-RU"/>
        </w:rPr>
        <w:t>емы</w:t>
      </w:r>
      <w:r w:rsidRPr="00AF5083">
        <w:rPr>
          <w:rFonts w:ascii="Times New Roman" w:hAnsi="Times New Roman"/>
          <w:spacing w:val="24"/>
          <w:lang w:val="ru-RU"/>
        </w:rPr>
        <w:t xml:space="preserve"> </w:t>
      </w:r>
      <w:r w:rsidRPr="00AF5083">
        <w:rPr>
          <w:rFonts w:ascii="Times New Roman" w:hAnsi="Times New Roman"/>
          <w:spacing w:val="-1"/>
          <w:lang w:val="ru-RU"/>
        </w:rPr>
        <w:t>з</w:t>
      </w:r>
      <w:r w:rsidRPr="00AF5083">
        <w:rPr>
          <w:rFonts w:ascii="Times New Roman" w:hAnsi="Times New Roman"/>
          <w:lang w:val="ru-RU"/>
        </w:rPr>
        <w:t>а</w:t>
      </w:r>
      <w:r w:rsidRPr="00AF5083">
        <w:rPr>
          <w:rFonts w:ascii="Times New Roman" w:hAnsi="Times New Roman"/>
          <w:spacing w:val="-1"/>
          <w:lang w:val="ru-RU"/>
        </w:rPr>
        <w:t>в</w:t>
      </w:r>
      <w:r w:rsidRPr="00AF5083">
        <w:rPr>
          <w:rFonts w:ascii="Times New Roman" w:hAnsi="Times New Roman"/>
          <w:lang w:val="ru-RU"/>
        </w:rPr>
        <w:t>исят</w:t>
      </w:r>
      <w:r w:rsidRPr="00AF5083">
        <w:rPr>
          <w:rFonts w:ascii="Times New Roman" w:hAnsi="Times New Roman"/>
          <w:spacing w:val="22"/>
          <w:lang w:val="ru-RU"/>
        </w:rPr>
        <w:t xml:space="preserve"> </w:t>
      </w:r>
      <w:r w:rsidRPr="00AF5083">
        <w:rPr>
          <w:rFonts w:ascii="Times New Roman" w:hAnsi="Times New Roman"/>
          <w:lang w:val="ru-RU"/>
        </w:rPr>
        <w:t>от</w:t>
      </w:r>
      <w:r w:rsidRPr="00AF5083">
        <w:rPr>
          <w:rFonts w:ascii="Times New Roman" w:hAnsi="Times New Roman"/>
          <w:spacing w:val="21"/>
          <w:lang w:val="ru-RU"/>
        </w:rPr>
        <w:t xml:space="preserve"> </w:t>
      </w:r>
      <w:r w:rsidRPr="00AF5083">
        <w:rPr>
          <w:rFonts w:ascii="Times New Roman" w:hAnsi="Times New Roman"/>
          <w:lang w:val="ru-RU"/>
        </w:rPr>
        <w:t>сос</w:t>
      </w:r>
      <w:r w:rsidRPr="00AF5083">
        <w:rPr>
          <w:rFonts w:ascii="Times New Roman" w:hAnsi="Times New Roman"/>
          <w:spacing w:val="-1"/>
          <w:lang w:val="ru-RU"/>
        </w:rPr>
        <w:t>т</w:t>
      </w:r>
      <w:r w:rsidRPr="00AF5083">
        <w:rPr>
          <w:rFonts w:ascii="Times New Roman" w:hAnsi="Times New Roman"/>
          <w:lang w:val="ru-RU"/>
        </w:rPr>
        <w:t>о</w:t>
      </w:r>
      <w:r w:rsidRPr="00AF5083">
        <w:rPr>
          <w:rFonts w:ascii="Times New Roman" w:hAnsi="Times New Roman"/>
          <w:spacing w:val="-1"/>
          <w:lang w:val="ru-RU"/>
        </w:rPr>
        <w:t>я</w:t>
      </w:r>
      <w:r w:rsidRPr="00AF5083">
        <w:rPr>
          <w:rFonts w:ascii="Times New Roman" w:hAnsi="Times New Roman"/>
          <w:spacing w:val="2"/>
          <w:lang w:val="ru-RU"/>
        </w:rPr>
        <w:t>ни</w:t>
      </w:r>
      <w:r w:rsidRPr="00AF5083">
        <w:rPr>
          <w:rFonts w:ascii="Times New Roman" w:hAnsi="Times New Roman"/>
          <w:lang w:val="ru-RU"/>
        </w:rPr>
        <w:t>я</w:t>
      </w:r>
      <w:r w:rsidRPr="00AF5083">
        <w:rPr>
          <w:rFonts w:ascii="Times New Roman" w:hAnsi="Times New Roman"/>
          <w:spacing w:val="22"/>
          <w:lang w:val="ru-RU"/>
        </w:rPr>
        <w:t xml:space="preserve"> </w:t>
      </w:r>
      <w:r w:rsidRPr="00AF5083">
        <w:rPr>
          <w:rFonts w:ascii="Times New Roman" w:hAnsi="Times New Roman"/>
          <w:spacing w:val="-1"/>
          <w:lang w:val="ru-RU"/>
        </w:rPr>
        <w:t>в</w:t>
      </w:r>
      <w:r w:rsidRPr="00AF5083">
        <w:rPr>
          <w:rFonts w:ascii="Times New Roman" w:hAnsi="Times New Roman"/>
          <w:lang w:val="ru-RU"/>
        </w:rPr>
        <w:t>одопро</w:t>
      </w:r>
      <w:r w:rsidRPr="00AF5083">
        <w:rPr>
          <w:rFonts w:ascii="Times New Roman" w:hAnsi="Times New Roman"/>
          <w:spacing w:val="-1"/>
          <w:lang w:val="ru-RU"/>
        </w:rPr>
        <w:t>в</w:t>
      </w:r>
      <w:r w:rsidRPr="00AF5083">
        <w:rPr>
          <w:rFonts w:ascii="Times New Roman" w:hAnsi="Times New Roman"/>
          <w:lang w:val="ru-RU"/>
        </w:rPr>
        <w:t>од</w:t>
      </w:r>
      <w:r w:rsidRPr="00AF5083">
        <w:rPr>
          <w:rFonts w:ascii="Times New Roman" w:hAnsi="Times New Roman"/>
          <w:spacing w:val="2"/>
          <w:lang w:val="ru-RU"/>
        </w:rPr>
        <w:t>н</w:t>
      </w:r>
      <w:r w:rsidRPr="00AF5083">
        <w:rPr>
          <w:rFonts w:ascii="Times New Roman" w:hAnsi="Times New Roman"/>
          <w:lang w:val="ru-RU"/>
        </w:rPr>
        <w:t>ой</w:t>
      </w:r>
      <w:r w:rsidRPr="00AF5083">
        <w:rPr>
          <w:rFonts w:ascii="Times New Roman" w:hAnsi="Times New Roman"/>
          <w:spacing w:val="24"/>
          <w:lang w:val="ru-RU"/>
        </w:rPr>
        <w:t xml:space="preserve"> </w:t>
      </w:r>
      <w:r w:rsidRPr="00AF5083">
        <w:rPr>
          <w:rFonts w:ascii="Times New Roman" w:hAnsi="Times New Roman"/>
          <w:lang w:val="ru-RU"/>
        </w:rPr>
        <w:t>се</w:t>
      </w:r>
      <w:r w:rsidRPr="00AF5083">
        <w:rPr>
          <w:rFonts w:ascii="Times New Roman" w:hAnsi="Times New Roman"/>
          <w:spacing w:val="-1"/>
          <w:lang w:val="ru-RU"/>
        </w:rPr>
        <w:t>т</w:t>
      </w:r>
      <w:r w:rsidRPr="00AF5083">
        <w:rPr>
          <w:rFonts w:ascii="Times New Roman" w:hAnsi="Times New Roman"/>
          <w:lang w:val="ru-RU"/>
        </w:rPr>
        <w:t>и,</w:t>
      </w:r>
      <w:r w:rsidRPr="00AF5083">
        <w:rPr>
          <w:rFonts w:ascii="Times New Roman" w:hAnsi="Times New Roman"/>
          <w:spacing w:val="23"/>
          <w:lang w:val="ru-RU"/>
        </w:rPr>
        <w:t xml:space="preserve"> </w:t>
      </w:r>
      <w:r w:rsidRPr="00AF5083">
        <w:rPr>
          <w:rFonts w:ascii="Times New Roman" w:hAnsi="Times New Roman"/>
          <w:spacing w:val="-1"/>
          <w:lang w:val="ru-RU"/>
        </w:rPr>
        <w:t>в</w:t>
      </w:r>
      <w:r w:rsidRPr="00AF5083">
        <w:rPr>
          <w:rFonts w:ascii="Times New Roman" w:hAnsi="Times New Roman"/>
          <w:lang w:val="ru-RU"/>
        </w:rPr>
        <w:t>о</w:t>
      </w:r>
      <w:r w:rsidRPr="00AF5083">
        <w:rPr>
          <w:rFonts w:ascii="Times New Roman" w:hAnsi="Times New Roman"/>
          <w:spacing w:val="-1"/>
          <w:lang w:val="ru-RU"/>
        </w:rPr>
        <w:t>з</w:t>
      </w:r>
      <w:r w:rsidRPr="00AF5083">
        <w:rPr>
          <w:rFonts w:ascii="Times New Roman" w:hAnsi="Times New Roman"/>
          <w:lang w:val="ru-RU"/>
        </w:rPr>
        <w:t>рас</w:t>
      </w:r>
      <w:r w:rsidRPr="00AF5083">
        <w:rPr>
          <w:rFonts w:ascii="Times New Roman" w:hAnsi="Times New Roman"/>
          <w:spacing w:val="-1"/>
          <w:lang w:val="ru-RU"/>
        </w:rPr>
        <w:t>т</w:t>
      </w:r>
      <w:r w:rsidRPr="00AF5083">
        <w:rPr>
          <w:rFonts w:ascii="Times New Roman" w:hAnsi="Times New Roman"/>
          <w:lang w:val="ru-RU"/>
        </w:rPr>
        <w:t>а,</w:t>
      </w:r>
      <w:r w:rsidRPr="00AF5083">
        <w:rPr>
          <w:rFonts w:ascii="Times New Roman" w:hAnsi="Times New Roman"/>
          <w:spacing w:val="22"/>
          <w:lang w:val="ru-RU"/>
        </w:rPr>
        <w:t xml:space="preserve"> </w:t>
      </w:r>
      <w:r w:rsidRPr="00AF5083">
        <w:rPr>
          <w:rFonts w:ascii="Times New Roman" w:hAnsi="Times New Roman"/>
          <w:lang w:val="ru-RU"/>
        </w:rPr>
        <w:t>ма</w:t>
      </w:r>
      <w:r w:rsidRPr="00AF5083">
        <w:rPr>
          <w:rFonts w:ascii="Times New Roman" w:hAnsi="Times New Roman"/>
          <w:spacing w:val="-1"/>
          <w:lang w:val="ru-RU"/>
        </w:rPr>
        <w:t>т</w:t>
      </w:r>
      <w:r w:rsidRPr="00AF5083">
        <w:rPr>
          <w:rFonts w:ascii="Times New Roman" w:hAnsi="Times New Roman"/>
          <w:lang w:val="ru-RU"/>
        </w:rPr>
        <w:t>ериа</w:t>
      </w:r>
      <w:r w:rsidRPr="00AF5083">
        <w:rPr>
          <w:rFonts w:ascii="Times New Roman" w:hAnsi="Times New Roman"/>
          <w:spacing w:val="-2"/>
          <w:lang w:val="ru-RU"/>
        </w:rPr>
        <w:t>л</w:t>
      </w:r>
      <w:r w:rsidRPr="00AF5083">
        <w:rPr>
          <w:rFonts w:ascii="Times New Roman" w:hAnsi="Times New Roman"/>
          <w:lang w:val="ru-RU"/>
        </w:rPr>
        <w:t>а</w:t>
      </w:r>
      <w:r w:rsidRPr="00AF5083">
        <w:rPr>
          <w:rFonts w:ascii="Times New Roman" w:hAnsi="Times New Roman"/>
          <w:spacing w:val="21"/>
          <w:lang w:val="ru-RU"/>
        </w:rPr>
        <w:t xml:space="preserve"> </w:t>
      </w:r>
      <w:r w:rsidRPr="00AF5083">
        <w:rPr>
          <w:rFonts w:ascii="Times New Roman" w:hAnsi="Times New Roman"/>
          <w:lang w:val="ru-RU"/>
        </w:rPr>
        <w:t>тр</w:t>
      </w:r>
      <w:r w:rsidRPr="00AF5083">
        <w:rPr>
          <w:rFonts w:ascii="Times New Roman" w:hAnsi="Times New Roman"/>
          <w:spacing w:val="-2"/>
          <w:lang w:val="ru-RU"/>
        </w:rPr>
        <w:t>у</w:t>
      </w:r>
      <w:r w:rsidRPr="00AF5083">
        <w:rPr>
          <w:rFonts w:ascii="Times New Roman" w:hAnsi="Times New Roman"/>
          <w:lang w:val="ru-RU"/>
        </w:rPr>
        <w:t>б,</w:t>
      </w:r>
      <w:r w:rsidRPr="00AF5083">
        <w:rPr>
          <w:rFonts w:ascii="Times New Roman" w:hAnsi="Times New Roman"/>
          <w:spacing w:val="21"/>
          <w:lang w:val="ru-RU"/>
        </w:rPr>
        <w:t xml:space="preserve"> </w:t>
      </w:r>
      <w:r w:rsidRPr="00AF5083">
        <w:rPr>
          <w:rFonts w:ascii="Times New Roman" w:hAnsi="Times New Roman"/>
          <w:lang w:val="ru-RU"/>
        </w:rPr>
        <w:t>гр</w:t>
      </w:r>
      <w:r w:rsidRPr="00AF5083">
        <w:rPr>
          <w:rFonts w:ascii="Times New Roman" w:hAnsi="Times New Roman"/>
          <w:spacing w:val="-4"/>
          <w:lang w:val="ru-RU"/>
        </w:rPr>
        <w:t>у</w:t>
      </w:r>
      <w:r w:rsidRPr="00AF5083">
        <w:rPr>
          <w:rFonts w:ascii="Times New Roman" w:hAnsi="Times New Roman"/>
          <w:spacing w:val="2"/>
          <w:lang w:val="ru-RU"/>
        </w:rPr>
        <w:t>н</w:t>
      </w:r>
      <w:r w:rsidRPr="00AF5083">
        <w:rPr>
          <w:rFonts w:ascii="Times New Roman" w:hAnsi="Times New Roman"/>
          <w:spacing w:val="-1"/>
          <w:lang w:val="ru-RU"/>
        </w:rPr>
        <w:t>т</w:t>
      </w:r>
      <w:r w:rsidRPr="00AF5083">
        <w:rPr>
          <w:rFonts w:ascii="Times New Roman" w:hAnsi="Times New Roman"/>
          <w:lang w:val="ru-RU"/>
        </w:rPr>
        <w:t>о</w:t>
      </w:r>
      <w:r w:rsidRPr="00AF5083">
        <w:rPr>
          <w:rFonts w:ascii="Times New Roman" w:hAnsi="Times New Roman"/>
          <w:spacing w:val="-1"/>
          <w:lang w:val="ru-RU"/>
        </w:rPr>
        <w:t>в</w:t>
      </w:r>
      <w:r w:rsidRPr="00AF5083">
        <w:rPr>
          <w:rFonts w:ascii="Times New Roman" w:hAnsi="Times New Roman"/>
          <w:spacing w:val="2"/>
          <w:lang w:val="ru-RU"/>
        </w:rPr>
        <w:t>ы</w:t>
      </w:r>
      <w:r w:rsidRPr="00AF5083">
        <w:rPr>
          <w:rFonts w:ascii="Times New Roman" w:hAnsi="Times New Roman"/>
          <w:lang w:val="ru-RU"/>
        </w:rPr>
        <w:t>х</w:t>
      </w:r>
      <w:r w:rsidRPr="00AF5083">
        <w:rPr>
          <w:rFonts w:ascii="Times New Roman" w:hAnsi="Times New Roman"/>
          <w:spacing w:val="24"/>
          <w:lang w:val="ru-RU"/>
        </w:rPr>
        <w:t xml:space="preserve"> </w:t>
      </w:r>
      <w:r w:rsidRPr="00AF5083">
        <w:rPr>
          <w:rFonts w:ascii="Times New Roman" w:hAnsi="Times New Roman"/>
          <w:lang w:val="ru-RU"/>
        </w:rPr>
        <w:t>и климатическ</w:t>
      </w:r>
      <w:r w:rsidRPr="00AF5083">
        <w:rPr>
          <w:rFonts w:ascii="Times New Roman" w:hAnsi="Times New Roman"/>
          <w:spacing w:val="2"/>
          <w:lang w:val="ru-RU"/>
        </w:rPr>
        <w:t>и</w:t>
      </w:r>
      <w:r w:rsidRPr="00AF5083">
        <w:rPr>
          <w:rFonts w:ascii="Times New Roman" w:hAnsi="Times New Roman"/>
          <w:lang w:val="ru-RU"/>
        </w:rPr>
        <w:t>х</w:t>
      </w:r>
      <w:r w:rsidRPr="00AF5083">
        <w:rPr>
          <w:rFonts w:ascii="Times New Roman" w:hAnsi="Times New Roman"/>
          <w:spacing w:val="54"/>
          <w:lang w:val="ru-RU"/>
        </w:rPr>
        <w:t xml:space="preserve"> </w:t>
      </w:r>
      <w:r w:rsidRPr="00AF5083">
        <w:rPr>
          <w:rFonts w:ascii="Times New Roman" w:hAnsi="Times New Roman"/>
          <w:spacing w:val="-2"/>
          <w:lang w:val="ru-RU"/>
        </w:rPr>
        <w:t>у</w:t>
      </w:r>
      <w:r w:rsidRPr="00AF5083">
        <w:rPr>
          <w:rFonts w:ascii="Times New Roman" w:hAnsi="Times New Roman"/>
          <w:lang w:val="ru-RU"/>
        </w:rPr>
        <w:t>сло</w:t>
      </w:r>
      <w:r w:rsidRPr="00AF5083">
        <w:rPr>
          <w:rFonts w:ascii="Times New Roman" w:hAnsi="Times New Roman"/>
          <w:spacing w:val="-1"/>
          <w:lang w:val="ru-RU"/>
        </w:rPr>
        <w:t>в</w:t>
      </w:r>
      <w:r w:rsidRPr="00AF5083">
        <w:rPr>
          <w:rFonts w:ascii="Times New Roman" w:hAnsi="Times New Roman"/>
          <w:lang w:val="ru-RU"/>
        </w:rPr>
        <w:t>ий</w:t>
      </w:r>
      <w:r w:rsidRPr="00AF5083">
        <w:rPr>
          <w:rFonts w:ascii="Times New Roman" w:hAnsi="Times New Roman"/>
          <w:spacing w:val="57"/>
          <w:lang w:val="ru-RU"/>
        </w:rPr>
        <w:t xml:space="preserve"> </w:t>
      </w:r>
      <w:r w:rsidRPr="00AF5083">
        <w:rPr>
          <w:rFonts w:ascii="Times New Roman" w:hAnsi="Times New Roman"/>
          <w:lang w:val="ru-RU"/>
        </w:rPr>
        <w:t>и</w:t>
      </w:r>
      <w:r w:rsidRPr="00AF5083">
        <w:rPr>
          <w:rFonts w:ascii="Times New Roman" w:hAnsi="Times New Roman"/>
          <w:spacing w:val="55"/>
          <w:lang w:val="ru-RU"/>
        </w:rPr>
        <w:t xml:space="preserve"> </w:t>
      </w:r>
      <w:r w:rsidRPr="00AF5083">
        <w:rPr>
          <w:rFonts w:ascii="Times New Roman" w:hAnsi="Times New Roman"/>
          <w:lang w:val="ru-RU"/>
        </w:rPr>
        <w:t>ряда</w:t>
      </w:r>
      <w:r w:rsidRPr="00AF5083">
        <w:rPr>
          <w:rFonts w:ascii="Times New Roman" w:hAnsi="Times New Roman"/>
          <w:spacing w:val="56"/>
          <w:lang w:val="ru-RU"/>
        </w:rPr>
        <w:t xml:space="preserve"> </w:t>
      </w:r>
      <w:r w:rsidRPr="00AF5083">
        <w:rPr>
          <w:rFonts w:ascii="Times New Roman" w:hAnsi="Times New Roman"/>
          <w:lang w:val="ru-RU"/>
        </w:rPr>
        <w:t>др</w:t>
      </w:r>
      <w:r w:rsidRPr="00AF5083">
        <w:rPr>
          <w:rFonts w:ascii="Times New Roman" w:hAnsi="Times New Roman"/>
          <w:spacing w:val="-2"/>
          <w:lang w:val="ru-RU"/>
        </w:rPr>
        <w:t>у</w:t>
      </w:r>
      <w:r w:rsidRPr="00AF5083">
        <w:rPr>
          <w:rFonts w:ascii="Times New Roman" w:hAnsi="Times New Roman"/>
          <w:spacing w:val="-1"/>
          <w:lang w:val="ru-RU"/>
        </w:rPr>
        <w:t>г</w:t>
      </w:r>
      <w:r w:rsidRPr="00AF5083">
        <w:rPr>
          <w:rFonts w:ascii="Times New Roman" w:hAnsi="Times New Roman"/>
          <w:spacing w:val="2"/>
          <w:lang w:val="ru-RU"/>
        </w:rPr>
        <w:t>и</w:t>
      </w:r>
      <w:r w:rsidRPr="00AF5083">
        <w:rPr>
          <w:rFonts w:ascii="Times New Roman" w:hAnsi="Times New Roman"/>
          <w:lang w:val="ru-RU"/>
        </w:rPr>
        <w:t>х</w:t>
      </w:r>
      <w:r w:rsidRPr="00AF5083">
        <w:rPr>
          <w:rFonts w:ascii="Times New Roman" w:hAnsi="Times New Roman"/>
          <w:spacing w:val="56"/>
          <w:lang w:val="ru-RU"/>
        </w:rPr>
        <w:t xml:space="preserve"> </w:t>
      </w:r>
      <w:r w:rsidRPr="00AF5083">
        <w:rPr>
          <w:rFonts w:ascii="Times New Roman" w:hAnsi="Times New Roman"/>
          <w:spacing w:val="-2"/>
          <w:lang w:val="ru-RU"/>
        </w:rPr>
        <w:t>м</w:t>
      </w:r>
      <w:r w:rsidRPr="00AF5083">
        <w:rPr>
          <w:rFonts w:ascii="Times New Roman" w:hAnsi="Times New Roman"/>
          <w:lang w:val="ru-RU"/>
        </w:rPr>
        <w:t>естн</w:t>
      </w:r>
      <w:r w:rsidRPr="00AF5083">
        <w:rPr>
          <w:rFonts w:ascii="Times New Roman" w:hAnsi="Times New Roman"/>
          <w:spacing w:val="2"/>
          <w:lang w:val="ru-RU"/>
        </w:rPr>
        <w:t>ы</w:t>
      </w:r>
      <w:r w:rsidRPr="00AF5083">
        <w:rPr>
          <w:rFonts w:ascii="Times New Roman" w:hAnsi="Times New Roman"/>
          <w:lang w:val="ru-RU"/>
        </w:rPr>
        <w:t>х</w:t>
      </w:r>
      <w:r w:rsidRPr="00AF5083">
        <w:rPr>
          <w:rFonts w:ascii="Times New Roman" w:hAnsi="Times New Roman"/>
          <w:spacing w:val="56"/>
          <w:lang w:val="ru-RU"/>
        </w:rPr>
        <w:t xml:space="preserve"> </w:t>
      </w:r>
      <w:r w:rsidRPr="00AF5083">
        <w:rPr>
          <w:rFonts w:ascii="Times New Roman" w:hAnsi="Times New Roman"/>
          <w:spacing w:val="-4"/>
          <w:lang w:val="ru-RU"/>
        </w:rPr>
        <w:t>у</w:t>
      </w:r>
      <w:r w:rsidRPr="00AF5083">
        <w:rPr>
          <w:rFonts w:ascii="Times New Roman" w:hAnsi="Times New Roman"/>
          <w:lang w:val="ru-RU"/>
        </w:rPr>
        <w:t>с</w:t>
      </w:r>
      <w:r w:rsidRPr="00AF5083">
        <w:rPr>
          <w:rFonts w:ascii="Times New Roman" w:hAnsi="Times New Roman"/>
          <w:spacing w:val="-2"/>
          <w:lang w:val="ru-RU"/>
        </w:rPr>
        <w:t>л</w:t>
      </w:r>
      <w:r w:rsidRPr="00AF5083">
        <w:rPr>
          <w:rFonts w:ascii="Times New Roman" w:hAnsi="Times New Roman"/>
          <w:lang w:val="ru-RU"/>
        </w:rPr>
        <w:t>о</w:t>
      </w:r>
      <w:r w:rsidRPr="00AF5083">
        <w:rPr>
          <w:rFonts w:ascii="Times New Roman" w:hAnsi="Times New Roman"/>
          <w:spacing w:val="-1"/>
          <w:lang w:val="ru-RU"/>
        </w:rPr>
        <w:t>в</w:t>
      </w:r>
      <w:r w:rsidRPr="00AF5083">
        <w:rPr>
          <w:rFonts w:ascii="Times New Roman" w:hAnsi="Times New Roman"/>
          <w:lang w:val="ru-RU"/>
        </w:rPr>
        <w:t>и</w:t>
      </w:r>
      <w:r w:rsidRPr="00AF5083">
        <w:rPr>
          <w:rFonts w:ascii="Times New Roman" w:hAnsi="Times New Roman"/>
          <w:spacing w:val="2"/>
          <w:lang w:val="ru-RU"/>
        </w:rPr>
        <w:t>й</w:t>
      </w:r>
      <w:r w:rsidRPr="00AF5083">
        <w:rPr>
          <w:rFonts w:ascii="Times New Roman" w:hAnsi="Times New Roman"/>
          <w:lang w:val="ru-RU"/>
        </w:rPr>
        <w:t xml:space="preserve">. </w:t>
      </w:r>
      <w:r w:rsidR="00C35E8E" w:rsidRPr="00EF1173">
        <w:rPr>
          <w:rFonts w:ascii="Times New Roman" w:hAnsi="Times New Roman"/>
          <w:lang w:val="ru-RU"/>
        </w:rPr>
        <w:t>Ограничения финансовых сре</w:t>
      </w:r>
      <w:proofErr w:type="gramStart"/>
      <w:r w:rsidR="00C35E8E" w:rsidRPr="00EF1173">
        <w:rPr>
          <w:rFonts w:ascii="Times New Roman" w:hAnsi="Times New Roman"/>
          <w:lang w:val="ru-RU"/>
        </w:rPr>
        <w:t xml:space="preserve">дств </w:t>
      </w:r>
      <w:r w:rsidRPr="00EF1173">
        <w:rPr>
          <w:rFonts w:ascii="Times New Roman" w:hAnsi="Times New Roman"/>
          <w:lang w:val="ru-RU"/>
        </w:rPr>
        <w:t>дл</w:t>
      </w:r>
      <w:proofErr w:type="gramEnd"/>
      <w:r w:rsidRPr="00EF1173">
        <w:rPr>
          <w:rFonts w:ascii="Times New Roman" w:hAnsi="Times New Roman"/>
          <w:lang w:val="ru-RU"/>
        </w:rPr>
        <w:t>я своевременной замены устаревшего оборудования и ремонта сетей приводят к сложности выполнения вышеперечисленных мероприятий.</w:t>
      </w:r>
    </w:p>
    <w:p w:rsidR="00EF1173" w:rsidRDefault="00EF1173" w:rsidP="00EF1173">
      <w:pPr>
        <w:pStyle w:val="ConsNormal"/>
        <w:widowControl/>
        <w:spacing w:line="360" w:lineRule="auto"/>
        <w:ind w:firstLine="709"/>
        <w:contextualSpacing/>
        <w:jc w:val="both"/>
        <w:rPr>
          <w:rFonts w:ascii="Times New Roman" w:hAnsi="Times New Roman"/>
          <w:lang w:val="ru-RU"/>
        </w:rPr>
      </w:pPr>
    </w:p>
    <w:p w:rsidR="00EF1173" w:rsidRDefault="0040260C" w:rsidP="00EF1173">
      <w:pPr>
        <w:pStyle w:val="ConsNormal"/>
        <w:widowControl/>
        <w:spacing w:line="360" w:lineRule="auto"/>
        <w:ind w:firstLine="709"/>
        <w:contextualSpacing/>
        <w:jc w:val="both"/>
        <w:rPr>
          <w:rFonts w:ascii="Times New Roman" w:hAnsi="Times New Roman"/>
          <w:lang w:val="ru-RU"/>
        </w:rPr>
      </w:pPr>
      <w:r w:rsidRPr="00EF1173">
        <w:rPr>
          <w:rFonts w:ascii="Times New Roman" w:hAnsi="Times New Roman"/>
          <w:spacing w:val="1"/>
          <w:lang w:val="ru-RU"/>
        </w:rPr>
        <w:lastRenderedPageBreak/>
        <w:t>Дл</w:t>
      </w:r>
      <w:r w:rsidRPr="00EF1173">
        <w:rPr>
          <w:rFonts w:ascii="Times New Roman" w:hAnsi="Times New Roman"/>
          <w:lang w:val="ru-RU"/>
        </w:rPr>
        <w:t>я</w:t>
      </w:r>
      <w:r w:rsidRPr="00EF1173">
        <w:rPr>
          <w:rFonts w:ascii="Times New Roman" w:hAnsi="Times New Roman"/>
          <w:spacing w:val="28"/>
          <w:lang w:val="ru-RU"/>
        </w:rPr>
        <w:t xml:space="preserve"> </w:t>
      </w:r>
      <w:r w:rsidRPr="00EF1173">
        <w:rPr>
          <w:rFonts w:ascii="Times New Roman" w:hAnsi="Times New Roman"/>
          <w:spacing w:val="3"/>
          <w:lang w:val="ru-RU"/>
        </w:rPr>
        <w:t>п</w:t>
      </w:r>
      <w:r w:rsidRPr="00EF1173">
        <w:rPr>
          <w:rFonts w:ascii="Times New Roman" w:hAnsi="Times New Roman"/>
          <w:spacing w:val="2"/>
          <w:lang w:val="ru-RU"/>
        </w:rPr>
        <w:t>о</w:t>
      </w:r>
      <w:r w:rsidRPr="00EF1173">
        <w:rPr>
          <w:rFonts w:ascii="Times New Roman" w:hAnsi="Times New Roman"/>
          <w:lang w:val="ru-RU"/>
        </w:rPr>
        <w:t>вы</w:t>
      </w:r>
      <w:r w:rsidRPr="00EF1173">
        <w:rPr>
          <w:rFonts w:ascii="Times New Roman" w:hAnsi="Times New Roman"/>
          <w:spacing w:val="1"/>
          <w:lang w:val="ru-RU"/>
        </w:rPr>
        <w:t>ш</w:t>
      </w:r>
      <w:r w:rsidRPr="00EF1173">
        <w:rPr>
          <w:rFonts w:ascii="Times New Roman" w:hAnsi="Times New Roman"/>
          <w:spacing w:val="2"/>
          <w:lang w:val="ru-RU"/>
        </w:rPr>
        <w:t>е</w:t>
      </w:r>
      <w:r w:rsidRPr="00EF1173">
        <w:rPr>
          <w:rFonts w:ascii="Times New Roman" w:hAnsi="Times New Roman"/>
          <w:lang w:val="ru-RU"/>
        </w:rPr>
        <w:t>н</w:t>
      </w:r>
      <w:r w:rsidRPr="00EF1173">
        <w:rPr>
          <w:rFonts w:ascii="Times New Roman" w:hAnsi="Times New Roman"/>
          <w:spacing w:val="3"/>
          <w:lang w:val="ru-RU"/>
        </w:rPr>
        <w:t>и</w:t>
      </w:r>
      <w:r w:rsidRPr="00EF1173">
        <w:rPr>
          <w:rFonts w:ascii="Times New Roman" w:hAnsi="Times New Roman"/>
          <w:lang w:val="ru-RU"/>
        </w:rPr>
        <w:t>я</w:t>
      </w:r>
      <w:r w:rsidRPr="00EF1173">
        <w:rPr>
          <w:rFonts w:ascii="Times New Roman" w:hAnsi="Times New Roman"/>
          <w:spacing w:val="27"/>
          <w:lang w:val="ru-RU"/>
        </w:rPr>
        <w:t xml:space="preserve"> </w:t>
      </w:r>
      <w:r w:rsidRPr="00EF1173">
        <w:rPr>
          <w:rFonts w:ascii="Times New Roman" w:hAnsi="Times New Roman"/>
          <w:lang w:val="ru-RU"/>
        </w:rPr>
        <w:t>э</w:t>
      </w:r>
      <w:r w:rsidRPr="00EF1173">
        <w:rPr>
          <w:rFonts w:ascii="Times New Roman" w:hAnsi="Times New Roman"/>
          <w:spacing w:val="3"/>
          <w:lang w:val="ru-RU"/>
        </w:rPr>
        <w:t>н</w:t>
      </w:r>
      <w:r w:rsidRPr="00EF1173">
        <w:rPr>
          <w:rFonts w:ascii="Times New Roman" w:hAnsi="Times New Roman"/>
          <w:lang w:val="ru-RU"/>
        </w:rPr>
        <w:t>е</w:t>
      </w:r>
      <w:r w:rsidRPr="00EF1173">
        <w:rPr>
          <w:rFonts w:ascii="Times New Roman" w:hAnsi="Times New Roman"/>
          <w:spacing w:val="2"/>
          <w:lang w:val="ru-RU"/>
        </w:rPr>
        <w:t>р</w:t>
      </w:r>
      <w:r w:rsidRPr="00EF1173">
        <w:rPr>
          <w:rFonts w:ascii="Times New Roman" w:hAnsi="Times New Roman"/>
          <w:spacing w:val="1"/>
          <w:lang w:val="ru-RU"/>
        </w:rPr>
        <w:t>г</w:t>
      </w:r>
      <w:r w:rsidRPr="00EF1173">
        <w:rPr>
          <w:rFonts w:ascii="Times New Roman" w:hAnsi="Times New Roman"/>
          <w:lang w:val="ru-RU"/>
        </w:rPr>
        <w:t>ет</w:t>
      </w:r>
      <w:r w:rsidRPr="00EF1173">
        <w:rPr>
          <w:rFonts w:ascii="Times New Roman" w:hAnsi="Times New Roman"/>
          <w:spacing w:val="3"/>
          <w:lang w:val="ru-RU"/>
        </w:rPr>
        <w:t>и</w:t>
      </w:r>
      <w:r w:rsidRPr="00EF1173">
        <w:rPr>
          <w:rFonts w:ascii="Times New Roman" w:hAnsi="Times New Roman"/>
          <w:spacing w:val="1"/>
          <w:lang w:val="ru-RU"/>
        </w:rPr>
        <w:t>ч</w:t>
      </w:r>
      <w:r w:rsidRPr="00EF1173">
        <w:rPr>
          <w:rFonts w:ascii="Times New Roman" w:hAnsi="Times New Roman"/>
          <w:lang w:val="ru-RU"/>
        </w:rPr>
        <w:t>ес</w:t>
      </w:r>
      <w:r w:rsidRPr="00EF1173">
        <w:rPr>
          <w:rFonts w:ascii="Times New Roman" w:hAnsi="Times New Roman"/>
          <w:spacing w:val="2"/>
          <w:lang w:val="ru-RU"/>
        </w:rPr>
        <w:t>ко</w:t>
      </w:r>
      <w:r w:rsidRPr="00EF1173">
        <w:rPr>
          <w:rFonts w:ascii="Times New Roman" w:hAnsi="Times New Roman"/>
          <w:lang w:val="ru-RU"/>
        </w:rPr>
        <w:t>й</w:t>
      </w:r>
      <w:r w:rsidRPr="00EF1173">
        <w:rPr>
          <w:rFonts w:ascii="Times New Roman" w:hAnsi="Times New Roman"/>
          <w:spacing w:val="29"/>
          <w:lang w:val="ru-RU"/>
        </w:rPr>
        <w:t xml:space="preserve"> </w:t>
      </w:r>
      <w:r w:rsidRPr="00EF1173">
        <w:rPr>
          <w:rFonts w:ascii="Times New Roman" w:hAnsi="Times New Roman"/>
          <w:lang w:val="ru-RU"/>
        </w:rPr>
        <w:t>э</w:t>
      </w:r>
      <w:r w:rsidRPr="00EF1173">
        <w:rPr>
          <w:rFonts w:ascii="Times New Roman" w:hAnsi="Times New Roman"/>
          <w:spacing w:val="1"/>
          <w:lang w:val="ru-RU"/>
        </w:rPr>
        <w:t>фф</w:t>
      </w:r>
      <w:r w:rsidRPr="00EF1173">
        <w:rPr>
          <w:rFonts w:ascii="Times New Roman" w:hAnsi="Times New Roman"/>
          <w:spacing w:val="2"/>
          <w:lang w:val="ru-RU"/>
        </w:rPr>
        <w:t>е</w:t>
      </w:r>
      <w:r w:rsidRPr="00EF1173">
        <w:rPr>
          <w:rFonts w:ascii="Times New Roman" w:hAnsi="Times New Roman"/>
          <w:lang w:val="ru-RU"/>
        </w:rPr>
        <w:t>кт</w:t>
      </w:r>
      <w:r w:rsidRPr="00EF1173">
        <w:rPr>
          <w:rFonts w:ascii="Times New Roman" w:hAnsi="Times New Roman"/>
          <w:spacing w:val="3"/>
          <w:lang w:val="ru-RU"/>
        </w:rPr>
        <w:t>и</w:t>
      </w:r>
      <w:r w:rsidRPr="00EF1173">
        <w:rPr>
          <w:rFonts w:ascii="Times New Roman" w:hAnsi="Times New Roman"/>
          <w:lang w:val="ru-RU"/>
        </w:rPr>
        <w:t>в</w:t>
      </w:r>
      <w:r w:rsidRPr="00EF1173">
        <w:rPr>
          <w:rFonts w:ascii="Times New Roman" w:hAnsi="Times New Roman"/>
          <w:spacing w:val="3"/>
          <w:lang w:val="ru-RU"/>
        </w:rPr>
        <w:t>н</w:t>
      </w:r>
      <w:r w:rsidRPr="00EF1173">
        <w:rPr>
          <w:rFonts w:ascii="Times New Roman" w:hAnsi="Times New Roman"/>
          <w:lang w:val="ru-RU"/>
        </w:rPr>
        <w:t>ос</w:t>
      </w:r>
      <w:r w:rsidRPr="00EF1173">
        <w:rPr>
          <w:rFonts w:ascii="Times New Roman" w:hAnsi="Times New Roman"/>
          <w:spacing w:val="2"/>
          <w:lang w:val="ru-RU"/>
        </w:rPr>
        <w:t>т</w:t>
      </w:r>
      <w:r w:rsidRPr="00EF1173">
        <w:rPr>
          <w:rFonts w:ascii="Times New Roman" w:hAnsi="Times New Roman"/>
          <w:lang w:val="ru-RU"/>
        </w:rPr>
        <w:t>и</w:t>
      </w:r>
      <w:r w:rsidRPr="00EF1173">
        <w:rPr>
          <w:rFonts w:ascii="Times New Roman" w:hAnsi="Times New Roman"/>
          <w:spacing w:val="28"/>
          <w:lang w:val="ru-RU"/>
        </w:rPr>
        <w:t xml:space="preserve"> </w:t>
      </w:r>
      <w:r w:rsidRPr="00EF1173">
        <w:rPr>
          <w:rFonts w:ascii="Times New Roman" w:hAnsi="Times New Roman"/>
          <w:lang w:val="ru-RU"/>
        </w:rPr>
        <w:t>и</w:t>
      </w:r>
      <w:r w:rsidRPr="00EF1173">
        <w:rPr>
          <w:rFonts w:ascii="Times New Roman" w:hAnsi="Times New Roman"/>
          <w:spacing w:val="29"/>
          <w:lang w:val="ru-RU"/>
        </w:rPr>
        <w:t xml:space="preserve"> </w:t>
      </w:r>
      <w:r w:rsidRPr="00EF1173">
        <w:rPr>
          <w:rFonts w:ascii="Times New Roman" w:hAnsi="Times New Roman"/>
          <w:lang w:val="ru-RU"/>
        </w:rPr>
        <w:t>с</w:t>
      </w:r>
      <w:r w:rsidRPr="00EF1173">
        <w:rPr>
          <w:rFonts w:ascii="Times New Roman" w:hAnsi="Times New Roman"/>
          <w:spacing w:val="3"/>
          <w:lang w:val="ru-RU"/>
        </w:rPr>
        <w:t>ни</w:t>
      </w:r>
      <w:r w:rsidRPr="00EF1173">
        <w:rPr>
          <w:rFonts w:ascii="Times New Roman" w:hAnsi="Times New Roman"/>
          <w:spacing w:val="1"/>
          <w:lang w:val="ru-RU"/>
        </w:rPr>
        <w:t>ж</w:t>
      </w:r>
      <w:r w:rsidRPr="00EF1173">
        <w:rPr>
          <w:rFonts w:ascii="Times New Roman" w:hAnsi="Times New Roman"/>
          <w:lang w:val="ru-RU"/>
        </w:rPr>
        <w:t>е</w:t>
      </w:r>
      <w:r w:rsidRPr="00EF1173">
        <w:rPr>
          <w:rFonts w:ascii="Times New Roman" w:hAnsi="Times New Roman"/>
          <w:spacing w:val="3"/>
          <w:lang w:val="ru-RU"/>
        </w:rPr>
        <w:t>н</w:t>
      </w:r>
      <w:r w:rsidRPr="00EF1173">
        <w:rPr>
          <w:rFonts w:ascii="Times New Roman" w:hAnsi="Times New Roman"/>
          <w:lang w:val="ru-RU"/>
        </w:rPr>
        <w:t>ия</w:t>
      </w:r>
      <w:r w:rsidRPr="00EF1173">
        <w:rPr>
          <w:rFonts w:ascii="Times New Roman" w:hAnsi="Times New Roman"/>
          <w:spacing w:val="29"/>
          <w:lang w:val="ru-RU"/>
        </w:rPr>
        <w:t xml:space="preserve"> </w:t>
      </w:r>
      <w:r w:rsidRPr="00EF1173">
        <w:rPr>
          <w:rFonts w:ascii="Times New Roman" w:hAnsi="Times New Roman"/>
          <w:lang w:val="ru-RU"/>
        </w:rPr>
        <w:t>п</w:t>
      </w:r>
      <w:r w:rsidRPr="00EF1173">
        <w:rPr>
          <w:rFonts w:ascii="Times New Roman" w:hAnsi="Times New Roman"/>
          <w:spacing w:val="2"/>
          <w:lang w:val="ru-RU"/>
        </w:rPr>
        <w:t>о</w:t>
      </w:r>
      <w:r w:rsidRPr="00EF1173">
        <w:rPr>
          <w:rFonts w:ascii="Times New Roman" w:hAnsi="Times New Roman"/>
          <w:lang w:val="ru-RU"/>
        </w:rPr>
        <w:t>т</w:t>
      </w:r>
      <w:r w:rsidRPr="00EF1173">
        <w:rPr>
          <w:rFonts w:ascii="Times New Roman" w:hAnsi="Times New Roman"/>
          <w:spacing w:val="2"/>
          <w:lang w:val="ru-RU"/>
        </w:rPr>
        <w:t>ер</w:t>
      </w:r>
      <w:r w:rsidRPr="00EF1173">
        <w:rPr>
          <w:rFonts w:ascii="Times New Roman" w:hAnsi="Times New Roman"/>
          <w:lang w:val="ru-RU"/>
        </w:rPr>
        <w:t>ь в водопроводных сетях необходим</w:t>
      </w:r>
      <w:r w:rsidR="00EF1173">
        <w:rPr>
          <w:rFonts w:ascii="Times New Roman" w:hAnsi="Times New Roman"/>
          <w:lang w:val="ru-RU"/>
        </w:rPr>
        <w:t>ы</w:t>
      </w:r>
      <w:r w:rsidRPr="00EF1173">
        <w:rPr>
          <w:rFonts w:ascii="Times New Roman" w:hAnsi="Times New Roman"/>
          <w:lang w:val="ru-RU"/>
        </w:rPr>
        <w:t>:</w:t>
      </w:r>
    </w:p>
    <w:p w:rsidR="00EF1173" w:rsidRDefault="0040260C" w:rsidP="00EF1173">
      <w:pPr>
        <w:pStyle w:val="ConsNormal"/>
        <w:widowControl/>
        <w:numPr>
          <w:ilvl w:val="0"/>
          <w:numId w:val="27"/>
        </w:numPr>
        <w:spacing w:line="360" w:lineRule="auto"/>
        <w:contextualSpacing/>
        <w:jc w:val="both"/>
        <w:rPr>
          <w:rFonts w:ascii="Times New Roman" w:hAnsi="Times New Roman"/>
          <w:lang w:val="ru-RU"/>
        </w:rPr>
      </w:pPr>
      <w:r w:rsidRPr="00EF1173">
        <w:rPr>
          <w:rFonts w:ascii="Times New Roman" w:hAnsi="Times New Roman"/>
          <w:lang w:val="ru-RU"/>
        </w:rPr>
        <w:t xml:space="preserve">реконструкция и строительство участков водопроводных сетей с заменой запорной и водоразборной арматуры, реконструкцией колодцев на сетях; </w:t>
      </w:r>
    </w:p>
    <w:p w:rsidR="00EF1173" w:rsidRDefault="0040260C" w:rsidP="00EF1173">
      <w:pPr>
        <w:pStyle w:val="ConsNormal"/>
        <w:widowControl/>
        <w:numPr>
          <w:ilvl w:val="0"/>
          <w:numId w:val="27"/>
        </w:numPr>
        <w:spacing w:line="360" w:lineRule="auto"/>
        <w:contextualSpacing/>
        <w:jc w:val="both"/>
        <w:rPr>
          <w:rFonts w:ascii="Times New Roman" w:hAnsi="Times New Roman"/>
          <w:lang w:val="ru-RU"/>
        </w:rPr>
      </w:pPr>
      <w:r w:rsidRPr="00EF1173">
        <w:rPr>
          <w:rFonts w:ascii="Times New Roman" w:hAnsi="Times New Roman"/>
          <w:lang w:val="ru-RU"/>
        </w:rPr>
        <w:t xml:space="preserve">реконструкция и новое строительство водопроводной насосной станции </w:t>
      </w:r>
      <w:r w:rsidRPr="00EF1173">
        <w:rPr>
          <w:rFonts w:ascii="Times New Roman" w:hAnsi="Times New Roman"/>
        </w:rPr>
        <w:t>III</w:t>
      </w:r>
      <w:r w:rsidRPr="00EF1173">
        <w:rPr>
          <w:rFonts w:ascii="Times New Roman" w:hAnsi="Times New Roman"/>
          <w:lang w:val="ru-RU"/>
        </w:rPr>
        <w:t xml:space="preserve">-го подъема с заменой насосного оборудования </w:t>
      </w:r>
      <w:proofErr w:type="gramStart"/>
      <w:r w:rsidRPr="00EF1173">
        <w:rPr>
          <w:rFonts w:ascii="Times New Roman" w:hAnsi="Times New Roman"/>
          <w:lang w:val="ru-RU"/>
        </w:rPr>
        <w:t>на</w:t>
      </w:r>
      <w:proofErr w:type="gramEnd"/>
      <w:r w:rsidRPr="00EF1173">
        <w:rPr>
          <w:rFonts w:ascii="Times New Roman" w:hAnsi="Times New Roman"/>
          <w:lang w:val="ru-RU"/>
        </w:rPr>
        <w:t xml:space="preserve"> энергосберегающ</w:t>
      </w:r>
      <w:r w:rsidR="00C35E8E" w:rsidRPr="00EF1173">
        <w:rPr>
          <w:rFonts w:ascii="Times New Roman" w:hAnsi="Times New Roman"/>
          <w:lang w:val="ru-RU"/>
        </w:rPr>
        <w:t>е</w:t>
      </w:r>
      <w:r w:rsidRPr="00EF1173">
        <w:rPr>
          <w:rFonts w:ascii="Times New Roman" w:hAnsi="Times New Roman"/>
          <w:lang w:val="ru-RU"/>
        </w:rPr>
        <w:t>е. В</w:t>
      </w:r>
      <w:r w:rsidRPr="00EF1173">
        <w:rPr>
          <w:rFonts w:ascii="Times New Roman" w:hAnsi="Times New Roman"/>
          <w:spacing w:val="16"/>
          <w:lang w:val="ru-RU"/>
        </w:rPr>
        <w:t xml:space="preserve"> </w:t>
      </w:r>
      <w:r w:rsidRPr="00EF1173">
        <w:rPr>
          <w:rFonts w:ascii="Times New Roman" w:hAnsi="Times New Roman"/>
          <w:lang w:val="ru-RU"/>
        </w:rPr>
        <w:t>т</w:t>
      </w:r>
      <w:r w:rsidRPr="00EF1173">
        <w:rPr>
          <w:rFonts w:ascii="Times New Roman" w:hAnsi="Times New Roman"/>
          <w:spacing w:val="2"/>
          <w:lang w:val="ru-RU"/>
        </w:rPr>
        <w:t>е</w:t>
      </w:r>
      <w:r w:rsidRPr="00EF1173">
        <w:rPr>
          <w:rFonts w:ascii="Times New Roman" w:hAnsi="Times New Roman"/>
          <w:spacing w:val="1"/>
          <w:lang w:val="ru-RU"/>
        </w:rPr>
        <w:t>ч</w:t>
      </w:r>
      <w:r w:rsidRPr="00EF1173">
        <w:rPr>
          <w:rFonts w:ascii="Times New Roman" w:hAnsi="Times New Roman"/>
          <w:lang w:val="ru-RU"/>
        </w:rPr>
        <w:t>е</w:t>
      </w:r>
      <w:r w:rsidRPr="00EF1173">
        <w:rPr>
          <w:rFonts w:ascii="Times New Roman" w:hAnsi="Times New Roman"/>
          <w:spacing w:val="3"/>
          <w:lang w:val="ru-RU"/>
        </w:rPr>
        <w:t>н</w:t>
      </w:r>
      <w:r w:rsidRPr="00EF1173">
        <w:rPr>
          <w:rFonts w:ascii="Times New Roman" w:hAnsi="Times New Roman"/>
          <w:lang w:val="ru-RU"/>
        </w:rPr>
        <w:t>ие</w:t>
      </w:r>
      <w:r w:rsidRPr="00EF1173">
        <w:rPr>
          <w:rFonts w:ascii="Times New Roman" w:hAnsi="Times New Roman"/>
          <w:spacing w:val="17"/>
          <w:lang w:val="ru-RU"/>
        </w:rPr>
        <w:t xml:space="preserve"> </w:t>
      </w:r>
      <w:r w:rsidRPr="00EF1173">
        <w:rPr>
          <w:rFonts w:ascii="Times New Roman" w:hAnsi="Times New Roman"/>
          <w:spacing w:val="2"/>
          <w:lang w:val="ru-RU"/>
        </w:rPr>
        <w:t>2014-2017г.г</w:t>
      </w:r>
      <w:r w:rsidR="00C35E8E" w:rsidRPr="00EF1173">
        <w:rPr>
          <w:rFonts w:ascii="Times New Roman" w:hAnsi="Times New Roman"/>
          <w:spacing w:val="2"/>
          <w:lang w:val="ru-RU"/>
        </w:rPr>
        <w:t>.</w:t>
      </w:r>
      <w:r w:rsidRPr="00EF1173">
        <w:rPr>
          <w:rFonts w:ascii="Times New Roman" w:hAnsi="Times New Roman"/>
          <w:spacing w:val="2"/>
          <w:lang w:val="ru-RU"/>
        </w:rPr>
        <w:t xml:space="preserve"> насосы</w:t>
      </w:r>
      <w:r w:rsidRPr="00EF1173">
        <w:rPr>
          <w:rFonts w:ascii="Times New Roman" w:hAnsi="Times New Roman"/>
          <w:spacing w:val="17"/>
          <w:lang w:val="ru-RU"/>
        </w:rPr>
        <w:t xml:space="preserve"> </w:t>
      </w:r>
      <w:r w:rsidRPr="00EF1173">
        <w:rPr>
          <w:rFonts w:ascii="Times New Roman" w:hAnsi="Times New Roman"/>
          <w:spacing w:val="2"/>
          <w:lang w:val="ru-RU"/>
        </w:rPr>
        <w:t>должны быть</w:t>
      </w:r>
      <w:r w:rsidRPr="00EF1173">
        <w:rPr>
          <w:rFonts w:ascii="Times New Roman" w:hAnsi="Times New Roman"/>
          <w:spacing w:val="17"/>
          <w:lang w:val="ru-RU"/>
        </w:rPr>
        <w:t xml:space="preserve"> </w:t>
      </w:r>
      <w:r w:rsidRPr="00EF1173">
        <w:rPr>
          <w:rFonts w:ascii="Times New Roman" w:hAnsi="Times New Roman"/>
          <w:lang w:val="ru-RU"/>
        </w:rPr>
        <w:t>заменены на энергосберегающие и оборудованы установкой частотных токовых преобразователей с с</w:t>
      </w:r>
      <w:r w:rsidR="00C35E8E" w:rsidRPr="00EF1173">
        <w:rPr>
          <w:rFonts w:ascii="Times New Roman" w:hAnsi="Times New Roman"/>
          <w:lang w:val="ru-RU"/>
        </w:rPr>
        <w:t xml:space="preserve">истемой диспетчеризации станции </w:t>
      </w:r>
      <w:r w:rsidRPr="00EF1173">
        <w:rPr>
          <w:rFonts w:ascii="Times New Roman" w:hAnsi="Times New Roman"/>
          <w:lang w:val="ru-RU"/>
        </w:rPr>
        <w:t>(согласно инвестиционной программе);</w:t>
      </w:r>
    </w:p>
    <w:p w:rsidR="00EF1173" w:rsidRDefault="00C35E8E" w:rsidP="00EF1173">
      <w:pPr>
        <w:pStyle w:val="ConsNormal"/>
        <w:widowControl/>
        <w:numPr>
          <w:ilvl w:val="0"/>
          <w:numId w:val="27"/>
        </w:numPr>
        <w:spacing w:line="360" w:lineRule="auto"/>
        <w:contextualSpacing/>
        <w:jc w:val="both"/>
        <w:rPr>
          <w:rFonts w:ascii="Times New Roman" w:hAnsi="Times New Roman"/>
          <w:lang w:val="ru-RU"/>
        </w:rPr>
      </w:pPr>
      <w:r w:rsidRPr="00EF1173">
        <w:rPr>
          <w:rFonts w:ascii="Times New Roman" w:hAnsi="Times New Roman"/>
          <w:lang w:val="ru-RU"/>
        </w:rPr>
        <w:t>провести</w:t>
      </w:r>
      <w:r w:rsidR="0040260C" w:rsidRPr="00EF1173">
        <w:rPr>
          <w:rFonts w:ascii="Times New Roman" w:hAnsi="Times New Roman"/>
          <w:lang w:val="ru-RU"/>
        </w:rPr>
        <w:t xml:space="preserve"> гидравличе</w:t>
      </w:r>
      <w:r w:rsidRPr="00EF1173">
        <w:rPr>
          <w:rFonts w:ascii="Times New Roman" w:hAnsi="Times New Roman"/>
          <w:lang w:val="ru-RU"/>
        </w:rPr>
        <w:t xml:space="preserve">ский расчет водопроводной сети </w:t>
      </w:r>
      <w:r w:rsidR="0040260C" w:rsidRPr="00EF1173">
        <w:rPr>
          <w:rFonts w:ascii="Times New Roman" w:hAnsi="Times New Roman"/>
          <w:lang w:val="ru-RU"/>
        </w:rPr>
        <w:t xml:space="preserve">с целью </w:t>
      </w:r>
      <w:proofErr w:type="gramStart"/>
      <w:r w:rsidR="0040260C" w:rsidRPr="00EF1173">
        <w:rPr>
          <w:rFonts w:ascii="Times New Roman" w:hAnsi="Times New Roman"/>
          <w:lang w:val="ru-RU"/>
        </w:rPr>
        <w:t xml:space="preserve">определения правильности распределения потоков </w:t>
      </w:r>
      <w:r w:rsidR="00F3389A" w:rsidRPr="00EF1173">
        <w:rPr>
          <w:rFonts w:ascii="Times New Roman" w:hAnsi="Times New Roman"/>
          <w:lang w:val="ru-RU"/>
        </w:rPr>
        <w:t>воды</w:t>
      </w:r>
      <w:proofErr w:type="gramEnd"/>
      <w:r w:rsidR="00F3389A" w:rsidRPr="00EF1173">
        <w:rPr>
          <w:rFonts w:ascii="Times New Roman" w:hAnsi="Times New Roman"/>
          <w:lang w:val="ru-RU"/>
        </w:rPr>
        <w:t xml:space="preserve"> по линиям сети и потерь напора</w:t>
      </w:r>
      <w:r w:rsidR="0040260C" w:rsidRPr="00EF1173">
        <w:rPr>
          <w:rFonts w:ascii="Times New Roman" w:hAnsi="Times New Roman"/>
          <w:lang w:val="ru-RU"/>
        </w:rPr>
        <w:t xml:space="preserve"> для обеспечения снижения потерь воды в системе и бесперебойной подачи воды потребителям;</w:t>
      </w:r>
    </w:p>
    <w:p w:rsidR="0040260C" w:rsidRPr="00EF1173" w:rsidRDefault="0040260C" w:rsidP="00EF1173">
      <w:pPr>
        <w:pStyle w:val="ConsNormal"/>
        <w:widowControl/>
        <w:numPr>
          <w:ilvl w:val="0"/>
          <w:numId w:val="27"/>
        </w:numPr>
        <w:spacing w:line="360" w:lineRule="auto"/>
        <w:contextualSpacing/>
        <w:jc w:val="both"/>
        <w:rPr>
          <w:rFonts w:ascii="Times New Roman" w:hAnsi="Times New Roman"/>
          <w:lang w:val="ru-RU"/>
        </w:rPr>
      </w:pPr>
      <w:r w:rsidRPr="00EF1173">
        <w:rPr>
          <w:rFonts w:ascii="Times New Roman" w:hAnsi="Times New Roman"/>
          <w:lang w:val="ru-RU"/>
        </w:rPr>
        <w:t>обеспечение устойч</w:t>
      </w:r>
      <w:r w:rsidR="00F3389A" w:rsidRPr="00EF1173">
        <w:rPr>
          <w:rFonts w:ascii="Times New Roman" w:hAnsi="Times New Roman"/>
          <w:lang w:val="ru-RU"/>
        </w:rPr>
        <w:t>ивости системы водоснабжения по</w:t>
      </w:r>
      <w:r w:rsidRPr="00EF1173">
        <w:rPr>
          <w:rFonts w:ascii="Times New Roman" w:hAnsi="Times New Roman"/>
          <w:lang w:val="ru-RU"/>
        </w:rPr>
        <w:t xml:space="preserve"> режимам подачи воды потребителям.</w:t>
      </w:r>
    </w:p>
    <w:p w:rsidR="0040260C" w:rsidRPr="00EF1173" w:rsidRDefault="0040260C" w:rsidP="000A6292">
      <w:pPr>
        <w:spacing w:after="0" w:line="360" w:lineRule="auto"/>
        <w:ind w:firstLine="709"/>
        <w:contextualSpacing/>
        <w:jc w:val="both"/>
        <w:rPr>
          <w:rFonts w:ascii="Times New Roman" w:hAnsi="Times New Roman"/>
          <w:sz w:val="24"/>
          <w:szCs w:val="24"/>
          <w:lang w:val="ru-RU"/>
        </w:rPr>
      </w:pPr>
      <w:r w:rsidRPr="00EF1173">
        <w:rPr>
          <w:rFonts w:ascii="Times New Roman" w:hAnsi="Times New Roman"/>
          <w:spacing w:val="-5"/>
          <w:sz w:val="24"/>
          <w:szCs w:val="24"/>
          <w:lang w:val="ru-RU"/>
        </w:rPr>
        <w:t>Эти м</w:t>
      </w:r>
      <w:r w:rsidRPr="00EF1173">
        <w:rPr>
          <w:rFonts w:ascii="Times New Roman" w:hAnsi="Times New Roman"/>
          <w:sz w:val="24"/>
          <w:szCs w:val="24"/>
          <w:lang w:val="ru-RU"/>
        </w:rPr>
        <w:t>е</w:t>
      </w:r>
      <w:r w:rsidRPr="00EF1173">
        <w:rPr>
          <w:rFonts w:ascii="Times New Roman" w:hAnsi="Times New Roman"/>
          <w:spacing w:val="2"/>
          <w:sz w:val="24"/>
          <w:szCs w:val="24"/>
          <w:lang w:val="ru-RU"/>
        </w:rPr>
        <w:t>ро</w:t>
      </w:r>
      <w:r w:rsidRPr="00EF1173">
        <w:rPr>
          <w:rFonts w:ascii="Times New Roman" w:hAnsi="Times New Roman"/>
          <w:sz w:val="24"/>
          <w:szCs w:val="24"/>
          <w:lang w:val="ru-RU"/>
        </w:rPr>
        <w:t>п</w:t>
      </w:r>
      <w:r w:rsidRPr="00EF1173">
        <w:rPr>
          <w:rFonts w:ascii="Times New Roman" w:hAnsi="Times New Roman"/>
          <w:spacing w:val="2"/>
          <w:sz w:val="24"/>
          <w:szCs w:val="24"/>
          <w:lang w:val="ru-RU"/>
        </w:rPr>
        <w:t>р</w:t>
      </w:r>
      <w:r w:rsidRPr="00EF1173">
        <w:rPr>
          <w:rFonts w:ascii="Times New Roman" w:hAnsi="Times New Roman"/>
          <w:spacing w:val="3"/>
          <w:sz w:val="24"/>
          <w:szCs w:val="24"/>
          <w:lang w:val="ru-RU"/>
        </w:rPr>
        <w:t>и</w:t>
      </w:r>
      <w:r w:rsidRPr="00EF1173">
        <w:rPr>
          <w:rFonts w:ascii="Times New Roman" w:hAnsi="Times New Roman"/>
          <w:sz w:val="24"/>
          <w:szCs w:val="24"/>
          <w:lang w:val="ru-RU"/>
        </w:rPr>
        <w:t>я</w:t>
      </w:r>
      <w:r w:rsidRPr="00EF1173">
        <w:rPr>
          <w:rFonts w:ascii="Times New Roman" w:hAnsi="Times New Roman"/>
          <w:spacing w:val="1"/>
          <w:sz w:val="24"/>
          <w:szCs w:val="24"/>
          <w:lang w:val="ru-RU"/>
        </w:rPr>
        <w:t>т</w:t>
      </w:r>
      <w:r w:rsidRPr="00EF1173">
        <w:rPr>
          <w:rFonts w:ascii="Times New Roman" w:hAnsi="Times New Roman"/>
          <w:sz w:val="24"/>
          <w:szCs w:val="24"/>
          <w:lang w:val="ru-RU"/>
        </w:rPr>
        <w:t>и</w:t>
      </w:r>
      <w:r w:rsidRPr="00EF1173">
        <w:rPr>
          <w:rFonts w:ascii="Times New Roman" w:hAnsi="Times New Roman"/>
          <w:spacing w:val="1"/>
          <w:sz w:val="24"/>
          <w:szCs w:val="24"/>
          <w:lang w:val="ru-RU"/>
        </w:rPr>
        <w:t>я</w:t>
      </w:r>
      <w:r w:rsidRPr="00EF1173">
        <w:rPr>
          <w:rFonts w:ascii="Times New Roman" w:hAnsi="Times New Roman"/>
          <w:spacing w:val="-7"/>
          <w:sz w:val="24"/>
          <w:szCs w:val="24"/>
          <w:lang w:val="ru-RU"/>
        </w:rPr>
        <w:t xml:space="preserve"> </w:t>
      </w:r>
      <w:r w:rsidRPr="00EF1173">
        <w:rPr>
          <w:rFonts w:ascii="Times New Roman" w:hAnsi="Times New Roman"/>
          <w:spacing w:val="3"/>
          <w:sz w:val="24"/>
          <w:szCs w:val="24"/>
          <w:lang w:val="ru-RU"/>
        </w:rPr>
        <w:t>п</w:t>
      </w:r>
      <w:r w:rsidRPr="00EF1173">
        <w:rPr>
          <w:rFonts w:ascii="Times New Roman" w:hAnsi="Times New Roman"/>
          <w:spacing w:val="2"/>
          <w:sz w:val="24"/>
          <w:szCs w:val="24"/>
          <w:lang w:val="ru-RU"/>
        </w:rPr>
        <w:t>о</w:t>
      </w:r>
      <w:r w:rsidRPr="00EF1173">
        <w:rPr>
          <w:rFonts w:ascii="Times New Roman" w:hAnsi="Times New Roman"/>
          <w:sz w:val="24"/>
          <w:szCs w:val="24"/>
          <w:lang w:val="ru-RU"/>
        </w:rPr>
        <w:t>зв</w:t>
      </w:r>
      <w:r w:rsidRPr="00EF1173">
        <w:rPr>
          <w:rFonts w:ascii="Times New Roman" w:hAnsi="Times New Roman"/>
          <w:spacing w:val="2"/>
          <w:sz w:val="24"/>
          <w:szCs w:val="24"/>
          <w:lang w:val="ru-RU"/>
        </w:rPr>
        <w:t>о</w:t>
      </w:r>
      <w:r w:rsidRPr="00EF1173">
        <w:rPr>
          <w:rFonts w:ascii="Times New Roman" w:hAnsi="Times New Roman"/>
          <w:spacing w:val="-2"/>
          <w:sz w:val="24"/>
          <w:szCs w:val="24"/>
          <w:lang w:val="ru-RU"/>
        </w:rPr>
        <w:t>л</w:t>
      </w:r>
      <w:r w:rsidRPr="00EF1173">
        <w:rPr>
          <w:rFonts w:ascii="Times New Roman" w:hAnsi="Times New Roman"/>
          <w:spacing w:val="3"/>
          <w:sz w:val="24"/>
          <w:szCs w:val="24"/>
          <w:lang w:val="ru-RU"/>
        </w:rPr>
        <w:t>ят</w:t>
      </w:r>
      <w:r w:rsidRPr="00EF1173">
        <w:rPr>
          <w:rFonts w:ascii="Times New Roman" w:hAnsi="Times New Roman"/>
          <w:spacing w:val="-3"/>
          <w:sz w:val="24"/>
          <w:szCs w:val="24"/>
          <w:lang w:val="ru-RU"/>
        </w:rPr>
        <w:t xml:space="preserve"> </w:t>
      </w:r>
      <w:r w:rsidRPr="00EF1173">
        <w:rPr>
          <w:rFonts w:ascii="Times New Roman" w:hAnsi="Times New Roman"/>
          <w:sz w:val="24"/>
          <w:szCs w:val="24"/>
          <w:lang w:val="ru-RU"/>
        </w:rPr>
        <w:t>вво</w:t>
      </w:r>
      <w:r w:rsidRPr="00EF1173">
        <w:rPr>
          <w:rFonts w:ascii="Times New Roman" w:hAnsi="Times New Roman"/>
          <w:spacing w:val="2"/>
          <w:sz w:val="24"/>
          <w:szCs w:val="24"/>
          <w:lang w:val="ru-RU"/>
        </w:rPr>
        <w:t>д</w:t>
      </w:r>
      <w:r w:rsidRPr="00EF1173">
        <w:rPr>
          <w:rFonts w:ascii="Times New Roman" w:hAnsi="Times New Roman"/>
          <w:spacing w:val="3"/>
          <w:sz w:val="24"/>
          <w:szCs w:val="24"/>
          <w:lang w:val="ru-RU"/>
        </w:rPr>
        <w:t>и</w:t>
      </w:r>
      <w:r w:rsidR="00EF1173">
        <w:rPr>
          <w:rFonts w:ascii="Times New Roman" w:hAnsi="Times New Roman"/>
          <w:sz w:val="24"/>
          <w:szCs w:val="24"/>
          <w:lang w:val="ru-RU"/>
        </w:rPr>
        <w:t>ть</w:t>
      </w:r>
      <w:r w:rsidRPr="00EF1173">
        <w:rPr>
          <w:rFonts w:ascii="Times New Roman" w:hAnsi="Times New Roman"/>
          <w:sz w:val="24"/>
          <w:szCs w:val="24"/>
          <w:lang w:val="ru-RU"/>
        </w:rPr>
        <w:t xml:space="preserve"> эн</w:t>
      </w:r>
      <w:r w:rsidRPr="00EF1173">
        <w:rPr>
          <w:rFonts w:ascii="Times New Roman" w:hAnsi="Times New Roman"/>
          <w:spacing w:val="2"/>
          <w:sz w:val="24"/>
          <w:szCs w:val="24"/>
          <w:lang w:val="ru-RU"/>
        </w:rPr>
        <w:t>ер</w:t>
      </w:r>
      <w:r w:rsidRPr="00EF1173">
        <w:rPr>
          <w:rFonts w:ascii="Times New Roman" w:hAnsi="Times New Roman"/>
          <w:spacing w:val="-1"/>
          <w:sz w:val="24"/>
          <w:szCs w:val="24"/>
          <w:lang w:val="ru-RU"/>
        </w:rPr>
        <w:t>г</w:t>
      </w:r>
      <w:r w:rsidRPr="00EF1173">
        <w:rPr>
          <w:rFonts w:ascii="Times New Roman" w:hAnsi="Times New Roman"/>
          <w:spacing w:val="2"/>
          <w:sz w:val="24"/>
          <w:szCs w:val="24"/>
          <w:lang w:val="ru-RU"/>
        </w:rPr>
        <w:t>о</w:t>
      </w:r>
      <w:r w:rsidRPr="00EF1173">
        <w:rPr>
          <w:rFonts w:ascii="Times New Roman" w:hAnsi="Times New Roman"/>
          <w:sz w:val="24"/>
          <w:szCs w:val="24"/>
          <w:lang w:val="ru-RU"/>
        </w:rPr>
        <w:t>э</w:t>
      </w:r>
      <w:r w:rsidRPr="00EF1173">
        <w:rPr>
          <w:rFonts w:ascii="Times New Roman" w:hAnsi="Times New Roman"/>
          <w:spacing w:val="1"/>
          <w:sz w:val="24"/>
          <w:szCs w:val="24"/>
          <w:lang w:val="ru-RU"/>
        </w:rPr>
        <w:t>фф</w:t>
      </w:r>
      <w:r w:rsidRPr="00EF1173">
        <w:rPr>
          <w:rFonts w:ascii="Times New Roman" w:hAnsi="Times New Roman"/>
          <w:spacing w:val="2"/>
          <w:sz w:val="24"/>
          <w:szCs w:val="24"/>
          <w:lang w:val="ru-RU"/>
        </w:rPr>
        <w:t>е</w:t>
      </w:r>
      <w:r w:rsidRPr="00EF1173">
        <w:rPr>
          <w:rFonts w:ascii="Times New Roman" w:hAnsi="Times New Roman"/>
          <w:sz w:val="24"/>
          <w:szCs w:val="24"/>
          <w:lang w:val="ru-RU"/>
        </w:rPr>
        <w:t>к</w:t>
      </w:r>
      <w:r w:rsidRPr="00EF1173">
        <w:rPr>
          <w:rFonts w:ascii="Times New Roman" w:hAnsi="Times New Roman"/>
          <w:spacing w:val="2"/>
          <w:sz w:val="24"/>
          <w:szCs w:val="24"/>
          <w:lang w:val="ru-RU"/>
        </w:rPr>
        <w:t>т</w:t>
      </w:r>
      <w:r w:rsidRPr="00EF1173">
        <w:rPr>
          <w:rFonts w:ascii="Times New Roman" w:hAnsi="Times New Roman"/>
          <w:sz w:val="24"/>
          <w:szCs w:val="24"/>
          <w:lang w:val="ru-RU"/>
        </w:rPr>
        <w:t>ив</w:t>
      </w:r>
      <w:r w:rsidRPr="00EF1173">
        <w:rPr>
          <w:rFonts w:ascii="Times New Roman" w:hAnsi="Times New Roman"/>
          <w:spacing w:val="3"/>
          <w:sz w:val="24"/>
          <w:szCs w:val="24"/>
          <w:lang w:val="ru-RU"/>
        </w:rPr>
        <w:t>н</w:t>
      </w:r>
      <w:r w:rsidRPr="00EF1173">
        <w:rPr>
          <w:rFonts w:ascii="Times New Roman" w:hAnsi="Times New Roman"/>
          <w:sz w:val="24"/>
          <w:szCs w:val="24"/>
          <w:lang w:val="ru-RU"/>
        </w:rPr>
        <w:t>ые</w:t>
      </w:r>
      <w:r w:rsidRPr="00EF1173">
        <w:rPr>
          <w:rFonts w:ascii="Times New Roman" w:hAnsi="Times New Roman"/>
          <w:spacing w:val="21"/>
          <w:sz w:val="24"/>
          <w:szCs w:val="24"/>
          <w:lang w:val="ru-RU"/>
        </w:rPr>
        <w:t xml:space="preserve"> </w:t>
      </w:r>
      <w:r w:rsidRPr="00EF1173">
        <w:rPr>
          <w:rFonts w:ascii="Times New Roman" w:hAnsi="Times New Roman"/>
          <w:spacing w:val="2"/>
          <w:sz w:val="24"/>
          <w:szCs w:val="24"/>
          <w:lang w:val="ru-RU"/>
        </w:rPr>
        <w:t>ре</w:t>
      </w:r>
      <w:r w:rsidRPr="00EF1173">
        <w:rPr>
          <w:rFonts w:ascii="Times New Roman" w:hAnsi="Times New Roman"/>
          <w:spacing w:val="1"/>
          <w:sz w:val="24"/>
          <w:szCs w:val="24"/>
          <w:lang w:val="ru-RU"/>
        </w:rPr>
        <w:t>ж</w:t>
      </w:r>
      <w:r w:rsidRPr="00EF1173">
        <w:rPr>
          <w:rFonts w:ascii="Times New Roman" w:hAnsi="Times New Roman"/>
          <w:sz w:val="24"/>
          <w:szCs w:val="24"/>
          <w:lang w:val="ru-RU"/>
        </w:rPr>
        <w:t>и</w:t>
      </w:r>
      <w:r w:rsidRPr="00EF1173">
        <w:rPr>
          <w:rFonts w:ascii="Times New Roman" w:hAnsi="Times New Roman"/>
          <w:spacing w:val="1"/>
          <w:sz w:val="24"/>
          <w:szCs w:val="24"/>
          <w:lang w:val="ru-RU"/>
        </w:rPr>
        <w:t>м</w:t>
      </w:r>
      <w:r w:rsidRPr="00EF1173">
        <w:rPr>
          <w:rFonts w:ascii="Times New Roman" w:hAnsi="Times New Roman"/>
          <w:sz w:val="24"/>
          <w:szCs w:val="24"/>
          <w:lang w:val="ru-RU"/>
        </w:rPr>
        <w:t>ы</w:t>
      </w:r>
      <w:r w:rsidRPr="00EF1173">
        <w:rPr>
          <w:rFonts w:ascii="Times New Roman" w:hAnsi="Times New Roman"/>
          <w:spacing w:val="22"/>
          <w:sz w:val="24"/>
          <w:szCs w:val="24"/>
          <w:lang w:val="ru-RU"/>
        </w:rPr>
        <w:t xml:space="preserve"> </w:t>
      </w:r>
      <w:r w:rsidRPr="00EF1173">
        <w:rPr>
          <w:rFonts w:ascii="Times New Roman" w:hAnsi="Times New Roman"/>
          <w:spacing w:val="2"/>
          <w:sz w:val="24"/>
          <w:szCs w:val="24"/>
          <w:lang w:val="ru-RU"/>
        </w:rPr>
        <w:t>р</w:t>
      </w:r>
      <w:r w:rsidRPr="00EF1173">
        <w:rPr>
          <w:rFonts w:ascii="Times New Roman" w:hAnsi="Times New Roman"/>
          <w:sz w:val="24"/>
          <w:szCs w:val="24"/>
          <w:lang w:val="ru-RU"/>
        </w:rPr>
        <w:t>а</w:t>
      </w:r>
      <w:r w:rsidRPr="00EF1173">
        <w:rPr>
          <w:rFonts w:ascii="Times New Roman" w:hAnsi="Times New Roman"/>
          <w:spacing w:val="2"/>
          <w:sz w:val="24"/>
          <w:szCs w:val="24"/>
          <w:lang w:val="ru-RU"/>
        </w:rPr>
        <w:t>бо</w:t>
      </w:r>
      <w:r w:rsidRPr="00EF1173">
        <w:rPr>
          <w:rFonts w:ascii="Times New Roman" w:hAnsi="Times New Roman"/>
          <w:sz w:val="24"/>
          <w:szCs w:val="24"/>
          <w:lang w:val="ru-RU"/>
        </w:rPr>
        <w:t>ты</w:t>
      </w:r>
      <w:r w:rsidRPr="00EF1173">
        <w:rPr>
          <w:rFonts w:ascii="Times New Roman" w:hAnsi="Times New Roman"/>
          <w:spacing w:val="22"/>
          <w:sz w:val="24"/>
          <w:szCs w:val="24"/>
          <w:lang w:val="ru-RU"/>
        </w:rPr>
        <w:t xml:space="preserve"> </w:t>
      </w:r>
      <w:r w:rsidRPr="00EF1173">
        <w:rPr>
          <w:rFonts w:ascii="Times New Roman" w:hAnsi="Times New Roman"/>
          <w:spacing w:val="2"/>
          <w:sz w:val="24"/>
          <w:szCs w:val="24"/>
          <w:lang w:val="ru-RU"/>
        </w:rPr>
        <w:t>обор</w:t>
      </w:r>
      <w:r w:rsidRPr="00EF1173">
        <w:rPr>
          <w:rFonts w:ascii="Times New Roman" w:hAnsi="Times New Roman"/>
          <w:spacing w:val="-5"/>
          <w:sz w:val="24"/>
          <w:szCs w:val="24"/>
          <w:lang w:val="ru-RU"/>
        </w:rPr>
        <w:t>у</w:t>
      </w:r>
      <w:r w:rsidRPr="00EF1173">
        <w:rPr>
          <w:rFonts w:ascii="Times New Roman" w:hAnsi="Times New Roman"/>
          <w:spacing w:val="2"/>
          <w:sz w:val="24"/>
          <w:szCs w:val="24"/>
          <w:lang w:val="ru-RU"/>
        </w:rPr>
        <w:t>до</w:t>
      </w:r>
      <w:r w:rsidRPr="00EF1173">
        <w:rPr>
          <w:rFonts w:ascii="Times New Roman" w:hAnsi="Times New Roman"/>
          <w:sz w:val="24"/>
          <w:szCs w:val="24"/>
          <w:lang w:val="ru-RU"/>
        </w:rPr>
        <w:t>ва</w:t>
      </w:r>
      <w:r w:rsidRPr="00EF1173">
        <w:rPr>
          <w:rFonts w:ascii="Times New Roman" w:hAnsi="Times New Roman"/>
          <w:spacing w:val="3"/>
          <w:sz w:val="24"/>
          <w:szCs w:val="24"/>
          <w:lang w:val="ru-RU"/>
        </w:rPr>
        <w:t>н</w:t>
      </w:r>
      <w:r w:rsidRPr="00EF1173">
        <w:rPr>
          <w:rFonts w:ascii="Times New Roman" w:hAnsi="Times New Roman"/>
          <w:sz w:val="24"/>
          <w:szCs w:val="24"/>
          <w:lang w:val="ru-RU"/>
        </w:rPr>
        <w:t>ия насосных станций</w:t>
      </w:r>
      <w:r w:rsidRPr="00EF1173">
        <w:rPr>
          <w:rFonts w:ascii="Times New Roman" w:hAnsi="Times New Roman"/>
          <w:spacing w:val="20"/>
          <w:sz w:val="24"/>
          <w:szCs w:val="24"/>
          <w:lang w:val="ru-RU"/>
        </w:rPr>
        <w:t xml:space="preserve"> </w:t>
      </w:r>
      <w:r w:rsidRPr="00EF1173">
        <w:rPr>
          <w:rFonts w:ascii="Times New Roman" w:hAnsi="Times New Roman"/>
          <w:sz w:val="24"/>
          <w:szCs w:val="24"/>
          <w:lang w:val="ru-RU"/>
        </w:rPr>
        <w:t>в</w:t>
      </w:r>
      <w:r w:rsidRPr="00EF1173">
        <w:rPr>
          <w:rFonts w:ascii="Times New Roman" w:hAnsi="Times New Roman"/>
          <w:spacing w:val="20"/>
          <w:sz w:val="24"/>
          <w:szCs w:val="24"/>
          <w:lang w:val="ru-RU"/>
        </w:rPr>
        <w:t xml:space="preserve"> </w:t>
      </w:r>
      <w:r w:rsidRPr="00EF1173">
        <w:rPr>
          <w:rFonts w:ascii="Times New Roman" w:hAnsi="Times New Roman"/>
          <w:sz w:val="24"/>
          <w:szCs w:val="24"/>
          <w:lang w:val="ru-RU"/>
        </w:rPr>
        <w:t>з</w:t>
      </w:r>
      <w:r w:rsidRPr="00EF1173">
        <w:rPr>
          <w:rFonts w:ascii="Times New Roman" w:hAnsi="Times New Roman"/>
          <w:spacing w:val="2"/>
          <w:sz w:val="24"/>
          <w:szCs w:val="24"/>
          <w:lang w:val="ru-RU"/>
        </w:rPr>
        <w:t>а</w:t>
      </w:r>
      <w:r w:rsidRPr="00EF1173">
        <w:rPr>
          <w:rFonts w:ascii="Times New Roman" w:hAnsi="Times New Roman"/>
          <w:sz w:val="24"/>
          <w:szCs w:val="24"/>
          <w:lang w:val="ru-RU"/>
        </w:rPr>
        <w:t>в</w:t>
      </w:r>
      <w:r w:rsidRPr="00EF1173">
        <w:rPr>
          <w:rFonts w:ascii="Times New Roman" w:hAnsi="Times New Roman"/>
          <w:spacing w:val="3"/>
          <w:sz w:val="24"/>
          <w:szCs w:val="24"/>
          <w:lang w:val="ru-RU"/>
        </w:rPr>
        <w:t>и</w:t>
      </w:r>
      <w:r w:rsidRPr="00EF1173">
        <w:rPr>
          <w:rFonts w:ascii="Times New Roman" w:hAnsi="Times New Roman"/>
          <w:sz w:val="24"/>
          <w:szCs w:val="24"/>
          <w:lang w:val="ru-RU"/>
        </w:rPr>
        <w:t>с</w:t>
      </w:r>
      <w:r w:rsidRPr="00EF1173">
        <w:rPr>
          <w:rFonts w:ascii="Times New Roman" w:hAnsi="Times New Roman"/>
          <w:spacing w:val="3"/>
          <w:sz w:val="24"/>
          <w:szCs w:val="24"/>
          <w:lang w:val="ru-RU"/>
        </w:rPr>
        <w:t>и</w:t>
      </w:r>
      <w:r w:rsidRPr="00EF1173">
        <w:rPr>
          <w:rFonts w:ascii="Times New Roman" w:hAnsi="Times New Roman"/>
          <w:sz w:val="24"/>
          <w:szCs w:val="24"/>
          <w:lang w:val="ru-RU"/>
        </w:rPr>
        <w:t>м</w:t>
      </w:r>
      <w:r w:rsidRPr="00EF1173">
        <w:rPr>
          <w:rFonts w:ascii="Times New Roman" w:hAnsi="Times New Roman"/>
          <w:spacing w:val="2"/>
          <w:sz w:val="24"/>
          <w:szCs w:val="24"/>
          <w:lang w:val="ru-RU"/>
        </w:rPr>
        <w:t>ос</w:t>
      </w:r>
      <w:r w:rsidRPr="00EF1173">
        <w:rPr>
          <w:rFonts w:ascii="Times New Roman" w:hAnsi="Times New Roman"/>
          <w:sz w:val="24"/>
          <w:szCs w:val="24"/>
          <w:lang w:val="ru-RU"/>
        </w:rPr>
        <w:t>ти</w:t>
      </w:r>
      <w:r w:rsidRPr="00EF1173">
        <w:rPr>
          <w:rFonts w:ascii="Times New Roman" w:hAnsi="Times New Roman"/>
          <w:spacing w:val="20"/>
          <w:sz w:val="24"/>
          <w:szCs w:val="24"/>
          <w:lang w:val="ru-RU"/>
        </w:rPr>
        <w:t xml:space="preserve"> </w:t>
      </w:r>
      <w:r w:rsidRPr="00EF1173">
        <w:rPr>
          <w:rFonts w:ascii="Times New Roman" w:hAnsi="Times New Roman"/>
          <w:spacing w:val="2"/>
          <w:sz w:val="24"/>
          <w:szCs w:val="24"/>
          <w:lang w:val="ru-RU"/>
        </w:rPr>
        <w:t>о</w:t>
      </w:r>
      <w:r w:rsidRPr="00EF1173">
        <w:rPr>
          <w:rFonts w:ascii="Times New Roman" w:hAnsi="Times New Roman"/>
          <w:sz w:val="24"/>
          <w:szCs w:val="24"/>
          <w:lang w:val="ru-RU"/>
        </w:rPr>
        <w:t>т</w:t>
      </w:r>
      <w:r w:rsidRPr="00EF1173">
        <w:rPr>
          <w:rFonts w:ascii="Times New Roman" w:hAnsi="Times New Roman"/>
          <w:spacing w:val="22"/>
          <w:sz w:val="24"/>
          <w:szCs w:val="24"/>
          <w:lang w:val="ru-RU"/>
        </w:rPr>
        <w:t xml:space="preserve"> </w:t>
      </w:r>
      <w:r w:rsidRPr="00EF1173">
        <w:rPr>
          <w:rFonts w:ascii="Times New Roman" w:hAnsi="Times New Roman"/>
          <w:sz w:val="24"/>
          <w:szCs w:val="24"/>
          <w:lang w:val="ru-RU"/>
        </w:rPr>
        <w:t>с</w:t>
      </w:r>
      <w:r w:rsidRPr="00EF1173">
        <w:rPr>
          <w:rFonts w:ascii="Times New Roman" w:hAnsi="Times New Roman"/>
          <w:spacing w:val="-5"/>
          <w:sz w:val="24"/>
          <w:szCs w:val="24"/>
          <w:lang w:val="ru-RU"/>
        </w:rPr>
        <w:t>у</w:t>
      </w:r>
      <w:r w:rsidRPr="00EF1173">
        <w:rPr>
          <w:rFonts w:ascii="Times New Roman" w:hAnsi="Times New Roman"/>
          <w:spacing w:val="2"/>
          <w:sz w:val="24"/>
          <w:szCs w:val="24"/>
          <w:lang w:val="ru-RU"/>
        </w:rPr>
        <w:t>т</w:t>
      </w:r>
      <w:r w:rsidRPr="00EF1173">
        <w:rPr>
          <w:rFonts w:ascii="Times New Roman" w:hAnsi="Times New Roman"/>
          <w:sz w:val="24"/>
          <w:szCs w:val="24"/>
          <w:lang w:val="ru-RU"/>
        </w:rPr>
        <w:t>о</w:t>
      </w:r>
      <w:r w:rsidRPr="00EF1173">
        <w:rPr>
          <w:rFonts w:ascii="Times New Roman" w:hAnsi="Times New Roman"/>
          <w:spacing w:val="1"/>
          <w:sz w:val="24"/>
          <w:szCs w:val="24"/>
          <w:lang w:val="ru-RU"/>
        </w:rPr>
        <w:t>ч</w:t>
      </w:r>
      <w:r w:rsidRPr="00EF1173">
        <w:rPr>
          <w:rFonts w:ascii="Times New Roman" w:hAnsi="Times New Roman"/>
          <w:spacing w:val="3"/>
          <w:sz w:val="24"/>
          <w:szCs w:val="24"/>
          <w:lang w:val="ru-RU"/>
        </w:rPr>
        <w:t>н</w:t>
      </w:r>
      <w:r w:rsidRPr="00EF1173">
        <w:rPr>
          <w:rFonts w:ascii="Times New Roman" w:hAnsi="Times New Roman"/>
          <w:spacing w:val="2"/>
          <w:sz w:val="24"/>
          <w:szCs w:val="24"/>
          <w:lang w:val="ru-RU"/>
        </w:rPr>
        <w:t>о</w:t>
      </w:r>
      <w:r w:rsidRPr="00EF1173">
        <w:rPr>
          <w:rFonts w:ascii="Times New Roman" w:hAnsi="Times New Roman"/>
          <w:sz w:val="24"/>
          <w:szCs w:val="24"/>
          <w:lang w:val="ru-RU"/>
        </w:rPr>
        <w:t>й,</w:t>
      </w:r>
      <w:r w:rsidRPr="00EF1173">
        <w:rPr>
          <w:rFonts w:ascii="Times New Roman" w:hAnsi="Times New Roman"/>
          <w:spacing w:val="20"/>
          <w:sz w:val="24"/>
          <w:szCs w:val="24"/>
          <w:lang w:val="ru-RU"/>
        </w:rPr>
        <w:t xml:space="preserve"> </w:t>
      </w:r>
      <w:r w:rsidRPr="00EF1173">
        <w:rPr>
          <w:rFonts w:ascii="Times New Roman" w:hAnsi="Times New Roman"/>
          <w:spacing w:val="3"/>
          <w:sz w:val="24"/>
          <w:szCs w:val="24"/>
          <w:lang w:val="ru-RU"/>
        </w:rPr>
        <w:t>н</w:t>
      </w:r>
      <w:r w:rsidRPr="00EF1173">
        <w:rPr>
          <w:rFonts w:ascii="Times New Roman" w:hAnsi="Times New Roman"/>
          <w:sz w:val="24"/>
          <w:szCs w:val="24"/>
          <w:lang w:val="ru-RU"/>
        </w:rPr>
        <w:t>е</w:t>
      </w:r>
      <w:r w:rsidRPr="00EF1173">
        <w:rPr>
          <w:rFonts w:ascii="Times New Roman" w:hAnsi="Times New Roman"/>
          <w:spacing w:val="2"/>
          <w:sz w:val="24"/>
          <w:szCs w:val="24"/>
          <w:lang w:val="ru-RU"/>
        </w:rPr>
        <w:t>д</w:t>
      </w:r>
      <w:r w:rsidRPr="00EF1173">
        <w:rPr>
          <w:rFonts w:ascii="Times New Roman" w:hAnsi="Times New Roman"/>
          <w:sz w:val="24"/>
          <w:szCs w:val="24"/>
          <w:lang w:val="ru-RU"/>
        </w:rPr>
        <w:t>е</w:t>
      </w:r>
      <w:r w:rsidRPr="00EF1173">
        <w:rPr>
          <w:rFonts w:ascii="Times New Roman" w:hAnsi="Times New Roman"/>
          <w:spacing w:val="1"/>
          <w:sz w:val="24"/>
          <w:szCs w:val="24"/>
          <w:lang w:val="ru-RU"/>
        </w:rPr>
        <w:t>л</w:t>
      </w:r>
      <w:r w:rsidRPr="00EF1173">
        <w:rPr>
          <w:rFonts w:ascii="Times New Roman" w:hAnsi="Times New Roman"/>
          <w:sz w:val="24"/>
          <w:szCs w:val="24"/>
          <w:lang w:val="ru-RU"/>
        </w:rPr>
        <w:t>ьн</w:t>
      </w:r>
      <w:r w:rsidRPr="00EF1173">
        <w:rPr>
          <w:rFonts w:ascii="Times New Roman" w:hAnsi="Times New Roman"/>
          <w:spacing w:val="2"/>
          <w:sz w:val="24"/>
          <w:szCs w:val="24"/>
          <w:lang w:val="ru-RU"/>
        </w:rPr>
        <w:t>о</w:t>
      </w:r>
      <w:r w:rsidRPr="00EF1173">
        <w:rPr>
          <w:rFonts w:ascii="Times New Roman" w:hAnsi="Times New Roman"/>
          <w:sz w:val="24"/>
          <w:szCs w:val="24"/>
          <w:lang w:val="ru-RU"/>
        </w:rPr>
        <w:t>й</w:t>
      </w:r>
      <w:r w:rsidRPr="00EF1173">
        <w:rPr>
          <w:rFonts w:ascii="Times New Roman" w:hAnsi="Times New Roman"/>
          <w:spacing w:val="22"/>
          <w:sz w:val="24"/>
          <w:szCs w:val="24"/>
          <w:lang w:val="ru-RU"/>
        </w:rPr>
        <w:t xml:space="preserve"> </w:t>
      </w:r>
      <w:r w:rsidRPr="00EF1173">
        <w:rPr>
          <w:rFonts w:ascii="Times New Roman" w:hAnsi="Times New Roman"/>
          <w:sz w:val="24"/>
          <w:szCs w:val="24"/>
          <w:lang w:val="ru-RU"/>
        </w:rPr>
        <w:t>и</w:t>
      </w:r>
      <w:r w:rsidRPr="00EF1173">
        <w:rPr>
          <w:rFonts w:ascii="Times New Roman" w:hAnsi="Times New Roman"/>
          <w:spacing w:val="22"/>
          <w:sz w:val="24"/>
          <w:szCs w:val="24"/>
          <w:lang w:val="ru-RU"/>
        </w:rPr>
        <w:t xml:space="preserve"> </w:t>
      </w:r>
      <w:r w:rsidRPr="00EF1173">
        <w:rPr>
          <w:rFonts w:ascii="Times New Roman" w:hAnsi="Times New Roman"/>
          <w:sz w:val="24"/>
          <w:szCs w:val="24"/>
          <w:lang w:val="ru-RU"/>
        </w:rPr>
        <w:t>се</w:t>
      </w:r>
      <w:r w:rsidRPr="00EF1173">
        <w:rPr>
          <w:rFonts w:ascii="Times New Roman" w:hAnsi="Times New Roman"/>
          <w:spacing w:val="1"/>
          <w:sz w:val="24"/>
          <w:szCs w:val="24"/>
          <w:lang w:val="ru-RU"/>
        </w:rPr>
        <w:t>з</w:t>
      </w:r>
      <w:r w:rsidRPr="00EF1173">
        <w:rPr>
          <w:rFonts w:ascii="Times New Roman" w:hAnsi="Times New Roman"/>
          <w:sz w:val="24"/>
          <w:szCs w:val="24"/>
          <w:lang w:val="ru-RU"/>
        </w:rPr>
        <w:t>о</w:t>
      </w:r>
      <w:r w:rsidRPr="00EF1173">
        <w:rPr>
          <w:rFonts w:ascii="Times New Roman" w:hAnsi="Times New Roman"/>
          <w:spacing w:val="3"/>
          <w:sz w:val="24"/>
          <w:szCs w:val="24"/>
          <w:lang w:val="ru-RU"/>
        </w:rPr>
        <w:t>нн</w:t>
      </w:r>
      <w:r w:rsidRPr="00EF1173">
        <w:rPr>
          <w:rFonts w:ascii="Times New Roman" w:hAnsi="Times New Roman"/>
          <w:sz w:val="24"/>
          <w:szCs w:val="24"/>
          <w:lang w:val="ru-RU"/>
        </w:rPr>
        <w:t xml:space="preserve">ой </w:t>
      </w:r>
      <w:r w:rsidRPr="00EF1173">
        <w:rPr>
          <w:rFonts w:ascii="Times New Roman" w:hAnsi="Times New Roman"/>
          <w:spacing w:val="3"/>
          <w:sz w:val="24"/>
          <w:szCs w:val="24"/>
          <w:lang w:val="ru-RU"/>
        </w:rPr>
        <w:t>н</w:t>
      </w:r>
      <w:r w:rsidRPr="00EF1173">
        <w:rPr>
          <w:rFonts w:ascii="Times New Roman" w:hAnsi="Times New Roman"/>
          <w:sz w:val="24"/>
          <w:szCs w:val="24"/>
          <w:lang w:val="ru-RU"/>
        </w:rPr>
        <w:t>е</w:t>
      </w:r>
      <w:r w:rsidRPr="00EF1173">
        <w:rPr>
          <w:rFonts w:ascii="Times New Roman" w:hAnsi="Times New Roman"/>
          <w:spacing w:val="2"/>
          <w:sz w:val="24"/>
          <w:szCs w:val="24"/>
          <w:lang w:val="ru-RU"/>
        </w:rPr>
        <w:t>р</w:t>
      </w:r>
      <w:r w:rsidRPr="00EF1173">
        <w:rPr>
          <w:rFonts w:ascii="Times New Roman" w:hAnsi="Times New Roman"/>
          <w:sz w:val="24"/>
          <w:szCs w:val="24"/>
          <w:lang w:val="ru-RU"/>
        </w:rPr>
        <w:t>ав</w:t>
      </w:r>
      <w:r w:rsidRPr="00EF1173">
        <w:rPr>
          <w:rFonts w:ascii="Times New Roman" w:hAnsi="Times New Roman"/>
          <w:spacing w:val="3"/>
          <w:sz w:val="24"/>
          <w:szCs w:val="24"/>
          <w:lang w:val="ru-RU"/>
        </w:rPr>
        <w:t>н</w:t>
      </w:r>
      <w:r w:rsidRPr="00EF1173">
        <w:rPr>
          <w:rFonts w:ascii="Times New Roman" w:hAnsi="Times New Roman"/>
          <w:spacing w:val="2"/>
          <w:sz w:val="24"/>
          <w:szCs w:val="24"/>
          <w:lang w:val="ru-RU"/>
        </w:rPr>
        <w:t>о</w:t>
      </w:r>
      <w:r w:rsidRPr="00EF1173">
        <w:rPr>
          <w:rFonts w:ascii="Times New Roman" w:hAnsi="Times New Roman"/>
          <w:sz w:val="24"/>
          <w:szCs w:val="24"/>
          <w:lang w:val="ru-RU"/>
        </w:rPr>
        <w:t>м</w:t>
      </w:r>
      <w:r w:rsidRPr="00EF1173">
        <w:rPr>
          <w:rFonts w:ascii="Times New Roman" w:hAnsi="Times New Roman"/>
          <w:spacing w:val="2"/>
          <w:sz w:val="24"/>
          <w:szCs w:val="24"/>
          <w:lang w:val="ru-RU"/>
        </w:rPr>
        <w:t>ер</w:t>
      </w:r>
      <w:r w:rsidRPr="00EF1173">
        <w:rPr>
          <w:rFonts w:ascii="Times New Roman" w:hAnsi="Times New Roman"/>
          <w:sz w:val="24"/>
          <w:szCs w:val="24"/>
          <w:lang w:val="ru-RU"/>
        </w:rPr>
        <w:t>н</w:t>
      </w:r>
      <w:r w:rsidRPr="00EF1173">
        <w:rPr>
          <w:rFonts w:ascii="Times New Roman" w:hAnsi="Times New Roman"/>
          <w:spacing w:val="2"/>
          <w:sz w:val="24"/>
          <w:szCs w:val="24"/>
          <w:lang w:val="ru-RU"/>
        </w:rPr>
        <w:t>о</w:t>
      </w:r>
      <w:r w:rsidRPr="00EF1173">
        <w:rPr>
          <w:rFonts w:ascii="Times New Roman" w:hAnsi="Times New Roman"/>
          <w:sz w:val="24"/>
          <w:szCs w:val="24"/>
          <w:lang w:val="ru-RU"/>
        </w:rPr>
        <w:t>с</w:t>
      </w:r>
      <w:r w:rsidRPr="00EF1173">
        <w:rPr>
          <w:rFonts w:ascii="Times New Roman" w:hAnsi="Times New Roman"/>
          <w:spacing w:val="2"/>
          <w:sz w:val="24"/>
          <w:szCs w:val="24"/>
          <w:lang w:val="ru-RU"/>
        </w:rPr>
        <w:t>т</w:t>
      </w:r>
      <w:r w:rsidRPr="00EF1173">
        <w:rPr>
          <w:rFonts w:ascii="Times New Roman" w:hAnsi="Times New Roman"/>
          <w:sz w:val="24"/>
          <w:szCs w:val="24"/>
          <w:lang w:val="ru-RU"/>
        </w:rPr>
        <w:t>и</w:t>
      </w:r>
      <w:r w:rsidRPr="00EF1173">
        <w:rPr>
          <w:rFonts w:ascii="Times New Roman" w:hAnsi="Times New Roman"/>
          <w:spacing w:val="25"/>
          <w:sz w:val="24"/>
          <w:szCs w:val="24"/>
          <w:lang w:val="ru-RU"/>
        </w:rPr>
        <w:t xml:space="preserve"> </w:t>
      </w:r>
      <w:r w:rsidRPr="00EF1173">
        <w:rPr>
          <w:rFonts w:ascii="Times New Roman" w:hAnsi="Times New Roman"/>
          <w:sz w:val="24"/>
          <w:szCs w:val="24"/>
          <w:lang w:val="ru-RU"/>
        </w:rPr>
        <w:t>п</w:t>
      </w:r>
      <w:r w:rsidRPr="00EF1173">
        <w:rPr>
          <w:rFonts w:ascii="Times New Roman" w:hAnsi="Times New Roman"/>
          <w:spacing w:val="2"/>
          <w:sz w:val="24"/>
          <w:szCs w:val="24"/>
          <w:lang w:val="ru-RU"/>
        </w:rPr>
        <w:t>о</w:t>
      </w:r>
      <w:r w:rsidRPr="00EF1173">
        <w:rPr>
          <w:rFonts w:ascii="Times New Roman" w:hAnsi="Times New Roman"/>
          <w:sz w:val="24"/>
          <w:szCs w:val="24"/>
          <w:lang w:val="ru-RU"/>
        </w:rPr>
        <w:t>т</w:t>
      </w:r>
      <w:r w:rsidRPr="00EF1173">
        <w:rPr>
          <w:rFonts w:ascii="Times New Roman" w:hAnsi="Times New Roman"/>
          <w:spacing w:val="2"/>
          <w:sz w:val="24"/>
          <w:szCs w:val="24"/>
          <w:lang w:val="ru-RU"/>
        </w:rPr>
        <w:t>р</w:t>
      </w:r>
      <w:r w:rsidRPr="00EF1173">
        <w:rPr>
          <w:rFonts w:ascii="Times New Roman" w:hAnsi="Times New Roman"/>
          <w:sz w:val="24"/>
          <w:szCs w:val="24"/>
          <w:lang w:val="ru-RU"/>
        </w:rPr>
        <w:t>е</w:t>
      </w:r>
      <w:r w:rsidRPr="00EF1173">
        <w:rPr>
          <w:rFonts w:ascii="Times New Roman" w:hAnsi="Times New Roman"/>
          <w:spacing w:val="2"/>
          <w:sz w:val="24"/>
          <w:szCs w:val="24"/>
          <w:lang w:val="ru-RU"/>
        </w:rPr>
        <w:t>б</w:t>
      </w:r>
      <w:r w:rsidRPr="00EF1173">
        <w:rPr>
          <w:rFonts w:ascii="Times New Roman" w:hAnsi="Times New Roman"/>
          <w:spacing w:val="1"/>
          <w:sz w:val="24"/>
          <w:szCs w:val="24"/>
          <w:lang w:val="ru-RU"/>
        </w:rPr>
        <w:t>л</w:t>
      </w:r>
      <w:r w:rsidRPr="00EF1173">
        <w:rPr>
          <w:rFonts w:ascii="Times New Roman" w:hAnsi="Times New Roman"/>
          <w:sz w:val="24"/>
          <w:szCs w:val="24"/>
          <w:lang w:val="ru-RU"/>
        </w:rPr>
        <w:t>е</w:t>
      </w:r>
      <w:r w:rsidRPr="00EF1173">
        <w:rPr>
          <w:rFonts w:ascii="Times New Roman" w:hAnsi="Times New Roman"/>
          <w:spacing w:val="3"/>
          <w:sz w:val="24"/>
          <w:szCs w:val="24"/>
          <w:lang w:val="ru-RU"/>
        </w:rPr>
        <w:t>ни</w:t>
      </w:r>
      <w:r w:rsidRPr="00EF1173">
        <w:rPr>
          <w:rFonts w:ascii="Times New Roman" w:hAnsi="Times New Roman"/>
          <w:sz w:val="24"/>
          <w:szCs w:val="24"/>
          <w:lang w:val="ru-RU"/>
        </w:rPr>
        <w:t>я (</w:t>
      </w:r>
      <w:r w:rsidRPr="00EF1173">
        <w:rPr>
          <w:rFonts w:ascii="Times New Roman" w:hAnsi="Times New Roman"/>
          <w:spacing w:val="-1"/>
          <w:sz w:val="24"/>
          <w:szCs w:val="24"/>
          <w:lang w:val="ru-RU"/>
        </w:rPr>
        <w:t>г</w:t>
      </w:r>
      <w:r w:rsidRPr="00EF1173">
        <w:rPr>
          <w:rFonts w:ascii="Times New Roman" w:hAnsi="Times New Roman"/>
          <w:spacing w:val="2"/>
          <w:sz w:val="24"/>
          <w:szCs w:val="24"/>
          <w:lang w:val="ru-RU"/>
        </w:rPr>
        <w:t>о</w:t>
      </w:r>
      <w:r w:rsidRPr="00EF1173">
        <w:rPr>
          <w:rFonts w:ascii="Times New Roman" w:hAnsi="Times New Roman"/>
          <w:sz w:val="24"/>
          <w:szCs w:val="24"/>
          <w:lang w:val="ru-RU"/>
        </w:rPr>
        <w:t>с</w:t>
      </w:r>
      <w:r w:rsidRPr="00EF1173">
        <w:rPr>
          <w:rFonts w:ascii="Times New Roman" w:hAnsi="Times New Roman"/>
          <w:spacing w:val="-2"/>
          <w:sz w:val="24"/>
          <w:szCs w:val="24"/>
          <w:lang w:val="ru-RU"/>
        </w:rPr>
        <w:t>у</w:t>
      </w:r>
      <w:r w:rsidRPr="00EF1173">
        <w:rPr>
          <w:rFonts w:ascii="Times New Roman" w:hAnsi="Times New Roman"/>
          <w:spacing w:val="2"/>
          <w:sz w:val="24"/>
          <w:szCs w:val="24"/>
          <w:lang w:val="ru-RU"/>
        </w:rPr>
        <w:t>д</w:t>
      </w:r>
      <w:r w:rsidRPr="00EF1173">
        <w:rPr>
          <w:rFonts w:ascii="Times New Roman" w:hAnsi="Times New Roman"/>
          <w:sz w:val="24"/>
          <w:szCs w:val="24"/>
          <w:lang w:val="ru-RU"/>
        </w:rPr>
        <w:t>а</w:t>
      </w:r>
      <w:r w:rsidRPr="00EF1173">
        <w:rPr>
          <w:rFonts w:ascii="Times New Roman" w:hAnsi="Times New Roman"/>
          <w:spacing w:val="2"/>
          <w:sz w:val="24"/>
          <w:szCs w:val="24"/>
          <w:lang w:val="ru-RU"/>
        </w:rPr>
        <w:t>р</w:t>
      </w:r>
      <w:r w:rsidRPr="00EF1173">
        <w:rPr>
          <w:rFonts w:ascii="Times New Roman" w:hAnsi="Times New Roman"/>
          <w:sz w:val="24"/>
          <w:szCs w:val="24"/>
          <w:lang w:val="ru-RU"/>
        </w:rPr>
        <w:t>с</w:t>
      </w:r>
      <w:r w:rsidRPr="00EF1173">
        <w:rPr>
          <w:rFonts w:ascii="Times New Roman" w:hAnsi="Times New Roman"/>
          <w:spacing w:val="2"/>
          <w:sz w:val="24"/>
          <w:szCs w:val="24"/>
          <w:lang w:val="ru-RU"/>
        </w:rPr>
        <w:t>т</w:t>
      </w:r>
      <w:r w:rsidRPr="00EF1173">
        <w:rPr>
          <w:rFonts w:ascii="Times New Roman" w:hAnsi="Times New Roman"/>
          <w:sz w:val="24"/>
          <w:szCs w:val="24"/>
          <w:lang w:val="ru-RU"/>
        </w:rPr>
        <w:t>ве</w:t>
      </w:r>
      <w:r w:rsidRPr="00EF1173">
        <w:rPr>
          <w:rFonts w:ascii="Times New Roman" w:hAnsi="Times New Roman"/>
          <w:spacing w:val="3"/>
          <w:sz w:val="24"/>
          <w:szCs w:val="24"/>
          <w:lang w:val="ru-RU"/>
        </w:rPr>
        <w:t>н</w:t>
      </w:r>
      <w:r w:rsidRPr="00EF1173">
        <w:rPr>
          <w:rFonts w:ascii="Times New Roman" w:hAnsi="Times New Roman"/>
          <w:sz w:val="24"/>
          <w:szCs w:val="24"/>
          <w:lang w:val="ru-RU"/>
        </w:rPr>
        <w:t>н</w:t>
      </w:r>
      <w:r w:rsidRPr="00EF1173">
        <w:rPr>
          <w:rFonts w:ascii="Times New Roman" w:hAnsi="Times New Roman"/>
          <w:spacing w:val="2"/>
          <w:sz w:val="24"/>
          <w:szCs w:val="24"/>
          <w:lang w:val="ru-RU"/>
        </w:rPr>
        <w:t>ы</w:t>
      </w:r>
      <w:r w:rsidRPr="00EF1173">
        <w:rPr>
          <w:rFonts w:ascii="Times New Roman" w:hAnsi="Times New Roman"/>
          <w:sz w:val="24"/>
          <w:szCs w:val="24"/>
          <w:lang w:val="ru-RU"/>
        </w:rPr>
        <w:t>х</w:t>
      </w:r>
      <w:r w:rsidRPr="00EF1173">
        <w:rPr>
          <w:rFonts w:ascii="Times New Roman" w:hAnsi="Times New Roman"/>
          <w:spacing w:val="25"/>
          <w:sz w:val="24"/>
          <w:szCs w:val="24"/>
          <w:lang w:val="ru-RU"/>
        </w:rPr>
        <w:t xml:space="preserve"> </w:t>
      </w:r>
      <w:r w:rsidRPr="00EF1173">
        <w:rPr>
          <w:rFonts w:ascii="Times New Roman" w:hAnsi="Times New Roman"/>
          <w:spacing w:val="3"/>
          <w:sz w:val="24"/>
          <w:szCs w:val="24"/>
          <w:lang w:val="ru-RU"/>
        </w:rPr>
        <w:t>п</w:t>
      </w:r>
      <w:r w:rsidRPr="00EF1173">
        <w:rPr>
          <w:rFonts w:ascii="Times New Roman" w:hAnsi="Times New Roman"/>
          <w:sz w:val="24"/>
          <w:szCs w:val="24"/>
          <w:lang w:val="ru-RU"/>
        </w:rPr>
        <w:t>р</w:t>
      </w:r>
      <w:r w:rsidRPr="00EF1173">
        <w:rPr>
          <w:rFonts w:ascii="Times New Roman" w:hAnsi="Times New Roman"/>
          <w:spacing w:val="2"/>
          <w:sz w:val="24"/>
          <w:szCs w:val="24"/>
          <w:lang w:val="ru-RU"/>
        </w:rPr>
        <w:t>а</w:t>
      </w:r>
      <w:r w:rsidRPr="00EF1173">
        <w:rPr>
          <w:rFonts w:ascii="Times New Roman" w:hAnsi="Times New Roman"/>
          <w:sz w:val="24"/>
          <w:szCs w:val="24"/>
          <w:lang w:val="ru-RU"/>
        </w:rPr>
        <w:t>з</w:t>
      </w:r>
      <w:r w:rsidRPr="00EF1173">
        <w:rPr>
          <w:rFonts w:ascii="Times New Roman" w:hAnsi="Times New Roman"/>
          <w:spacing w:val="2"/>
          <w:sz w:val="24"/>
          <w:szCs w:val="24"/>
          <w:lang w:val="ru-RU"/>
        </w:rPr>
        <w:t>д</w:t>
      </w:r>
      <w:r w:rsidRPr="00EF1173">
        <w:rPr>
          <w:rFonts w:ascii="Times New Roman" w:hAnsi="Times New Roman"/>
          <w:sz w:val="24"/>
          <w:szCs w:val="24"/>
          <w:lang w:val="ru-RU"/>
        </w:rPr>
        <w:t>н</w:t>
      </w:r>
      <w:r w:rsidRPr="00EF1173">
        <w:rPr>
          <w:rFonts w:ascii="Times New Roman" w:hAnsi="Times New Roman"/>
          <w:spacing w:val="3"/>
          <w:sz w:val="24"/>
          <w:szCs w:val="24"/>
          <w:lang w:val="ru-RU"/>
        </w:rPr>
        <w:t>и</w:t>
      </w:r>
      <w:r w:rsidRPr="00EF1173">
        <w:rPr>
          <w:rFonts w:ascii="Times New Roman" w:hAnsi="Times New Roman"/>
          <w:sz w:val="24"/>
          <w:szCs w:val="24"/>
          <w:lang w:val="ru-RU"/>
        </w:rPr>
        <w:t>к</w:t>
      </w:r>
      <w:r w:rsidRPr="00EF1173">
        <w:rPr>
          <w:rFonts w:ascii="Times New Roman" w:hAnsi="Times New Roman"/>
          <w:spacing w:val="2"/>
          <w:sz w:val="24"/>
          <w:szCs w:val="24"/>
          <w:lang w:val="ru-RU"/>
        </w:rPr>
        <w:t>о</w:t>
      </w:r>
      <w:r w:rsidRPr="00EF1173">
        <w:rPr>
          <w:rFonts w:ascii="Times New Roman" w:hAnsi="Times New Roman"/>
          <w:sz w:val="24"/>
          <w:szCs w:val="24"/>
          <w:lang w:val="ru-RU"/>
        </w:rPr>
        <w:t>в,</w:t>
      </w:r>
      <w:r w:rsidRPr="00EF1173">
        <w:rPr>
          <w:rFonts w:ascii="Times New Roman" w:hAnsi="Times New Roman"/>
          <w:spacing w:val="24"/>
          <w:sz w:val="24"/>
          <w:szCs w:val="24"/>
          <w:lang w:val="ru-RU"/>
        </w:rPr>
        <w:t xml:space="preserve"> </w:t>
      </w:r>
      <w:r w:rsidRPr="00EF1173">
        <w:rPr>
          <w:rFonts w:ascii="Times New Roman" w:hAnsi="Times New Roman"/>
          <w:spacing w:val="1"/>
          <w:sz w:val="24"/>
          <w:szCs w:val="24"/>
          <w:lang w:val="ru-RU"/>
        </w:rPr>
        <w:t>ш</w:t>
      </w:r>
      <w:r w:rsidRPr="00EF1173">
        <w:rPr>
          <w:rFonts w:ascii="Times New Roman" w:hAnsi="Times New Roman"/>
          <w:spacing w:val="2"/>
          <w:sz w:val="24"/>
          <w:szCs w:val="24"/>
          <w:lang w:val="ru-RU"/>
        </w:rPr>
        <w:t>ко</w:t>
      </w:r>
      <w:r w:rsidRPr="00EF1173">
        <w:rPr>
          <w:rFonts w:ascii="Times New Roman" w:hAnsi="Times New Roman"/>
          <w:spacing w:val="-2"/>
          <w:sz w:val="24"/>
          <w:szCs w:val="24"/>
          <w:lang w:val="ru-RU"/>
        </w:rPr>
        <w:t>л</w:t>
      </w:r>
      <w:r w:rsidRPr="00EF1173">
        <w:rPr>
          <w:rFonts w:ascii="Times New Roman" w:hAnsi="Times New Roman"/>
          <w:sz w:val="24"/>
          <w:szCs w:val="24"/>
          <w:lang w:val="ru-RU"/>
        </w:rPr>
        <w:t>ьн</w:t>
      </w:r>
      <w:r w:rsidRPr="00EF1173">
        <w:rPr>
          <w:rFonts w:ascii="Times New Roman" w:hAnsi="Times New Roman"/>
          <w:spacing w:val="2"/>
          <w:sz w:val="24"/>
          <w:szCs w:val="24"/>
          <w:lang w:val="ru-RU"/>
        </w:rPr>
        <w:t>ы</w:t>
      </w:r>
      <w:r w:rsidRPr="00EF1173">
        <w:rPr>
          <w:rFonts w:ascii="Times New Roman" w:hAnsi="Times New Roman"/>
          <w:sz w:val="24"/>
          <w:szCs w:val="24"/>
          <w:lang w:val="ru-RU"/>
        </w:rPr>
        <w:t>х</w:t>
      </w:r>
      <w:r w:rsidRPr="00EF1173">
        <w:rPr>
          <w:rFonts w:ascii="Times New Roman" w:hAnsi="Times New Roman"/>
          <w:spacing w:val="25"/>
          <w:sz w:val="24"/>
          <w:szCs w:val="24"/>
          <w:lang w:val="ru-RU"/>
        </w:rPr>
        <w:t xml:space="preserve"> </w:t>
      </w:r>
      <w:r w:rsidRPr="00EF1173">
        <w:rPr>
          <w:rFonts w:ascii="Times New Roman" w:hAnsi="Times New Roman"/>
          <w:sz w:val="24"/>
          <w:szCs w:val="24"/>
          <w:lang w:val="ru-RU"/>
        </w:rPr>
        <w:t>и</w:t>
      </w:r>
      <w:r w:rsidRPr="00EF1173">
        <w:rPr>
          <w:rFonts w:ascii="Times New Roman" w:hAnsi="Times New Roman"/>
          <w:spacing w:val="26"/>
          <w:sz w:val="24"/>
          <w:szCs w:val="24"/>
          <w:lang w:val="ru-RU"/>
        </w:rPr>
        <w:t xml:space="preserve"> </w:t>
      </w:r>
      <w:r w:rsidRPr="00EF1173">
        <w:rPr>
          <w:rFonts w:ascii="Times New Roman" w:hAnsi="Times New Roman"/>
          <w:spacing w:val="2"/>
          <w:sz w:val="24"/>
          <w:szCs w:val="24"/>
          <w:lang w:val="ru-RU"/>
        </w:rPr>
        <w:t>с</w:t>
      </w:r>
      <w:r w:rsidRPr="00EF1173">
        <w:rPr>
          <w:rFonts w:ascii="Times New Roman" w:hAnsi="Times New Roman"/>
          <w:sz w:val="24"/>
          <w:szCs w:val="24"/>
          <w:lang w:val="ru-RU"/>
        </w:rPr>
        <w:t>т</w:t>
      </w:r>
      <w:r w:rsidRPr="00EF1173">
        <w:rPr>
          <w:rFonts w:ascii="Times New Roman" w:hAnsi="Times New Roman"/>
          <w:spacing w:val="-5"/>
          <w:sz w:val="24"/>
          <w:szCs w:val="24"/>
          <w:lang w:val="ru-RU"/>
        </w:rPr>
        <w:t>у</w:t>
      </w:r>
      <w:r w:rsidRPr="00EF1173">
        <w:rPr>
          <w:rFonts w:ascii="Times New Roman" w:hAnsi="Times New Roman"/>
          <w:spacing w:val="2"/>
          <w:sz w:val="24"/>
          <w:szCs w:val="24"/>
          <w:lang w:val="ru-RU"/>
        </w:rPr>
        <w:t>д</w:t>
      </w:r>
      <w:r w:rsidRPr="00EF1173">
        <w:rPr>
          <w:rFonts w:ascii="Times New Roman" w:hAnsi="Times New Roman"/>
          <w:sz w:val="24"/>
          <w:szCs w:val="24"/>
          <w:lang w:val="ru-RU"/>
        </w:rPr>
        <w:t>е</w:t>
      </w:r>
      <w:r w:rsidRPr="00EF1173">
        <w:rPr>
          <w:rFonts w:ascii="Times New Roman" w:hAnsi="Times New Roman"/>
          <w:spacing w:val="3"/>
          <w:sz w:val="24"/>
          <w:szCs w:val="24"/>
          <w:lang w:val="ru-RU"/>
        </w:rPr>
        <w:t>н</w:t>
      </w:r>
      <w:r w:rsidRPr="00EF1173">
        <w:rPr>
          <w:rFonts w:ascii="Times New Roman" w:hAnsi="Times New Roman"/>
          <w:spacing w:val="1"/>
          <w:sz w:val="24"/>
          <w:szCs w:val="24"/>
          <w:lang w:val="ru-RU"/>
        </w:rPr>
        <w:t>ч</w:t>
      </w:r>
      <w:r w:rsidRPr="00EF1173">
        <w:rPr>
          <w:rFonts w:ascii="Times New Roman" w:hAnsi="Times New Roman"/>
          <w:sz w:val="24"/>
          <w:szCs w:val="24"/>
          <w:lang w:val="ru-RU"/>
        </w:rPr>
        <w:t>е</w:t>
      </w:r>
      <w:r w:rsidRPr="00EF1173">
        <w:rPr>
          <w:rFonts w:ascii="Times New Roman" w:hAnsi="Times New Roman"/>
          <w:spacing w:val="2"/>
          <w:sz w:val="24"/>
          <w:szCs w:val="24"/>
          <w:lang w:val="ru-RU"/>
        </w:rPr>
        <w:t>с</w:t>
      </w:r>
      <w:r w:rsidRPr="00EF1173">
        <w:rPr>
          <w:rFonts w:ascii="Times New Roman" w:hAnsi="Times New Roman"/>
          <w:sz w:val="24"/>
          <w:szCs w:val="24"/>
          <w:lang w:val="ru-RU"/>
        </w:rPr>
        <w:t>к</w:t>
      </w:r>
      <w:r w:rsidRPr="00EF1173">
        <w:rPr>
          <w:rFonts w:ascii="Times New Roman" w:hAnsi="Times New Roman"/>
          <w:spacing w:val="3"/>
          <w:sz w:val="24"/>
          <w:szCs w:val="24"/>
          <w:lang w:val="ru-RU"/>
        </w:rPr>
        <w:t>и</w:t>
      </w:r>
      <w:r w:rsidRPr="00EF1173">
        <w:rPr>
          <w:rFonts w:ascii="Times New Roman" w:hAnsi="Times New Roman"/>
          <w:sz w:val="24"/>
          <w:szCs w:val="24"/>
          <w:lang w:val="ru-RU"/>
        </w:rPr>
        <w:t>х</w:t>
      </w:r>
      <w:r w:rsidRPr="00EF1173">
        <w:rPr>
          <w:rFonts w:ascii="Times New Roman" w:hAnsi="Times New Roman"/>
          <w:spacing w:val="25"/>
          <w:sz w:val="24"/>
          <w:szCs w:val="24"/>
          <w:lang w:val="ru-RU"/>
        </w:rPr>
        <w:t xml:space="preserve"> </w:t>
      </w:r>
      <w:r w:rsidRPr="00EF1173">
        <w:rPr>
          <w:rFonts w:ascii="Times New Roman" w:hAnsi="Times New Roman"/>
          <w:sz w:val="24"/>
          <w:szCs w:val="24"/>
          <w:lang w:val="ru-RU"/>
        </w:rPr>
        <w:t>к</w:t>
      </w:r>
      <w:r w:rsidRPr="00EF1173">
        <w:rPr>
          <w:rFonts w:ascii="Times New Roman" w:hAnsi="Times New Roman"/>
          <w:spacing w:val="2"/>
          <w:sz w:val="24"/>
          <w:szCs w:val="24"/>
          <w:lang w:val="ru-RU"/>
        </w:rPr>
        <w:t>а</w:t>
      </w:r>
      <w:r w:rsidRPr="00EF1173">
        <w:rPr>
          <w:rFonts w:ascii="Times New Roman" w:hAnsi="Times New Roman"/>
          <w:sz w:val="24"/>
          <w:szCs w:val="24"/>
          <w:lang w:val="ru-RU"/>
        </w:rPr>
        <w:t>н</w:t>
      </w:r>
      <w:r w:rsidRPr="00EF1173">
        <w:rPr>
          <w:rFonts w:ascii="Times New Roman" w:hAnsi="Times New Roman"/>
          <w:spacing w:val="3"/>
          <w:sz w:val="24"/>
          <w:szCs w:val="24"/>
          <w:lang w:val="ru-RU"/>
        </w:rPr>
        <w:t>и</w:t>
      </w:r>
      <w:r w:rsidRPr="00EF1173">
        <w:rPr>
          <w:rFonts w:ascii="Times New Roman" w:hAnsi="Times New Roman"/>
          <w:sz w:val="24"/>
          <w:szCs w:val="24"/>
          <w:lang w:val="ru-RU"/>
        </w:rPr>
        <w:t>к</w:t>
      </w:r>
      <w:r w:rsidRPr="00EF1173">
        <w:rPr>
          <w:rFonts w:ascii="Times New Roman" w:hAnsi="Times New Roman"/>
          <w:spacing w:val="-2"/>
          <w:sz w:val="24"/>
          <w:szCs w:val="24"/>
          <w:lang w:val="ru-RU"/>
        </w:rPr>
        <w:t>ул</w:t>
      </w:r>
      <w:r w:rsidRPr="00EF1173">
        <w:rPr>
          <w:rFonts w:ascii="Times New Roman" w:hAnsi="Times New Roman"/>
          <w:sz w:val="24"/>
          <w:szCs w:val="24"/>
          <w:lang w:val="ru-RU"/>
        </w:rPr>
        <w:t xml:space="preserve">, </w:t>
      </w:r>
      <w:r w:rsidRPr="00EF1173">
        <w:rPr>
          <w:rFonts w:ascii="Times New Roman" w:hAnsi="Times New Roman"/>
          <w:spacing w:val="3"/>
          <w:sz w:val="24"/>
          <w:szCs w:val="24"/>
          <w:lang w:val="ru-RU"/>
        </w:rPr>
        <w:t>и</w:t>
      </w:r>
      <w:r w:rsidRPr="00EF1173">
        <w:rPr>
          <w:rFonts w:ascii="Times New Roman" w:hAnsi="Times New Roman"/>
          <w:sz w:val="24"/>
          <w:szCs w:val="24"/>
          <w:lang w:val="ru-RU"/>
        </w:rPr>
        <w:t>з</w:t>
      </w:r>
      <w:r w:rsidRPr="00EF1173">
        <w:rPr>
          <w:rFonts w:ascii="Times New Roman" w:hAnsi="Times New Roman"/>
          <w:spacing w:val="1"/>
          <w:sz w:val="24"/>
          <w:szCs w:val="24"/>
          <w:lang w:val="ru-RU"/>
        </w:rPr>
        <w:t>м</w:t>
      </w:r>
      <w:r w:rsidRPr="00EF1173">
        <w:rPr>
          <w:rFonts w:ascii="Times New Roman" w:hAnsi="Times New Roman"/>
          <w:sz w:val="24"/>
          <w:szCs w:val="24"/>
          <w:lang w:val="ru-RU"/>
        </w:rPr>
        <w:t>е</w:t>
      </w:r>
      <w:r w:rsidRPr="00EF1173">
        <w:rPr>
          <w:rFonts w:ascii="Times New Roman" w:hAnsi="Times New Roman"/>
          <w:spacing w:val="3"/>
          <w:sz w:val="24"/>
          <w:szCs w:val="24"/>
          <w:lang w:val="ru-RU"/>
        </w:rPr>
        <w:t>н</w:t>
      </w:r>
      <w:r w:rsidRPr="00EF1173">
        <w:rPr>
          <w:rFonts w:ascii="Times New Roman" w:hAnsi="Times New Roman"/>
          <w:sz w:val="24"/>
          <w:szCs w:val="24"/>
          <w:lang w:val="ru-RU"/>
        </w:rPr>
        <w:t>ен</w:t>
      </w:r>
      <w:r w:rsidRPr="00EF1173">
        <w:rPr>
          <w:rFonts w:ascii="Times New Roman" w:hAnsi="Times New Roman"/>
          <w:spacing w:val="3"/>
          <w:sz w:val="24"/>
          <w:szCs w:val="24"/>
          <w:lang w:val="ru-RU"/>
        </w:rPr>
        <w:t>и</w:t>
      </w:r>
      <w:r w:rsidRPr="00EF1173">
        <w:rPr>
          <w:rFonts w:ascii="Times New Roman" w:hAnsi="Times New Roman"/>
          <w:spacing w:val="2"/>
          <w:sz w:val="24"/>
          <w:szCs w:val="24"/>
          <w:lang w:val="ru-RU"/>
        </w:rPr>
        <w:t>е</w:t>
      </w:r>
      <w:r w:rsidRPr="00EF1173">
        <w:rPr>
          <w:rFonts w:ascii="Times New Roman" w:hAnsi="Times New Roman"/>
          <w:sz w:val="24"/>
          <w:szCs w:val="24"/>
          <w:lang w:val="ru-RU"/>
        </w:rPr>
        <w:t>м</w:t>
      </w:r>
      <w:r w:rsidRPr="00EF1173">
        <w:rPr>
          <w:rFonts w:ascii="Times New Roman" w:hAnsi="Times New Roman"/>
          <w:spacing w:val="8"/>
          <w:sz w:val="24"/>
          <w:szCs w:val="24"/>
          <w:lang w:val="ru-RU"/>
        </w:rPr>
        <w:t xml:space="preserve"> </w:t>
      </w:r>
      <w:r w:rsidRPr="00EF1173">
        <w:rPr>
          <w:rFonts w:ascii="Times New Roman" w:hAnsi="Times New Roman"/>
          <w:spacing w:val="-5"/>
          <w:sz w:val="24"/>
          <w:szCs w:val="24"/>
          <w:lang w:val="ru-RU"/>
        </w:rPr>
        <w:t>у</w:t>
      </w:r>
      <w:r w:rsidRPr="00EF1173">
        <w:rPr>
          <w:rFonts w:ascii="Times New Roman" w:hAnsi="Times New Roman"/>
          <w:spacing w:val="2"/>
          <w:sz w:val="24"/>
          <w:szCs w:val="24"/>
          <w:lang w:val="ru-RU"/>
        </w:rPr>
        <w:t>к</w:t>
      </w:r>
      <w:r w:rsidRPr="00EF1173">
        <w:rPr>
          <w:rFonts w:ascii="Times New Roman" w:hAnsi="Times New Roman"/>
          <w:spacing w:val="-2"/>
          <w:sz w:val="24"/>
          <w:szCs w:val="24"/>
          <w:lang w:val="ru-RU"/>
        </w:rPr>
        <w:t>л</w:t>
      </w:r>
      <w:r w:rsidRPr="00EF1173">
        <w:rPr>
          <w:rFonts w:ascii="Times New Roman" w:hAnsi="Times New Roman"/>
          <w:spacing w:val="2"/>
          <w:sz w:val="24"/>
          <w:szCs w:val="24"/>
          <w:lang w:val="ru-RU"/>
        </w:rPr>
        <w:t>ад</w:t>
      </w:r>
      <w:r w:rsidRPr="00EF1173">
        <w:rPr>
          <w:rFonts w:ascii="Times New Roman" w:hAnsi="Times New Roman"/>
          <w:sz w:val="24"/>
          <w:szCs w:val="24"/>
          <w:lang w:val="ru-RU"/>
        </w:rPr>
        <w:t>а</w:t>
      </w:r>
      <w:r w:rsidRPr="00EF1173">
        <w:rPr>
          <w:rFonts w:ascii="Times New Roman" w:hAnsi="Times New Roman"/>
          <w:spacing w:val="7"/>
          <w:sz w:val="24"/>
          <w:szCs w:val="24"/>
          <w:lang w:val="ru-RU"/>
        </w:rPr>
        <w:t xml:space="preserve"> </w:t>
      </w:r>
      <w:r w:rsidRPr="00EF1173">
        <w:rPr>
          <w:rFonts w:ascii="Times New Roman" w:hAnsi="Times New Roman"/>
          <w:spacing w:val="1"/>
          <w:sz w:val="24"/>
          <w:szCs w:val="24"/>
          <w:lang w:val="ru-RU"/>
        </w:rPr>
        <w:t>ж</w:t>
      </w:r>
      <w:r w:rsidRPr="00EF1173">
        <w:rPr>
          <w:rFonts w:ascii="Times New Roman" w:hAnsi="Times New Roman"/>
          <w:spacing w:val="3"/>
          <w:sz w:val="24"/>
          <w:szCs w:val="24"/>
          <w:lang w:val="ru-RU"/>
        </w:rPr>
        <w:t>и</w:t>
      </w:r>
      <w:r w:rsidRPr="00EF1173">
        <w:rPr>
          <w:rFonts w:ascii="Times New Roman" w:hAnsi="Times New Roman"/>
          <w:sz w:val="24"/>
          <w:szCs w:val="24"/>
          <w:lang w:val="ru-RU"/>
        </w:rPr>
        <w:t>з</w:t>
      </w:r>
      <w:r w:rsidRPr="00EF1173">
        <w:rPr>
          <w:rFonts w:ascii="Times New Roman" w:hAnsi="Times New Roman"/>
          <w:spacing w:val="3"/>
          <w:sz w:val="24"/>
          <w:szCs w:val="24"/>
          <w:lang w:val="ru-RU"/>
        </w:rPr>
        <w:t>н</w:t>
      </w:r>
      <w:r w:rsidRPr="00EF1173">
        <w:rPr>
          <w:rFonts w:ascii="Times New Roman" w:hAnsi="Times New Roman"/>
          <w:sz w:val="24"/>
          <w:szCs w:val="24"/>
          <w:lang w:val="ru-RU"/>
        </w:rPr>
        <w:t>и</w:t>
      </w:r>
      <w:r w:rsidRPr="00EF1173">
        <w:rPr>
          <w:rFonts w:ascii="Times New Roman" w:hAnsi="Times New Roman"/>
          <w:spacing w:val="9"/>
          <w:sz w:val="24"/>
          <w:szCs w:val="24"/>
          <w:lang w:val="ru-RU"/>
        </w:rPr>
        <w:t xml:space="preserve"> </w:t>
      </w:r>
      <w:r w:rsidRPr="00EF1173">
        <w:rPr>
          <w:rFonts w:ascii="Times New Roman" w:hAnsi="Times New Roman"/>
          <w:spacing w:val="-1"/>
          <w:sz w:val="24"/>
          <w:szCs w:val="24"/>
          <w:lang w:val="ru-RU"/>
        </w:rPr>
        <w:t>г</w:t>
      </w:r>
      <w:r w:rsidRPr="00EF1173">
        <w:rPr>
          <w:rFonts w:ascii="Times New Roman" w:hAnsi="Times New Roman"/>
          <w:spacing w:val="2"/>
          <w:sz w:val="24"/>
          <w:szCs w:val="24"/>
          <w:lang w:val="ru-RU"/>
        </w:rPr>
        <w:t>оро</w:t>
      </w:r>
      <w:r w:rsidRPr="00EF1173">
        <w:rPr>
          <w:rFonts w:ascii="Times New Roman" w:hAnsi="Times New Roman"/>
          <w:spacing w:val="1"/>
          <w:sz w:val="24"/>
          <w:szCs w:val="24"/>
          <w:lang w:val="ru-RU"/>
        </w:rPr>
        <w:t>ж</w:t>
      </w:r>
      <w:r w:rsidRPr="00EF1173">
        <w:rPr>
          <w:rFonts w:ascii="Times New Roman" w:hAnsi="Times New Roman"/>
          <w:sz w:val="24"/>
          <w:szCs w:val="24"/>
          <w:lang w:val="ru-RU"/>
        </w:rPr>
        <w:t>а</w:t>
      </w:r>
      <w:r w:rsidRPr="00EF1173">
        <w:rPr>
          <w:rFonts w:ascii="Times New Roman" w:hAnsi="Times New Roman"/>
          <w:spacing w:val="3"/>
          <w:sz w:val="24"/>
          <w:szCs w:val="24"/>
          <w:lang w:val="ru-RU"/>
        </w:rPr>
        <w:t>н</w:t>
      </w:r>
      <w:r w:rsidRPr="00EF1173">
        <w:rPr>
          <w:rFonts w:ascii="Times New Roman" w:hAnsi="Times New Roman"/>
          <w:sz w:val="24"/>
          <w:szCs w:val="24"/>
          <w:lang w:val="ru-RU"/>
        </w:rPr>
        <w:t>),</w:t>
      </w:r>
      <w:r w:rsidRPr="00EF1173">
        <w:rPr>
          <w:rFonts w:ascii="Times New Roman" w:hAnsi="Times New Roman"/>
          <w:spacing w:val="8"/>
          <w:sz w:val="24"/>
          <w:szCs w:val="24"/>
          <w:lang w:val="ru-RU"/>
        </w:rPr>
        <w:t xml:space="preserve"> </w:t>
      </w:r>
      <w:r w:rsidRPr="00EF1173">
        <w:rPr>
          <w:rFonts w:ascii="Times New Roman" w:hAnsi="Times New Roman"/>
          <w:sz w:val="24"/>
          <w:szCs w:val="24"/>
          <w:lang w:val="ru-RU"/>
        </w:rPr>
        <w:t>а т</w:t>
      </w:r>
      <w:r w:rsidRPr="00EF1173">
        <w:rPr>
          <w:rFonts w:ascii="Times New Roman" w:hAnsi="Times New Roman"/>
          <w:spacing w:val="2"/>
          <w:sz w:val="24"/>
          <w:szCs w:val="24"/>
          <w:lang w:val="ru-RU"/>
        </w:rPr>
        <w:t>а</w:t>
      </w:r>
      <w:r w:rsidRPr="00EF1173">
        <w:rPr>
          <w:rFonts w:ascii="Times New Roman" w:hAnsi="Times New Roman"/>
          <w:sz w:val="24"/>
          <w:szCs w:val="24"/>
          <w:lang w:val="ru-RU"/>
        </w:rPr>
        <w:t>к</w:t>
      </w:r>
      <w:r w:rsidRPr="00EF1173">
        <w:rPr>
          <w:rFonts w:ascii="Times New Roman" w:hAnsi="Times New Roman"/>
          <w:spacing w:val="1"/>
          <w:sz w:val="24"/>
          <w:szCs w:val="24"/>
          <w:lang w:val="ru-RU"/>
        </w:rPr>
        <w:t>ж</w:t>
      </w:r>
      <w:r w:rsidRPr="00EF1173">
        <w:rPr>
          <w:rFonts w:ascii="Times New Roman" w:hAnsi="Times New Roman"/>
          <w:sz w:val="24"/>
          <w:szCs w:val="24"/>
          <w:lang w:val="ru-RU"/>
        </w:rPr>
        <w:t>е</w:t>
      </w:r>
      <w:r w:rsidRPr="00EF1173">
        <w:rPr>
          <w:rFonts w:ascii="Times New Roman" w:hAnsi="Times New Roman"/>
          <w:spacing w:val="-12"/>
          <w:sz w:val="24"/>
          <w:szCs w:val="24"/>
          <w:lang w:val="ru-RU"/>
        </w:rPr>
        <w:t xml:space="preserve"> </w:t>
      </w:r>
      <w:r w:rsidRPr="00EF1173">
        <w:rPr>
          <w:rFonts w:ascii="Times New Roman" w:hAnsi="Times New Roman"/>
          <w:sz w:val="24"/>
          <w:szCs w:val="24"/>
          <w:lang w:val="ru-RU"/>
        </w:rPr>
        <w:t>се</w:t>
      </w:r>
      <w:r w:rsidRPr="00EF1173">
        <w:rPr>
          <w:rFonts w:ascii="Times New Roman" w:hAnsi="Times New Roman"/>
          <w:spacing w:val="1"/>
          <w:sz w:val="24"/>
          <w:szCs w:val="24"/>
          <w:lang w:val="ru-RU"/>
        </w:rPr>
        <w:t>з</w:t>
      </w:r>
      <w:r w:rsidRPr="00EF1173">
        <w:rPr>
          <w:rFonts w:ascii="Times New Roman" w:hAnsi="Times New Roman"/>
          <w:sz w:val="24"/>
          <w:szCs w:val="24"/>
          <w:lang w:val="ru-RU"/>
        </w:rPr>
        <w:t>о</w:t>
      </w:r>
      <w:r w:rsidRPr="00EF1173">
        <w:rPr>
          <w:rFonts w:ascii="Times New Roman" w:hAnsi="Times New Roman"/>
          <w:spacing w:val="3"/>
          <w:sz w:val="24"/>
          <w:szCs w:val="24"/>
          <w:lang w:val="ru-RU"/>
        </w:rPr>
        <w:t>нн</w:t>
      </w:r>
      <w:r w:rsidR="00F3389A" w:rsidRPr="00EF1173">
        <w:rPr>
          <w:rFonts w:ascii="Times New Roman" w:hAnsi="Times New Roman"/>
          <w:sz w:val="24"/>
          <w:szCs w:val="24"/>
          <w:lang w:val="ru-RU"/>
        </w:rPr>
        <w:t>ого</w:t>
      </w:r>
      <w:r w:rsidRPr="00EF1173">
        <w:rPr>
          <w:rFonts w:ascii="Times New Roman" w:hAnsi="Times New Roman"/>
          <w:spacing w:val="-12"/>
          <w:sz w:val="24"/>
          <w:szCs w:val="24"/>
          <w:lang w:val="ru-RU"/>
        </w:rPr>
        <w:t xml:space="preserve"> </w:t>
      </w:r>
      <w:r w:rsidRPr="00EF1173">
        <w:rPr>
          <w:rFonts w:ascii="Times New Roman" w:hAnsi="Times New Roman"/>
          <w:spacing w:val="2"/>
          <w:sz w:val="24"/>
          <w:szCs w:val="24"/>
          <w:lang w:val="ru-RU"/>
        </w:rPr>
        <w:t>о</w:t>
      </w:r>
      <w:r w:rsidRPr="00EF1173">
        <w:rPr>
          <w:rFonts w:ascii="Times New Roman" w:hAnsi="Times New Roman"/>
          <w:sz w:val="24"/>
          <w:szCs w:val="24"/>
          <w:lang w:val="ru-RU"/>
        </w:rPr>
        <w:t>тк</w:t>
      </w:r>
      <w:r w:rsidRPr="00EF1173">
        <w:rPr>
          <w:rFonts w:ascii="Times New Roman" w:hAnsi="Times New Roman"/>
          <w:spacing w:val="1"/>
          <w:sz w:val="24"/>
          <w:szCs w:val="24"/>
          <w:lang w:val="ru-RU"/>
        </w:rPr>
        <w:t>л</w:t>
      </w:r>
      <w:r w:rsidRPr="00EF1173">
        <w:rPr>
          <w:rFonts w:ascii="Times New Roman" w:hAnsi="Times New Roman"/>
          <w:sz w:val="24"/>
          <w:szCs w:val="24"/>
          <w:lang w:val="ru-RU"/>
        </w:rPr>
        <w:t>ю</w:t>
      </w:r>
      <w:r w:rsidRPr="00EF1173">
        <w:rPr>
          <w:rFonts w:ascii="Times New Roman" w:hAnsi="Times New Roman"/>
          <w:spacing w:val="1"/>
          <w:sz w:val="24"/>
          <w:szCs w:val="24"/>
          <w:lang w:val="ru-RU"/>
        </w:rPr>
        <w:t>ч</w:t>
      </w:r>
      <w:r w:rsidRPr="00EF1173">
        <w:rPr>
          <w:rFonts w:ascii="Times New Roman" w:hAnsi="Times New Roman"/>
          <w:sz w:val="24"/>
          <w:szCs w:val="24"/>
          <w:lang w:val="ru-RU"/>
        </w:rPr>
        <w:t>е</w:t>
      </w:r>
      <w:r w:rsidRPr="00EF1173">
        <w:rPr>
          <w:rFonts w:ascii="Times New Roman" w:hAnsi="Times New Roman"/>
          <w:spacing w:val="3"/>
          <w:sz w:val="24"/>
          <w:szCs w:val="24"/>
          <w:lang w:val="ru-RU"/>
        </w:rPr>
        <w:t>ни</w:t>
      </w:r>
      <w:r w:rsidR="00F3389A" w:rsidRPr="00EF1173">
        <w:rPr>
          <w:rFonts w:ascii="Times New Roman" w:hAnsi="Times New Roman"/>
          <w:sz w:val="24"/>
          <w:szCs w:val="24"/>
          <w:lang w:val="ru-RU"/>
        </w:rPr>
        <w:t>я</w:t>
      </w:r>
      <w:r w:rsidRPr="00EF1173">
        <w:rPr>
          <w:rFonts w:ascii="Times New Roman" w:hAnsi="Times New Roman"/>
          <w:spacing w:val="-12"/>
          <w:sz w:val="24"/>
          <w:szCs w:val="24"/>
          <w:lang w:val="ru-RU"/>
        </w:rPr>
        <w:t xml:space="preserve"> </w:t>
      </w:r>
      <w:r w:rsidRPr="00EF1173">
        <w:rPr>
          <w:rFonts w:ascii="Times New Roman" w:hAnsi="Times New Roman"/>
          <w:spacing w:val="-1"/>
          <w:sz w:val="24"/>
          <w:szCs w:val="24"/>
          <w:lang w:val="ru-RU"/>
        </w:rPr>
        <w:t>г</w:t>
      </w:r>
      <w:r w:rsidRPr="00EF1173">
        <w:rPr>
          <w:rFonts w:ascii="Times New Roman" w:hAnsi="Times New Roman"/>
          <w:spacing w:val="2"/>
          <w:sz w:val="24"/>
          <w:szCs w:val="24"/>
          <w:lang w:val="ru-RU"/>
        </w:rPr>
        <w:t>ор</w:t>
      </w:r>
      <w:r w:rsidRPr="00EF1173">
        <w:rPr>
          <w:rFonts w:ascii="Times New Roman" w:hAnsi="Times New Roman"/>
          <w:spacing w:val="1"/>
          <w:sz w:val="24"/>
          <w:szCs w:val="24"/>
          <w:lang w:val="ru-RU"/>
        </w:rPr>
        <w:t>яч</w:t>
      </w:r>
      <w:r w:rsidRPr="00EF1173">
        <w:rPr>
          <w:rFonts w:ascii="Times New Roman" w:hAnsi="Times New Roman"/>
          <w:sz w:val="24"/>
          <w:szCs w:val="24"/>
          <w:lang w:val="ru-RU"/>
        </w:rPr>
        <w:t>е</w:t>
      </w:r>
      <w:r w:rsidRPr="00EF1173">
        <w:rPr>
          <w:rFonts w:ascii="Times New Roman" w:hAnsi="Times New Roman"/>
          <w:spacing w:val="-1"/>
          <w:sz w:val="24"/>
          <w:szCs w:val="24"/>
          <w:lang w:val="ru-RU"/>
        </w:rPr>
        <w:t>г</w:t>
      </w:r>
      <w:r w:rsidRPr="00EF1173">
        <w:rPr>
          <w:rFonts w:ascii="Times New Roman" w:hAnsi="Times New Roman"/>
          <w:sz w:val="24"/>
          <w:szCs w:val="24"/>
          <w:lang w:val="ru-RU"/>
        </w:rPr>
        <w:t>о</w:t>
      </w:r>
      <w:r w:rsidRPr="00EF1173">
        <w:rPr>
          <w:rFonts w:ascii="Times New Roman" w:hAnsi="Times New Roman"/>
          <w:spacing w:val="-11"/>
          <w:sz w:val="24"/>
          <w:szCs w:val="24"/>
          <w:lang w:val="ru-RU"/>
        </w:rPr>
        <w:t xml:space="preserve"> </w:t>
      </w:r>
      <w:r w:rsidRPr="00EF1173">
        <w:rPr>
          <w:rFonts w:ascii="Times New Roman" w:hAnsi="Times New Roman"/>
          <w:sz w:val="24"/>
          <w:szCs w:val="24"/>
          <w:lang w:val="ru-RU"/>
        </w:rPr>
        <w:t>в</w:t>
      </w:r>
      <w:r w:rsidRPr="00EF1173">
        <w:rPr>
          <w:rFonts w:ascii="Times New Roman" w:hAnsi="Times New Roman"/>
          <w:spacing w:val="2"/>
          <w:sz w:val="24"/>
          <w:szCs w:val="24"/>
          <w:lang w:val="ru-RU"/>
        </w:rPr>
        <w:t>одо</w:t>
      </w:r>
      <w:r w:rsidRPr="00EF1173">
        <w:rPr>
          <w:rFonts w:ascii="Times New Roman" w:hAnsi="Times New Roman"/>
          <w:sz w:val="24"/>
          <w:szCs w:val="24"/>
          <w:lang w:val="ru-RU"/>
        </w:rPr>
        <w:t>с</w:t>
      </w:r>
      <w:r w:rsidRPr="00EF1173">
        <w:rPr>
          <w:rFonts w:ascii="Times New Roman" w:hAnsi="Times New Roman"/>
          <w:spacing w:val="3"/>
          <w:sz w:val="24"/>
          <w:szCs w:val="24"/>
          <w:lang w:val="ru-RU"/>
        </w:rPr>
        <w:t>н</w:t>
      </w:r>
      <w:r w:rsidRPr="00EF1173">
        <w:rPr>
          <w:rFonts w:ascii="Times New Roman" w:hAnsi="Times New Roman"/>
          <w:sz w:val="24"/>
          <w:szCs w:val="24"/>
          <w:lang w:val="ru-RU"/>
        </w:rPr>
        <w:t>а</w:t>
      </w:r>
      <w:r w:rsidRPr="00EF1173">
        <w:rPr>
          <w:rFonts w:ascii="Times New Roman" w:hAnsi="Times New Roman"/>
          <w:spacing w:val="2"/>
          <w:sz w:val="24"/>
          <w:szCs w:val="24"/>
          <w:lang w:val="ru-RU"/>
        </w:rPr>
        <w:t>б</w:t>
      </w:r>
      <w:r w:rsidRPr="00EF1173">
        <w:rPr>
          <w:rFonts w:ascii="Times New Roman" w:hAnsi="Times New Roman"/>
          <w:spacing w:val="1"/>
          <w:sz w:val="24"/>
          <w:szCs w:val="24"/>
          <w:lang w:val="ru-RU"/>
        </w:rPr>
        <w:t>ж</w:t>
      </w:r>
      <w:r w:rsidRPr="00EF1173">
        <w:rPr>
          <w:rFonts w:ascii="Times New Roman" w:hAnsi="Times New Roman"/>
          <w:spacing w:val="2"/>
          <w:sz w:val="24"/>
          <w:szCs w:val="24"/>
          <w:lang w:val="ru-RU"/>
        </w:rPr>
        <w:t>е</w:t>
      </w:r>
      <w:r w:rsidRPr="00EF1173">
        <w:rPr>
          <w:rFonts w:ascii="Times New Roman" w:hAnsi="Times New Roman"/>
          <w:sz w:val="24"/>
          <w:szCs w:val="24"/>
          <w:lang w:val="ru-RU"/>
        </w:rPr>
        <w:t>н</w:t>
      </w:r>
      <w:r w:rsidRPr="00EF1173">
        <w:rPr>
          <w:rFonts w:ascii="Times New Roman" w:hAnsi="Times New Roman"/>
          <w:spacing w:val="3"/>
          <w:sz w:val="24"/>
          <w:szCs w:val="24"/>
          <w:lang w:val="ru-RU"/>
        </w:rPr>
        <w:t>и</w:t>
      </w:r>
      <w:r w:rsidRPr="00EF1173">
        <w:rPr>
          <w:rFonts w:ascii="Times New Roman" w:hAnsi="Times New Roman"/>
          <w:spacing w:val="1"/>
          <w:sz w:val="24"/>
          <w:szCs w:val="24"/>
          <w:lang w:val="ru-RU"/>
        </w:rPr>
        <w:t>я</w:t>
      </w:r>
      <w:r w:rsidRPr="00EF1173">
        <w:rPr>
          <w:rFonts w:ascii="Times New Roman" w:hAnsi="Times New Roman"/>
          <w:sz w:val="24"/>
          <w:szCs w:val="24"/>
          <w:lang w:val="ru-RU"/>
        </w:rPr>
        <w:t>.</w:t>
      </w:r>
      <w:r w:rsidRPr="00EF1173">
        <w:rPr>
          <w:rFonts w:ascii="Times New Roman" w:hAnsi="Times New Roman"/>
          <w:b/>
          <w:sz w:val="24"/>
          <w:szCs w:val="24"/>
          <w:lang w:val="ru-RU"/>
        </w:rPr>
        <w:t xml:space="preserve"> </w:t>
      </w:r>
    </w:p>
    <w:p w:rsidR="0040260C" w:rsidRDefault="0040260C" w:rsidP="000A6292">
      <w:pPr>
        <w:spacing w:after="0" w:line="360" w:lineRule="auto"/>
        <w:ind w:firstLine="709"/>
        <w:contextualSpacing/>
        <w:jc w:val="both"/>
        <w:rPr>
          <w:rFonts w:ascii="Times New Roman" w:hAnsi="Times New Roman"/>
          <w:sz w:val="24"/>
          <w:szCs w:val="24"/>
          <w:lang w:val="ru-RU"/>
        </w:rPr>
      </w:pPr>
      <w:proofErr w:type="gramStart"/>
      <w:r w:rsidRPr="00EF1173">
        <w:rPr>
          <w:rFonts w:ascii="Times New Roman" w:hAnsi="Times New Roman"/>
          <w:sz w:val="24"/>
          <w:szCs w:val="24"/>
          <w:lang w:val="ru-RU"/>
        </w:rPr>
        <w:t>В</w:t>
      </w:r>
      <w:r w:rsidRPr="00EF1173">
        <w:rPr>
          <w:rFonts w:ascii="Times New Roman" w:hAnsi="Times New Roman"/>
          <w:spacing w:val="2"/>
          <w:sz w:val="24"/>
          <w:szCs w:val="24"/>
          <w:lang w:val="ru-RU"/>
        </w:rPr>
        <w:t>н</w:t>
      </w:r>
      <w:r w:rsidRPr="00EF1173">
        <w:rPr>
          <w:rFonts w:ascii="Times New Roman" w:hAnsi="Times New Roman"/>
          <w:sz w:val="24"/>
          <w:szCs w:val="24"/>
          <w:lang w:val="ru-RU"/>
        </w:rPr>
        <w:t xml:space="preserve">едрение </w:t>
      </w:r>
      <w:r w:rsidRPr="00EF1173">
        <w:rPr>
          <w:rFonts w:ascii="Times New Roman" w:hAnsi="Times New Roman"/>
          <w:spacing w:val="-1"/>
          <w:sz w:val="24"/>
          <w:szCs w:val="24"/>
          <w:lang w:val="ru-RU"/>
        </w:rPr>
        <w:t>в</w:t>
      </w:r>
      <w:r w:rsidRPr="00EF1173">
        <w:rPr>
          <w:rFonts w:ascii="Times New Roman" w:hAnsi="Times New Roman"/>
          <w:spacing w:val="2"/>
          <w:sz w:val="24"/>
          <w:szCs w:val="24"/>
          <w:lang w:val="ru-RU"/>
        </w:rPr>
        <w:t>ы</w:t>
      </w:r>
      <w:r w:rsidR="00F3389A" w:rsidRPr="00EF1173">
        <w:rPr>
          <w:rFonts w:ascii="Times New Roman" w:hAnsi="Times New Roman"/>
          <w:sz w:val="24"/>
          <w:szCs w:val="24"/>
          <w:lang w:val="ru-RU"/>
        </w:rPr>
        <w:t>ше</w:t>
      </w:r>
      <w:r w:rsidRPr="00EF1173">
        <w:rPr>
          <w:rFonts w:ascii="Times New Roman" w:hAnsi="Times New Roman"/>
          <w:sz w:val="24"/>
          <w:szCs w:val="24"/>
          <w:lang w:val="ru-RU"/>
        </w:rPr>
        <w:t>о</w:t>
      </w:r>
      <w:r w:rsidRPr="00EF1173">
        <w:rPr>
          <w:rFonts w:ascii="Times New Roman" w:hAnsi="Times New Roman"/>
          <w:spacing w:val="2"/>
          <w:sz w:val="24"/>
          <w:szCs w:val="24"/>
          <w:lang w:val="ru-RU"/>
        </w:rPr>
        <w:t>п</w:t>
      </w:r>
      <w:r w:rsidRPr="00EF1173">
        <w:rPr>
          <w:rFonts w:ascii="Times New Roman" w:hAnsi="Times New Roman"/>
          <w:sz w:val="24"/>
          <w:szCs w:val="24"/>
          <w:lang w:val="ru-RU"/>
        </w:rPr>
        <w:t>исанн</w:t>
      </w:r>
      <w:r w:rsidRPr="00EF1173">
        <w:rPr>
          <w:rFonts w:ascii="Times New Roman" w:hAnsi="Times New Roman"/>
          <w:spacing w:val="2"/>
          <w:sz w:val="24"/>
          <w:szCs w:val="24"/>
          <w:lang w:val="ru-RU"/>
        </w:rPr>
        <w:t>ы</w:t>
      </w:r>
      <w:r w:rsidRPr="00EF1173">
        <w:rPr>
          <w:rFonts w:ascii="Times New Roman" w:hAnsi="Times New Roman"/>
          <w:sz w:val="24"/>
          <w:szCs w:val="24"/>
          <w:lang w:val="ru-RU"/>
        </w:rPr>
        <w:t>х</w:t>
      </w:r>
      <w:r w:rsidRPr="00EF1173">
        <w:rPr>
          <w:rFonts w:ascii="Times New Roman" w:hAnsi="Times New Roman"/>
          <w:spacing w:val="3"/>
          <w:sz w:val="24"/>
          <w:szCs w:val="24"/>
          <w:lang w:val="ru-RU"/>
        </w:rPr>
        <w:t xml:space="preserve"> </w:t>
      </w:r>
      <w:r w:rsidRPr="00EF1173">
        <w:rPr>
          <w:rFonts w:ascii="Times New Roman" w:hAnsi="Times New Roman"/>
          <w:spacing w:val="-2"/>
          <w:sz w:val="24"/>
          <w:szCs w:val="24"/>
          <w:lang w:val="ru-RU"/>
        </w:rPr>
        <w:t>м</w:t>
      </w:r>
      <w:r w:rsidRPr="00EF1173">
        <w:rPr>
          <w:rFonts w:ascii="Times New Roman" w:hAnsi="Times New Roman"/>
          <w:sz w:val="24"/>
          <w:szCs w:val="24"/>
          <w:lang w:val="ru-RU"/>
        </w:rPr>
        <w:t>еро</w:t>
      </w:r>
      <w:r w:rsidRPr="00EF1173">
        <w:rPr>
          <w:rFonts w:ascii="Times New Roman" w:hAnsi="Times New Roman"/>
          <w:spacing w:val="2"/>
          <w:sz w:val="24"/>
          <w:szCs w:val="24"/>
          <w:lang w:val="ru-RU"/>
        </w:rPr>
        <w:t>п</w:t>
      </w:r>
      <w:r w:rsidRPr="00EF1173">
        <w:rPr>
          <w:rFonts w:ascii="Times New Roman" w:hAnsi="Times New Roman"/>
          <w:sz w:val="24"/>
          <w:szCs w:val="24"/>
          <w:lang w:val="ru-RU"/>
        </w:rPr>
        <w:t>рия</w:t>
      </w:r>
      <w:r w:rsidRPr="00EF1173">
        <w:rPr>
          <w:rFonts w:ascii="Times New Roman" w:hAnsi="Times New Roman"/>
          <w:spacing w:val="-1"/>
          <w:sz w:val="24"/>
          <w:szCs w:val="24"/>
          <w:lang w:val="ru-RU"/>
        </w:rPr>
        <w:t>т</w:t>
      </w:r>
      <w:r w:rsidRPr="00EF1173">
        <w:rPr>
          <w:rFonts w:ascii="Times New Roman" w:hAnsi="Times New Roman"/>
          <w:spacing w:val="2"/>
          <w:sz w:val="24"/>
          <w:szCs w:val="24"/>
          <w:lang w:val="ru-RU"/>
        </w:rPr>
        <w:t>и</w:t>
      </w:r>
      <w:r w:rsidRPr="00EF1173">
        <w:rPr>
          <w:rFonts w:ascii="Times New Roman" w:hAnsi="Times New Roman"/>
          <w:sz w:val="24"/>
          <w:szCs w:val="24"/>
          <w:lang w:val="ru-RU"/>
        </w:rPr>
        <w:t>й</w:t>
      </w:r>
      <w:r w:rsidRPr="00EF1173">
        <w:rPr>
          <w:rFonts w:ascii="Times New Roman" w:hAnsi="Times New Roman"/>
          <w:spacing w:val="2"/>
          <w:sz w:val="24"/>
          <w:szCs w:val="24"/>
          <w:lang w:val="ru-RU"/>
        </w:rPr>
        <w:t xml:space="preserve"> </w:t>
      </w:r>
      <w:r w:rsidRPr="00EF1173">
        <w:rPr>
          <w:rFonts w:ascii="Times New Roman" w:hAnsi="Times New Roman"/>
          <w:spacing w:val="3"/>
          <w:sz w:val="24"/>
          <w:szCs w:val="24"/>
          <w:lang w:val="ru-RU"/>
        </w:rPr>
        <w:t xml:space="preserve"> </w:t>
      </w:r>
      <w:r w:rsidRPr="00EF1173">
        <w:rPr>
          <w:rFonts w:ascii="Times New Roman" w:hAnsi="Times New Roman"/>
          <w:spacing w:val="2"/>
          <w:sz w:val="24"/>
          <w:szCs w:val="24"/>
          <w:lang w:val="ru-RU"/>
        </w:rPr>
        <w:t>п</w:t>
      </w:r>
      <w:r w:rsidRPr="00EF1173">
        <w:rPr>
          <w:rFonts w:ascii="Times New Roman" w:hAnsi="Times New Roman"/>
          <w:sz w:val="24"/>
          <w:szCs w:val="24"/>
          <w:lang w:val="ru-RU"/>
        </w:rPr>
        <w:t>о э</w:t>
      </w:r>
      <w:r w:rsidRPr="00EF1173">
        <w:rPr>
          <w:rFonts w:ascii="Times New Roman" w:hAnsi="Times New Roman"/>
          <w:spacing w:val="2"/>
          <w:sz w:val="24"/>
          <w:szCs w:val="24"/>
          <w:lang w:val="ru-RU"/>
        </w:rPr>
        <w:t>н</w:t>
      </w:r>
      <w:r w:rsidRPr="00EF1173">
        <w:rPr>
          <w:rFonts w:ascii="Times New Roman" w:hAnsi="Times New Roman"/>
          <w:sz w:val="24"/>
          <w:szCs w:val="24"/>
          <w:lang w:val="ru-RU"/>
        </w:rPr>
        <w:t>ер</w:t>
      </w:r>
      <w:r w:rsidRPr="00EF1173">
        <w:rPr>
          <w:rFonts w:ascii="Times New Roman" w:hAnsi="Times New Roman"/>
          <w:spacing w:val="-1"/>
          <w:sz w:val="24"/>
          <w:szCs w:val="24"/>
          <w:lang w:val="ru-RU"/>
        </w:rPr>
        <w:t>г</w:t>
      </w:r>
      <w:r w:rsidRPr="00EF1173">
        <w:rPr>
          <w:rFonts w:ascii="Times New Roman" w:hAnsi="Times New Roman"/>
          <w:sz w:val="24"/>
          <w:szCs w:val="24"/>
          <w:lang w:val="ru-RU"/>
        </w:rPr>
        <w:t>осбережен</w:t>
      </w:r>
      <w:r w:rsidRPr="00EF1173">
        <w:rPr>
          <w:rFonts w:ascii="Times New Roman" w:hAnsi="Times New Roman"/>
          <w:spacing w:val="2"/>
          <w:sz w:val="24"/>
          <w:szCs w:val="24"/>
          <w:lang w:val="ru-RU"/>
        </w:rPr>
        <w:t>и</w:t>
      </w:r>
      <w:r w:rsidRPr="00EF1173">
        <w:rPr>
          <w:rFonts w:ascii="Times New Roman" w:hAnsi="Times New Roman"/>
          <w:sz w:val="24"/>
          <w:szCs w:val="24"/>
          <w:lang w:val="ru-RU"/>
        </w:rPr>
        <w:t>ю и</w:t>
      </w:r>
      <w:r w:rsidRPr="00EF1173">
        <w:rPr>
          <w:rFonts w:ascii="Times New Roman" w:hAnsi="Times New Roman"/>
          <w:spacing w:val="2"/>
          <w:sz w:val="24"/>
          <w:szCs w:val="24"/>
          <w:lang w:val="ru-RU"/>
        </w:rPr>
        <w:t xml:space="preserve"> </w:t>
      </w:r>
      <w:r w:rsidRPr="00EF1173">
        <w:rPr>
          <w:rFonts w:ascii="Times New Roman" w:hAnsi="Times New Roman"/>
          <w:spacing w:val="-1"/>
          <w:sz w:val="24"/>
          <w:szCs w:val="24"/>
          <w:lang w:val="ru-RU"/>
        </w:rPr>
        <w:t>в</w:t>
      </w:r>
      <w:r w:rsidRPr="00EF1173">
        <w:rPr>
          <w:rFonts w:ascii="Times New Roman" w:hAnsi="Times New Roman"/>
          <w:sz w:val="24"/>
          <w:szCs w:val="24"/>
          <w:lang w:val="ru-RU"/>
        </w:rPr>
        <w:t xml:space="preserve">одосбережению </w:t>
      </w:r>
      <w:r w:rsidRPr="00EF1173">
        <w:rPr>
          <w:rFonts w:ascii="Times New Roman" w:hAnsi="Times New Roman"/>
          <w:spacing w:val="2"/>
          <w:sz w:val="24"/>
          <w:szCs w:val="24"/>
          <w:lang w:val="ru-RU"/>
        </w:rPr>
        <w:t>п</w:t>
      </w:r>
      <w:r w:rsidRPr="00EF1173">
        <w:rPr>
          <w:rFonts w:ascii="Times New Roman" w:hAnsi="Times New Roman"/>
          <w:sz w:val="24"/>
          <w:szCs w:val="24"/>
          <w:lang w:val="ru-RU"/>
        </w:rPr>
        <w:t>о</w:t>
      </w:r>
      <w:r w:rsidRPr="00EF1173">
        <w:rPr>
          <w:rFonts w:ascii="Times New Roman" w:hAnsi="Times New Roman"/>
          <w:spacing w:val="-1"/>
          <w:sz w:val="24"/>
          <w:szCs w:val="24"/>
          <w:lang w:val="ru-RU"/>
        </w:rPr>
        <w:t>зв</w:t>
      </w:r>
      <w:r w:rsidRPr="00EF1173">
        <w:rPr>
          <w:rFonts w:ascii="Times New Roman" w:hAnsi="Times New Roman"/>
          <w:sz w:val="24"/>
          <w:szCs w:val="24"/>
          <w:lang w:val="ru-RU"/>
        </w:rPr>
        <w:t>о</w:t>
      </w:r>
      <w:r w:rsidRPr="00EF1173">
        <w:rPr>
          <w:rFonts w:ascii="Times New Roman" w:hAnsi="Times New Roman"/>
          <w:spacing w:val="-2"/>
          <w:sz w:val="24"/>
          <w:szCs w:val="24"/>
          <w:lang w:val="ru-RU"/>
        </w:rPr>
        <w:t>л</w:t>
      </w:r>
      <w:r w:rsidRPr="00EF1173">
        <w:rPr>
          <w:rFonts w:ascii="Times New Roman" w:hAnsi="Times New Roman"/>
          <w:spacing w:val="2"/>
          <w:sz w:val="24"/>
          <w:szCs w:val="24"/>
          <w:lang w:val="ru-RU"/>
        </w:rPr>
        <w:t>и</w:t>
      </w:r>
      <w:r w:rsidRPr="00EF1173">
        <w:rPr>
          <w:rFonts w:ascii="Times New Roman" w:hAnsi="Times New Roman"/>
          <w:sz w:val="24"/>
          <w:szCs w:val="24"/>
          <w:lang w:val="ru-RU"/>
        </w:rPr>
        <w:t>т</w:t>
      </w:r>
      <w:r w:rsidRPr="00EF1173">
        <w:rPr>
          <w:rFonts w:ascii="Times New Roman" w:hAnsi="Times New Roman"/>
          <w:spacing w:val="57"/>
          <w:sz w:val="24"/>
          <w:szCs w:val="24"/>
          <w:lang w:val="ru-RU"/>
        </w:rPr>
        <w:t xml:space="preserve"> </w:t>
      </w:r>
      <w:r w:rsidRPr="00EF1173">
        <w:rPr>
          <w:rFonts w:ascii="Times New Roman" w:hAnsi="Times New Roman"/>
          <w:sz w:val="24"/>
          <w:szCs w:val="24"/>
          <w:lang w:val="ru-RU"/>
        </w:rPr>
        <w:t>сн</w:t>
      </w:r>
      <w:r w:rsidRPr="00EF1173">
        <w:rPr>
          <w:rFonts w:ascii="Times New Roman" w:hAnsi="Times New Roman"/>
          <w:spacing w:val="2"/>
          <w:sz w:val="24"/>
          <w:szCs w:val="24"/>
          <w:lang w:val="ru-RU"/>
        </w:rPr>
        <w:t>и</w:t>
      </w:r>
      <w:r w:rsidRPr="00EF1173">
        <w:rPr>
          <w:rFonts w:ascii="Times New Roman" w:hAnsi="Times New Roman"/>
          <w:spacing w:val="-1"/>
          <w:sz w:val="24"/>
          <w:szCs w:val="24"/>
          <w:lang w:val="ru-RU"/>
        </w:rPr>
        <w:t>з</w:t>
      </w:r>
      <w:r w:rsidRPr="00EF1173">
        <w:rPr>
          <w:rFonts w:ascii="Times New Roman" w:hAnsi="Times New Roman"/>
          <w:spacing w:val="2"/>
          <w:sz w:val="24"/>
          <w:szCs w:val="24"/>
          <w:lang w:val="ru-RU"/>
        </w:rPr>
        <w:t>и</w:t>
      </w:r>
      <w:r w:rsidRPr="00EF1173">
        <w:rPr>
          <w:rFonts w:ascii="Times New Roman" w:hAnsi="Times New Roman"/>
          <w:spacing w:val="-1"/>
          <w:sz w:val="24"/>
          <w:szCs w:val="24"/>
          <w:lang w:val="ru-RU"/>
        </w:rPr>
        <w:t>т</w:t>
      </w:r>
      <w:r w:rsidRPr="00EF1173">
        <w:rPr>
          <w:rFonts w:ascii="Times New Roman" w:hAnsi="Times New Roman"/>
          <w:sz w:val="24"/>
          <w:szCs w:val="24"/>
          <w:lang w:val="ru-RU"/>
        </w:rPr>
        <w:t>ь</w:t>
      </w:r>
      <w:r w:rsidRPr="00EF1173">
        <w:rPr>
          <w:rFonts w:ascii="Times New Roman" w:hAnsi="Times New Roman"/>
          <w:spacing w:val="56"/>
          <w:sz w:val="24"/>
          <w:szCs w:val="24"/>
          <w:lang w:val="ru-RU"/>
        </w:rPr>
        <w:t xml:space="preserve"> </w:t>
      </w:r>
      <w:r w:rsidRPr="00EF1173">
        <w:rPr>
          <w:rFonts w:ascii="Times New Roman" w:hAnsi="Times New Roman"/>
          <w:spacing w:val="2"/>
          <w:sz w:val="24"/>
          <w:szCs w:val="24"/>
          <w:lang w:val="ru-RU"/>
        </w:rPr>
        <w:t>п</w:t>
      </w:r>
      <w:r w:rsidRPr="00EF1173">
        <w:rPr>
          <w:rFonts w:ascii="Times New Roman" w:hAnsi="Times New Roman"/>
          <w:sz w:val="24"/>
          <w:szCs w:val="24"/>
          <w:lang w:val="ru-RU"/>
        </w:rPr>
        <w:t>о</w:t>
      </w:r>
      <w:r w:rsidRPr="00EF1173">
        <w:rPr>
          <w:rFonts w:ascii="Times New Roman" w:hAnsi="Times New Roman"/>
          <w:spacing w:val="-1"/>
          <w:sz w:val="24"/>
          <w:szCs w:val="24"/>
          <w:lang w:val="ru-RU"/>
        </w:rPr>
        <w:t>т</w:t>
      </w:r>
      <w:r w:rsidRPr="00EF1173">
        <w:rPr>
          <w:rFonts w:ascii="Times New Roman" w:hAnsi="Times New Roman"/>
          <w:sz w:val="24"/>
          <w:szCs w:val="24"/>
          <w:lang w:val="ru-RU"/>
        </w:rPr>
        <w:t>ери</w:t>
      </w:r>
      <w:r w:rsidRPr="00EF1173">
        <w:rPr>
          <w:rFonts w:ascii="Times New Roman" w:hAnsi="Times New Roman"/>
          <w:spacing w:val="58"/>
          <w:sz w:val="24"/>
          <w:szCs w:val="24"/>
          <w:lang w:val="ru-RU"/>
        </w:rPr>
        <w:t xml:space="preserve"> </w:t>
      </w:r>
      <w:r w:rsidRPr="00EF1173">
        <w:rPr>
          <w:rFonts w:ascii="Times New Roman" w:hAnsi="Times New Roman"/>
          <w:spacing w:val="-1"/>
          <w:sz w:val="24"/>
          <w:szCs w:val="24"/>
          <w:lang w:val="ru-RU"/>
        </w:rPr>
        <w:t>в</w:t>
      </w:r>
      <w:r w:rsidRPr="00EF1173">
        <w:rPr>
          <w:rFonts w:ascii="Times New Roman" w:hAnsi="Times New Roman"/>
          <w:sz w:val="24"/>
          <w:szCs w:val="24"/>
          <w:lang w:val="ru-RU"/>
        </w:rPr>
        <w:t>од</w:t>
      </w:r>
      <w:r w:rsidRPr="00EF1173">
        <w:rPr>
          <w:rFonts w:ascii="Times New Roman" w:hAnsi="Times New Roman"/>
          <w:spacing w:val="2"/>
          <w:sz w:val="24"/>
          <w:szCs w:val="24"/>
          <w:lang w:val="ru-RU"/>
        </w:rPr>
        <w:t>ы</w:t>
      </w:r>
      <w:r w:rsidR="00F3389A" w:rsidRPr="00EF1173">
        <w:rPr>
          <w:rFonts w:ascii="Times New Roman" w:hAnsi="Times New Roman"/>
          <w:sz w:val="24"/>
          <w:szCs w:val="24"/>
          <w:lang w:val="ru-RU"/>
        </w:rPr>
        <w:t xml:space="preserve"> в сетях</w:t>
      </w:r>
      <w:r w:rsidRPr="00EF1173">
        <w:rPr>
          <w:rFonts w:ascii="Times New Roman" w:hAnsi="Times New Roman"/>
          <w:sz w:val="24"/>
          <w:szCs w:val="24"/>
          <w:lang w:val="ru-RU"/>
        </w:rPr>
        <w:t xml:space="preserve"> и снизить количество аварий на трубопроводах,</w:t>
      </w:r>
      <w:r w:rsidRPr="00EF1173">
        <w:rPr>
          <w:rFonts w:ascii="Times New Roman" w:hAnsi="Times New Roman"/>
          <w:spacing w:val="57"/>
          <w:sz w:val="24"/>
          <w:szCs w:val="24"/>
          <w:lang w:val="ru-RU"/>
        </w:rPr>
        <w:t xml:space="preserve"> </w:t>
      </w:r>
      <w:r w:rsidRPr="00EF1173">
        <w:rPr>
          <w:rFonts w:ascii="Times New Roman" w:hAnsi="Times New Roman"/>
          <w:spacing w:val="-2"/>
          <w:sz w:val="24"/>
          <w:szCs w:val="24"/>
          <w:lang w:val="ru-RU"/>
        </w:rPr>
        <w:t>обеспеч</w:t>
      </w:r>
      <w:r w:rsidR="00F3389A" w:rsidRPr="00EF1173">
        <w:rPr>
          <w:rFonts w:ascii="Times New Roman" w:hAnsi="Times New Roman"/>
          <w:spacing w:val="-2"/>
          <w:sz w:val="24"/>
          <w:szCs w:val="24"/>
          <w:lang w:val="ru-RU"/>
        </w:rPr>
        <w:t>ить</w:t>
      </w:r>
      <w:r w:rsidRPr="00EF1173">
        <w:rPr>
          <w:rFonts w:ascii="Times New Roman" w:hAnsi="Times New Roman"/>
          <w:spacing w:val="-2"/>
          <w:sz w:val="24"/>
          <w:szCs w:val="24"/>
          <w:lang w:val="ru-RU"/>
        </w:rPr>
        <w:t xml:space="preserve"> </w:t>
      </w:r>
      <w:r w:rsidRPr="00EF1173">
        <w:rPr>
          <w:rFonts w:ascii="Times New Roman" w:hAnsi="Times New Roman"/>
          <w:sz w:val="24"/>
          <w:szCs w:val="24"/>
          <w:lang w:val="ru-RU"/>
        </w:rPr>
        <w:t>питьевой водой населени</w:t>
      </w:r>
      <w:r w:rsidR="00F3389A" w:rsidRPr="00EF1173">
        <w:rPr>
          <w:rFonts w:ascii="Times New Roman" w:hAnsi="Times New Roman"/>
          <w:sz w:val="24"/>
          <w:szCs w:val="24"/>
          <w:lang w:val="ru-RU"/>
        </w:rPr>
        <w:t>е</w:t>
      </w:r>
      <w:r w:rsidRPr="00EF1173">
        <w:rPr>
          <w:rFonts w:ascii="Times New Roman" w:hAnsi="Times New Roman"/>
          <w:sz w:val="24"/>
          <w:szCs w:val="24"/>
          <w:lang w:val="ru-RU"/>
        </w:rPr>
        <w:t xml:space="preserve"> п.</w:t>
      </w:r>
      <w:r w:rsidR="00C35E8E" w:rsidRPr="00EF1173">
        <w:rPr>
          <w:rFonts w:ascii="Times New Roman" w:hAnsi="Times New Roman"/>
          <w:sz w:val="24"/>
          <w:szCs w:val="24"/>
          <w:lang w:val="ru-RU"/>
        </w:rPr>
        <w:t xml:space="preserve"> </w:t>
      </w:r>
      <w:r w:rsidRPr="00EF1173">
        <w:rPr>
          <w:rFonts w:ascii="Times New Roman" w:hAnsi="Times New Roman"/>
          <w:sz w:val="24"/>
          <w:szCs w:val="24"/>
          <w:lang w:val="ru-RU"/>
        </w:rPr>
        <w:t>Верх-Нейвинский, соответствующей установленным сани</w:t>
      </w:r>
      <w:r w:rsidR="00F3389A" w:rsidRPr="00EF1173">
        <w:rPr>
          <w:rFonts w:ascii="Times New Roman" w:hAnsi="Times New Roman"/>
          <w:sz w:val="24"/>
          <w:szCs w:val="24"/>
          <w:lang w:val="ru-RU"/>
        </w:rPr>
        <w:t>тарно-гигиеническим требованиям</w:t>
      </w:r>
      <w:r w:rsidRPr="00EF1173">
        <w:rPr>
          <w:rFonts w:ascii="Times New Roman" w:hAnsi="Times New Roman"/>
          <w:sz w:val="24"/>
          <w:szCs w:val="24"/>
          <w:lang w:val="ru-RU"/>
        </w:rPr>
        <w:t xml:space="preserve"> в количестве, достаточном для удовлетворения жизненных потребностей и сохранения здоровья, сн</w:t>
      </w:r>
      <w:r w:rsidRPr="00EF1173">
        <w:rPr>
          <w:rFonts w:ascii="Times New Roman" w:hAnsi="Times New Roman"/>
          <w:spacing w:val="2"/>
          <w:sz w:val="24"/>
          <w:szCs w:val="24"/>
          <w:lang w:val="ru-RU"/>
        </w:rPr>
        <w:t>и</w:t>
      </w:r>
      <w:r w:rsidRPr="00EF1173">
        <w:rPr>
          <w:rFonts w:ascii="Times New Roman" w:hAnsi="Times New Roman"/>
          <w:spacing w:val="-1"/>
          <w:sz w:val="24"/>
          <w:szCs w:val="24"/>
          <w:lang w:val="ru-RU"/>
        </w:rPr>
        <w:t>з</w:t>
      </w:r>
      <w:r w:rsidRPr="00EF1173">
        <w:rPr>
          <w:rFonts w:ascii="Times New Roman" w:hAnsi="Times New Roman"/>
          <w:spacing w:val="2"/>
          <w:sz w:val="24"/>
          <w:szCs w:val="24"/>
          <w:lang w:val="ru-RU"/>
        </w:rPr>
        <w:t>и</w:t>
      </w:r>
      <w:r w:rsidRPr="00EF1173">
        <w:rPr>
          <w:rFonts w:ascii="Times New Roman" w:hAnsi="Times New Roman"/>
          <w:spacing w:val="-1"/>
          <w:sz w:val="24"/>
          <w:szCs w:val="24"/>
          <w:lang w:val="ru-RU"/>
        </w:rPr>
        <w:t>т</w:t>
      </w:r>
      <w:r w:rsidRPr="00EF1173">
        <w:rPr>
          <w:rFonts w:ascii="Times New Roman" w:hAnsi="Times New Roman"/>
          <w:sz w:val="24"/>
          <w:szCs w:val="24"/>
          <w:lang w:val="ru-RU"/>
        </w:rPr>
        <w:t>ь нагр</w:t>
      </w:r>
      <w:r w:rsidRPr="00EF1173">
        <w:rPr>
          <w:rFonts w:ascii="Times New Roman" w:hAnsi="Times New Roman"/>
          <w:spacing w:val="-4"/>
          <w:sz w:val="24"/>
          <w:szCs w:val="24"/>
          <w:lang w:val="ru-RU"/>
        </w:rPr>
        <w:t>у</w:t>
      </w:r>
      <w:r w:rsidRPr="00EF1173">
        <w:rPr>
          <w:rFonts w:ascii="Times New Roman" w:hAnsi="Times New Roman"/>
          <w:spacing w:val="-1"/>
          <w:sz w:val="24"/>
          <w:szCs w:val="24"/>
          <w:lang w:val="ru-RU"/>
        </w:rPr>
        <w:t>з</w:t>
      </w:r>
      <w:r w:rsidRPr="00EF1173">
        <w:rPr>
          <w:rFonts w:ascii="Times New Roman" w:hAnsi="Times New Roman"/>
          <w:spacing w:val="2"/>
          <w:sz w:val="24"/>
          <w:szCs w:val="24"/>
          <w:lang w:val="ru-RU"/>
        </w:rPr>
        <w:t>к</w:t>
      </w:r>
      <w:r w:rsidRPr="00EF1173">
        <w:rPr>
          <w:rFonts w:ascii="Times New Roman" w:hAnsi="Times New Roman"/>
          <w:sz w:val="24"/>
          <w:szCs w:val="24"/>
          <w:lang w:val="ru-RU"/>
        </w:rPr>
        <w:t>у</w:t>
      </w:r>
      <w:r w:rsidRPr="00EF1173">
        <w:rPr>
          <w:rFonts w:ascii="Times New Roman" w:hAnsi="Times New Roman"/>
          <w:spacing w:val="-3"/>
          <w:sz w:val="24"/>
          <w:szCs w:val="24"/>
          <w:lang w:val="ru-RU"/>
        </w:rPr>
        <w:t xml:space="preserve"> </w:t>
      </w:r>
      <w:r w:rsidRPr="00EF1173">
        <w:rPr>
          <w:rFonts w:ascii="Times New Roman" w:hAnsi="Times New Roman"/>
          <w:spacing w:val="2"/>
          <w:sz w:val="24"/>
          <w:szCs w:val="24"/>
          <w:lang w:val="ru-RU"/>
        </w:rPr>
        <w:t>н</w:t>
      </w:r>
      <w:r w:rsidRPr="00EF1173">
        <w:rPr>
          <w:rFonts w:ascii="Times New Roman" w:hAnsi="Times New Roman"/>
          <w:sz w:val="24"/>
          <w:szCs w:val="24"/>
          <w:lang w:val="ru-RU"/>
        </w:rPr>
        <w:t>а</w:t>
      </w:r>
      <w:r w:rsidRPr="00EF1173">
        <w:rPr>
          <w:rFonts w:ascii="Times New Roman" w:hAnsi="Times New Roman"/>
          <w:spacing w:val="-2"/>
          <w:sz w:val="24"/>
          <w:szCs w:val="24"/>
          <w:lang w:val="ru-RU"/>
        </w:rPr>
        <w:t xml:space="preserve"> </w:t>
      </w:r>
      <w:r w:rsidRPr="00EF1173">
        <w:rPr>
          <w:rFonts w:ascii="Times New Roman" w:hAnsi="Times New Roman"/>
          <w:sz w:val="24"/>
          <w:szCs w:val="24"/>
          <w:lang w:val="ru-RU"/>
        </w:rPr>
        <w:t>водо</w:t>
      </w:r>
      <w:r w:rsidRPr="00EF1173">
        <w:rPr>
          <w:rFonts w:ascii="Times New Roman" w:hAnsi="Times New Roman"/>
          <w:spacing w:val="2"/>
          <w:sz w:val="24"/>
          <w:szCs w:val="24"/>
          <w:lang w:val="ru-RU"/>
        </w:rPr>
        <w:t>п</w:t>
      </w:r>
      <w:r w:rsidRPr="00EF1173">
        <w:rPr>
          <w:rFonts w:ascii="Times New Roman" w:hAnsi="Times New Roman"/>
          <w:sz w:val="24"/>
          <w:szCs w:val="24"/>
          <w:lang w:val="ru-RU"/>
        </w:rPr>
        <w:t>ро</w:t>
      </w:r>
      <w:r w:rsidRPr="00EF1173">
        <w:rPr>
          <w:rFonts w:ascii="Times New Roman" w:hAnsi="Times New Roman"/>
          <w:spacing w:val="-1"/>
          <w:sz w:val="24"/>
          <w:szCs w:val="24"/>
          <w:lang w:val="ru-RU"/>
        </w:rPr>
        <w:t>в</w:t>
      </w:r>
      <w:r w:rsidRPr="00EF1173">
        <w:rPr>
          <w:rFonts w:ascii="Times New Roman" w:hAnsi="Times New Roman"/>
          <w:sz w:val="24"/>
          <w:szCs w:val="24"/>
          <w:lang w:val="ru-RU"/>
        </w:rPr>
        <w:t>од</w:t>
      </w:r>
      <w:r w:rsidRPr="00EF1173">
        <w:rPr>
          <w:rFonts w:ascii="Times New Roman" w:hAnsi="Times New Roman"/>
          <w:spacing w:val="2"/>
          <w:sz w:val="24"/>
          <w:szCs w:val="24"/>
          <w:lang w:val="ru-RU"/>
        </w:rPr>
        <w:t>ную</w:t>
      </w:r>
      <w:r w:rsidRPr="00EF1173">
        <w:rPr>
          <w:rFonts w:ascii="Times New Roman" w:hAnsi="Times New Roman"/>
          <w:sz w:val="24"/>
          <w:szCs w:val="24"/>
          <w:lang w:val="ru-RU"/>
        </w:rPr>
        <w:t xml:space="preserve"> с</w:t>
      </w:r>
      <w:r w:rsidRPr="00EF1173">
        <w:rPr>
          <w:rFonts w:ascii="Times New Roman" w:hAnsi="Times New Roman"/>
          <w:spacing w:val="-1"/>
          <w:sz w:val="24"/>
          <w:szCs w:val="24"/>
          <w:lang w:val="ru-RU"/>
        </w:rPr>
        <w:t>еть</w:t>
      </w:r>
      <w:r w:rsidRPr="00EF1173">
        <w:rPr>
          <w:rFonts w:ascii="Times New Roman" w:hAnsi="Times New Roman"/>
          <w:spacing w:val="-3"/>
          <w:sz w:val="24"/>
          <w:szCs w:val="24"/>
          <w:lang w:val="ru-RU"/>
        </w:rPr>
        <w:t xml:space="preserve"> </w:t>
      </w:r>
      <w:r w:rsidRPr="00EF1173">
        <w:rPr>
          <w:rFonts w:ascii="Times New Roman" w:hAnsi="Times New Roman"/>
          <w:sz w:val="24"/>
          <w:szCs w:val="24"/>
          <w:lang w:val="ru-RU"/>
        </w:rPr>
        <w:t>и</w:t>
      </w:r>
      <w:r w:rsidRPr="00EF1173">
        <w:rPr>
          <w:rFonts w:ascii="Times New Roman" w:hAnsi="Times New Roman"/>
          <w:spacing w:val="63"/>
          <w:sz w:val="24"/>
          <w:szCs w:val="24"/>
          <w:lang w:val="ru-RU"/>
        </w:rPr>
        <w:t xml:space="preserve"> </w:t>
      </w:r>
      <w:r w:rsidRPr="00EF1173">
        <w:rPr>
          <w:rFonts w:ascii="Times New Roman" w:hAnsi="Times New Roman"/>
          <w:sz w:val="24"/>
          <w:szCs w:val="24"/>
          <w:lang w:val="ru-RU"/>
        </w:rPr>
        <w:t>рас</w:t>
      </w:r>
      <w:r w:rsidRPr="00EF1173">
        <w:rPr>
          <w:rFonts w:ascii="Times New Roman" w:hAnsi="Times New Roman"/>
          <w:spacing w:val="-1"/>
          <w:sz w:val="24"/>
          <w:szCs w:val="24"/>
          <w:lang w:val="ru-RU"/>
        </w:rPr>
        <w:t>ш</w:t>
      </w:r>
      <w:r w:rsidRPr="00EF1173">
        <w:rPr>
          <w:rFonts w:ascii="Times New Roman" w:hAnsi="Times New Roman"/>
          <w:spacing w:val="2"/>
          <w:sz w:val="24"/>
          <w:szCs w:val="24"/>
          <w:lang w:val="ru-RU"/>
        </w:rPr>
        <w:t>и</w:t>
      </w:r>
      <w:r w:rsidRPr="00EF1173">
        <w:rPr>
          <w:rFonts w:ascii="Times New Roman" w:hAnsi="Times New Roman"/>
          <w:sz w:val="24"/>
          <w:szCs w:val="24"/>
          <w:lang w:val="ru-RU"/>
        </w:rPr>
        <w:t>ри</w:t>
      </w:r>
      <w:r w:rsidRPr="00EF1173">
        <w:rPr>
          <w:rFonts w:ascii="Times New Roman" w:hAnsi="Times New Roman"/>
          <w:spacing w:val="-1"/>
          <w:sz w:val="24"/>
          <w:szCs w:val="24"/>
          <w:lang w:val="ru-RU"/>
        </w:rPr>
        <w:t>т</w:t>
      </w:r>
      <w:r w:rsidRPr="00EF1173">
        <w:rPr>
          <w:rFonts w:ascii="Times New Roman" w:hAnsi="Times New Roman"/>
          <w:sz w:val="24"/>
          <w:szCs w:val="24"/>
          <w:lang w:val="ru-RU"/>
        </w:rPr>
        <w:t>ь</w:t>
      </w:r>
      <w:r w:rsidRPr="00EF1173">
        <w:rPr>
          <w:rFonts w:ascii="Times New Roman" w:hAnsi="Times New Roman"/>
          <w:spacing w:val="-4"/>
          <w:sz w:val="24"/>
          <w:szCs w:val="24"/>
          <w:lang w:val="ru-RU"/>
        </w:rPr>
        <w:t xml:space="preserve"> </w:t>
      </w:r>
      <w:r w:rsidRPr="00EF1173">
        <w:rPr>
          <w:rFonts w:ascii="Times New Roman" w:hAnsi="Times New Roman"/>
          <w:spacing w:val="-1"/>
          <w:sz w:val="24"/>
          <w:szCs w:val="24"/>
          <w:lang w:val="ru-RU"/>
        </w:rPr>
        <w:t>з</w:t>
      </w:r>
      <w:r w:rsidRPr="00EF1173">
        <w:rPr>
          <w:rFonts w:ascii="Times New Roman" w:hAnsi="Times New Roman"/>
          <w:sz w:val="24"/>
          <w:szCs w:val="24"/>
          <w:lang w:val="ru-RU"/>
        </w:rPr>
        <w:t>оны</w:t>
      </w:r>
      <w:r w:rsidRPr="00EF1173">
        <w:rPr>
          <w:rFonts w:ascii="Times New Roman" w:hAnsi="Times New Roman"/>
          <w:spacing w:val="-5"/>
          <w:sz w:val="24"/>
          <w:szCs w:val="24"/>
          <w:lang w:val="ru-RU"/>
        </w:rPr>
        <w:t xml:space="preserve"> </w:t>
      </w:r>
      <w:r w:rsidRPr="00EF1173">
        <w:rPr>
          <w:rFonts w:ascii="Times New Roman" w:hAnsi="Times New Roman"/>
          <w:sz w:val="24"/>
          <w:szCs w:val="24"/>
          <w:lang w:val="ru-RU"/>
        </w:rPr>
        <w:t>обс</w:t>
      </w:r>
      <w:r w:rsidRPr="00EF1173">
        <w:rPr>
          <w:rFonts w:ascii="Times New Roman" w:hAnsi="Times New Roman"/>
          <w:spacing w:val="-2"/>
          <w:sz w:val="24"/>
          <w:szCs w:val="24"/>
          <w:lang w:val="ru-RU"/>
        </w:rPr>
        <w:t>лу</w:t>
      </w:r>
      <w:r w:rsidRPr="00EF1173">
        <w:rPr>
          <w:rFonts w:ascii="Times New Roman" w:hAnsi="Times New Roman"/>
          <w:sz w:val="24"/>
          <w:szCs w:val="24"/>
          <w:lang w:val="ru-RU"/>
        </w:rPr>
        <w:t>ж</w:t>
      </w:r>
      <w:r w:rsidRPr="00EF1173">
        <w:rPr>
          <w:rFonts w:ascii="Times New Roman" w:hAnsi="Times New Roman"/>
          <w:spacing w:val="2"/>
          <w:sz w:val="24"/>
          <w:szCs w:val="24"/>
          <w:lang w:val="ru-RU"/>
        </w:rPr>
        <w:t>и</w:t>
      </w:r>
      <w:r w:rsidRPr="00EF1173">
        <w:rPr>
          <w:rFonts w:ascii="Times New Roman" w:hAnsi="Times New Roman"/>
          <w:spacing w:val="-1"/>
          <w:sz w:val="24"/>
          <w:szCs w:val="24"/>
          <w:lang w:val="ru-RU"/>
        </w:rPr>
        <w:t>в</w:t>
      </w:r>
      <w:r w:rsidRPr="00EF1173">
        <w:rPr>
          <w:rFonts w:ascii="Times New Roman" w:hAnsi="Times New Roman"/>
          <w:sz w:val="24"/>
          <w:szCs w:val="24"/>
          <w:lang w:val="ru-RU"/>
        </w:rPr>
        <w:t>ания</w:t>
      </w:r>
      <w:r w:rsidRPr="00EF1173">
        <w:rPr>
          <w:rFonts w:ascii="Times New Roman" w:hAnsi="Times New Roman"/>
          <w:spacing w:val="-3"/>
          <w:sz w:val="24"/>
          <w:szCs w:val="24"/>
          <w:lang w:val="ru-RU"/>
        </w:rPr>
        <w:t xml:space="preserve"> </w:t>
      </w:r>
      <w:r w:rsidRPr="00EF1173">
        <w:rPr>
          <w:rFonts w:ascii="Times New Roman" w:hAnsi="Times New Roman"/>
          <w:sz w:val="24"/>
          <w:szCs w:val="24"/>
          <w:lang w:val="ru-RU"/>
        </w:rPr>
        <w:t>при</w:t>
      </w:r>
      <w:r w:rsidRPr="00EF1173">
        <w:rPr>
          <w:rFonts w:ascii="Times New Roman" w:hAnsi="Times New Roman"/>
          <w:spacing w:val="-1"/>
          <w:sz w:val="24"/>
          <w:szCs w:val="24"/>
          <w:lang w:val="ru-RU"/>
        </w:rPr>
        <w:t xml:space="preserve"> </w:t>
      </w:r>
      <w:r w:rsidRPr="00EF1173">
        <w:rPr>
          <w:rFonts w:ascii="Times New Roman" w:hAnsi="Times New Roman"/>
          <w:sz w:val="24"/>
          <w:szCs w:val="24"/>
          <w:lang w:val="ru-RU"/>
        </w:rPr>
        <w:t>новом жилищном</w:t>
      </w:r>
      <w:r w:rsidRPr="00EF1173">
        <w:rPr>
          <w:rFonts w:ascii="Times New Roman" w:hAnsi="Times New Roman"/>
          <w:spacing w:val="-4"/>
          <w:sz w:val="24"/>
          <w:szCs w:val="24"/>
          <w:lang w:val="ru-RU"/>
        </w:rPr>
        <w:t xml:space="preserve"> </w:t>
      </w:r>
      <w:r w:rsidRPr="00EF1173">
        <w:rPr>
          <w:rFonts w:ascii="Times New Roman" w:hAnsi="Times New Roman"/>
          <w:sz w:val="24"/>
          <w:szCs w:val="24"/>
          <w:lang w:val="ru-RU"/>
        </w:rPr>
        <w:t>с</w:t>
      </w:r>
      <w:r w:rsidRPr="00EF1173">
        <w:rPr>
          <w:rFonts w:ascii="Times New Roman" w:hAnsi="Times New Roman"/>
          <w:spacing w:val="-1"/>
          <w:sz w:val="24"/>
          <w:szCs w:val="24"/>
          <w:lang w:val="ru-RU"/>
        </w:rPr>
        <w:t>т</w:t>
      </w:r>
      <w:r w:rsidRPr="00EF1173">
        <w:rPr>
          <w:rFonts w:ascii="Times New Roman" w:hAnsi="Times New Roman"/>
          <w:sz w:val="24"/>
          <w:szCs w:val="24"/>
          <w:lang w:val="ru-RU"/>
        </w:rPr>
        <w:t>роител</w:t>
      </w:r>
      <w:r w:rsidRPr="00EF1173">
        <w:rPr>
          <w:rFonts w:ascii="Times New Roman" w:hAnsi="Times New Roman"/>
          <w:spacing w:val="-2"/>
          <w:sz w:val="24"/>
          <w:szCs w:val="24"/>
          <w:lang w:val="ru-RU"/>
        </w:rPr>
        <w:t>ь</w:t>
      </w:r>
      <w:r w:rsidRPr="00EF1173">
        <w:rPr>
          <w:rFonts w:ascii="Times New Roman" w:hAnsi="Times New Roman"/>
          <w:sz w:val="24"/>
          <w:szCs w:val="24"/>
          <w:lang w:val="ru-RU"/>
        </w:rPr>
        <w:t>с</w:t>
      </w:r>
      <w:r w:rsidRPr="00EF1173">
        <w:rPr>
          <w:rFonts w:ascii="Times New Roman" w:hAnsi="Times New Roman"/>
          <w:spacing w:val="-1"/>
          <w:sz w:val="24"/>
          <w:szCs w:val="24"/>
          <w:lang w:val="ru-RU"/>
        </w:rPr>
        <w:t>тв</w:t>
      </w:r>
      <w:r w:rsidRPr="00EF1173">
        <w:rPr>
          <w:rFonts w:ascii="Times New Roman" w:hAnsi="Times New Roman"/>
          <w:sz w:val="24"/>
          <w:szCs w:val="24"/>
          <w:lang w:val="ru-RU"/>
        </w:rPr>
        <w:t>е</w:t>
      </w:r>
      <w:bookmarkStart w:id="62" w:name="_Toc366077998"/>
      <w:r w:rsidRPr="00EF1173">
        <w:rPr>
          <w:rFonts w:ascii="Times New Roman" w:hAnsi="Times New Roman"/>
          <w:sz w:val="24"/>
          <w:szCs w:val="24"/>
          <w:lang w:val="ru-RU"/>
        </w:rPr>
        <w:t>.</w:t>
      </w:r>
      <w:proofErr w:type="gramEnd"/>
    </w:p>
    <w:p w:rsidR="00EF1173" w:rsidRPr="00EF1173" w:rsidRDefault="00EF1173" w:rsidP="000A6292">
      <w:pPr>
        <w:spacing w:after="0" w:line="360" w:lineRule="auto"/>
        <w:ind w:firstLine="709"/>
        <w:contextualSpacing/>
        <w:jc w:val="both"/>
        <w:rPr>
          <w:rFonts w:ascii="Times New Roman" w:hAnsi="Times New Roman"/>
          <w:sz w:val="24"/>
          <w:szCs w:val="24"/>
          <w:lang w:val="ru-RU"/>
        </w:rPr>
      </w:pPr>
    </w:p>
    <w:p w:rsidR="0040260C" w:rsidRPr="00EF1173" w:rsidRDefault="0040260C" w:rsidP="00EF1173">
      <w:pPr>
        <w:pStyle w:val="2"/>
        <w:rPr>
          <w:lang w:val="ru-RU"/>
        </w:rPr>
      </w:pPr>
      <w:bookmarkStart w:id="63" w:name="_Toc383443687"/>
      <w:bookmarkStart w:id="64" w:name="_Toc383599143"/>
      <w:r w:rsidRPr="00EF1173">
        <w:rPr>
          <w:lang w:val="ru-RU"/>
        </w:rPr>
        <w:t>2.2.</w:t>
      </w:r>
      <w:r w:rsidR="00EF1173">
        <w:rPr>
          <w:lang w:val="ru-RU"/>
        </w:rPr>
        <w:t xml:space="preserve"> </w:t>
      </w:r>
      <w:r w:rsidRPr="00EF1173">
        <w:rPr>
          <w:lang w:val="ru-RU"/>
        </w:rPr>
        <w:t>Т</w:t>
      </w:r>
      <w:r w:rsidRPr="00EF1173">
        <w:rPr>
          <w:spacing w:val="2"/>
          <w:lang w:val="ru-RU"/>
        </w:rPr>
        <w:t>е</w:t>
      </w:r>
      <w:r w:rsidRPr="00EF1173">
        <w:rPr>
          <w:spacing w:val="-1"/>
          <w:lang w:val="ru-RU"/>
        </w:rPr>
        <w:t>р</w:t>
      </w:r>
      <w:r w:rsidRPr="00EF1173">
        <w:rPr>
          <w:spacing w:val="3"/>
          <w:lang w:val="ru-RU"/>
        </w:rPr>
        <w:t>р</w:t>
      </w:r>
      <w:r w:rsidRPr="00EF1173">
        <w:rPr>
          <w:lang w:val="ru-RU"/>
        </w:rPr>
        <w:t>и</w:t>
      </w:r>
      <w:r w:rsidRPr="00EF1173">
        <w:rPr>
          <w:spacing w:val="3"/>
          <w:lang w:val="ru-RU"/>
        </w:rPr>
        <w:t>т</w:t>
      </w:r>
      <w:r w:rsidRPr="00EF1173">
        <w:rPr>
          <w:lang w:val="ru-RU"/>
        </w:rPr>
        <w:t>о</w:t>
      </w:r>
      <w:r w:rsidRPr="00EF1173">
        <w:rPr>
          <w:spacing w:val="3"/>
          <w:lang w:val="ru-RU"/>
        </w:rPr>
        <w:t>р</w:t>
      </w:r>
      <w:r w:rsidRPr="00EF1173">
        <w:rPr>
          <w:lang w:val="ru-RU"/>
        </w:rPr>
        <w:t>и</w:t>
      </w:r>
      <w:r w:rsidRPr="00EF1173">
        <w:rPr>
          <w:spacing w:val="3"/>
          <w:lang w:val="ru-RU"/>
        </w:rPr>
        <w:t>а</w:t>
      </w:r>
      <w:r w:rsidRPr="00EF1173">
        <w:rPr>
          <w:spacing w:val="2"/>
          <w:lang w:val="ru-RU"/>
        </w:rPr>
        <w:t>л</w:t>
      </w:r>
      <w:r w:rsidRPr="00EF1173">
        <w:rPr>
          <w:lang w:val="ru-RU"/>
        </w:rPr>
        <w:t>ь</w:t>
      </w:r>
      <w:r w:rsidRPr="00EF1173">
        <w:rPr>
          <w:spacing w:val="2"/>
          <w:lang w:val="ru-RU"/>
        </w:rPr>
        <w:t>н</w:t>
      </w:r>
      <w:r w:rsidRPr="00EF1173">
        <w:rPr>
          <w:lang w:val="ru-RU"/>
        </w:rPr>
        <w:t>ый</w:t>
      </w:r>
      <w:r w:rsidRPr="00EF1173">
        <w:rPr>
          <w:spacing w:val="-15"/>
          <w:lang w:val="ru-RU"/>
        </w:rPr>
        <w:t xml:space="preserve"> </w:t>
      </w:r>
      <w:r w:rsidRPr="00EF1173">
        <w:rPr>
          <w:spacing w:val="2"/>
          <w:lang w:val="ru-RU"/>
        </w:rPr>
        <w:t>в</w:t>
      </w:r>
      <w:r w:rsidRPr="00EF1173">
        <w:rPr>
          <w:spacing w:val="3"/>
          <w:lang w:val="ru-RU"/>
        </w:rPr>
        <w:t>о</w:t>
      </w:r>
      <w:r w:rsidRPr="00EF1173">
        <w:rPr>
          <w:lang w:val="ru-RU"/>
        </w:rPr>
        <w:t>дный</w:t>
      </w:r>
      <w:r w:rsidRPr="00EF1173">
        <w:rPr>
          <w:spacing w:val="-14"/>
          <w:lang w:val="ru-RU"/>
        </w:rPr>
        <w:t xml:space="preserve"> </w:t>
      </w:r>
      <w:r w:rsidRPr="00EF1173">
        <w:rPr>
          <w:spacing w:val="3"/>
          <w:lang w:val="ru-RU"/>
        </w:rPr>
        <w:t>ба</w:t>
      </w:r>
      <w:r w:rsidRPr="00EF1173">
        <w:rPr>
          <w:spacing w:val="2"/>
          <w:lang w:val="ru-RU"/>
        </w:rPr>
        <w:t>л</w:t>
      </w:r>
      <w:r w:rsidRPr="00EF1173">
        <w:rPr>
          <w:lang w:val="ru-RU"/>
        </w:rPr>
        <w:t>а</w:t>
      </w:r>
      <w:r w:rsidRPr="00EF1173">
        <w:rPr>
          <w:spacing w:val="2"/>
          <w:lang w:val="ru-RU"/>
        </w:rPr>
        <w:t>н</w:t>
      </w:r>
      <w:r w:rsidRPr="00EF1173">
        <w:rPr>
          <w:lang w:val="ru-RU"/>
        </w:rPr>
        <w:t>с</w:t>
      </w:r>
      <w:r w:rsidRPr="00EF1173">
        <w:rPr>
          <w:spacing w:val="-14"/>
          <w:lang w:val="ru-RU"/>
        </w:rPr>
        <w:t xml:space="preserve"> </w:t>
      </w:r>
      <w:r w:rsidRPr="00EF1173">
        <w:rPr>
          <w:spacing w:val="2"/>
          <w:lang w:val="ru-RU"/>
        </w:rPr>
        <w:t>п</w:t>
      </w:r>
      <w:r w:rsidRPr="00EF1173">
        <w:rPr>
          <w:lang w:val="ru-RU"/>
        </w:rPr>
        <w:t>од</w:t>
      </w:r>
      <w:r w:rsidRPr="00EF1173">
        <w:rPr>
          <w:spacing w:val="3"/>
          <w:lang w:val="ru-RU"/>
        </w:rPr>
        <w:t>а</w:t>
      </w:r>
      <w:r w:rsidRPr="00EF1173">
        <w:rPr>
          <w:lang w:val="ru-RU"/>
        </w:rPr>
        <w:t>чи</w:t>
      </w:r>
      <w:r w:rsidRPr="00EF1173">
        <w:rPr>
          <w:spacing w:val="-13"/>
          <w:lang w:val="ru-RU"/>
        </w:rPr>
        <w:t xml:space="preserve"> </w:t>
      </w:r>
      <w:r w:rsidRPr="00EF1173">
        <w:rPr>
          <w:lang w:val="ru-RU"/>
        </w:rPr>
        <w:t>в</w:t>
      </w:r>
      <w:r w:rsidRPr="00EF1173">
        <w:rPr>
          <w:spacing w:val="3"/>
          <w:lang w:val="ru-RU"/>
        </w:rPr>
        <w:t>о</w:t>
      </w:r>
      <w:r w:rsidRPr="00EF1173">
        <w:rPr>
          <w:lang w:val="ru-RU"/>
        </w:rPr>
        <w:t>ды по зонам действия водопроводных сооружений и анализ структурных составляющих неучтенных расходов и потерь воды при ее производстве и транспортировке</w:t>
      </w:r>
      <w:bookmarkEnd w:id="62"/>
      <w:bookmarkEnd w:id="63"/>
      <w:bookmarkEnd w:id="64"/>
    </w:p>
    <w:p w:rsidR="0040260C" w:rsidRPr="00EF1173" w:rsidRDefault="0040260C" w:rsidP="000A6292">
      <w:pPr>
        <w:spacing w:after="0" w:line="360" w:lineRule="auto"/>
        <w:ind w:firstLine="709"/>
        <w:contextualSpacing/>
        <w:jc w:val="both"/>
        <w:rPr>
          <w:rFonts w:ascii="Times New Roman" w:hAnsi="Times New Roman"/>
          <w:sz w:val="24"/>
          <w:szCs w:val="24"/>
          <w:lang w:val="ru-RU"/>
        </w:rPr>
      </w:pPr>
    </w:p>
    <w:p w:rsidR="0040260C" w:rsidRPr="00EF1173" w:rsidRDefault="0040260C" w:rsidP="000A6292">
      <w:pPr>
        <w:tabs>
          <w:tab w:val="left" w:pos="720"/>
        </w:tabs>
        <w:spacing w:after="0" w:line="360" w:lineRule="auto"/>
        <w:ind w:firstLine="709"/>
        <w:contextualSpacing/>
        <w:jc w:val="both"/>
        <w:rPr>
          <w:rFonts w:ascii="Times New Roman" w:hAnsi="Times New Roman"/>
          <w:sz w:val="24"/>
          <w:szCs w:val="24"/>
          <w:lang w:val="ru-RU"/>
        </w:rPr>
      </w:pPr>
      <w:r w:rsidRPr="00EF1173">
        <w:rPr>
          <w:rFonts w:ascii="Times New Roman" w:hAnsi="Times New Roman"/>
          <w:sz w:val="24"/>
          <w:szCs w:val="24"/>
          <w:lang w:val="ru-RU"/>
        </w:rPr>
        <w:t xml:space="preserve">По проекту поселок Верх-Нейвинский </w:t>
      </w:r>
      <w:r w:rsidR="00F3389A" w:rsidRPr="00EF1173">
        <w:rPr>
          <w:rFonts w:ascii="Times New Roman" w:hAnsi="Times New Roman"/>
          <w:sz w:val="24"/>
          <w:szCs w:val="24"/>
          <w:lang w:val="ru-RU"/>
        </w:rPr>
        <w:t xml:space="preserve">территориально </w:t>
      </w:r>
      <w:r w:rsidRPr="00EF1173">
        <w:rPr>
          <w:rFonts w:ascii="Times New Roman" w:hAnsi="Times New Roman"/>
          <w:sz w:val="24"/>
          <w:szCs w:val="24"/>
          <w:lang w:val="ru-RU"/>
        </w:rPr>
        <w:t>условно подразделяется по природным осям, основным улицам и дорогам на четыре планировочных района.</w:t>
      </w:r>
    </w:p>
    <w:p w:rsidR="0040260C" w:rsidRPr="00AF5083" w:rsidRDefault="0040260C" w:rsidP="000A6292">
      <w:pPr>
        <w:tabs>
          <w:tab w:val="left" w:pos="720"/>
        </w:tabs>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lastRenderedPageBreak/>
        <w:t>Юго-восточный  планировочный район (</w:t>
      </w:r>
      <w:r w:rsidRPr="000A6292">
        <w:rPr>
          <w:rFonts w:ascii="Times New Roman" w:hAnsi="Times New Roman"/>
          <w:sz w:val="24"/>
          <w:szCs w:val="24"/>
        </w:rPr>
        <w:t>I</w:t>
      </w:r>
      <w:r w:rsidRPr="00AF5083">
        <w:rPr>
          <w:rFonts w:ascii="Times New Roman" w:hAnsi="Times New Roman"/>
          <w:sz w:val="24"/>
          <w:szCs w:val="24"/>
          <w:lang w:val="ru-RU"/>
        </w:rPr>
        <w:t xml:space="preserve">). </w:t>
      </w:r>
    </w:p>
    <w:p w:rsidR="00AC7786" w:rsidRPr="00EF1173" w:rsidRDefault="0040260C" w:rsidP="00EF1173">
      <w:pPr>
        <w:spacing w:after="0" w:line="360" w:lineRule="auto"/>
        <w:ind w:firstLine="709"/>
        <w:contextualSpacing/>
        <w:jc w:val="both"/>
        <w:rPr>
          <w:rFonts w:ascii="Times New Roman" w:hAnsi="Times New Roman"/>
          <w:sz w:val="24"/>
          <w:szCs w:val="24"/>
          <w:lang w:val="ru-RU"/>
        </w:rPr>
      </w:pPr>
      <w:r w:rsidRPr="00EF1173">
        <w:rPr>
          <w:rFonts w:ascii="Times New Roman" w:hAnsi="Times New Roman"/>
          <w:sz w:val="24"/>
          <w:szCs w:val="24"/>
          <w:lang w:val="ru-RU"/>
        </w:rPr>
        <w:t>Юго-восточный секто</w:t>
      </w:r>
      <w:r w:rsidR="00F3389A" w:rsidRPr="00EF1173">
        <w:rPr>
          <w:rFonts w:ascii="Times New Roman" w:hAnsi="Times New Roman"/>
          <w:sz w:val="24"/>
          <w:szCs w:val="24"/>
          <w:lang w:val="ru-RU"/>
        </w:rPr>
        <w:t>р территории населенного пункта</w:t>
      </w:r>
      <w:r w:rsidRPr="00EF1173">
        <w:rPr>
          <w:rFonts w:ascii="Times New Roman" w:hAnsi="Times New Roman"/>
          <w:sz w:val="24"/>
          <w:szCs w:val="24"/>
          <w:lang w:val="ru-RU"/>
        </w:rPr>
        <w:t xml:space="preserve"> ограничен Верх-Нейвинским прудом с юга, с востока - границей населенного пункта, установленной по 101 лесному кварталу, с включением квартала 100 в границы населенного пункта, с целью организации рекреационной зоны на этой территории. </w:t>
      </w:r>
    </w:p>
    <w:p w:rsidR="00AC7786" w:rsidRPr="00EF1173" w:rsidRDefault="0040260C" w:rsidP="00EF1173">
      <w:pPr>
        <w:spacing w:after="0" w:line="360" w:lineRule="auto"/>
        <w:ind w:firstLine="709"/>
        <w:contextualSpacing/>
        <w:jc w:val="both"/>
        <w:rPr>
          <w:rFonts w:ascii="Times New Roman" w:hAnsi="Times New Roman"/>
          <w:sz w:val="24"/>
          <w:szCs w:val="24"/>
          <w:lang w:val="ru-RU"/>
        </w:rPr>
      </w:pPr>
      <w:r w:rsidRPr="00EF1173">
        <w:rPr>
          <w:rFonts w:ascii="Times New Roman" w:hAnsi="Times New Roman"/>
          <w:sz w:val="24"/>
          <w:szCs w:val="24"/>
          <w:lang w:val="ru-RU"/>
        </w:rPr>
        <w:t>Северо-западный  планировочный район (</w:t>
      </w:r>
      <w:r w:rsidRPr="000A6292">
        <w:rPr>
          <w:rFonts w:ascii="Times New Roman" w:hAnsi="Times New Roman"/>
          <w:sz w:val="24"/>
          <w:szCs w:val="24"/>
        </w:rPr>
        <w:t>II</w:t>
      </w:r>
      <w:r w:rsidRPr="00EF1173">
        <w:rPr>
          <w:rFonts w:ascii="Times New Roman" w:hAnsi="Times New Roman"/>
          <w:sz w:val="24"/>
          <w:szCs w:val="24"/>
          <w:lang w:val="ru-RU"/>
        </w:rPr>
        <w:t>).</w:t>
      </w:r>
    </w:p>
    <w:p w:rsidR="0040260C" w:rsidRPr="00EF1173" w:rsidRDefault="0040260C" w:rsidP="000A6292">
      <w:pPr>
        <w:tabs>
          <w:tab w:val="left" w:pos="540"/>
        </w:tabs>
        <w:spacing w:after="0" w:line="360" w:lineRule="auto"/>
        <w:ind w:firstLine="709"/>
        <w:contextualSpacing/>
        <w:jc w:val="both"/>
        <w:rPr>
          <w:rFonts w:ascii="Times New Roman" w:hAnsi="Times New Roman"/>
          <w:sz w:val="24"/>
          <w:szCs w:val="24"/>
          <w:lang w:val="ru-RU"/>
        </w:rPr>
      </w:pPr>
      <w:r w:rsidRPr="00EF1173">
        <w:rPr>
          <w:rFonts w:ascii="Times New Roman" w:hAnsi="Times New Roman"/>
          <w:sz w:val="24"/>
          <w:szCs w:val="24"/>
          <w:lang w:val="ru-RU"/>
        </w:rPr>
        <w:t xml:space="preserve">Третий планировочный район </w:t>
      </w:r>
      <w:r w:rsidRPr="00EF1173">
        <w:rPr>
          <w:rFonts w:ascii="Times New Roman" w:hAnsi="Times New Roman"/>
          <w:b/>
          <w:sz w:val="24"/>
          <w:szCs w:val="24"/>
          <w:lang w:val="ru-RU"/>
        </w:rPr>
        <w:t>«</w:t>
      </w:r>
      <w:r w:rsidRPr="00EF1173">
        <w:rPr>
          <w:rFonts w:ascii="Times New Roman" w:hAnsi="Times New Roman"/>
          <w:sz w:val="24"/>
          <w:szCs w:val="24"/>
          <w:lang w:val="ru-RU"/>
        </w:rPr>
        <w:t>Восточный»(</w:t>
      </w:r>
      <w:r w:rsidRPr="000A6292">
        <w:rPr>
          <w:rFonts w:ascii="Times New Roman" w:hAnsi="Times New Roman"/>
          <w:sz w:val="24"/>
          <w:szCs w:val="24"/>
        </w:rPr>
        <w:t>III</w:t>
      </w:r>
      <w:r w:rsidRPr="00EF1173">
        <w:rPr>
          <w:rFonts w:ascii="Times New Roman" w:hAnsi="Times New Roman"/>
          <w:sz w:val="24"/>
          <w:szCs w:val="24"/>
          <w:lang w:val="ru-RU"/>
        </w:rPr>
        <w:t>).</w:t>
      </w:r>
    </w:p>
    <w:p w:rsidR="0040260C" w:rsidRPr="00EF1173" w:rsidRDefault="0040260C" w:rsidP="000A6292">
      <w:pPr>
        <w:tabs>
          <w:tab w:val="left" w:pos="540"/>
        </w:tabs>
        <w:spacing w:after="0" w:line="360" w:lineRule="auto"/>
        <w:ind w:firstLine="709"/>
        <w:contextualSpacing/>
        <w:jc w:val="both"/>
        <w:rPr>
          <w:rFonts w:ascii="Times New Roman" w:hAnsi="Times New Roman"/>
          <w:sz w:val="24"/>
          <w:szCs w:val="24"/>
          <w:lang w:val="ru-RU"/>
        </w:rPr>
      </w:pPr>
      <w:r w:rsidRPr="00EF1173">
        <w:rPr>
          <w:rFonts w:ascii="Times New Roman" w:hAnsi="Times New Roman"/>
          <w:sz w:val="24"/>
          <w:szCs w:val="24"/>
          <w:lang w:val="ru-RU"/>
        </w:rPr>
        <w:t>Район ограничен</w:t>
      </w:r>
      <w:r w:rsidR="00F3389A" w:rsidRPr="00EF1173">
        <w:rPr>
          <w:rFonts w:ascii="Times New Roman" w:hAnsi="Times New Roman"/>
          <w:sz w:val="24"/>
          <w:szCs w:val="24"/>
          <w:lang w:val="ru-RU"/>
        </w:rPr>
        <w:t xml:space="preserve"> с севера проектируемой трассой</w:t>
      </w:r>
      <w:r w:rsidRPr="00EF1173">
        <w:rPr>
          <w:rFonts w:ascii="Times New Roman" w:hAnsi="Times New Roman"/>
          <w:sz w:val="24"/>
          <w:szCs w:val="24"/>
          <w:lang w:val="ru-RU"/>
        </w:rPr>
        <w:t xml:space="preserve"> общегородского значения</w:t>
      </w:r>
      <w:r w:rsidR="00F3389A" w:rsidRPr="00EF1173">
        <w:rPr>
          <w:rFonts w:ascii="Times New Roman" w:hAnsi="Times New Roman"/>
          <w:sz w:val="24"/>
          <w:szCs w:val="24"/>
          <w:lang w:val="ru-RU"/>
        </w:rPr>
        <w:t>,</w:t>
      </w:r>
      <w:r w:rsidRPr="00EF1173">
        <w:rPr>
          <w:rFonts w:ascii="Times New Roman" w:hAnsi="Times New Roman"/>
          <w:sz w:val="24"/>
          <w:szCs w:val="24"/>
          <w:lang w:val="ru-RU"/>
        </w:rPr>
        <w:t xml:space="preserve"> с юга - ул.</w:t>
      </w:r>
      <w:r w:rsidR="00F3389A" w:rsidRPr="00EF1173">
        <w:rPr>
          <w:rFonts w:ascii="Times New Roman" w:hAnsi="Times New Roman"/>
          <w:sz w:val="24"/>
          <w:szCs w:val="24"/>
          <w:lang w:val="ru-RU"/>
        </w:rPr>
        <w:t xml:space="preserve"> </w:t>
      </w:r>
      <w:r w:rsidRPr="00EF1173">
        <w:rPr>
          <w:rFonts w:ascii="Times New Roman" w:hAnsi="Times New Roman"/>
          <w:sz w:val="24"/>
          <w:szCs w:val="24"/>
          <w:lang w:val="ru-RU"/>
        </w:rPr>
        <w:t xml:space="preserve">8 Марта, </w:t>
      </w:r>
      <w:r w:rsidR="00AC7786" w:rsidRPr="00EF1173">
        <w:rPr>
          <w:rFonts w:ascii="Times New Roman" w:hAnsi="Times New Roman"/>
          <w:sz w:val="24"/>
          <w:szCs w:val="24"/>
          <w:lang w:val="ru-RU"/>
        </w:rPr>
        <w:t>с востока – новой</w:t>
      </w:r>
      <w:r w:rsidRPr="00EF1173">
        <w:rPr>
          <w:rFonts w:ascii="Times New Roman" w:hAnsi="Times New Roman"/>
          <w:sz w:val="24"/>
          <w:szCs w:val="24"/>
          <w:lang w:val="ru-RU"/>
        </w:rPr>
        <w:t xml:space="preserve"> объездной автодорогой.</w:t>
      </w:r>
    </w:p>
    <w:p w:rsidR="0040260C" w:rsidRPr="00AF5083" w:rsidRDefault="0040260C" w:rsidP="000A6292">
      <w:pPr>
        <w:spacing w:after="0" w:line="360" w:lineRule="auto"/>
        <w:ind w:firstLine="709"/>
        <w:contextualSpacing/>
        <w:jc w:val="both"/>
        <w:rPr>
          <w:rFonts w:ascii="Times New Roman" w:hAnsi="Times New Roman"/>
          <w:sz w:val="24"/>
          <w:szCs w:val="24"/>
          <w:lang w:val="ru-RU"/>
        </w:rPr>
      </w:pPr>
      <w:r w:rsidRPr="00EF1173">
        <w:rPr>
          <w:rFonts w:ascii="Times New Roman" w:hAnsi="Times New Roman"/>
          <w:i/>
          <w:sz w:val="24"/>
          <w:szCs w:val="24"/>
          <w:lang w:val="ru-RU"/>
        </w:rPr>
        <w:t xml:space="preserve"> </w:t>
      </w:r>
      <w:r w:rsidRPr="00AF5083">
        <w:rPr>
          <w:rFonts w:ascii="Times New Roman" w:hAnsi="Times New Roman"/>
          <w:sz w:val="24"/>
          <w:szCs w:val="24"/>
          <w:lang w:val="ru-RU"/>
        </w:rPr>
        <w:t>Четвертый планировочный район (</w:t>
      </w:r>
      <w:r w:rsidRPr="000A6292">
        <w:rPr>
          <w:rFonts w:ascii="Times New Roman" w:hAnsi="Times New Roman"/>
          <w:sz w:val="24"/>
          <w:szCs w:val="24"/>
        </w:rPr>
        <w:t>IV</w:t>
      </w:r>
      <w:r w:rsidRPr="00AF5083">
        <w:rPr>
          <w:rFonts w:ascii="Times New Roman" w:hAnsi="Times New Roman"/>
          <w:sz w:val="24"/>
          <w:szCs w:val="24"/>
          <w:lang w:val="ru-RU"/>
        </w:rPr>
        <w:t xml:space="preserve">) </w:t>
      </w:r>
    </w:p>
    <w:p w:rsidR="0040260C" w:rsidRPr="00AF5083"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Район перспективной жилой застройки</w:t>
      </w:r>
      <w:r w:rsidR="00F3389A" w:rsidRPr="00AF5083">
        <w:rPr>
          <w:rFonts w:ascii="Times New Roman" w:hAnsi="Times New Roman"/>
          <w:sz w:val="24"/>
          <w:szCs w:val="24"/>
          <w:lang w:val="ru-RU"/>
        </w:rPr>
        <w:t>.</w:t>
      </w:r>
    </w:p>
    <w:p w:rsidR="00AC7786" w:rsidRPr="00AF5083" w:rsidRDefault="00AC7786" w:rsidP="000A6292">
      <w:pPr>
        <w:spacing w:after="0" w:line="360" w:lineRule="auto"/>
        <w:ind w:firstLine="709"/>
        <w:contextualSpacing/>
        <w:jc w:val="both"/>
        <w:rPr>
          <w:rFonts w:ascii="Times New Roman" w:hAnsi="Times New Roman"/>
          <w:sz w:val="24"/>
          <w:szCs w:val="24"/>
          <w:lang w:val="ru-RU"/>
        </w:rPr>
      </w:pPr>
    </w:p>
    <w:p w:rsidR="0040260C" w:rsidRPr="00AF5083"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В проектируемых границах предлагается территория для новой жилой застройки с объектами облуживания и транспорта с участками для застройки повышенной комфортности.</w:t>
      </w:r>
    </w:p>
    <w:p w:rsidR="00EF1173" w:rsidRPr="00EF1173" w:rsidRDefault="0040260C" w:rsidP="00102839">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Новые территории под развитие жилой застройки размещаются в северо-восточной части поселка (</w:t>
      </w:r>
      <w:r w:rsidRPr="000A6292">
        <w:rPr>
          <w:rFonts w:ascii="Times New Roman" w:hAnsi="Times New Roman"/>
          <w:sz w:val="24"/>
          <w:szCs w:val="24"/>
        </w:rPr>
        <w:t>III</w:t>
      </w:r>
      <w:r w:rsidRPr="00AF5083">
        <w:rPr>
          <w:rFonts w:ascii="Times New Roman" w:hAnsi="Times New Roman"/>
          <w:sz w:val="24"/>
          <w:szCs w:val="24"/>
          <w:lang w:val="ru-RU"/>
        </w:rPr>
        <w:t xml:space="preserve">, </w:t>
      </w:r>
      <w:r w:rsidRPr="000A6292">
        <w:rPr>
          <w:rFonts w:ascii="Times New Roman" w:hAnsi="Times New Roman"/>
          <w:sz w:val="24"/>
          <w:szCs w:val="24"/>
        </w:rPr>
        <w:t>IV</w:t>
      </w:r>
      <w:r w:rsidRPr="00AF5083">
        <w:rPr>
          <w:rFonts w:ascii="Times New Roman" w:hAnsi="Times New Roman"/>
          <w:sz w:val="24"/>
          <w:szCs w:val="24"/>
          <w:lang w:val="ru-RU"/>
        </w:rPr>
        <w:t xml:space="preserve"> районы) за сч</w:t>
      </w:r>
      <w:r w:rsidR="00F3389A" w:rsidRPr="00AF5083">
        <w:rPr>
          <w:rFonts w:ascii="Times New Roman" w:hAnsi="Times New Roman"/>
          <w:sz w:val="24"/>
          <w:szCs w:val="24"/>
          <w:lang w:val="ru-RU"/>
        </w:rPr>
        <w:t>ет изъятия земель лесного фонда</w:t>
      </w:r>
      <w:r w:rsidRPr="00AF5083">
        <w:rPr>
          <w:rFonts w:ascii="Times New Roman" w:hAnsi="Times New Roman"/>
          <w:sz w:val="24"/>
          <w:szCs w:val="24"/>
          <w:lang w:val="ru-RU"/>
        </w:rPr>
        <w:t xml:space="preserve"> с включением их в границы земель населенного  пункта.</w:t>
      </w:r>
    </w:p>
    <w:p w:rsidR="0040260C" w:rsidRPr="00EF1173" w:rsidRDefault="0040260C" w:rsidP="00EF1173">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Границы  планировочных районов представлены на  схеме</w:t>
      </w:r>
      <w:r w:rsidR="00AC7786" w:rsidRPr="00AF5083">
        <w:rPr>
          <w:rFonts w:ascii="Times New Roman" w:hAnsi="Times New Roman"/>
          <w:color w:val="FF0000"/>
          <w:sz w:val="24"/>
          <w:szCs w:val="24"/>
          <w:lang w:val="ru-RU"/>
        </w:rPr>
        <w:t xml:space="preserve"> </w:t>
      </w:r>
      <w:r w:rsidR="00AC7786" w:rsidRPr="00AF5083">
        <w:rPr>
          <w:rFonts w:ascii="Times New Roman" w:hAnsi="Times New Roman"/>
          <w:sz w:val="24"/>
          <w:szCs w:val="24"/>
          <w:lang w:val="ru-RU"/>
        </w:rPr>
        <w:t>рис</w:t>
      </w:r>
      <w:r w:rsidR="006E0AB5" w:rsidRPr="00AF5083">
        <w:rPr>
          <w:rFonts w:ascii="Times New Roman" w:hAnsi="Times New Roman"/>
          <w:sz w:val="24"/>
          <w:szCs w:val="24"/>
          <w:lang w:val="ru-RU"/>
        </w:rPr>
        <w:t>.2.2.1</w:t>
      </w:r>
    </w:p>
    <w:p w:rsidR="0040260C" w:rsidRPr="000A6292" w:rsidRDefault="002E7E6B" w:rsidP="00102839">
      <w:pPr>
        <w:spacing w:after="0" w:line="360" w:lineRule="auto"/>
        <w:ind w:left="-709" w:right="566" w:firstLine="567"/>
        <w:contextualSpacing/>
        <w:jc w:val="both"/>
        <w:rPr>
          <w:rFonts w:ascii="Times New Roman" w:hAnsi="Times New Roman"/>
          <w:sz w:val="24"/>
          <w:szCs w:val="24"/>
        </w:rPr>
      </w:pPr>
      <w:r w:rsidRPr="000A6292">
        <w:rPr>
          <w:rFonts w:ascii="Times New Roman" w:hAnsi="Times New Roman"/>
          <w:noProof/>
          <w:sz w:val="24"/>
          <w:szCs w:val="24"/>
          <w:lang w:val="ru-RU" w:eastAsia="ru-RU" w:bidi="ar-SA"/>
        </w:rPr>
        <w:lastRenderedPageBreak/>
        <w:drawing>
          <wp:inline distT="0" distB="0" distL="0" distR="0">
            <wp:extent cx="6540776" cy="4678068"/>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srcRect/>
                    <a:stretch>
                      <a:fillRect/>
                    </a:stretch>
                  </pic:blipFill>
                  <pic:spPr bwMode="auto">
                    <a:xfrm>
                      <a:off x="0" y="0"/>
                      <a:ext cx="6544214" cy="4680527"/>
                    </a:xfrm>
                    <a:prstGeom prst="rect">
                      <a:avLst/>
                    </a:prstGeom>
                    <a:noFill/>
                    <a:ln w="9525">
                      <a:noFill/>
                      <a:miter lim="800000"/>
                      <a:headEnd/>
                      <a:tailEnd/>
                    </a:ln>
                  </pic:spPr>
                </pic:pic>
              </a:graphicData>
            </a:graphic>
          </wp:inline>
        </w:drawing>
      </w:r>
    </w:p>
    <w:p w:rsidR="006E0AB5" w:rsidRDefault="006E0AB5" w:rsidP="00EF1173">
      <w:pPr>
        <w:spacing w:after="0" w:line="360" w:lineRule="auto"/>
        <w:ind w:firstLine="709"/>
        <w:contextualSpacing/>
        <w:jc w:val="center"/>
        <w:rPr>
          <w:rFonts w:ascii="Times New Roman" w:hAnsi="Times New Roman"/>
          <w:sz w:val="24"/>
          <w:szCs w:val="24"/>
          <w:lang w:val="ru-RU"/>
        </w:rPr>
      </w:pPr>
      <w:r w:rsidRPr="00AF5083">
        <w:rPr>
          <w:rFonts w:ascii="Times New Roman" w:hAnsi="Times New Roman"/>
          <w:sz w:val="24"/>
          <w:szCs w:val="24"/>
          <w:lang w:val="ru-RU"/>
        </w:rPr>
        <w:t>Рис.2.2.1 Границы планировочных районов.</w:t>
      </w:r>
    </w:p>
    <w:p w:rsidR="00EF1173" w:rsidRPr="00EF1173" w:rsidRDefault="00EF1173" w:rsidP="00EF1173">
      <w:pPr>
        <w:spacing w:after="0" w:line="360" w:lineRule="auto"/>
        <w:ind w:firstLine="709"/>
        <w:contextualSpacing/>
        <w:jc w:val="center"/>
        <w:rPr>
          <w:rFonts w:ascii="Times New Roman" w:hAnsi="Times New Roman"/>
          <w:sz w:val="24"/>
          <w:szCs w:val="24"/>
          <w:lang w:val="ru-RU"/>
        </w:rPr>
      </w:pPr>
    </w:p>
    <w:p w:rsidR="006E0AB5" w:rsidRDefault="0040260C" w:rsidP="00EF1173">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pacing w:val="50"/>
          <w:sz w:val="24"/>
          <w:szCs w:val="24"/>
          <w:lang w:val="ru-RU"/>
        </w:rPr>
        <w:t xml:space="preserve"> </w:t>
      </w:r>
      <w:r w:rsidRPr="00AF5083">
        <w:rPr>
          <w:rFonts w:ascii="Times New Roman" w:hAnsi="Times New Roman"/>
          <w:sz w:val="24"/>
          <w:szCs w:val="24"/>
          <w:lang w:val="ru-RU"/>
        </w:rPr>
        <w:t>В настоящее время организацией</w:t>
      </w:r>
      <w:r w:rsidR="00F3389A" w:rsidRPr="00AF5083">
        <w:rPr>
          <w:rFonts w:ascii="Times New Roman" w:hAnsi="Times New Roman"/>
          <w:sz w:val="24"/>
          <w:szCs w:val="24"/>
          <w:lang w:val="ru-RU"/>
        </w:rPr>
        <w:t>,</w:t>
      </w:r>
      <w:r w:rsidRPr="00AF5083">
        <w:rPr>
          <w:rFonts w:ascii="Times New Roman" w:hAnsi="Times New Roman"/>
          <w:sz w:val="24"/>
          <w:szCs w:val="24"/>
          <w:lang w:val="ru-RU"/>
        </w:rPr>
        <w:t xml:space="preserve"> обслужива</w:t>
      </w:r>
      <w:r w:rsidR="00F3389A" w:rsidRPr="00AF5083">
        <w:rPr>
          <w:rFonts w:ascii="Times New Roman" w:hAnsi="Times New Roman"/>
          <w:sz w:val="24"/>
          <w:szCs w:val="24"/>
          <w:lang w:val="ru-RU"/>
        </w:rPr>
        <w:t>ющей</w:t>
      </w:r>
      <w:r w:rsidRPr="00AF5083">
        <w:rPr>
          <w:rFonts w:ascii="Times New Roman" w:hAnsi="Times New Roman"/>
          <w:sz w:val="24"/>
          <w:szCs w:val="24"/>
          <w:lang w:val="ru-RU"/>
        </w:rPr>
        <w:t xml:space="preserve"> водопроводные сети п.</w:t>
      </w:r>
      <w:r w:rsidR="00F3389A" w:rsidRPr="00AF5083">
        <w:rPr>
          <w:rFonts w:ascii="Times New Roman" w:hAnsi="Times New Roman"/>
          <w:sz w:val="24"/>
          <w:szCs w:val="24"/>
          <w:lang w:val="ru-RU"/>
        </w:rPr>
        <w:t xml:space="preserve"> </w:t>
      </w:r>
      <w:r w:rsidRPr="00AF5083">
        <w:rPr>
          <w:rFonts w:ascii="Times New Roman" w:hAnsi="Times New Roman"/>
          <w:sz w:val="24"/>
          <w:szCs w:val="24"/>
          <w:lang w:val="ru-RU"/>
        </w:rPr>
        <w:t>Верх-Нейвинский</w:t>
      </w:r>
      <w:r w:rsidR="00F3389A" w:rsidRPr="00AF5083">
        <w:rPr>
          <w:rFonts w:ascii="Times New Roman" w:hAnsi="Times New Roman"/>
          <w:sz w:val="24"/>
          <w:szCs w:val="24"/>
          <w:lang w:val="ru-RU"/>
        </w:rPr>
        <w:t>,</w:t>
      </w:r>
      <w:r w:rsidRPr="00AF5083">
        <w:rPr>
          <w:rFonts w:ascii="Times New Roman" w:hAnsi="Times New Roman"/>
          <w:sz w:val="24"/>
          <w:szCs w:val="24"/>
          <w:lang w:val="ru-RU"/>
        </w:rPr>
        <w:t xml:space="preserve"> не ведется учет потребления воды по территориям с выделением технологических зон водоснабжения. </w:t>
      </w:r>
    </w:p>
    <w:p w:rsidR="00EF1173" w:rsidRPr="00EF1173" w:rsidRDefault="00EF1173" w:rsidP="00EF1173">
      <w:pPr>
        <w:spacing w:after="0" w:line="360" w:lineRule="auto"/>
        <w:ind w:firstLine="709"/>
        <w:contextualSpacing/>
        <w:jc w:val="both"/>
        <w:rPr>
          <w:rFonts w:ascii="Times New Roman" w:hAnsi="Times New Roman"/>
          <w:sz w:val="24"/>
          <w:szCs w:val="24"/>
          <w:lang w:val="ru-RU"/>
        </w:rPr>
      </w:pPr>
    </w:p>
    <w:p w:rsidR="0040260C" w:rsidRPr="00EF1173" w:rsidRDefault="0040260C" w:rsidP="00EF1173">
      <w:pPr>
        <w:pStyle w:val="2"/>
        <w:rPr>
          <w:lang w:val="ru-RU"/>
        </w:rPr>
      </w:pPr>
      <w:bookmarkStart w:id="65" w:name="_Toc366077999"/>
      <w:bookmarkStart w:id="66" w:name="_Toc383443688"/>
      <w:bookmarkStart w:id="67" w:name="_Toc383599144"/>
      <w:r w:rsidRPr="00EF1173">
        <w:rPr>
          <w:lang w:val="ru-RU"/>
        </w:rPr>
        <w:t>2.3.</w:t>
      </w:r>
      <w:r w:rsidR="00102839">
        <w:rPr>
          <w:lang w:val="ru-RU"/>
        </w:rPr>
        <w:t xml:space="preserve"> </w:t>
      </w:r>
      <w:r w:rsidRPr="00EF1173">
        <w:rPr>
          <w:lang w:val="ru-RU"/>
        </w:rPr>
        <w:t>С</w:t>
      </w:r>
      <w:r w:rsidRPr="00EF1173">
        <w:rPr>
          <w:spacing w:val="-3"/>
          <w:lang w:val="ru-RU"/>
        </w:rPr>
        <w:t>т</w:t>
      </w:r>
      <w:r w:rsidRPr="00EF1173">
        <w:rPr>
          <w:lang w:val="ru-RU"/>
        </w:rPr>
        <w:t>рук</w:t>
      </w:r>
      <w:r w:rsidRPr="00EF1173">
        <w:rPr>
          <w:spacing w:val="-3"/>
          <w:lang w:val="ru-RU"/>
        </w:rPr>
        <w:t>т</w:t>
      </w:r>
      <w:r w:rsidRPr="00EF1173">
        <w:rPr>
          <w:spacing w:val="1"/>
          <w:lang w:val="ru-RU"/>
        </w:rPr>
        <w:t>у</w:t>
      </w:r>
      <w:r w:rsidRPr="00EF1173">
        <w:rPr>
          <w:spacing w:val="2"/>
          <w:lang w:val="ru-RU"/>
        </w:rPr>
        <w:t>р</w:t>
      </w:r>
      <w:r w:rsidRPr="00EF1173">
        <w:rPr>
          <w:spacing w:val="-2"/>
          <w:lang w:val="ru-RU"/>
        </w:rPr>
        <w:t>н</w:t>
      </w:r>
      <w:r w:rsidRPr="00EF1173">
        <w:rPr>
          <w:spacing w:val="1"/>
          <w:lang w:val="ru-RU"/>
        </w:rPr>
        <w:t>ы</w:t>
      </w:r>
      <w:r w:rsidRPr="00EF1173">
        <w:rPr>
          <w:lang w:val="ru-RU"/>
        </w:rPr>
        <w:t>й</w:t>
      </w:r>
      <w:r w:rsidRPr="00EF1173">
        <w:rPr>
          <w:spacing w:val="-10"/>
          <w:lang w:val="ru-RU"/>
        </w:rPr>
        <w:t xml:space="preserve"> </w:t>
      </w:r>
      <w:r w:rsidRPr="00EF1173">
        <w:rPr>
          <w:lang w:val="ru-RU"/>
        </w:rPr>
        <w:t>в</w:t>
      </w:r>
      <w:r w:rsidRPr="00EF1173">
        <w:rPr>
          <w:spacing w:val="1"/>
          <w:lang w:val="ru-RU"/>
        </w:rPr>
        <w:t>од</w:t>
      </w:r>
      <w:r w:rsidRPr="00EF1173">
        <w:rPr>
          <w:lang w:val="ru-RU"/>
        </w:rPr>
        <w:t>ный</w:t>
      </w:r>
      <w:r w:rsidRPr="00EF1173">
        <w:rPr>
          <w:spacing w:val="46"/>
          <w:lang w:val="ru-RU"/>
        </w:rPr>
        <w:t xml:space="preserve"> </w:t>
      </w:r>
      <w:r w:rsidRPr="00EF1173">
        <w:rPr>
          <w:lang w:val="ru-RU"/>
        </w:rPr>
        <w:t>б</w:t>
      </w:r>
      <w:r w:rsidRPr="00EF1173">
        <w:rPr>
          <w:spacing w:val="1"/>
          <w:lang w:val="ru-RU"/>
        </w:rPr>
        <w:t>а</w:t>
      </w:r>
      <w:r w:rsidRPr="00EF1173">
        <w:rPr>
          <w:lang w:val="ru-RU"/>
        </w:rPr>
        <w:t>л</w:t>
      </w:r>
      <w:r w:rsidRPr="00EF1173">
        <w:rPr>
          <w:spacing w:val="1"/>
          <w:lang w:val="ru-RU"/>
        </w:rPr>
        <w:t>а</w:t>
      </w:r>
      <w:r w:rsidRPr="00EF1173">
        <w:rPr>
          <w:lang w:val="ru-RU"/>
        </w:rPr>
        <w:t>нс</w:t>
      </w:r>
      <w:r w:rsidRPr="00EF1173">
        <w:rPr>
          <w:spacing w:val="-11"/>
          <w:lang w:val="ru-RU"/>
        </w:rPr>
        <w:t xml:space="preserve"> </w:t>
      </w:r>
      <w:r w:rsidRPr="00EF1173">
        <w:rPr>
          <w:spacing w:val="2"/>
          <w:lang w:val="ru-RU"/>
        </w:rPr>
        <w:t>р</w:t>
      </w:r>
      <w:r w:rsidRPr="00EF1173">
        <w:rPr>
          <w:spacing w:val="-2"/>
          <w:lang w:val="ru-RU"/>
        </w:rPr>
        <w:t>е</w:t>
      </w:r>
      <w:r w:rsidRPr="00EF1173">
        <w:rPr>
          <w:lang w:val="ru-RU"/>
        </w:rPr>
        <w:t>а</w:t>
      </w:r>
      <w:r w:rsidRPr="00EF1173">
        <w:rPr>
          <w:spacing w:val="-2"/>
          <w:lang w:val="ru-RU"/>
        </w:rPr>
        <w:t>л</w:t>
      </w:r>
      <w:r w:rsidRPr="00EF1173">
        <w:rPr>
          <w:lang w:val="ru-RU"/>
        </w:rPr>
        <w:t>изации</w:t>
      </w:r>
      <w:r w:rsidRPr="00EF1173">
        <w:rPr>
          <w:spacing w:val="-11"/>
          <w:lang w:val="ru-RU"/>
        </w:rPr>
        <w:t xml:space="preserve"> </w:t>
      </w:r>
      <w:r w:rsidRPr="00EF1173">
        <w:rPr>
          <w:spacing w:val="2"/>
          <w:lang w:val="ru-RU"/>
        </w:rPr>
        <w:t>в</w:t>
      </w:r>
      <w:r w:rsidRPr="00EF1173">
        <w:rPr>
          <w:spacing w:val="1"/>
          <w:lang w:val="ru-RU"/>
        </w:rPr>
        <w:t>о</w:t>
      </w:r>
      <w:r w:rsidRPr="00EF1173">
        <w:rPr>
          <w:lang w:val="ru-RU"/>
        </w:rPr>
        <w:t>ды</w:t>
      </w:r>
      <w:r w:rsidRPr="00EF1173">
        <w:rPr>
          <w:spacing w:val="-10"/>
          <w:lang w:val="ru-RU"/>
        </w:rPr>
        <w:t xml:space="preserve"> </w:t>
      </w:r>
      <w:r w:rsidRPr="00EF1173">
        <w:rPr>
          <w:lang w:val="ru-RU"/>
        </w:rPr>
        <w:t>по</w:t>
      </w:r>
      <w:r w:rsidRPr="00EF1173">
        <w:rPr>
          <w:spacing w:val="-10"/>
          <w:lang w:val="ru-RU"/>
        </w:rPr>
        <w:t xml:space="preserve"> </w:t>
      </w:r>
      <w:r w:rsidRPr="00EF1173">
        <w:rPr>
          <w:spacing w:val="-1"/>
          <w:lang w:val="ru-RU"/>
        </w:rPr>
        <w:t>г</w:t>
      </w:r>
      <w:r w:rsidRPr="00EF1173">
        <w:rPr>
          <w:spacing w:val="2"/>
          <w:lang w:val="ru-RU"/>
        </w:rPr>
        <w:t>р</w:t>
      </w:r>
      <w:r w:rsidRPr="00EF1173">
        <w:rPr>
          <w:spacing w:val="1"/>
          <w:lang w:val="ru-RU"/>
        </w:rPr>
        <w:t>у</w:t>
      </w:r>
      <w:r w:rsidRPr="00EF1173">
        <w:rPr>
          <w:lang w:val="ru-RU"/>
        </w:rPr>
        <w:t>пп</w:t>
      </w:r>
      <w:r w:rsidRPr="00EF1173">
        <w:rPr>
          <w:spacing w:val="1"/>
          <w:lang w:val="ru-RU"/>
        </w:rPr>
        <w:t>а</w:t>
      </w:r>
      <w:r w:rsidRPr="00EF1173">
        <w:rPr>
          <w:lang w:val="ru-RU"/>
        </w:rPr>
        <w:t>м</w:t>
      </w:r>
      <w:r w:rsidRPr="00EF1173">
        <w:rPr>
          <w:spacing w:val="-9"/>
          <w:lang w:val="ru-RU"/>
        </w:rPr>
        <w:t xml:space="preserve"> </w:t>
      </w:r>
      <w:r w:rsidRPr="00EF1173">
        <w:rPr>
          <w:lang w:val="ru-RU"/>
        </w:rPr>
        <w:t>по</w:t>
      </w:r>
      <w:r w:rsidRPr="00EF1173">
        <w:rPr>
          <w:spacing w:val="-6"/>
          <w:lang w:val="ru-RU"/>
        </w:rPr>
        <w:t>т</w:t>
      </w:r>
      <w:r w:rsidRPr="00EF1173">
        <w:rPr>
          <w:spacing w:val="2"/>
          <w:lang w:val="ru-RU"/>
        </w:rPr>
        <w:t>р</w:t>
      </w:r>
      <w:r w:rsidRPr="00EF1173">
        <w:rPr>
          <w:lang w:val="ru-RU"/>
        </w:rPr>
        <w:t>е</w:t>
      </w:r>
      <w:r w:rsidRPr="00EF1173">
        <w:rPr>
          <w:spacing w:val="1"/>
          <w:lang w:val="ru-RU"/>
        </w:rPr>
        <w:t>б</w:t>
      </w:r>
      <w:r w:rsidRPr="00EF1173">
        <w:rPr>
          <w:lang w:val="ru-RU"/>
        </w:rPr>
        <w:t>и</w:t>
      </w:r>
      <w:r w:rsidRPr="00EF1173">
        <w:rPr>
          <w:spacing w:val="-3"/>
          <w:lang w:val="ru-RU"/>
        </w:rPr>
        <w:t>т</w:t>
      </w:r>
      <w:r w:rsidRPr="00EF1173">
        <w:rPr>
          <w:lang w:val="ru-RU"/>
        </w:rPr>
        <w:t>елей</w:t>
      </w:r>
      <w:bookmarkEnd w:id="65"/>
      <w:bookmarkEnd w:id="66"/>
      <w:bookmarkEnd w:id="67"/>
    </w:p>
    <w:p w:rsidR="006E0AB5" w:rsidRPr="00EF1173" w:rsidRDefault="006E0AB5" w:rsidP="000A6292">
      <w:pPr>
        <w:spacing w:after="0" w:line="360" w:lineRule="auto"/>
        <w:ind w:firstLine="709"/>
        <w:contextualSpacing/>
        <w:jc w:val="both"/>
        <w:rPr>
          <w:rFonts w:ascii="Times New Roman" w:hAnsi="Times New Roman"/>
          <w:sz w:val="24"/>
          <w:szCs w:val="24"/>
          <w:lang w:val="ru-RU"/>
        </w:rPr>
      </w:pPr>
    </w:p>
    <w:p w:rsidR="0040260C" w:rsidRPr="00AF5083"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Увеличение на сегодняшний день проблем, связанных с эксплуатацией водопроводного хозяйства, ужесточение нормативов качества воды, потребляемой человеком, обострило водохозяйственную проблему, поставило перед необходимостью расширения перечня приоритетных задач, к решению которых следует подходить комплексно.</w:t>
      </w:r>
      <w:r w:rsidRPr="00AF5083">
        <w:rPr>
          <w:rFonts w:ascii="Times New Roman" w:hAnsi="Times New Roman"/>
          <w:bCs/>
          <w:color w:val="7030A0"/>
          <w:sz w:val="24"/>
          <w:szCs w:val="24"/>
          <w:lang w:val="ru-RU"/>
        </w:rPr>
        <w:t xml:space="preserve"> </w:t>
      </w:r>
      <w:r w:rsidRPr="00AF5083">
        <w:rPr>
          <w:rFonts w:ascii="Times New Roman" w:hAnsi="Times New Roman"/>
          <w:bCs/>
          <w:sz w:val="24"/>
          <w:szCs w:val="24"/>
          <w:lang w:val="ru-RU"/>
        </w:rPr>
        <w:t>Водопроводная сеть предназначается для централизованного снабжения питьевой водой населения ГО</w:t>
      </w:r>
      <w:r w:rsidRPr="000A6292">
        <w:rPr>
          <w:rFonts w:ascii="Times New Roman" w:hAnsi="Times New Roman"/>
          <w:bCs/>
          <w:sz w:val="24"/>
          <w:szCs w:val="24"/>
        </w:rPr>
        <w:t> </w:t>
      </w:r>
      <w:r w:rsidRPr="00AF5083">
        <w:rPr>
          <w:rFonts w:ascii="Times New Roman" w:hAnsi="Times New Roman"/>
          <w:bCs/>
          <w:sz w:val="24"/>
          <w:szCs w:val="24"/>
          <w:lang w:val="ru-RU"/>
        </w:rPr>
        <w:t>Верх-Нейвинский, объектов общественного и коммунального назначения, предприятий, пожаротушения.</w:t>
      </w:r>
    </w:p>
    <w:p w:rsidR="0040260C" w:rsidRPr="00AF5083" w:rsidRDefault="0040260C" w:rsidP="000A6292">
      <w:pPr>
        <w:widowControl w:val="0"/>
        <w:autoSpaceDE w:val="0"/>
        <w:autoSpaceDN w:val="0"/>
        <w:adjustRightInd w:val="0"/>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lastRenderedPageBreak/>
        <w:t>Распределение водопотребления по группам потребителей</w:t>
      </w:r>
      <w:r w:rsidRPr="00AF5083">
        <w:rPr>
          <w:rFonts w:ascii="Times New Roman" w:hAnsi="Times New Roman"/>
          <w:b/>
          <w:sz w:val="24"/>
          <w:szCs w:val="24"/>
          <w:lang w:val="ru-RU"/>
        </w:rPr>
        <w:t xml:space="preserve"> </w:t>
      </w:r>
      <w:r w:rsidRPr="00AF5083">
        <w:rPr>
          <w:rFonts w:ascii="Times New Roman" w:hAnsi="Times New Roman"/>
          <w:sz w:val="24"/>
          <w:szCs w:val="24"/>
          <w:lang w:val="ru-RU"/>
        </w:rPr>
        <w:t>представлен</w:t>
      </w:r>
      <w:r w:rsidR="00F3389A" w:rsidRPr="00AF5083">
        <w:rPr>
          <w:rFonts w:ascii="Times New Roman" w:hAnsi="Times New Roman"/>
          <w:sz w:val="24"/>
          <w:szCs w:val="24"/>
          <w:lang w:val="ru-RU"/>
        </w:rPr>
        <w:t>о</w:t>
      </w:r>
      <w:r w:rsidRPr="00AF5083">
        <w:rPr>
          <w:rFonts w:ascii="Times New Roman" w:hAnsi="Times New Roman"/>
          <w:sz w:val="24"/>
          <w:szCs w:val="24"/>
          <w:lang w:val="ru-RU"/>
        </w:rPr>
        <w:t xml:space="preserve"> в таблице</w:t>
      </w:r>
      <w:r w:rsidR="006E0AB5" w:rsidRPr="00AF5083">
        <w:rPr>
          <w:rFonts w:ascii="Times New Roman" w:hAnsi="Times New Roman"/>
          <w:sz w:val="24"/>
          <w:szCs w:val="24"/>
          <w:lang w:val="ru-RU"/>
        </w:rPr>
        <w:t xml:space="preserve"> 2</w:t>
      </w:r>
      <w:r w:rsidRPr="00AF5083">
        <w:rPr>
          <w:rFonts w:ascii="Times New Roman" w:hAnsi="Times New Roman"/>
          <w:sz w:val="24"/>
          <w:szCs w:val="24"/>
          <w:lang w:val="ru-RU"/>
        </w:rPr>
        <w:t>.</w:t>
      </w:r>
      <w:r w:rsidR="006E0AB5" w:rsidRPr="00AF5083">
        <w:rPr>
          <w:rFonts w:ascii="Times New Roman" w:hAnsi="Times New Roman"/>
          <w:sz w:val="24"/>
          <w:szCs w:val="24"/>
          <w:lang w:val="ru-RU"/>
        </w:rPr>
        <w:t>3.1.</w:t>
      </w:r>
      <w:r w:rsidRPr="00AF5083">
        <w:rPr>
          <w:rFonts w:ascii="Times New Roman" w:hAnsi="Times New Roman"/>
          <w:sz w:val="24"/>
          <w:szCs w:val="24"/>
          <w:lang w:val="ru-RU"/>
        </w:rPr>
        <w:t xml:space="preserve">и </w:t>
      </w:r>
      <w:r w:rsidR="00F3389A" w:rsidRPr="00AF5083">
        <w:rPr>
          <w:rFonts w:ascii="Times New Roman" w:hAnsi="Times New Roman"/>
          <w:sz w:val="24"/>
          <w:szCs w:val="24"/>
          <w:lang w:val="ru-RU"/>
        </w:rPr>
        <w:t xml:space="preserve"> на </w:t>
      </w:r>
      <w:r w:rsidRPr="00AF5083">
        <w:rPr>
          <w:rFonts w:ascii="Times New Roman" w:hAnsi="Times New Roman"/>
          <w:sz w:val="24"/>
          <w:szCs w:val="24"/>
          <w:lang w:val="ru-RU"/>
        </w:rPr>
        <w:t>рис</w:t>
      </w:r>
      <w:r w:rsidR="006E0AB5" w:rsidRPr="00AF5083">
        <w:rPr>
          <w:rFonts w:ascii="Times New Roman" w:hAnsi="Times New Roman"/>
          <w:sz w:val="24"/>
          <w:szCs w:val="24"/>
          <w:lang w:val="ru-RU"/>
        </w:rPr>
        <w:t xml:space="preserve"> 2.3.1</w:t>
      </w:r>
    </w:p>
    <w:p w:rsidR="0040260C" w:rsidRPr="00EF1173" w:rsidRDefault="0040260C" w:rsidP="000A6292">
      <w:pPr>
        <w:widowControl w:val="0"/>
        <w:autoSpaceDE w:val="0"/>
        <w:autoSpaceDN w:val="0"/>
        <w:adjustRightInd w:val="0"/>
        <w:spacing w:after="0" w:line="360" w:lineRule="auto"/>
        <w:ind w:firstLine="709"/>
        <w:contextualSpacing/>
        <w:jc w:val="both"/>
        <w:rPr>
          <w:rFonts w:ascii="Times New Roman" w:hAnsi="Times New Roman"/>
          <w:sz w:val="24"/>
          <w:szCs w:val="24"/>
          <w:lang w:val="ru-RU"/>
        </w:rPr>
      </w:pPr>
      <w:r w:rsidRPr="00EF1173">
        <w:rPr>
          <w:rFonts w:ascii="Times New Roman" w:hAnsi="Times New Roman"/>
          <w:sz w:val="24"/>
          <w:szCs w:val="24"/>
          <w:lang w:val="ru-RU"/>
        </w:rPr>
        <w:t>Распределение водопотребления по группам потребителей на 2013год.</w:t>
      </w:r>
    </w:p>
    <w:p w:rsidR="0040260C" w:rsidRPr="000A6292" w:rsidRDefault="0040260C" w:rsidP="00EF1173">
      <w:pPr>
        <w:widowControl w:val="0"/>
        <w:autoSpaceDE w:val="0"/>
        <w:autoSpaceDN w:val="0"/>
        <w:adjustRightInd w:val="0"/>
        <w:spacing w:after="0" w:line="360" w:lineRule="auto"/>
        <w:ind w:firstLine="709"/>
        <w:contextualSpacing/>
        <w:jc w:val="right"/>
        <w:rPr>
          <w:rFonts w:ascii="Times New Roman" w:hAnsi="Times New Roman"/>
          <w:sz w:val="24"/>
          <w:szCs w:val="24"/>
        </w:rPr>
      </w:pPr>
      <w:proofErr w:type="gramStart"/>
      <w:r w:rsidRPr="000A6292">
        <w:rPr>
          <w:rFonts w:ascii="Times New Roman" w:hAnsi="Times New Roman"/>
          <w:sz w:val="24"/>
          <w:szCs w:val="24"/>
        </w:rPr>
        <w:t xml:space="preserve">Таблица </w:t>
      </w:r>
      <w:r w:rsidR="006E0AB5" w:rsidRPr="000A6292">
        <w:rPr>
          <w:rFonts w:ascii="Times New Roman" w:hAnsi="Times New Roman"/>
          <w:sz w:val="24"/>
          <w:szCs w:val="24"/>
        </w:rPr>
        <w:t>2.3.1.</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4708"/>
        <w:gridCol w:w="1331"/>
        <w:gridCol w:w="3608"/>
      </w:tblGrid>
      <w:tr w:rsidR="0040260C" w:rsidRPr="000A6292" w:rsidTr="00EF1173">
        <w:trPr>
          <w:trHeight w:val="496"/>
        </w:trPr>
        <w:tc>
          <w:tcPr>
            <w:tcW w:w="2440" w:type="pct"/>
            <w:vAlign w:val="center"/>
          </w:tcPr>
          <w:p w:rsidR="0040260C" w:rsidRPr="000A6292" w:rsidRDefault="0040260C" w:rsidP="00EF1173">
            <w:pPr>
              <w:pStyle w:val="af1"/>
              <w:jc w:val="center"/>
            </w:pPr>
            <w:r w:rsidRPr="000A6292">
              <w:t>Показатели по группам потребителей</w:t>
            </w:r>
          </w:p>
        </w:tc>
        <w:tc>
          <w:tcPr>
            <w:tcW w:w="690" w:type="pct"/>
            <w:vAlign w:val="center"/>
          </w:tcPr>
          <w:p w:rsidR="0040260C" w:rsidRPr="000A6292" w:rsidRDefault="0040260C" w:rsidP="00EF1173">
            <w:pPr>
              <w:pStyle w:val="af1"/>
              <w:jc w:val="center"/>
            </w:pPr>
            <w:r w:rsidRPr="000A6292">
              <w:t>2013г.</w:t>
            </w:r>
          </w:p>
          <w:p w:rsidR="0040260C" w:rsidRPr="000A6292" w:rsidRDefault="0040260C" w:rsidP="00EF1173">
            <w:pPr>
              <w:pStyle w:val="af1"/>
              <w:jc w:val="center"/>
            </w:pPr>
            <w:proofErr w:type="gramStart"/>
            <w:r w:rsidRPr="000A6292">
              <w:t>тыс</w:t>
            </w:r>
            <w:proofErr w:type="gramEnd"/>
            <w:r w:rsidRPr="000A6292">
              <w:t>. м3/год</w:t>
            </w:r>
          </w:p>
        </w:tc>
        <w:tc>
          <w:tcPr>
            <w:tcW w:w="1870" w:type="pct"/>
            <w:vAlign w:val="center"/>
          </w:tcPr>
          <w:p w:rsidR="0040260C" w:rsidRPr="000A6292" w:rsidRDefault="0040260C" w:rsidP="00EF1173">
            <w:pPr>
              <w:pStyle w:val="af1"/>
              <w:jc w:val="center"/>
            </w:pPr>
            <w:r w:rsidRPr="000A6292">
              <w:t>Водопотребление,</w:t>
            </w:r>
          </w:p>
          <w:p w:rsidR="0040260C" w:rsidRPr="000A6292" w:rsidRDefault="00102839" w:rsidP="00EF1173">
            <w:pPr>
              <w:pStyle w:val="af1"/>
              <w:jc w:val="center"/>
            </w:pPr>
            <w:r>
              <w:t>(</w:t>
            </w:r>
            <w:proofErr w:type="gramStart"/>
            <w:r>
              <w:t>тыс</w:t>
            </w:r>
            <w:proofErr w:type="gramEnd"/>
            <w:r>
              <w:t>.</w:t>
            </w:r>
            <w:r>
              <w:rPr>
                <w:lang w:val="ru-RU"/>
              </w:rPr>
              <w:t xml:space="preserve"> </w:t>
            </w:r>
            <w:r w:rsidR="0040260C" w:rsidRPr="000A6292">
              <w:t>м3/сут.)</w:t>
            </w:r>
          </w:p>
        </w:tc>
      </w:tr>
      <w:tr w:rsidR="0040260C" w:rsidRPr="000A6292" w:rsidTr="00EF1173">
        <w:trPr>
          <w:trHeight w:hRule="exact" w:val="432"/>
        </w:trPr>
        <w:tc>
          <w:tcPr>
            <w:tcW w:w="2440" w:type="pct"/>
            <w:vAlign w:val="center"/>
          </w:tcPr>
          <w:p w:rsidR="0040260C" w:rsidRPr="000A6292" w:rsidRDefault="0040260C" w:rsidP="00EF1173">
            <w:pPr>
              <w:pStyle w:val="af1"/>
              <w:jc w:val="center"/>
            </w:pPr>
            <w:r w:rsidRPr="000A6292">
              <w:t>Население (жилые здания)</w:t>
            </w:r>
          </w:p>
        </w:tc>
        <w:tc>
          <w:tcPr>
            <w:tcW w:w="690" w:type="pct"/>
            <w:vAlign w:val="center"/>
          </w:tcPr>
          <w:p w:rsidR="0040260C" w:rsidRPr="000A6292" w:rsidRDefault="0040260C" w:rsidP="00EF1173">
            <w:pPr>
              <w:pStyle w:val="af1"/>
              <w:jc w:val="center"/>
            </w:pPr>
            <w:r w:rsidRPr="000A6292">
              <w:t>114, 1606</w:t>
            </w:r>
          </w:p>
        </w:tc>
        <w:tc>
          <w:tcPr>
            <w:tcW w:w="1870" w:type="pct"/>
            <w:vAlign w:val="center"/>
          </w:tcPr>
          <w:p w:rsidR="0040260C" w:rsidRPr="000A6292" w:rsidRDefault="0040260C" w:rsidP="00EF1173">
            <w:pPr>
              <w:pStyle w:val="af1"/>
              <w:jc w:val="center"/>
            </w:pPr>
            <w:r w:rsidRPr="000A6292">
              <w:t>0,312</w:t>
            </w:r>
          </w:p>
        </w:tc>
      </w:tr>
      <w:tr w:rsidR="0040260C" w:rsidRPr="000A6292" w:rsidTr="00EF1173">
        <w:trPr>
          <w:trHeight w:hRule="exact" w:val="452"/>
        </w:trPr>
        <w:tc>
          <w:tcPr>
            <w:tcW w:w="2440" w:type="pct"/>
            <w:vAlign w:val="center"/>
          </w:tcPr>
          <w:p w:rsidR="0040260C" w:rsidRPr="000A6292" w:rsidRDefault="0040260C" w:rsidP="00EF1173">
            <w:pPr>
              <w:pStyle w:val="af1"/>
              <w:jc w:val="center"/>
            </w:pPr>
            <w:r w:rsidRPr="000A6292">
              <w:t>Промышленные  потребители  (ХВС)</w:t>
            </w:r>
          </w:p>
        </w:tc>
        <w:tc>
          <w:tcPr>
            <w:tcW w:w="690" w:type="pct"/>
            <w:vAlign w:val="center"/>
          </w:tcPr>
          <w:p w:rsidR="0040260C" w:rsidRPr="000A6292" w:rsidRDefault="0040260C" w:rsidP="00426864">
            <w:pPr>
              <w:pStyle w:val="af1"/>
              <w:jc w:val="center"/>
            </w:pPr>
            <w:r w:rsidRPr="000A6292">
              <w:t>17, 9768</w:t>
            </w:r>
          </w:p>
        </w:tc>
        <w:tc>
          <w:tcPr>
            <w:tcW w:w="1870" w:type="pct"/>
            <w:vAlign w:val="center"/>
          </w:tcPr>
          <w:p w:rsidR="0040260C" w:rsidRPr="000A6292" w:rsidRDefault="0040260C" w:rsidP="00EF1173">
            <w:pPr>
              <w:pStyle w:val="af1"/>
              <w:jc w:val="center"/>
            </w:pPr>
            <w:r w:rsidRPr="000A6292">
              <w:t>0,021</w:t>
            </w:r>
          </w:p>
        </w:tc>
      </w:tr>
      <w:tr w:rsidR="0040260C" w:rsidRPr="000A6292" w:rsidTr="00EF1173">
        <w:trPr>
          <w:trHeight w:hRule="exact" w:val="622"/>
        </w:trPr>
        <w:tc>
          <w:tcPr>
            <w:tcW w:w="2440" w:type="pct"/>
            <w:vAlign w:val="center"/>
          </w:tcPr>
          <w:p w:rsidR="0040260C" w:rsidRPr="000A6292" w:rsidRDefault="0040260C" w:rsidP="00EF1173">
            <w:pPr>
              <w:pStyle w:val="af1"/>
              <w:jc w:val="center"/>
            </w:pPr>
            <w:r w:rsidRPr="000A6292">
              <w:t>Промышленные  потребители  (техническая)</w:t>
            </w:r>
          </w:p>
        </w:tc>
        <w:tc>
          <w:tcPr>
            <w:tcW w:w="690" w:type="pct"/>
            <w:vAlign w:val="center"/>
          </w:tcPr>
          <w:p w:rsidR="0040260C" w:rsidRPr="000A6292" w:rsidRDefault="0040260C" w:rsidP="00EF1173">
            <w:pPr>
              <w:pStyle w:val="af1"/>
              <w:jc w:val="center"/>
            </w:pPr>
            <w:r w:rsidRPr="000A6292">
              <w:t>12,508</w:t>
            </w:r>
          </w:p>
        </w:tc>
        <w:tc>
          <w:tcPr>
            <w:tcW w:w="1870" w:type="pct"/>
            <w:vAlign w:val="center"/>
          </w:tcPr>
          <w:p w:rsidR="0040260C" w:rsidRPr="000A6292" w:rsidRDefault="0040260C" w:rsidP="00EF1173">
            <w:pPr>
              <w:pStyle w:val="af1"/>
              <w:jc w:val="center"/>
            </w:pPr>
            <w:r w:rsidRPr="000A6292">
              <w:t>0,034</w:t>
            </w:r>
          </w:p>
        </w:tc>
      </w:tr>
      <w:tr w:rsidR="0040260C" w:rsidRPr="000A6292" w:rsidTr="00EF1173">
        <w:trPr>
          <w:trHeight w:hRule="exact" w:val="420"/>
        </w:trPr>
        <w:tc>
          <w:tcPr>
            <w:tcW w:w="2440" w:type="pct"/>
            <w:vAlign w:val="center"/>
          </w:tcPr>
          <w:p w:rsidR="0040260C" w:rsidRPr="000A6292" w:rsidRDefault="0040260C" w:rsidP="00EF1173">
            <w:pPr>
              <w:pStyle w:val="af1"/>
              <w:jc w:val="center"/>
            </w:pPr>
            <w:r w:rsidRPr="000A6292">
              <w:t>Бюджетные организации</w:t>
            </w:r>
          </w:p>
        </w:tc>
        <w:tc>
          <w:tcPr>
            <w:tcW w:w="690" w:type="pct"/>
            <w:vAlign w:val="center"/>
          </w:tcPr>
          <w:p w:rsidR="0040260C" w:rsidRPr="000A6292" w:rsidRDefault="0040260C" w:rsidP="00EF1173">
            <w:pPr>
              <w:pStyle w:val="af1"/>
              <w:jc w:val="center"/>
            </w:pPr>
            <w:r w:rsidRPr="000A6292">
              <w:t>14, 763</w:t>
            </w:r>
          </w:p>
        </w:tc>
        <w:tc>
          <w:tcPr>
            <w:tcW w:w="1870" w:type="pct"/>
            <w:vAlign w:val="center"/>
          </w:tcPr>
          <w:p w:rsidR="0040260C" w:rsidRPr="000A6292" w:rsidRDefault="0040260C" w:rsidP="00EF1173">
            <w:pPr>
              <w:pStyle w:val="af1"/>
              <w:jc w:val="center"/>
            </w:pPr>
            <w:r w:rsidRPr="000A6292">
              <w:t>0,040</w:t>
            </w:r>
          </w:p>
        </w:tc>
      </w:tr>
      <w:tr w:rsidR="0040260C" w:rsidRPr="000A6292" w:rsidTr="00EF1173">
        <w:trPr>
          <w:trHeight w:hRule="exact" w:val="435"/>
        </w:trPr>
        <w:tc>
          <w:tcPr>
            <w:tcW w:w="2440" w:type="pct"/>
            <w:vAlign w:val="center"/>
          </w:tcPr>
          <w:p w:rsidR="0040260C" w:rsidRPr="000A6292" w:rsidRDefault="0040260C" w:rsidP="00EF1173">
            <w:pPr>
              <w:pStyle w:val="af1"/>
              <w:jc w:val="center"/>
            </w:pPr>
            <w:r w:rsidRPr="000A6292">
              <w:t>Собственные нужды</w:t>
            </w:r>
          </w:p>
        </w:tc>
        <w:tc>
          <w:tcPr>
            <w:tcW w:w="690" w:type="pct"/>
            <w:vAlign w:val="center"/>
          </w:tcPr>
          <w:p w:rsidR="0040260C" w:rsidRPr="000A6292" w:rsidRDefault="0040260C" w:rsidP="00EF1173">
            <w:pPr>
              <w:pStyle w:val="af1"/>
              <w:jc w:val="center"/>
            </w:pPr>
            <w:r w:rsidRPr="000A6292">
              <w:t>1, 120,6</w:t>
            </w:r>
          </w:p>
        </w:tc>
        <w:tc>
          <w:tcPr>
            <w:tcW w:w="1870" w:type="pct"/>
            <w:vAlign w:val="center"/>
          </w:tcPr>
          <w:p w:rsidR="0040260C" w:rsidRPr="000A6292" w:rsidRDefault="0040260C" w:rsidP="00EF1173">
            <w:pPr>
              <w:pStyle w:val="af1"/>
              <w:jc w:val="center"/>
            </w:pPr>
            <w:r w:rsidRPr="000A6292">
              <w:t>0,003</w:t>
            </w:r>
          </w:p>
        </w:tc>
      </w:tr>
      <w:tr w:rsidR="0040260C" w:rsidRPr="000A6292" w:rsidTr="00EF1173">
        <w:trPr>
          <w:trHeight w:hRule="exact" w:val="435"/>
        </w:trPr>
        <w:tc>
          <w:tcPr>
            <w:tcW w:w="2440" w:type="pct"/>
            <w:vAlign w:val="center"/>
          </w:tcPr>
          <w:p w:rsidR="0040260C" w:rsidRPr="000A6292" w:rsidRDefault="0040260C" w:rsidP="00EF1173">
            <w:pPr>
              <w:pStyle w:val="af1"/>
              <w:jc w:val="center"/>
            </w:pPr>
            <w:r w:rsidRPr="000A6292">
              <w:t>Прочие потребители</w:t>
            </w:r>
          </w:p>
        </w:tc>
        <w:tc>
          <w:tcPr>
            <w:tcW w:w="690" w:type="pct"/>
            <w:vAlign w:val="center"/>
          </w:tcPr>
          <w:p w:rsidR="0040260C" w:rsidRPr="000A6292" w:rsidRDefault="0040260C" w:rsidP="00EF1173">
            <w:pPr>
              <w:pStyle w:val="af1"/>
              <w:jc w:val="center"/>
            </w:pPr>
            <w:r w:rsidRPr="000A6292">
              <w:t>4, 78506</w:t>
            </w:r>
          </w:p>
        </w:tc>
        <w:tc>
          <w:tcPr>
            <w:tcW w:w="1870" w:type="pct"/>
            <w:vAlign w:val="center"/>
          </w:tcPr>
          <w:p w:rsidR="0040260C" w:rsidRPr="000A6292" w:rsidRDefault="0040260C" w:rsidP="00EF1173">
            <w:pPr>
              <w:pStyle w:val="af1"/>
              <w:jc w:val="center"/>
            </w:pPr>
            <w:r w:rsidRPr="000A6292">
              <w:t>0,013</w:t>
            </w:r>
          </w:p>
        </w:tc>
      </w:tr>
      <w:tr w:rsidR="0040260C" w:rsidRPr="000A6292" w:rsidTr="00EF1173">
        <w:trPr>
          <w:trHeight w:hRule="exact" w:val="486"/>
        </w:trPr>
        <w:tc>
          <w:tcPr>
            <w:tcW w:w="2440" w:type="pct"/>
            <w:vAlign w:val="center"/>
          </w:tcPr>
          <w:p w:rsidR="0040260C" w:rsidRPr="000A6292" w:rsidRDefault="0040260C" w:rsidP="00EF1173">
            <w:pPr>
              <w:pStyle w:val="af1"/>
              <w:jc w:val="center"/>
            </w:pPr>
            <w:r w:rsidRPr="000A6292">
              <w:t>Итого:</w:t>
            </w:r>
          </w:p>
        </w:tc>
        <w:tc>
          <w:tcPr>
            <w:tcW w:w="690" w:type="pct"/>
            <w:vAlign w:val="center"/>
          </w:tcPr>
          <w:p w:rsidR="0040260C" w:rsidRPr="000A6292" w:rsidRDefault="0040260C" w:rsidP="00EF1173">
            <w:pPr>
              <w:pStyle w:val="af1"/>
              <w:jc w:val="center"/>
            </w:pPr>
            <w:r w:rsidRPr="000A6292">
              <w:t>165,313</w:t>
            </w:r>
          </w:p>
        </w:tc>
        <w:tc>
          <w:tcPr>
            <w:tcW w:w="1870" w:type="pct"/>
            <w:vAlign w:val="center"/>
          </w:tcPr>
          <w:p w:rsidR="0040260C" w:rsidRPr="000A6292" w:rsidRDefault="0040260C" w:rsidP="00EF1173">
            <w:pPr>
              <w:pStyle w:val="af1"/>
              <w:jc w:val="center"/>
            </w:pPr>
            <w:r w:rsidRPr="000A6292">
              <w:t>0,425</w:t>
            </w:r>
          </w:p>
        </w:tc>
      </w:tr>
    </w:tbl>
    <w:p w:rsidR="00EF1173" w:rsidRPr="00EF1173" w:rsidRDefault="00EF1173" w:rsidP="000A6292">
      <w:pPr>
        <w:widowControl w:val="0"/>
        <w:autoSpaceDE w:val="0"/>
        <w:autoSpaceDN w:val="0"/>
        <w:adjustRightInd w:val="0"/>
        <w:spacing w:after="0" w:line="360" w:lineRule="auto"/>
        <w:ind w:firstLine="709"/>
        <w:contextualSpacing/>
        <w:jc w:val="both"/>
        <w:rPr>
          <w:rFonts w:ascii="Times New Roman" w:hAnsi="Times New Roman"/>
          <w:color w:val="FF0000"/>
          <w:sz w:val="24"/>
          <w:szCs w:val="24"/>
          <w:lang w:val="ru-RU"/>
        </w:rPr>
      </w:pPr>
    </w:p>
    <w:p w:rsidR="0040260C" w:rsidRPr="000A6292" w:rsidRDefault="002E7E6B" w:rsidP="00102839">
      <w:pPr>
        <w:widowControl w:val="0"/>
        <w:autoSpaceDE w:val="0"/>
        <w:autoSpaceDN w:val="0"/>
        <w:adjustRightInd w:val="0"/>
        <w:spacing w:after="0" w:line="360" w:lineRule="auto"/>
        <w:contextualSpacing/>
        <w:jc w:val="both"/>
        <w:rPr>
          <w:rFonts w:ascii="Times New Roman" w:hAnsi="Times New Roman"/>
          <w:color w:val="FF0000"/>
          <w:sz w:val="24"/>
          <w:szCs w:val="24"/>
        </w:rPr>
      </w:pPr>
      <w:r w:rsidRPr="000A6292">
        <w:rPr>
          <w:rFonts w:ascii="Times New Roman" w:hAnsi="Times New Roman"/>
          <w:noProof/>
          <w:sz w:val="24"/>
          <w:szCs w:val="24"/>
          <w:lang w:val="ru-RU" w:eastAsia="ru-RU" w:bidi="ar-SA"/>
        </w:rPr>
        <w:drawing>
          <wp:inline distT="0" distB="0" distL="0" distR="0">
            <wp:extent cx="6286500" cy="3609975"/>
            <wp:effectExtent l="19050" t="0" r="0" b="0"/>
            <wp:docPr id="7"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22EC7" w:rsidRPr="00AF5083" w:rsidRDefault="00C22EC7" w:rsidP="00EF1173">
      <w:pPr>
        <w:widowControl w:val="0"/>
        <w:autoSpaceDE w:val="0"/>
        <w:autoSpaceDN w:val="0"/>
        <w:adjustRightInd w:val="0"/>
        <w:spacing w:after="0" w:line="360" w:lineRule="auto"/>
        <w:ind w:firstLine="709"/>
        <w:contextualSpacing/>
        <w:jc w:val="center"/>
        <w:rPr>
          <w:rFonts w:ascii="Times New Roman" w:hAnsi="Times New Roman"/>
          <w:sz w:val="24"/>
          <w:szCs w:val="24"/>
          <w:lang w:val="ru-RU"/>
        </w:rPr>
      </w:pPr>
      <w:r w:rsidRPr="00AF5083">
        <w:rPr>
          <w:rFonts w:ascii="Times New Roman" w:hAnsi="Times New Roman"/>
          <w:spacing w:val="-6"/>
          <w:sz w:val="24"/>
          <w:szCs w:val="24"/>
          <w:lang w:val="ru-RU"/>
        </w:rPr>
        <w:t xml:space="preserve">Рис 2.3.1. </w:t>
      </w:r>
      <w:r w:rsidRPr="00AF5083">
        <w:rPr>
          <w:rFonts w:ascii="Times New Roman" w:hAnsi="Times New Roman"/>
          <w:spacing w:val="1"/>
          <w:sz w:val="24"/>
          <w:szCs w:val="24"/>
          <w:lang w:val="ru-RU"/>
        </w:rPr>
        <w:t>Д</w:t>
      </w:r>
      <w:r w:rsidRPr="00AF5083">
        <w:rPr>
          <w:rFonts w:ascii="Times New Roman" w:hAnsi="Times New Roman"/>
          <w:spacing w:val="4"/>
          <w:sz w:val="24"/>
          <w:szCs w:val="24"/>
          <w:lang w:val="ru-RU"/>
        </w:rPr>
        <w:t>и</w:t>
      </w:r>
      <w:r w:rsidRPr="00AF5083">
        <w:rPr>
          <w:rFonts w:ascii="Times New Roman" w:hAnsi="Times New Roman"/>
          <w:spacing w:val="3"/>
          <w:sz w:val="24"/>
          <w:szCs w:val="24"/>
          <w:lang w:val="ru-RU"/>
        </w:rPr>
        <w:t>а</w:t>
      </w:r>
      <w:r w:rsidRPr="00AF5083">
        <w:rPr>
          <w:rFonts w:ascii="Times New Roman" w:hAnsi="Times New Roman"/>
          <w:sz w:val="24"/>
          <w:szCs w:val="24"/>
          <w:lang w:val="ru-RU"/>
        </w:rPr>
        <w:t>г</w:t>
      </w:r>
      <w:r w:rsidRPr="00AF5083">
        <w:rPr>
          <w:rFonts w:ascii="Times New Roman" w:hAnsi="Times New Roman"/>
          <w:spacing w:val="4"/>
          <w:sz w:val="24"/>
          <w:szCs w:val="24"/>
          <w:lang w:val="ru-RU"/>
        </w:rPr>
        <w:t>р</w:t>
      </w:r>
      <w:r w:rsidRPr="00AF5083">
        <w:rPr>
          <w:rFonts w:ascii="Times New Roman" w:hAnsi="Times New Roman"/>
          <w:spacing w:val="3"/>
          <w:sz w:val="24"/>
          <w:szCs w:val="24"/>
          <w:lang w:val="ru-RU"/>
        </w:rPr>
        <w:t>а</w:t>
      </w:r>
      <w:r w:rsidRPr="00AF5083">
        <w:rPr>
          <w:rFonts w:ascii="Times New Roman" w:hAnsi="Times New Roman"/>
          <w:spacing w:val="6"/>
          <w:sz w:val="24"/>
          <w:szCs w:val="24"/>
          <w:lang w:val="ru-RU"/>
        </w:rPr>
        <w:t>м</w:t>
      </w:r>
      <w:r w:rsidRPr="00AF5083">
        <w:rPr>
          <w:rFonts w:ascii="Times New Roman" w:hAnsi="Times New Roman"/>
          <w:spacing w:val="4"/>
          <w:sz w:val="24"/>
          <w:szCs w:val="24"/>
          <w:lang w:val="ru-RU"/>
        </w:rPr>
        <w:t>м</w:t>
      </w:r>
      <w:r w:rsidRPr="00AF5083">
        <w:rPr>
          <w:rFonts w:ascii="Times New Roman" w:hAnsi="Times New Roman"/>
          <w:sz w:val="24"/>
          <w:szCs w:val="24"/>
          <w:lang w:val="ru-RU"/>
        </w:rPr>
        <w:t>а</w:t>
      </w:r>
      <w:r w:rsidRPr="00AF5083">
        <w:rPr>
          <w:rFonts w:ascii="Times New Roman" w:hAnsi="Times New Roman"/>
          <w:spacing w:val="-5"/>
          <w:sz w:val="24"/>
          <w:szCs w:val="24"/>
          <w:lang w:val="ru-RU"/>
        </w:rPr>
        <w:t xml:space="preserve"> </w:t>
      </w:r>
      <w:r w:rsidRPr="00AF5083">
        <w:rPr>
          <w:rFonts w:ascii="Times New Roman" w:hAnsi="Times New Roman"/>
          <w:spacing w:val="3"/>
          <w:sz w:val="24"/>
          <w:szCs w:val="24"/>
          <w:lang w:val="ru-RU"/>
        </w:rPr>
        <w:t>с</w:t>
      </w:r>
      <w:r w:rsidRPr="00AF5083">
        <w:rPr>
          <w:rFonts w:ascii="Times New Roman" w:hAnsi="Times New Roman"/>
          <w:sz w:val="24"/>
          <w:szCs w:val="24"/>
          <w:lang w:val="ru-RU"/>
        </w:rPr>
        <w:t>т</w:t>
      </w:r>
      <w:r w:rsidRPr="00AF5083">
        <w:rPr>
          <w:rFonts w:ascii="Times New Roman" w:hAnsi="Times New Roman"/>
          <w:spacing w:val="4"/>
          <w:sz w:val="24"/>
          <w:szCs w:val="24"/>
          <w:lang w:val="ru-RU"/>
        </w:rPr>
        <w:t>р</w:t>
      </w:r>
      <w:r w:rsidRPr="00AF5083">
        <w:rPr>
          <w:rFonts w:ascii="Times New Roman" w:hAnsi="Times New Roman"/>
          <w:sz w:val="24"/>
          <w:szCs w:val="24"/>
          <w:lang w:val="ru-RU"/>
        </w:rPr>
        <w:t>у</w:t>
      </w:r>
      <w:r w:rsidRPr="00AF5083">
        <w:rPr>
          <w:rFonts w:ascii="Times New Roman" w:hAnsi="Times New Roman"/>
          <w:spacing w:val="3"/>
          <w:sz w:val="24"/>
          <w:szCs w:val="24"/>
          <w:lang w:val="ru-RU"/>
        </w:rPr>
        <w:t>к</w:t>
      </w:r>
      <w:r w:rsidRPr="00AF5083">
        <w:rPr>
          <w:rFonts w:ascii="Times New Roman" w:hAnsi="Times New Roman"/>
          <w:sz w:val="24"/>
          <w:szCs w:val="24"/>
          <w:lang w:val="ru-RU"/>
        </w:rPr>
        <w:t>т</w:t>
      </w:r>
      <w:r w:rsidRPr="00AF5083">
        <w:rPr>
          <w:rFonts w:ascii="Times New Roman" w:hAnsi="Times New Roman"/>
          <w:spacing w:val="4"/>
          <w:sz w:val="24"/>
          <w:szCs w:val="24"/>
          <w:lang w:val="ru-RU"/>
        </w:rPr>
        <w:t>у</w:t>
      </w:r>
      <w:r w:rsidRPr="00AF5083">
        <w:rPr>
          <w:rFonts w:ascii="Times New Roman" w:hAnsi="Times New Roman"/>
          <w:sz w:val="24"/>
          <w:szCs w:val="24"/>
          <w:lang w:val="ru-RU"/>
        </w:rPr>
        <w:t>ры</w:t>
      </w:r>
      <w:r w:rsidRPr="00AF5083">
        <w:rPr>
          <w:rFonts w:ascii="Times New Roman" w:hAnsi="Times New Roman"/>
          <w:spacing w:val="-4"/>
          <w:sz w:val="24"/>
          <w:szCs w:val="24"/>
          <w:lang w:val="ru-RU"/>
        </w:rPr>
        <w:t xml:space="preserve"> </w:t>
      </w:r>
      <w:r w:rsidRPr="00AF5083">
        <w:rPr>
          <w:rFonts w:ascii="Times New Roman" w:hAnsi="Times New Roman"/>
          <w:spacing w:val="3"/>
          <w:sz w:val="24"/>
          <w:szCs w:val="24"/>
          <w:lang w:val="ru-RU"/>
        </w:rPr>
        <w:t>в</w:t>
      </w:r>
      <w:r w:rsidRPr="00AF5083">
        <w:rPr>
          <w:rFonts w:ascii="Times New Roman" w:hAnsi="Times New Roman"/>
          <w:sz w:val="24"/>
          <w:szCs w:val="24"/>
          <w:lang w:val="ru-RU"/>
        </w:rPr>
        <w:t>о</w:t>
      </w:r>
      <w:r w:rsidRPr="00AF5083">
        <w:rPr>
          <w:rFonts w:ascii="Times New Roman" w:hAnsi="Times New Roman"/>
          <w:spacing w:val="3"/>
          <w:sz w:val="24"/>
          <w:szCs w:val="24"/>
          <w:lang w:val="ru-RU"/>
        </w:rPr>
        <w:t>д</w:t>
      </w:r>
      <w:r w:rsidRPr="00AF5083">
        <w:rPr>
          <w:rFonts w:ascii="Times New Roman" w:hAnsi="Times New Roman"/>
          <w:sz w:val="24"/>
          <w:szCs w:val="24"/>
          <w:lang w:val="ru-RU"/>
        </w:rPr>
        <w:t>о</w:t>
      </w:r>
      <w:r w:rsidRPr="00AF5083">
        <w:rPr>
          <w:rFonts w:ascii="Times New Roman" w:hAnsi="Times New Roman"/>
          <w:spacing w:val="4"/>
          <w:sz w:val="24"/>
          <w:szCs w:val="24"/>
          <w:lang w:val="ru-RU"/>
        </w:rPr>
        <w:t>п</w:t>
      </w:r>
      <w:r w:rsidRPr="00AF5083">
        <w:rPr>
          <w:rFonts w:ascii="Times New Roman" w:hAnsi="Times New Roman"/>
          <w:sz w:val="24"/>
          <w:szCs w:val="24"/>
          <w:lang w:val="ru-RU"/>
        </w:rPr>
        <w:t>от</w:t>
      </w:r>
      <w:r w:rsidRPr="00AF5083">
        <w:rPr>
          <w:rFonts w:ascii="Times New Roman" w:hAnsi="Times New Roman"/>
          <w:spacing w:val="4"/>
          <w:sz w:val="24"/>
          <w:szCs w:val="24"/>
          <w:lang w:val="ru-RU"/>
        </w:rPr>
        <w:t>р</w:t>
      </w:r>
      <w:r w:rsidRPr="00AF5083">
        <w:rPr>
          <w:rFonts w:ascii="Times New Roman" w:hAnsi="Times New Roman"/>
          <w:spacing w:val="3"/>
          <w:sz w:val="24"/>
          <w:szCs w:val="24"/>
          <w:lang w:val="ru-RU"/>
        </w:rPr>
        <w:t>е</w:t>
      </w:r>
      <w:r w:rsidRPr="00AF5083">
        <w:rPr>
          <w:rFonts w:ascii="Times New Roman" w:hAnsi="Times New Roman"/>
          <w:spacing w:val="1"/>
          <w:sz w:val="24"/>
          <w:szCs w:val="24"/>
          <w:lang w:val="ru-RU"/>
        </w:rPr>
        <w:t>б</w:t>
      </w:r>
      <w:r w:rsidRPr="00AF5083">
        <w:rPr>
          <w:rFonts w:ascii="Times New Roman" w:hAnsi="Times New Roman"/>
          <w:spacing w:val="4"/>
          <w:sz w:val="24"/>
          <w:szCs w:val="24"/>
          <w:lang w:val="ru-RU"/>
        </w:rPr>
        <w:t>л</w:t>
      </w:r>
      <w:r w:rsidRPr="00AF5083">
        <w:rPr>
          <w:rFonts w:ascii="Times New Roman" w:hAnsi="Times New Roman"/>
          <w:spacing w:val="3"/>
          <w:sz w:val="24"/>
          <w:szCs w:val="24"/>
          <w:lang w:val="ru-RU"/>
        </w:rPr>
        <w:t>е</w:t>
      </w:r>
      <w:r w:rsidRPr="00AF5083">
        <w:rPr>
          <w:rFonts w:ascii="Times New Roman" w:hAnsi="Times New Roman"/>
          <w:sz w:val="24"/>
          <w:szCs w:val="24"/>
          <w:lang w:val="ru-RU"/>
        </w:rPr>
        <w:t>ния</w:t>
      </w:r>
      <w:r w:rsidRPr="00AF5083">
        <w:rPr>
          <w:rFonts w:ascii="Times New Roman" w:hAnsi="Times New Roman"/>
          <w:spacing w:val="-3"/>
          <w:sz w:val="24"/>
          <w:szCs w:val="24"/>
          <w:lang w:val="ru-RU"/>
        </w:rPr>
        <w:t xml:space="preserve"> </w:t>
      </w:r>
      <w:r w:rsidRPr="00AF5083">
        <w:rPr>
          <w:rFonts w:ascii="Times New Roman" w:hAnsi="Times New Roman"/>
          <w:sz w:val="24"/>
          <w:szCs w:val="24"/>
          <w:lang w:val="ru-RU"/>
        </w:rPr>
        <w:t>по</w:t>
      </w:r>
      <w:r w:rsidRPr="00AF5083">
        <w:rPr>
          <w:rFonts w:ascii="Times New Roman" w:hAnsi="Times New Roman"/>
          <w:spacing w:val="-6"/>
          <w:sz w:val="24"/>
          <w:szCs w:val="24"/>
          <w:lang w:val="ru-RU"/>
        </w:rPr>
        <w:t xml:space="preserve"> </w:t>
      </w:r>
      <w:r w:rsidRPr="00AF5083">
        <w:rPr>
          <w:rFonts w:ascii="Times New Roman" w:hAnsi="Times New Roman"/>
          <w:sz w:val="24"/>
          <w:szCs w:val="24"/>
          <w:lang w:val="ru-RU"/>
        </w:rPr>
        <w:t>г</w:t>
      </w:r>
      <w:r w:rsidRPr="00AF5083">
        <w:rPr>
          <w:rFonts w:ascii="Times New Roman" w:hAnsi="Times New Roman"/>
          <w:spacing w:val="4"/>
          <w:sz w:val="24"/>
          <w:szCs w:val="24"/>
          <w:lang w:val="ru-RU"/>
        </w:rPr>
        <w:t>р</w:t>
      </w:r>
      <w:r w:rsidRPr="00AF5083">
        <w:rPr>
          <w:rFonts w:ascii="Times New Roman" w:hAnsi="Times New Roman"/>
          <w:sz w:val="24"/>
          <w:szCs w:val="24"/>
          <w:lang w:val="ru-RU"/>
        </w:rPr>
        <w:t>уп</w:t>
      </w:r>
      <w:r w:rsidRPr="00AF5083">
        <w:rPr>
          <w:rFonts w:ascii="Times New Roman" w:hAnsi="Times New Roman"/>
          <w:spacing w:val="4"/>
          <w:sz w:val="24"/>
          <w:szCs w:val="24"/>
          <w:lang w:val="ru-RU"/>
        </w:rPr>
        <w:t>п</w:t>
      </w:r>
      <w:r w:rsidRPr="00AF5083">
        <w:rPr>
          <w:rFonts w:ascii="Times New Roman" w:hAnsi="Times New Roman"/>
          <w:spacing w:val="3"/>
          <w:sz w:val="24"/>
          <w:szCs w:val="24"/>
          <w:lang w:val="ru-RU"/>
        </w:rPr>
        <w:t>а</w:t>
      </w:r>
      <w:r w:rsidRPr="00AF5083">
        <w:rPr>
          <w:rFonts w:ascii="Times New Roman" w:hAnsi="Times New Roman"/>
          <w:sz w:val="24"/>
          <w:szCs w:val="24"/>
          <w:lang w:val="ru-RU"/>
        </w:rPr>
        <w:t>м</w:t>
      </w:r>
      <w:r w:rsidRPr="00AF5083">
        <w:rPr>
          <w:rFonts w:ascii="Times New Roman" w:hAnsi="Times New Roman"/>
          <w:spacing w:val="-3"/>
          <w:sz w:val="24"/>
          <w:szCs w:val="24"/>
          <w:lang w:val="ru-RU"/>
        </w:rPr>
        <w:t xml:space="preserve"> </w:t>
      </w:r>
      <w:r w:rsidRPr="00AF5083">
        <w:rPr>
          <w:rFonts w:ascii="Times New Roman" w:hAnsi="Times New Roman"/>
          <w:sz w:val="24"/>
          <w:szCs w:val="24"/>
          <w:lang w:val="ru-RU"/>
        </w:rPr>
        <w:t>п</w:t>
      </w:r>
      <w:r w:rsidRPr="00AF5083">
        <w:rPr>
          <w:rFonts w:ascii="Times New Roman" w:hAnsi="Times New Roman"/>
          <w:spacing w:val="4"/>
          <w:sz w:val="24"/>
          <w:szCs w:val="24"/>
          <w:lang w:val="ru-RU"/>
        </w:rPr>
        <w:t>о</w:t>
      </w:r>
      <w:r w:rsidRPr="00AF5083">
        <w:rPr>
          <w:rFonts w:ascii="Times New Roman" w:hAnsi="Times New Roman"/>
          <w:sz w:val="24"/>
          <w:szCs w:val="24"/>
          <w:lang w:val="ru-RU"/>
        </w:rPr>
        <w:t>тр</w:t>
      </w:r>
      <w:r w:rsidRPr="00AF5083">
        <w:rPr>
          <w:rFonts w:ascii="Times New Roman" w:hAnsi="Times New Roman"/>
          <w:spacing w:val="3"/>
          <w:sz w:val="24"/>
          <w:szCs w:val="24"/>
          <w:lang w:val="ru-RU"/>
        </w:rPr>
        <w:t>еб</w:t>
      </w:r>
      <w:r w:rsidRPr="00AF5083">
        <w:rPr>
          <w:rFonts w:ascii="Times New Roman" w:hAnsi="Times New Roman"/>
          <w:sz w:val="24"/>
          <w:szCs w:val="24"/>
          <w:lang w:val="ru-RU"/>
        </w:rPr>
        <w:t>ит</w:t>
      </w:r>
      <w:r w:rsidRPr="00AF5083">
        <w:rPr>
          <w:rFonts w:ascii="Times New Roman" w:hAnsi="Times New Roman"/>
          <w:spacing w:val="5"/>
          <w:sz w:val="24"/>
          <w:szCs w:val="24"/>
          <w:lang w:val="ru-RU"/>
        </w:rPr>
        <w:t>е</w:t>
      </w:r>
      <w:r w:rsidRPr="00AF5083">
        <w:rPr>
          <w:rFonts w:ascii="Times New Roman" w:hAnsi="Times New Roman"/>
          <w:sz w:val="24"/>
          <w:szCs w:val="24"/>
          <w:lang w:val="ru-RU"/>
        </w:rPr>
        <w:t>л</w:t>
      </w:r>
      <w:r w:rsidRPr="00AF5083">
        <w:rPr>
          <w:rFonts w:ascii="Times New Roman" w:hAnsi="Times New Roman"/>
          <w:spacing w:val="3"/>
          <w:sz w:val="24"/>
          <w:szCs w:val="24"/>
          <w:lang w:val="ru-RU"/>
        </w:rPr>
        <w:t>е</w:t>
      </w:r>
      <w:r w:rsidRPr="00AF5083">
        <w:rPr>
          <w:rFonts w:ascii="Times New Roman" w:hAnsi="Times New Roman"/>
          <w:sz w:val="24"/>
          <w:szCs w:val="24"/>
          <w:lang w:val="ru-RU"/>
        </w:rPr>
        <w:t>й п. Верх-Нейвинский на 2013г.</w:t>
      </w:r>
    </w:p>
    <w:p w:rsidR="0040260C" w:rsidRPr="00EF1173" w:rsidRDefault="0040260C" w:rsidP="000A6292">
      <w:pPr>
        <w:widowControl w:val="0"/>
        <w:autoSpaceDE w:val="0"/>
        <w:autoSpaceDN w:val="0"/>
        <w:adjustRightInd w:val="0"/>
        <w:spacing w:after="0" w:line="360" w:lineRule="auto"/>
        <w:ind w:firstLine="709"/>
        <w:contextualSpacing/>
        <w:jc w:val="both"/>
        <w:rPr>
          <w:rFonts w:ascii="Times New Roman" w:hAnsi="Times New Roman"/>
          <w:sz w:val="24"/>
          <w:szCs w:val="24"/>
          <w:lang w:val="ru-RU"/>
        </w:rPr>
      </w:pPr>
    </w:p>
    <w:p w:rsidR="0040260C" w:rsidRPr="00AF5083" w:rsidRDefault="0040260C" w:rsidP="000A6292">
      <w:pPr>
        <w:widowControl w:val="0"/>
        <w:autoSpaceDE w:val="0"/>
        <w:autoSpaceDN w:val="0"/>
        <w:adjustRightInd w:val="0"/>
        <w:spacing w:after="0" w:line="360" w:lineRule="auto"/>
        <w:ind w:firstLine="709"/>
        <w:contextualSpacing/>
        <w:jc w:val="both"/>
        <w:rPr>
          <w:rFonts w:ascii="Times New Roman" w:hAnsi="Times New Roman"/>
          <w:spacing w:val="2"/>
          <w:sz w:val="24"/>
          <w:szCs w:val="24"/>
          <w:lang w:val="ru-RU"/>
        </w:rPr>
      </w:pPr>
      <w:r w:rsidRPr="00EF1173">
        <w:rPr>
          <w:rFonts w:ascii="Times New Roman" w:hAnsi="Times New Roman"/>
          <w:sz w:val="24"/>
          <w:szCs w:val="24"/>
          <w:lang w:val="ru-RU"/>
        </w:rPr>
        <w:t>О</w:t>
      </w:r>
      <w:r w:rsidRPr="00EF1173">
        <w:rPr>
          <w:rFonts w:ascii="Times New Roman" w:hAnsi="Times New Roman"/>
          <w:spacing w:val="5"/>
          <w:sz w:val="24"/>
          <w:szCs w:val="24"/>
          <w:lang w:val="ru-RU"/>
        </w:rPr>
        <w:t>с</w:t>
      </w:r>
      <w:r w:rsidRPr="00EF1173">
        <w:rPr>
          <w:rFonts w:ascii="Times New Roman" w:hAnsi="Times New Roman"/>
          <w:spacing w:val="2"/>
          <w:sz w:val="24"/>
          <w:szCs w:val="24"/>
          <w:lang w:val="ru-RU"/>
        </w:rPr>
        <w:t>но</w:t>
      </w:r>
      <w:r w:rsidRPr="00EF1173">
        <w:rPr>
          <w:rFonts w:ascii="Times New Roman" w:hAnsi="Times New Roman"/>
          <w:spacing w:val="3"/>
          <w:sz w:val="24"/>
          <w:szCs w:val="24"/>
          <w:lang w:val="ru-RU"/>
        </w:rPr>
        <w:t>в</w:t>
      </w:r>
      <w:r w:rsidRPr="00EF1173">
        <w:rPr>
          <w:rFonts w:ascii="Times New Roman" w:hAnsi="Times New Roman"/>
          <w:spacing w:val="2"/>
          <w:sz w:val="24"/>
          <w:szCs w:val="24"/>
          <w:lang w:val="ru-RU"/>
        </w:rPr>
        <w:t>н</w:t>
      </w:r>
      <w:r w:rsidRPr="00EF1173">
        <w:rPr>
          <w:rFonts w:ascii="Times New Roman" w:hAnsi="Times New Roman"/>
          <w:spacing w:val="6"/>
          <w:sz w:val="24"/>
          <w:szCs w:val="24"/>
          <w:lang w:val="ru-RU"/>
        </w:rPr>
        <w:t>ы</w:t>
      </w:r>
      <w:r w:rsidRPr="00EF1173">
        <w:rPr>
          <w:rFonts w:ascii="Times New Roman" w:hAnsi="Times New Roman"/>
          <w:sz w:val="24"/>
          <w:szCs w:val="24"/>
          <w:lang w:val="ru-RU"/>
        </w:rPr>
        <w:t>м</w:t>
      </w:r>
      <w:r w:rsidRPr="00EF1173">
        <w:rPr>
          <w:rFonts w:ascii="Times New Roman" w:hAnsi="Times New Roman"/>
          <w:spacing w:val="30"/>
          <w:sz w:val="24"/>
          <w:szCs w:val="24"/>
          <w:lang w:val="ru-RU"/>
        </w:rPr>
        <w:t xml:space="preserve"> </w:t>
      </w:r>
      <w:r w:rsidRPr="00EF1173">
        <w:rPr>
          <w:rFonts w:ascii="Times New Roman" w:hAnsi="Times New Roman"/>
          <w:sz w:val="24"/>
          <w:szCs w:val="24"/>
          <w:lang w:val="ru-RU"/>
        </w:rPr>
        <w:t>п</w:t>
      </w:r>
      <w:r w:rsidRPr="00EF1173">
        <w:rPr>
          <w:rFonts w:ascii="Times New Roman" w:hAnsi="Times New Roman"/>
          <w:spacing w:val="2"/>
          <w:sz w:val="24"/>
          <w:szCs w:val="24"/>
          <w:lang w:val="ru-RU"/>
        </w:rPr>
        <w:t>отр</w:t>
      </w:r>
      <w:r w:rsidRPr="00EF1173">
        <w:rPr>
          <w:rFonts w:ascii="Times New Roman" w:hAnsi="Times New Roman"/>
          <w:spacing w:val="3"/>
          <w:sz w:val="24"/>
          <w:szCs w:val="24"/>
          <w:lang w:val="ru-RU"/>
        </w:rPr>
        <w:t>еб</w:t>
      </w:r>
      <w:r w:rsidRPr="00EF1173">
        <w:rPr>
          <w:rFonts w:ascii="Times New Roman" w:hAnsi="Times New Roman"/>
          <w:spacing w:val="2"/>
          <w:sz w:val="24"/>
          <w:szCs w:val="24"/>
          <w:lang w:val="ru-RU"/>
        </w:rPr>
        <w:t>ит</w:t>
      </w:r>
      <w:r w:rsidRPr="00EF1173">
        <w:rPr>
          <w:rFonts w:ascii="Times New Roman" w:hAnsi="Times New Roman"/>
          <w:spacing w:val="3"/>
          <w:sz w:val="24"/>
          <w:szCs w:val="24"/>
          <w:lang w:val="ru-RU"/>
        </w:rPr>
        <w:t>е</w:t>
      </w:r>
      <w:r w:rsidRPr="00EF1173">
        <w:rPr>
          <w:rFonts w:ascii="Times New Roman" w:hAnsi="Times New Roman"/>
          <w:sz w:val="24"/>
          <w:szCs w:val="24"/>
          <w:lang w:val="ru-RU"/>
        </w:rPr>
        <w:t>л</w:t>
      </w:r>
      <w:r w:rsidRPr="00EF1173">
        <w:rPr>
          <w:rFonts w:ascii="Times New Roman" w:hAnsi="Times New Roman"/>
          <w:spacing w:val="3"/>
          <w:sz w:val="24"/>
          <w:szCs w:val="24"/>
          <w:lang w:val="ru-RU"/>
        </w:rPr>
        <w:t>е</w:t>
      </w:r>
      <w:r w:rsidRPr="00EF1173">
        <w:rPr>
          <w:rFonts w:ascii="Times New Roman" w:hAnsi="Times New Roman"/>
          <w:sz w:val="24"/>
          <w:szCs w:val="24"/>
          <w:lang w:val="ru-RU"/>
        </w:rPr>
        <w:t>м</w:t>
      </w:r>
      <w:r w:rsidRPr="00EF1173">
        <w:rPr>
          <w:rFonts w:ascii="Times New Roman" w:hAnsi="Times New Roman"/>
          <w:spacing w:val="30"/>
          <w:sz w:val="24"/>
          <w:szCs w:val="24"/>
          <w:lang w:val="ru-RU"/>
        </w:rPr>
        <w:t xml:space="preserve"> </w:t>
      </w:r>
      <w:r w:rsidRPr="00EF1173">
        <w:rPr>
          <w:rFonts w:ascii="Times New Roman" w:hAnsi="Times New Roman"/>
          <w:sz w:val="24"/>
          <w:szCs w:val="24"/>
          <w:lang w:val="ru-RU"/>
        </w:rPr>
        <w:t>х</w:t>
      </w:r>
      <w:r w:rsidRPr="00EF1173">
        <w:rPr>
          <w:rFonts w:ascii="Times New Roman" w:hAnsi="Times New Roman"/>
          <w:spacing w:val="2"/>
          <w:sz w:val="24"/>
          <w:szCs w:val="24"/>
          <w:lang w:val="ru-RU"/>
        </w:rPr>
        <w:t>ол</w:t>
      </w:r>
      <w:r w:rsidRPr="00EF1173">
        <w:rPr>
          <w:rFonts w:ascii="Times New Roman" w:hAnsi="Times New Roman"/>
          <w:sz w:val="24"/>
          <w:szCs w:val="24"/>
          <w:lang w:val="ru-RU"/>
        </w:rPr>
        <w:t>о</w:t>
      </w:r>
      <w:r w:rsidRPr="00EF1173">
        <w:rPr>
          <w:rFonts w:ascii="Times New Roman" w:hAnsi="Times New Roman"/>
          <w:spacing w:val="3"/>
          <w:sz w:val="24"/>
          <w:szCs w:val="24"/>
          <w:lang w:val="ru-RU"/>
        </w:rPr>
        <w:t>д</w:t>
      </w:r>
      <w:r w:rsidRPr="00EF1173">
        <w:rPr>
          <w:rFonts w:ascii="Times New Roman" w:hAnsi="Times New Roman"/>
          <w:spacing w:val="2"/>
          <w:sz w:val="24"/>
          <w:szCs w:val="24"/>
          <w:lang w:val="ru-RU"/>
        </w:rPr>
        <w:t>но</w:t>
      </w:r>
      <w:r w:rsidRPr="00EF1173">
        <w:rPr>
          <w:rFonts w:ascii="Times New Roman" w:hAnsi="Times New Roman"/>
          <w:sz w:val="24"/>
          <w:szCs w:val="24"/>
          <w:lang w:val="ru-RU"/>
        </w:rPr>
        <w:t>й</w:t>
      </w:r>
      <w:r w:rsidRPr="00EF1173">
        <w:rPr>
          <w:rFonts w:ascii="Times New Roman" w:hAnsi="Times New Roman"/>
          <w:spacing w:val="28"/>
          <w:sz w:val="24"/>
          <w:szCs w:val="24"/>
          <w:lang w:val="ru-RU"/>
        </w:rPr>
        <w:t xml:space="preserve"> </w:t>
      </w:r>
      <w:r w:rsidRPr="00EF1173">
        <w:rPr>
          <w:rFonts w:ascii="Times New Roman" w:hAnsi="Times New Roman"/>
          <w:spacing w:val="3"/>
          <w:sz w:val="24"/>
          <w:szCs w:val="24"/>
          <w:lang w:val="ru-RU"/>
        </w:rPr>
        <w:t>в</w:t>
      </w:r>
      <w:r w:rsidRPr="00EF1173">
        <w:rPr>
          <w:rFonts w:ascii="Times New Roman" w:hAnsi="Times New Roman"/>
          <w:spacing w:val="2"/>
          <w:sz w:val="24"/>
          <w:szCs w:val="24"/>
          <w:lang w:val="ru-RU"/>
        </w:rPr>
        <w:t>о</w:t>
      </w:r>
      <w:r w:rsidRPr="00EF1173">
        <w:rPr>
          <w:rFonts w:ascii="Times New Roman" w:hAnsi="Times New Roman"/>
          <w:spacing w:val="3"/>
          <w:sz w:val="24"/>
          <w:szCs w:val="24"/>
          <w:lang w:val="ru-RU"/>
        </w:rPr>
        <w:t>д</w:t>
      </w:r>
      <w:r w:rsidRPr="00EF1173">
        <w:rPr>
          <w:rFonts w:ascii="Times New Roman" w:hAnsi="Times New Roman"/>
          <w:sz w:val="24"/>
          <w:szCs w:val="24"/>
          <w:lang w:val="ru-RU"/>
        </w:rPr>
        <w:t>ы</w:t>
      </w:r>
      <w:r w:rsidRPr="00EF1173">
        <w:rPr>
          <w:rFonts w:ascii="Times New Roman" w:hAnsi="Times New Roman"/>
          <w:spacing w:val="54"/>
          <w:sz w:val="24"/>
          <w:szCs w:val="24"/>
          <w:lang w:val="ru-RU"/>
        </w:rPr>
        <w:t xml:space="preserve"> </w:t>
      </w:r>
      <w:r w:rsidRPr="00EF1173">
        <w:rPr>
          <w:rFonts w:ascii="Times New Roman" w:hAnsi="Times New Roman"/>
          <w:sz w:val="24"/>
          <w:szCs w:val="24"/>
          <w:lang w:val="ru-RU"/>
        </w:rPr>
        <w:t>в</w:t>
      </w:r>
      <w:r w:rsidRPr="00EF1173">
        <w:rPr>
          <w:rFonts w:ascii="Times New Roman" w:hAnsi="Times New Roman"/>
          <w:spacing w:val="29"/>
          <w:sz w:val="24"/>
          <w:szCs w:val="24"/>
          <w:lang w:val="ru-RU"/>
        </w:rPr>
        <w:t xml:space="preserve"> </w:t>
      </w:r>
      <w:r w:rsidRPr="00EF1173">
        <w:rPr>
          <w:rFonts w:ascii="Times New Roman" w:hAnsi="Times New Roman"/>
          <w:spacing w:val="2"/>
          <w:sz w:val="24"/>
          <w:szCs w:val="24"/>
          <w:lang w:val="ru-RU"/>
        </w:rPr>
        <w:t>п.</w:t>
      </w:r>
      <w:r w:rsidR="00F3389A" w:rsidRPr="00EF1173">
        <w:rPr>
          <w:rFonts w:ascii="Times New Roman" w:hAnsi="Times New Roman"/>
          <w:spacing w:val="2"/>
          <w:sz w:val="24"/>
          <w:szCs w:val="24"/>
          <w:lang w:val="ru-RU"/>
        </w:rPr>
        <w:t xml:space="preserve"> </w:t>
      </w:r>
      <w:r w:rsidRPr="00EF1173">
        <w:rPr>
          <w:rFonts w:ascii="Times New Roman" w:hAnsi="Times New Roman"/>
          <w:spacing w:val="2"/>
          <w:sz w:val="24"/>
          <w:szCs w:val="24"/>
          <w:lang w:val="ru-RU"/>
        </w:rPr>
        <w:t>Верх-Нейвинский</w:t>
      </w:r>
      <w:r w:rsidRPr="00EF1173">
        <w:rPr>
          <w:rFonts w:ascii="Times New Roman" w:hAnsi="Times New Roman"/>
          <w:spacing w:val="29"/>
          <w:sz w:val="24"/>
          <w:szCs w:val="24"/>
          <w:lang w:val="ru-RU"/>
        </w:rPr>
        <w:t xml:space="preserve"> </w:t>
      </w:r>
      <w:r w:rsidRPr="00EF1173">
        <w:rPr>
          <w:rFonts w:ascii="Times New Roman" w:hAnsi="Times New Roman"/>
          <w:sz w:val="24"/>
          <w:szCs w:val="24"/>
          <w:lang w:val="ru-RU"/>
        </w:rPr>
        <w:t>я</w:t>
      </w:r>
      <w:r w:rsidRPr="00EF1173">
        <w:rPr>
          <w:rFonts w:ascii="Times New Roman" w:hAnsi="Times New Roman"/>
          <w:spacing w:val="3"/>
          <w:sz w:val="24"/>
          <w:szCs w:val="24"/>
          <w:lang w:val="ru-RU"/>
        </w:rPr>
        <w:t>в</w:t>
      </w:r>
      <w:r w:rsidRPr="00EF1173">
        <w:rPr>
          <w:rFonts w:ascii="Times New Roman" w:hAnsi="Times New Roman"/>
          <w:spacing w:val="2"/>
          <w:sz w:val="24"/>
          <w:szCs w:val="24"/>
          <w:lang w:val="ru-RU"/>
        </w:rPr>
        <w:t>л</w:t>
      </w:r>
      <w:r w:rsidRPr="00EF1173">
        <w:rPr>
          <w:rFonts w:ascii="Times New Roman" w:hAnsi="Times New Roman"/>
          <w:sz w:val="24"/>
          <w:szCs w:val="24"/>
          <w:lang w:val="ru-RU"/>
        </w:rPr>
        <w:t>я</w:t>
      </w:r>
      <w:r w:rsidRPr="00EF1173">
        <w:rPr>
          <w:rFonts w:ascii="Times New Roman" w:hAnsi="Times New Roman"/>
          <w:spacing w:val="3"/>
          <w:sz w:val="24"/>
          <w:szCs w:val="24"/>
          <w:lang w:val="ru-RU"/>
        </w:rPr>
        <w:t>е</w:t>
      </w:r>
      <w:r w:rsidRPr="00EF1173">
        <w:rPr>
          <w:rFonts w:ascii="Times New Roman" w:hAnsi="Times New Roman"/>
          <w:spacing w:val="2"/>
          <w:sz w:val="24"/>
          <w:szCs w:val="24"/>
          <w:lang w:val="ru-RU"/>
        </w:rPr>
        <w:t>т</w:t>
      </w:r>
      <w:r w:rsidRPr="00EF1173">
        <w:rPr>
          <w:rFonts w:ascii="Times New Roman" w:hAnsi="Times New Roman"/>
          <w:spacing w:val="3"/>
          <w:sz w:val="24"/>
          <w:szCs w:val="24"/>
          <w:lang w:val="ru-RU"/>
        </w:rPr>
        <w:t>с</w:t>
      </w:r>
      <w:r w:rsidRPr="00EF1173">
        <w:rPr>
          <w:rFonts w:ascii="Times New Roman" w:hAnsi="Times New Roman"/>
          <w:sz w:val="24"/>
          <w:szCs w:val="24"/>
          <w:lang w:val="ru-RU"/>
        </w:rPr>
        <w:t>я</w:t>
      </w:r>
      <w:r w:rsidRPr="00EF1173">
        <w:rPr>
          <w:rFonts w:ascii="Times New Roman" w:hAnsi="Times New Roman"/>
          <w:spacing w:val="28"/>
          <w:sz w:val="24"/>
          <w:szCs w:val="24"/>
          <w:lang w:val="ru-RU"/>
        </w:rPr>
        <w:t xml:space="preserve"> </w:t>
      </w:r>
      <w:r w:rsidRPr="00EF1173">
        <w:rPr>
          <w:rFonts w:ascii="Times New Roman" w:hAnsi="Times New Roman"/>
          <w:spacing w:val="2"/>
          <w:sz w:val="24"/>
          <w:szCs w:val="24"/>
          <w:lang w:val="ru-RU"/>
        </w:rPr>
        <w:t>население (жилые здания)</w:t>
      </w:r>
      <w:r w:rsidR="00F3389A" w:rsidRPr="00EF1173">
        <w:rPr>
          <w:rFonts w:ascii="Times New Roman" w:hAnsi="Times New Roman"/>
          <w:spacing w:val="2"/>
          <w:sz w:val="24"/>
          <w:szCs w:val="24"/>
          <w:lang w:val="ru-RU"/>
        </w:rPr>
        <w:t>,</w:t>
      </w:r>
      <w:r w:rsidRPr="00EF1173">
        <w:rPr>
          <w:rFonts w:ascii="Times New Roman" w:hAnsi="Times New Roman"/>
          <w:spacing w:val="2"/>
          <w:sz w:val="24"/>
          <w:szCs w:val="24"/>
          <w:lang w:val="ru-RU"/>
        </w:rPr>
        <w:t xml:space="preserve"> его доля составляет 69%.</w:t>
      </w:r>
      <w:r w:rsidR="00F3389A" w:rsidRPr="00EF1173">
        <w:rPr>
          <w:rFonts w:ascii="Times New Roman" w:hAnsi="Times New Roman"/>
          <w:spacing w:val="2"/>
          <w:sz w:val="24"/>
          <w:szCs w:val="24"/>
          <w:lang w:val="ru-RU"/>
        </w:rPr>
        <w:t xml:space="preserve"> </w:t>
      </w:r>
      <w:r w:rsidRPr="00AF5083">
        <w:rPr>
          <w:rFonts w:ascii="Times New Roman" w:hAnsi="Times New Roman"/>
          <w:spacing w:val="2"/>
          <w:sz w:val="24"/>
          <w:szCs w:val="24"/>
          <w:lang w:val="ru-RU"/>
        </w:rPr>
        <w:t xml:space="preserve">Доля бюджетных организаций в </w:t>
      </w:r>
      <w:r w:rsidRPr="00AF5083">
        <w:rPr>
          <w:rFonts w:ascii="Times New Roman" w:hAnsi="Times New Roman"/>
          <w:spacing w:val="2"/>
          <w:sz w:val="24"/>
          <w:szCs w:val="24"/>
          <w:lang w:val="ru-RU"/>
        </w:rPr>
        <w:lastRenderedPageBreak/>
        <w:t>водопотреблении составляет 9%</w:t>
      </w:r>
      <w:r w:rsidR="00F3389A" w:rsidRPr="00AF5083">
        <w:rPr>
          <w:rFonts w:ascii="Times New Roman" w:hAnsi="Times New Roman"/>
          <w:spacing w:val="2"/>
          <w:sz w:val="24"/>
          <w:szCs w:val="24"/>
          <w:lang w:val="ru-RU"/>
        </w:rPr>
        <w:t>, промпотребителей -</w:t>
      </w:r>
      <w:r w:rsidRPr="00AF5083">
        <w:rPr>
          <w:rFonts w:ascii="Times New Roman" w:hAnsi="Times New Roman"/>
          <w:spacing w:val="2"/>
          <w:sz w:val="24"/>
          <w:szCs w:val="24"/>
          <w:lang w:val="ru-RU"/>
        </w:rPr>
        <w:t xml:space="preserve"> 18%, в том числе крупнейшим потребителем  является ОАО «Уралэлектромедь» филиал «Произво</w:t>
      </w:r>
      <w:r w:rsidR="00F3389A" w:rsidRPr="00AF5083">
        <w:rPr>
          <w:rFonts w:ascii="Times New Roman" w:hAnsi="Times New Roman"/>
          <w:spacing w:val="2"/>
          <w:sz w:val="24"/>
          <w:szCs w:val="24"/>
          <w:lang w:val="ru-RU"/>
        </w:rPr>
        <w:t>дство сплавов цветных металлов»</w:t>
      </w:r>
      <w:r w:rsidRPr="00AF5083">
        <w:rPr>
          <w:rFonts w:ascii="Times New Roman" w:hAnsi="Times New Roman"/>
          <w:spacing w:val="2"/>
          <w:sz w:val="24"/>
          <w:szCs w:val="24"/>
          <w:lang w:val="ru-RU"/>
        </w:rPr>
        <w:t>,</w:t>
      </w:r>
      <w:r w:rsidR="00F3389A" w:rsidRPr="00AF5083">
        <w:rPr>
          <w:rFonts w:ascii="Times New Roman" w:hAnsi="Times New Roman"/>
          <w:spacing w:val="2"/>
          <w:sz w:val="24"/>
          <w:szCs w:val="24"/>
          <w:lang w:val="ru-RU"/>
        </w:rPr>
        <w:t xml:space="preserve"> </w:t>
      </w:r>
      <w:r w:rsidRPr="00AF5083">
        <w:rPr>
          <w:rFonts w:ascii="Times New Roman" w:hAnsi="Times New Roman"/>
          <w:spacing w:val="2"/>
          <w:sz w:val="24"/>
          <w:szCs w:val="24"/>
          <w:lang w:val="ru-RU"/>
        </w:rPr>
        <w:t>прочие потребители составляют  3%.</w:t>
      </w:r>
    </w:p>
    <w:p w:rsidR="0040260C" w:rsidRPr="00EF1173" w:rsidRDefault="0040260C" w:rsidP="00EF1173">
      <w:pPr>
        <w:pStyle w:val="2"/>
        <w:rPr>
          <w:lang w:val="ru-RU"/>
        </w:rPr>
      </w:pPr>
      <w:bookmarkStart w:id="68" w:name="_Toc366078000"/>
      <w:bookmarkStart w:id="69" w:name="_Toc383443689"/>
      <w:bookmarkStart w:id="70" w:name="_Toc383599145"/>
      <w:r w:rsidRPr="00EF1173">
        <w:rPr>
          <w:spacing w:val="1"/>
          <w:lang w:val="ru-RU"/>
        </w:rPr>
        <w:t>2.4.</w:t>
      </w:r>
      <w:r w:rsidR="00EF1173">
        <w:rPr>
          <w:spacing w:val="1"/>
          <w:lang w:val="ru-RU"/>
        </w:rPr>
        <w:t xml:space="preserve"> </w:t>
      </w:r>
      <w:r w:rsidRPr="00EF1173">
        <w:rPr>
          <w:spacing w:val="1"/>
          <w:lang w:val="ru-RU"/>
        </w:rPr>
        <w:t>С</w:t>
      </w:r>
      <w:r w:rsidRPr="00EF1173">
        <w:rPr>
          <w:lang w:val="ru-RU"/>
        </w:rPr>
        <w:t>в</w:t>
      </w:r>
      <w:r w:rsidRPr="00EF1173">
        <w:rPr>
          <w:spacing w:val="2"/>
          <w:lang w:val="ru-RU"/>
        </w:rPr>
        <w:t>е</w:t>
      </w:r>
      <w:r w:rsidRPr="00EF1173">
        <w:rPr>
          <w:spacing w:val="1"/>
          <w:lang w:val="ru-RU"/>
        </w:rPr>
        <w:t>д</w:t>
      </w:r>
      <w:r w:rsidRPr="00EF1173">
        <w:rPr>
          <w:lang w:val="ru-RU"/>
        </w:rPr>
        <w:t>е</w:t>
      </w:r>
      <w:r w:rsidRPr="00EF1173">
        <w:rPr>
          <w:spacing w:val="2"/>
          <w:lang w:val="ru-RU"/>
        </w:rPr>
        <w:t>н</w:t>
      </w:r>
      <w:r w:rsidRPr="00EF1173">
        <w:rPr>
          <w:lang w:val="ru-RU"/>
        </w:rPr>
        <w:t>ия</w:t>
      </w:r>
      <w:r w:rsidRPr="00EF1173">
        <w:rPr>
          <w:spacing w:val="69"/>
          <w:lang w:val="ru-RU"/>
        </w:rPr>
        <w:t xml:space="preserve"> </w:t>
      </w:r>
      <w:r w:rsidRPr="00EF1173">
        <w:rPr>
          <w:lang w:val="ru-RU"/>
        </w:rPr>
        <w:t>о</w:t>
      </w:r>
      <w:r w:rsidRPr="00EF1173">
        <w:rPr>
          <w:spacing w:val="2"/>
          <w:lang w:val="ru-RU"/>
        </w:rPr>
        <w:t xml:space="preserve"> </w:t>
      </w:r>
      <w:r w:rsidRPr="00EF1173">
        <w:rPr>
          <w:lang w:val="ru-RU"/>
        </w:rPr>
        <w:t>д</w:t>
      </w:r>
      <w:r w:rsidRPr="00EF1173">
        <w:rPr>
          <w:spacing w:val="2"/>
          <w:lang w:val="ru-RU"/>
        </w:rPr>
        <w:t>е</w:t>
      </w:r>
      <w:r w:rsidRPr="00EF1173">
        <w:rPr>
          <w:lang w:val="ru-RU"/>
        </w:rPr>
        <w:t>й</w:t>
      </w:r>
      <w:r w:rsidRPr="00EF1173">
        <w:rPr>
          <w:spacing w:val="2"/>
          <w:lang w:val="ru-RU"/>
        </w:rPr>
        <w:t>с</w:t>
      </w:r>
      <w:r w:rsidRPr="00EF1173">
        <w:rPr>
          <w:spacing w:val="1"/>
          <w:lang w:val="ru-RU"/>
        </w:rPr>
        <w:t>т</w:t>
      </w:r>
      <w:r w:rsidRPr="00EF1173">
        <w:rPr>
          <w:spacing w:val="2"/>
          <w:lang w:val="ru-RU"/>
        </w:rPr>
        <w:t>в</w:t>
      </w:r>
      <w:r w:rsidRPr="00EF1173">
        <w:rPr>
          <w:spacing w:val="3"/>
          <w:lang w:val="ru-RU"/>
        </w:rPr>
        <w:t>у</w:t>
      </w:r>
      <w:r w:rsidRPr="00EF1173">
        <w:rPr>
          <w:spacing w:val="2"/>
          <w:lang w:val="ru-RU"/>
        </w:rPr>
        <w:t>ю</w:t>
      </w:r>
      <w:r w:rsidRPr="00EF1173">
        <w:rPr>
          <w:lang w:val="ru-RU"/>
        </w:rPr>
        <w:t>щих</w:t>
      </w:r>
      <w:r w:rsidRPr="00EF1173">
        <w:rPr>
          <w:spacing w:val="2"/>
          <w:lang w:val="ru-RU"/>
        </w:rPr>
        <w:t xml:space="preserve"> н</w:t>
      </w:r>
      <w:r w:rsidRPr="00EF1173">
        <w:rPr>
          <w:spacing w:val="1"/>
          <w:lang w:val="ru-RU"/>
        </w:rPr>
        <w:t>ор</w:t>
      </w:r>
      <w:r w:rsidRPr="00EF1173">
        <w:rPr>
          <w:spacing w:val="3"/>
          <w:lang w:val="ru-RU"/>
        </w:rPr>
        <w:t>ма</w:t>
      </w:r>
      <w:r w:rsidRPr="00EF1173">
        <w:rPr>
          <w:lang w:val="ru-RU"/>
        </w:rPr>
        <w:t>х</w:t>
      </w:r>
      <w:r w:rsidRPr="00EF1173">
        <w:rPr>
          <w:spacing w:val="2"/>
          <w:lang w:val="ru-RU"/>
        </w:rPr>
        <w:t xml:space="preserve"> </w:t>
      </w:r>
      <w:r w:rsidRPr="00EF1173">
        <w:rPr>
          <w:spacing w:val="3"/>
          <w:lang w:val="ru-RU"/>
        </w:rPr>
        <w:t>у</w:t>
      </w:r>
      <w:r w:rsidRPr="00EF1173">
        <w:rPr>
          <w:spacing w:val="1"/>
          <w:lang w:val="ru-RU"/>
        </w:rPr>
        <w:t>д</w:t>
      </w:r>
      <w:r w:rsidRPr="00EF1173">
        <w:rPr>
          <w:lang w:val="ru-RU"/>
        </w:rPr>
        <w:t>е</w:t>
      </w:r>
      <w:r w:rsidRPr="00EF1173">
        <w:rPr>
          <w:spacing w:val="2"/>
          <w:lang w:val="ru-RU"/>
        </w:rPr>
        <w:t>л</w:t>
      </w:r>
      <w:r w:rsidRPr="00EF1173">
        <w:rPr>
          <w:spacing w:val="3"/>
          <w:lang w:val="ru-RU"/>
        </w:rPr>
        <w:t>ь</w:t>
      </w:r>
      <w:r w:rsidRPr="00EF1173">
        <w:rPr>
          <w:lang w:val="ru-RU"/>
        </w:rPr>
        <w:t>н</w:t>
      </w:r>
      <w:r w:rsidRPr="00EF1173">
        <w:rPr>
          <w:spacing w:val="3"/>
          <w:lang w:val="ru-RU"/>
        </w:rPr>
        <w:t>о</w:t>
      </w:r>
      <w:r w:rsidRPr="00EF1173">
        <w:rPr>
          <w:lang w:val="ru-RU"/>
        </w:rPr>
        <w:t>го</w:t>
      </w:r>
      <w:r w:rsidRPr="00EF1173">
        <w:rPr>
          <w:spacing w:val="2"/>
          <w:lang w:val="ru-RU"/>
        </w:rPr>
        <w:t xml:space="preserve"> в</w:t>
      </w:r>
      <w:r w:rsidRPr="00EF1173">
        <w:rPr>
          <w:spacing w:val="3"/>
          <w:lang w:val="ru-RU"/>
        </w:rPr>
        <w:t>о</w:t>
      </w:r>
      <w:r w:rsidRPr="00EF1173">
        <w:rPr>
          <w:lang w:val="ru-RU"/>
        </w:rPr>
        <w:t>д</w:t>
      </w:r>
      <w:r w:rsidRPr="00EF1173">
        <w:rPr>
          <w:spacing w:val="3"/>
          <w:lang w:val="ru-RU"/>
        </w:rPr>
        <w:t>о</w:t>
      </w:r>
      <w:r w:rsidRPr="00EF1173">
        <w:rPr>
          <w:spacing w:val="2"/>
          <w:lang w:val="ru-RU"/>
        </w:rPr>
        <w:t>п</w:t>
      </w:r>
      <w:r w:rsidRPr="00EF1173">
        <w:rPr>
          <w:spacing w:val="1"/>
          <w:lang w:val="ru-RU"/>
        </w:rPr>
        <w:t>о</w:t>
      </w:r>
      <w:r w:rsidRPr="00EF1173">
        <w:rPr>
          <w:spacing w:val="3"/>
          <w:lang w:val="ru-RU"/>
        </w:rPr>
        <w:t>т</w:t>
      </w:r>
      <w:r w:rsidRPr="00EF1173">
        <w:rPr>
          <w:spacing w:val="1"/>
          <w:lang w:val="ru-RU"/>
        </w:rPr>
        <w:t>р</w:t>
      </w:r>
      <w:r w:rsidRPr="00EF1173">
        <w:rPr>
          <w:lang w:val="ru-RU"/>
        </w:rPr>
        <w:t>е</w:t>
      </w:r>
      <w:r w:rsidRPr="00EF1173">
        <w:rPr>
          <w:spacing w:val="3"/>
          <w:lang w:val="ru-RU"/>
        </w:rPr>
        <w:t>б</w:t>
      </w:r>
      <w:r w:rsidRPr="00EF1173">
        <w:rPr>
          <w:spacing w:val="2"/>
          <w:lang w:val="ru-RU"/>
        </w:rPr>
        <w:t>ле</w:t>
      </w:r>
      <w:r w:rsidRPr="00EF1173">
        <w:rPr>
          <w:lang w:val="ru-RU"/>
        </w:rPr>
        <w:t>ния</w:t>
      </w:r>
      <w:r w:rsidRPr="00EF1173">
        <w:rPr>
          <w:spacing w:val="69"/>
          <w:lang w:val="ru-RU"/>
        </w:rPr>
        <w:t xml:space="preserve"> </w:t>
      </w:r>
      <w:r w:rsidRPr="00EF1173">
        <w:rPr>
          <w:lang w:val="ru-RU"/>
        </w:rPr>
        <w:t>н</w:t>
      </w:r>
      <w:r w:rsidRPr="00EF1173">
        <w:rPr>
          <w:spacing w:val="3"/>
          <w:lang w:val="ru-RU"/>
        </w:rPr>
        <w:t>а</w:t>
      </w:r>
      <w:r w:rsidRPr="00EF1173">
        <w:rPr>
          <w:spacing w:val="2"/>
          <w:lang w:val="ru-RU"/>
        </w:rPr>
        <w:t>с</w:t>
      </w:r>
      <w:r w:rsidRPr="00EF1173">
        <w:rPr>
          <w:lang w:val="ru-RU"/>
        </w:rPr>
        <w:t>е</w:t>
      </w:r>
      <w:r w:rsidRPr="00EF1173">
        <w:rPr>
          <w:spacing w:val="2"/>
          <w:lang w:val="ru-RU"/>
        </w:rPr>
        <w:t>ле</w:t>
      </w:r>
      <w:r w:rsidR="00F3389A" w:rsidRPr="00EF1173">
        <w:rPr>
          <w:lang w:val="ru-RU"/>
        </w:rPr>
        <w:t>ния</w:t>
      </w:r>
      <w:r w:rsidRPr="00EF1173">
        <w:rPr>
          <w:lang w:val="ru-RU"/>
        </w:rPr>
        <w:t xml:space="preserve"> и</w:t>
      </w:r>
      <w:r w:rsidRPr="00EF1173">
        <w:rPr>
          <w:spacing w:val="69"/>
          <w:lang w:val="ru-RU"/>
        </w:rPr>
        <w:t xml:space="preserve"> </w:t>
      </w:r>
      <w:r w:rsidRPr="00EF1173">
        <w:rPr>
          <w:lang w:val="ru-RU"/>
        </w:rPr>
        <w:t>о ф</w:t>
      </w:r>
      <w:r w:rsidRPr="00EF1173">
        <w:rPr>
          <w:spacing w:val="3"/>
          <w:lang w:val="ru-RU"/>
        </w:rPr>
        <w:t>а</w:t>
      </w:r>
      <w:r w:rsidRPr="00EF1173">
        <w:rPr>
          <w:lang w:val="ru-RU"/>
        </w:rPr>
        <w:t>к</w:t>
      </w:r>
      <w:r w:rsidRPr="00EF1173">
        <w:rPr>
          <w:spacing w:val="3"/>
          <w:lang w:val="ru-RU"/>
        </w:rPr>
        <w:t>т</w:t>
      </w:r>
      <w:r w:rsidRPr="00EF1173">
        <w:rPr>
          <w:lang w:val="ru-RU"/>
        </w:rPr>
        <w:t>и</w:t>
      </w:r>
      <w:r w:rsidRPr="00EF1173">
        <w:rPr>
          <w:spacing w:val="1"/>
          <w:lang w:val="ru-RU"/>
        </w:rPr>
        <w:t>ч</w:t>
      </w:r>
      <w:r w:rsidRPr="00EF1173">
        <w:rPr>
          <w:spacing w:val="2"/>
          <w:lang w:val="ru-RU"/>
        </w:rPr>
        <w:t>е</w:t>
      </w:r>
      <w:r w:rsidRPr="00EF1173">
        <w:rPr>
          <w:lang w:val="ru-RU"/>
        </w:rPr>
        <w:t>с</w:t>
      </w:r>
      <w:r w:rsidRPr="00EF1173">
        <w:rPr>
          <w:spacing w:val="2"/>
          <w:lang w:val="ru-RU"/>
        </w:rPr>
        <w:t>к</w:t>
      </w:r>
      <w:r w:rsidRPr="00EF1173">
        <w:rPr>
          <w:spacing w:val="1"/>
          <w:lang w:val="ru-RU"/>
        </w:rPr>
        <w:t>о</w:t>
      </w:r>
      <w:r w:rsidRPr="00EF1173">
        <w:rPr>
          <w:lang w:val="ru-RU"/>
        </w:rPr>
        <w:t>м</w:t>
      </w:r>
      <w:r w:rsidRPr="00EF1173">
        <w:rPr>
          <w:spacing w:val="-24"/>
          <w:lang w:val="ru-RU"/>
        </w:rPr>
        <w:t xml:space="preserve"> </w:t>
      </w:r>
      <w:r w:rsidRPr="00EF1173">
        <w:rPr>
          <w:spacing w:val="3"/>
          <w:lang w:val="ru-RU"/>
        </w:rPr>
        <w:t>у</w:t>
      </w:r>
      <w:r w:rsidRPr="00EF1173">
        <w:rPr>
          <w:spacing w:val="1"/>
          <w:lang w:val="ru-RU"/>
        </w:rPr>
        <w:t>д</w:t>
      </w:r>
      <w:r w:rsidRPr="00EF1173">
        <w:rPr>
          <w:lang w:val="ru-RU"/>
        </w:rPr>
        <w:t>е</w:t>
      </w:r>
      <w:r w:rsidRPr="00EF1173">
        <w:rPr>
          <w:spacing w:val="2"/>
          <w:lang w:val="ru-RU"/>
        </w:rPr>
        <w:t>л</w:t>
      </w:r>
      <w:r w:rsidRPr="00EF1173">
        <w:rPr>
          <w:spacing w:val="3"/>
          <w:lang w:val="ru-RU"/>
        </w:rPr>
        <w:t>ь</w:t>
      </w:r>
      <w:r w:rsidRPr="00EF1173">
        <w:rPr>
          <w:lang w:val="ru-RU"/>
        </w:rPr>
        <w:t>н</w:t>
      </w:r>
      <w:r w:rsidRPr="00EF1173">
        <w:rPr>
          <w:spacing w:val="3"/>
          <w:lang w:val="ru-RU"/>
        </w:rPr>
        <w:t>о</w:t>
      </w:r>
      <w:r w:rsidRPr="00EF1173">
        <w:rPr>
          <w:lang w:val="ru-RU"/>
        </w:rPr>
        <w:t>м</w:t>
      </w:r>
      <w:r w:rsidRPr="00EF1173">
        <w:rPr>
          <w:spacing w:val="-23"/>
          <w:lang w:val="ru-RU"/>
        </w:rPr>
        <w:t xml:space="preserve"> </w:t>
      </w:r>
      <w:r w:rsidRPr="00EF1173">
        <w:rPr>
          <w:lang w:val="ru-RU"/>
        </w:rPr>
        <w:t>в</w:t>
      </w:r>
      <w:r w:rsidRPr="00EF1173">
        <w:rPr>
          <w:spacing w:val="3"/>
          <w:lang w:val="ru-RU"/>
        </w:rPr>
        <w:t>о</w:t>
      </w:r>
      <w:r w:rsidRPr="00EF1173">
        <w:rPr>
          <w:spacing w:val="1"/>
          <w:lang w:val="ru-RU"/>
        </w:rPr>
        <w:t>д</w:t>
      </w:r>
      <w:r w:rsidRPr="00EF1173">
        <w:rPr>
          <w:spacing w:val="3"/>
          <w:lang w:val="ru-RU"/>
        </w:rPr>
        <w:t>о</w:t>
      </w:r>
      <w:r w:rsidRPr="00EF1173">
        <w:rPr>
          <w:lang w:val="ru-RU"/>
        </w:rPr>
        <w:t>п</w:t>
      </w:r>
      <w:r w:rsidRPr="00EF1173">
        <w:rPr>
          <w:spacing w:val="3"/>
          <w:lang w:val="ru-RU"/>
        </w:rPr>
        <w:t>о</w:t>
      </w:r>
      <w:r w:rsidRPr="00EF1173">
        <w:rPr>
          <w:spacing w:val="1"/>
          <w:lang w:val="ru-RU"/>
        </w:rPr>
        <w:t>тр</w:t>
      </w:r>
      <w:r w:rsidRPr="00EF1173">
        <w:rPr>
          <w:spacing w:val="2"/>
          <w:lang w:val="ru-RU"/>
        </w:rPr>
        <w:t>е</w:t>
      </w:r>
      <w:r w:rsidRPr="00EF1173">
        <w:rPr>
          <w:spacing w:val="3"/>
          <w:lang w:val="ru-RU"/>
        </w:rPr>
        <w:t>б</w:t>
      </w:r>
      <w:r w:rsidRPr="00EF1173">
        <w:rPr>
          <w:spacing w:val="2"/>
          <w:lang w:val="ru-RU"/>
        </w:rPr>
        <w:t>л</w:t>
      </w:r>
      <w:r w:rsidRPr="00EF1173">
        <w:rPr>
          <w:lang w:val="ru-RU"/>
        </w:rPr>
        <w:t>е</w:t>
      </w:r>
      <w:r w:rsidRPr="00EF1173">
        <w:rPr>
          <w:spacing w:val="2"/>
          <w:lang w:val="ru-RU"/>
        </w:rPr>
        <w:t>н</w:t>
      </w:r>
      <w:r w:rsidRPr="00EF1173">
        <w:rPr>
          <w:lang w:val="ru-RU"/>
        </w:rPr>
        <w:t>ии населения и о фактическом удельном водопотреблении с указанием способов его оценки.</w:t>
      </w:r>
      <w:bookmarkEnd w:id="68"/>
      <w:bookmarkEnd w:id="69"/>
      <w:bookmarkEnd w:id="70"/>
    </w:p>
    <w:p w:rsidR="002B247B" w:rsidRPr="00EF1173" w:rsidRDefault="002B247B" w:rsidP="000A6292">
      <w:pPr>
        <w:spacing w:after="0" w:line="360" w:lineRule="auto"/>
        <w:ind w:firstLine="709"/>
        <w:contextualSpacing/>
        <w:jc w:val="both"/>
        <w:rPr>
          <w:rFonts w:ascii="Times New Roman" w:hAnsi="Times New Roman"/>
          <w:sz w:val="24"/>
          <w:szCs w:val="24"/>
          <w:lang w:val="ru-RU"/>
        </w:rPr>
      </w:pPr>
    </w:p>
    <w:p w:rsidR="0040260C" w:rsidRPr="00EF1173" w:rsidRDefault="0040260C" w:rsidP="000A6292">
      <w:pPr>
        <w:spacing w:after="0" w:line="360" w:lineRule="auto"/>
        <w:ind w:firstLine="709"/>
        <w:contextualSpacing/>
        <w:jc w:val="both"/>
        <w:rPr>
          <w:rFonts w:ascii="Times New Roman" w:hAnsi="Times New Roman"/>
          <w:sz w:val="24"/>
          <w:szCs w:val="24"/>
          <w:lang w:val="ru-RU"/>
        </w:rPr>
      </w:pPr>
      <w:r w:rsidRPr="00EF1173">
        <w:rPr>
          <w:rFonts w:ascii="Times New Roman" w:hAnsi="Times New Roman"/>
          <w:sz w:val="24"/>
          <w:szCs w:val="24"/>
          <w:lang w:val="ru-RU"/>
        </w:rPr>
        <w:t>При разработк</w:t>
      </w:r>
      <w:r w:rsidR="00F3389A" w:rsidRPr="00EF1173">
        <w:rPr>
          <w:rFonts w:ascii="Times New Roman" w:hAnsi="Times New Roman"/>
          <w:sz w:val="24"/>
          <w:szCs w:val="24"/>
          <w:lang w:val="ru-RU"/>
        </w:rPr>
        <w:t>е</w:t>
      </w:r>
      <w:r w:rsidRPr="00EF1173">
        <w:rPr>
          <w:rFonts w:ascii="Times New Roman" w:hAnsi="Times New Roman"/>
          <w:sz w:val="24"/>
          <w:szCs w:val="24"/>
          <w:lang w:val="ru-RU"/>
        </w:rPr>
        <w:t xml:space="preserve"> схемы водоснабжения определяются требуемые расходы воды на различных потребителей. Расходование воды на хозяйственно-питьевые н</w:t>
      </w:r>
      <w:r w:rsidR="00F3389A" w:rsidRPr="00EF1173">
        <w:rPr>
          <w:rFonts w:ascii="Times New Roman" w:hAnsi="Times New Roman"/>
          <w:sz w:val="24"/>
          <w:szCs w:val="24"/>
          <w:lang w:val="ru-RU"/>
        </w:rPr>
        <w:t>ужды населения</w:t>
      </w:r>
      <w:r w:rsidR="00EF1173" w:rsidRPr="00EF1173">
        <w:rPr>
          <w:rFonts w:ascii="Times New Roman" w:hAnsi="Times New Roman"/>
          <w:sz w:val="24"/>
          <w:szCs w:val="24"/>
          <w:lang w:val="ru-RU"/>
        </w:rPr>
        <w:t xml:space="preserve"> является основной </w:t>
      </w:r>
      <w:r w:rsidRPr="00EF1173">
        <w:rPr>
          <w:rFonts w:ascii="Times New Roman" w:hAnsi="Times New Roman"/>
          <w:sz w:val="24"/>
          <w:szCs w:val="24"/>
          <w:lang w:val="ru-RU"/>
        </w:rPr>
        <w:t xml:space="preserve">категорией потребления в муниципальном образовании. </w:t>
      </w:r>
      <w:r w:rsidRPr="00AF5083">
        <w:rPr>
          <w:rFonts w:ascii="Times New Roman" w:hAnsi="Times New Roman"/>
          <w:sz w:val="24"/>
          <w:szCs w:val="24"/>
          <w:lang w:val="ru-RU"/>
        </w:rPr>
        <w:t>Количество расходуемой воды зависит от степени санитарно-технического благоустро</w:t>
      </w:r>
      <w:r w:rsidR="00EF1173" w:rsidRPr="00AF5083">
        <w:rPr>
          <w:rFonts w:ascii="Times New Roman" w:hAnsi="Times New Roman"/>
          <w:sz w:val="24"/>
          <w:szCs w:val="24"/>
          <w:lang w:val="ru-RU"/>
        </w:rPr>
        <w:t xml:space="preserve">йства районов жилой застройки. </w:t>
      </w:r>
    </w:p>
    <w:p w:rsidR="0040260C" w:rsidRPr="00AF5083" w:rsidRDefault="0040260C" w:rsidP="000A6292">
      <w:pPr>
        <w:spacing w:after="0" w:line="360" w:lineRule="auto"/>
        <w:ind w:firstLine="709"/>
        <w:contextualSpacing/>
        <w:jc w:val="both"/>
        <w:rPr>
          <w:rFonts w:ascii="Times New Roman" w:hAnsi="Times New Roman"/>
          <w:sz w:val="24"/>
          <w:szCs w:val="24"/>
          <w:lang w:val="ru-RU"/>
        </w:rPr>
      </w:pPr>
      <w:proofErr w:type="gramStart"/>
      <w:r w:rsidRPr="00EF1173">
        <w:rPr>
          <w:rFonts w:ascii="Times New Roman" w:hAnsi="Times New Roman"/>
          <w:sz w:val="24"/>
          <w:szCs w:val="24"/>
          <w:lang w:val="ru-RU"/>
        </w:rPr>
        <w:t>Нормативный показатель расхода воды в сутки на человека, расчеты и оплата потребления водоресурсов</w:t>
      </w:r>
      <w:r w:rsidR="00102839">
        <w:rPr>
          <w:rFonts w:ascii="Times New Roman" w:hAnsi="Times New Roman"/>
          <w:sz w:val="24"/>
          <w:szCs w:val="24"/>
          <w:lang w:val="ru-RU"/>
        </w:rPr>
        <w:t>,</w:t>
      </w:r>
      <w:r w:rsidRPr="00EF1173">
        <w:rPr>
          <w:rFonts w:ascii="Times New Roman" w:hAnsi="Times New Roman"/>
          <w:sz w:val="24"/>
          <w:szCs w:val="24"/>
          <w:lang w:val="ru-RU"/>
        </w:rPr>
        <w:t xml:space="preserve"> производится по п.</w:t>
      </w:r>
      <w:r w:rsidR="00F3389A" w:rsidRPr="00EF1173">
        <w:rPr>
          <w:rFonts w:ascii="Times New Roman" w:hAnsi="Times New Roman"/>
          <w:sz w:val="24"/>
          <w:szCs w:val="24"/>
          <w:lang w:val="ru-RU"/>
        </w:rPr>
        <w:t xml:space="preserve"> </w:t>
      </w:r>
      <w:r w:rsidR="00426864">
        <w:rPr>
          <w:rFonts w:ascii="Times New Roman" w:hAnsi="Times New Roman"/>
          <w:sz w:val="24"/>
          <w:szCs w:val="24"/>
          <w:lang w:val="ru-RU"/>
        </w:rPr>
        <w:t xml:space="preserve">Верх-Нейвинский </w:t>
      </w:r>
      <w:r w:rsidRPr="00EF1173">
        <w:rPr>
          <w:rFonts w:ascii="Times New Roman" w:hAnsi="Times New Roman"/>
          <w:sz w:val="24"/>
          <w:szCs w:val="24"/>
          <w:lang w:val="ru-RU"/>
        </w:rPr>
        <w:t>согласно</w:t>
      </w:r>
      <w:r w:rsidRPr="00EF1173">
        <w:rPr>
          <w:rFonts w:ascii="Times New Roman" w:hAnsi="Times New Roman"/>
          <w:sz w:val="24"/>
          <w:szCs w:val="24"/>
          <w:highlight w:val="white"/>
          <w:lang w:val="ru-RU"/>
        </w:rPr>
        <w:t xml:space="preserve"> Постановлени</w:t>
      </w:r>
      <w:r w:rsidR="00902D93" w:rsidRPr="00EF1173">
        <w:rPr>
          <w:rFonts w:ascii="Times New Roman" w:hAnsi="Times New Roman"/>
          <w:sz w:val="24"/>
          <w:szCs w:val="24"/>
          <w:highlight w:val="white"/>
          <w:lang w:val="ru-RU"/>
        </w:rPr>
        <w:t>ю</w:t>
      </w:r>
      <w:r w:rsidRPr="00EF1173">
        <w:rPr>
          <w:rFonts w:ascii="Times New Roman" w:hAnsi="Times New Roman"/>
          <w:sz w:val="24"/>
          <w:szCs w:val="24"/>
          <w:highlight w:val="white"/>
          <w:lang w:val="ru-RU"/>
        </w:rPr>
        <w:t xml:space="preserve"> </w:t>
      </w:r>
      <w:r w:rsidRPr="00AF5083">
        <w:rPr>
          <w:rFonts w:ascii="Times New Roman" w:hAnsi="Times New Roman"/>
          <w:sz w:val="24"/>
          <w:szCs w:val="24"/>
          <w:highlight w:val="white"/>
          <w:lang w:val="ru-RU"/>
        </w:rPr>
        <w:t>Региональной энергетической комиссии Свердловской области от 27.08.2012 № 130ПК</w:t>
      </w:r>
      <w:r w:rsidRPr="00AF5083">
        <w:rPr>
          <w:rFonts w:ascii="Times New Roman" w:hAnsi="Times New Roman"/>
          <w:sz w:val="24"/>
          <w:szCs w:val="24"/>
          <w:lang w:val="ru-RU"/>
        </w:rPr>
        <w:t>, утвержденно</w:t>
      </w:r>
      <w:r w:rsidR="00902D93" w:rsidRPr="00AF5083">
        <w:rPr>
          <w:rFonts w:ascii="Times New Roman" w:hAnsi="Times New Roman"/>
          <w:sz w:val="24"/>
          <w:szCs w:val="24"/>
          <w:lang w:val="ru-RU"/>
        </w:rPr>
        <w:t>му</w:t>
      </w:r>
      <w:r w:rsidRPr="00AF5083">
        <w:rPr>
          <w:rFonts w:ascii="Times New Roman" w:hAnsi="Times New Roman"/>
          <w:sz w:val="24"/>
          <w:szCs w:val="24"/>
          <w:lang w:val="ru-RU"/>
        </w:rPr>
        <w:t xml:space="preserve"> Постановлением Главы </w:t>
      </w:r>
      <w:r w:rsidR="00902D93" w:rsidRPr="00AF5083">
        <w:rPr>
          <w:rFonts w:ascii="Times New Roman" w:hAnsi="Times New Roman"/>
          <w:sz w:val="24"/>
          <w:szCs w:val="24"/>
          <w:lang w:val="ru-RU"/>
        </w:rPr>
        <w:t>администрации городского округа Верх-Нейвинский</w:t>
      </w:r>
      <w:r w:rsidRPr="00AF5083">
        <w:rPr>
          <w:rFonts w:ascii="Times New Roman" w:hAnsi="Times New Roman"/>
          <w:sz w:val="24"/>
          <w:szCs w:val="24"/>
          <w:lang w:val="ru-RU"/>
        </w:rPr>
        <w:t xml:space="preserve"> и по фактическому потреблению воды согласно показаниям водомерных счетчиков, а также Постановлением Правительства РФ от</w:t>
      </w:r>
      <w:r w:rsidR="00902D93" w:rsidRPr="00AF5083">
        <w:rPr>
          <w:rFonts w:ascii="Times New Roman" w:hAnsi="Times New Roman"/>
          <w:sz w:val="24"/>
          <w:szCs w:val="24"/>
          <w:lang w:val="ru-RU"/>
        </w:rPr>
        <w:t xml:space="preserve"> </w:t>
      </w:r>
      <w:r w:rsidRPr="00AF5083">
        <w:rPr>
          <w:rFonts w:ascii="Times New Roman" w:hAnsi="Times New Roman"/>
          <w:sz w:val="24"/>
          <w:szCs w:val="24"/>
          <w:lang w:val="ru-RU"/>
        </w:rPr>
        <w:t xml:space="preserve">6 мая 2011 №354 </w:t>
      </w:r>
      <w:r w:rsidR="00902D93" w:rsidRPr="00AF5083">
        <w:rPr>
          <w:rFonts w:ascii="Times New Roman" w:hAnsi="Times New Roman"/>
          <w:sz w:val="24"/>
          <w:szCs w:val="24"/>
          <w:lang w:val="ru-RU"/>
        </w:rPr>
        <w:t>«</w:t>
      </w:r>
      <w:r w:rsidRPr="00AF5083">
        <w:rPr>
          <w:rFonts w:ascii="Times New Roman" w:hAnsi="Times New Roman"/>
          <w:sz w:val="24"/>
          <w:szCs w:val="24"/>
          <w:lang w:val="ru-RU"/>
        </w:rPr>
        <w:t>О предоставлении коммунальных услуг собственникам и пользователям</w:t>
      </w:r>
      <w:proofErr w:type="gramEnd"/>
      <w:r w:rsidRPr="00AF5083">
        <w:rPr>
          <w:rFonts w:ascii="Times New Roman" w:hAnsi="Times New Roman"/>
          <w:sz w:val="24"/>
          <w:szCs w:val="24"/>
          <w:lang w:val="ru-RU"/>
        </w:rPr>
        <w:t xml:space="preserve"> помещений в многоквартирных домах и жилых домах».</w:t>
      </w:r>
    </w:p>
    <w:p w:rsidR="0040260C" w:rsidRPr="00EF1173" w:rsidRDefault="0040260C" w:rsidP="00EF1173">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 xml:space="preserve">В соответствии с СП 30.1333.2010 и СНиП  2.04.01-85 «Внутренний водопровод и канализация зданий» удельные нормы водопотребления городского округа принято считать </w:t>
      </w:r>
      <w:proofErr w:type="gramStart"/>
      <w:r w:rsidRPr="00AF5083">
        <w:rPr>
          <w:rFonts w:ascii="Times New Roman" w:hAnsi="Times New Roman"/>
          <w:sz w:val="24"/>
          <w:szCs w:val="24"/>
          <w:lang w:val="ru-RU"/>
        </w:rPr>
        <w:t>для</w:t>
      </w:r>
      <w:proofErr w:type="gramEnd"/>
      <w:r w:rsidRPr="00AF5083">
        <w:rPr>
          <w:rFonts w:ascii="Times New Roman" w:hAnsi="Times New Roman"/>
          <w:sz w:val="24"/>
          <w:szCs w:val="24"/>
          <w:lang w:val="ru-RU"/>
        </w:rPr>
        <w:t>:</w:t>
      </w:r>
    </w:p>
    <w:p w:rsidR="0040260C" w:rsidRPr="00EF1173" w:rsidRDefault="0040260C" w:rsidP="000A6292">
      <w:pPr>
        <w:spacing w:after="0" w:line="360" w:lineRule="auto"/>
        <w:ind w:firstLine="709"/>
        <w:contextualSpacing/>
        <w:jc w:val="both"/>
        <w:rPr>
          <w:rFonts w:ascii="Times New Roman" w:hAnsi="Times New Roman"/>
          <w:sz w:val="24"/>
          <w:szCs w:val="24"/>
          <w:lang w:val="ru-RU"/>
        </w:rPr>
      </w:pPr>
      <w:r w:rsidRPr="00EF1173">
        <w:rPr>
          <w:rFonts w:ascii="Times New Roman" w:hAnsi="Times New Roman"/>
          <w:sz w:val="24"/>
          <w:szCs w:val="24"/>
          <w:lang w:val="ru-RU"/>
        </w:rPr>
        <w:t>-жилой застройки с водопроводом и канализацией (многоэтажное строительство)- 4,84 м</w:t>
      </w:r>
      <w:r w:rsidRPr="00EF1173">
        <w:rPr>
          <w:rFonts w:ascii="Times New Roman" w:hAnsi="Times New Roman"/>
          <w:sz w:val="24"/>
          <w:szCs w:val="24"/>
          <w:vertAlign w:val="superscript"/>
          <w:lang w:val="ru-RU"/>
        </w:rPr>
        <w:t>3</w:t>
      </w:r>
      <w:r w:rsidRPr="00EF1173">
        <w:rPr>
          <w:rFonts w:ascii="Times New Roman" w:hAnsi="Times New Roman"/>
          <w:sz w:val="24"/>
          <w:szCs w:val="24"/>
          <w:lang w:val="ru-RU"/>
        </w:rPr>
        <w:t>/чел./ месяц; 0,16 м</w:t>
      </w:r>
      <w:r w:rsidRPr="00EF1173">
        <w:rPr>
          <w:rFonts w:ascii="Times New Roman" w:hAnsi="Times New Roman"/>
          <w:sz w:val="24"/>
          <w:szCs w:val="24"/>
          <w:vertAlign w:val="superscript"/>
          <w:lang w:val="ru-RU"/>
        </w:rPr>
        <w:t>3</w:t>
      </w:r>
      <w:r w:rsidRPr="00EF1173">
        <w:rPr>
          <w:rFonts w:ascii="Times New Roman" w:hAnsi="Times New Roman"/>
          <w:sz w:val="24"/>
          <w:szCs w:val="24"/>
          <w:lang w:val="ru-RU"/>
        </w:rPr>
        <w:t>/чел./сутки;</w:t>
      </w:r>
    </w:p>
    <w:p w:rsidR="0040260C" w:rsidRPr="00EF1173" w:rsidRDefault="0040260C" w:rsidP="00EF1173">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-индивидуальной жилой застройки (</w:t>
      </w:r>
      <w:r w:rsidR="00902D93" w:rsidRPr="00AF5083">
        <w:rPr>
          <w:rFonts w:ascii="Times New Roman" w:hAnsi="Times New Roman"/>
          <w:sz w:val="24"/>
          <w:szCs w:val="24"/>
          <w:lang w:val="ru-RU"/>
        </w:rPr>
        <w:t>колонки</w:t>
      </w:r>
      <w:r w:rsidRPr="00AF5083">
        <w:rPr>
          <w:rFonts w:ascii="Times New Roman" w:hAnsi="Times New Roman"/>
          <w:sz w:val="24"/>
          <w:szCs w:val="24"/>
          <w:lang w:val="ru-RU"/>
        </w:rPr>
        <w:t>)</w:t>
      </w:r>
      <w:r w:rsidR="00902D93" w:rsidRPr="00AF5083">
        <w:rPr>
          <w:rFonts w:ascii="Times New Roman" w:hAnsi="Times New Roman"/>
          <w:sz w:val="24"/>
          <w:szCs w:val="24"/>
          <w:lang w:val="ru-RU"/>
        </w:rPr>
        <w:t xml:space="preserve"> </w:t>
      </w:r>
      <w:r w:rsidRPr="00AF5083">
        <w:rPr>
          <w:rFonts w:ascii="Times New Roman" w:hAnsi="Times New Roman"/>
          <w:sz w:val="24"/>
          <w:szCs w:val="24"/>
          <w:lang w:val="ru-RU"/>
        </w:rPr>
        <w:t>- 0,9м</w:t>
      </w:r>
      <w:r w:rsidRPr="00AF5083">
        <w:rPr>
          <w:rFonts w:ascii="Times New Roman" w:hAnsi="Times New Roman"/>
          <w:sz w:val="24"/>
          <w:szCs w:val="24"/>
          <w:vertAlign w:val="superscript"/>
          <w:lang w:val="ru-RU"/>
        </w:rPr>
        <w:t>3</w:t>
      </w:r>
      <w:r w:rsidRPr="00AF5083">
        <w:rPr>
          <w:rFonts w:ascii="Times New Roman" w:hAnsi="Times New Roman"/>
          <w:sz w:val="24"/>
          <w:szCs w:val="24"/>
          <w:lang w:val="ru-RU"/>
        </w:rPr>
        <w:t>/чел. /</w:t>
      </w:r>
      <w:r w:rsidR="00902D93" w:rsidRPr="00AF5083">
        <w:rPr>
          <w:rFonts w:ascii="Times New Roman" w:hAnsi="Times New Roman"/>
          <w:sz w:val="24"/>
          <w:szCs w:val="24"/>
          <w:lang w:val="ru-RU"/>
        </w:rPr>
        <w:t xml:space="preserve"> месяц  (</w:t>
      </w:r>
      <w:r w:rsidRPr="00AF5083">
        <w:rPr>
          <w:rFonts w:ascii="Times New Roman" w:hAnsi="Times New Roman"/>
          <w:sz w:val="24"/>
          <w:szCs w:val="24"/>
          <w:lang w:val="ru-RU"/>
        </w:rPr>
        <w:t>0,03м</w:t>
      </w:r>
      <w:r w:rsidRPr="00426864">
        <w:rPr>
          <w:rFonts w:ascii="Times New Roman" w:hAnsi="Times New Roman"/>
          <w:sz w:val="24"/>
          <w:szCs w:val="24"/>
          <w:vertAlign w:val="superscript"/>
          <w:lang w:val="ru-RU"/>
        </w:rPr>
        <w:t>3</w:t>
      </w:r>
      <w:r w:rsidRPr="00AF5083">
        <w:rPr>
          <w:rFonts w:ascii="Times New Roman" w:hAnsi="Times New Roman"/>
          <w:sz w:val="24"/>
          <w:szCs w:val="24"/>
          <w:lang w:val="ru-RU"/>
        </w:rPr>
        <w:t>/чел./ сутки</w:t>
      </w:r>
      <w:r w:rsidR="00902D93" w:rsidRPr="00AF5083">
        <w:rPr>
          <w:rFonts w:ascii="Times New Roman" w:hAnsi="Times New Roman"/>
          <w:sz w:val="24"/>
          <w:szCs w:val="24"/>
          <w:lang w:val="ru-RU"/>
        </w:rPr>
        <w:t>).</w:t>
      </w:r>
    </w:p>
    <w:p w:rsidR="00C22EC7" w:rsidRPr="00EF1173" w:rsidRDefault="0040260C" w:rsidP="00EF1173">
      <w:pPr>
        <w:spacing w:after="0" w:line="360" w:lineRule="auto"/>
        <w:ind w:firstLine="709"/>
        <w:contextualSpacing/>
        <w:jc w:val="both"/>
        <w:rPr>
          <w:rFonts w:ascii="Times New Roman" w:hAnsi="Times New Roman"/>
          <w:sz w:val="24"/>
          <w:szCs w:val="24"/>
          <w:lang w:val="ru-RU"/>
        </w:rPr>
      </w:pPr>
      <w:r w:rsidRPr="00EF1173">
        <w:rPr>
          <w:rFonts w:ascii="Times New Roman" w:hAnsi="Times New Roman"/>
          <w:sz w:val="24"/>
          <w:szCs w:val="24"/>
          <w:lang w:val="ru-RU"/>
        </w:rPr>
        <w:t>Среднесуточное потребление воды м</w:t>
      </w:r>
      <w:r w:rsidRPr="00EF1173">
        <w:rPr>
          <w:rFonts w:ascii="Times New Roman" w:hAnsi="Times New Roman"/>
          <w:sz w:val="24"/>
          <w:szCs w:val="24"/>
          <w:vertAlign w:val="superscript"/>
          <w:lang w:val="ru-RU"/>
        </w:rPr>
        <w:t>3</w:t>
      </w:r>
      <w:r w:rsidR="002B247B" w:rsidRPr="00EF1173">
        <w:rPr>
          <w:rFonts w:ascii="Times New Roman" w:hAnsi="Times New Roman"/>
          <w:sz w:val="24"/>
          <w:szCs w:val="24"/>
          <w:lang w:val="ru-RU"/>
        </w:rPr>
        <w:t>/сут.</w:t>
      </w:r>
      <w:r w:rsidRPr="00EF1173">
        <w:rPr>
          <w:rFonts w:ascii="Times New Roman" w:hAnsi="Times New Roman"/>
          <w:sz w:val="24"/>
          <w:szCs w:val="24"/>
          <w:lang w:val="ru-RU"/>
        </w:rPr>
        <w:t xml:space="preserve"> учитывая степень благоустройства жилого фонда, приведен</w:t>
      </w:r>
      <w:r w:rsidR="00902D93" w:rsidRPr="00EF1173">
        <w:rPr>
          <w:rFonts w:ascii="Times New Roman" w:hAnsi="Times New Roman"/>
          <w:sz w:val="24"/>
          <w:szCs w:val="24"/>
          <w:lang w:val="ru-RU"/>
        </w:rPr>
        <w:t>о</w:t>
      </w:r>
      <w:r w:rsidRPr="00EF1173">
        <w:rPr>
          <w:rFonts w:ascii="Times New Roman" w:hAnsi="Times New Roman"/>
          <w:sz w:val="24"/>
          <w:szCs w:val="24"/>
          <w:lang w:val="ru-RU"/>
        </w:rPr>
        <w:t xml:space="preserve"> в таблице</w:t>
      </w:r>
      <w:r w:rsidR="002B247B" w:rsidRPr="00EF1173">
        <w:rPr>
          <w:rFonts w:ascii="Times New Roman" w:hAnsi="Times New Roman"/>
          <w:sz w:val="24"/>
          <w:szCs w:val="24"/>
          <w:lang w:val="ru-RU"/>
        </w:rPr>
        <w:t xml:space="preserve"> 2.4.1.</w:t>
      </w:r>
    </w:p>
    <w:p w:rsidR="0040260C" w:rsidRPr="00102839" w:rsidRDefault="0040260C" w:rsidP="000A6292">
      <w:pPr>
        <w:spacing w:after="0" w:line="360" w:lineRule="auto"/>
        <w:ind w:firstLine="709"/>
        <w:contextualSpacing/>
        <w:jc w:val="both"/>
        <w:rPr>
          <w:rFonts w:ascii="Times New Roman" w:hAnsi="Times New Roman"/>
          <w:sz w:val="24"/>
          <w:szCs w:val="24"/>
          <w:lang w:val="ru-RU"/>
        </w:rPr>
      </w:pPr>
      <w:proofErr w:type="gramStart"/>
      <w:r w:rsidRPr="000A6292">
        <w:rPr>
          <w:rFonts w:ascii="Times New Roman" w:hAnsi="Times New Roman"/>
          <w:sz w:val="24"/>
          <w:szCs w:val="24"/>
        </w:rPr>
        <w:t xml:space="preserve">Структура жилого </w:t>
      </w:r>
      <w:r w:rsidRPr="00633396">
        <w:rPr>
          <w:rFonts w:ascii="Times New Roman" w:hAnsi="Times New Roman"/>
          <w:sz w:val="24"/>
          <w:szCs w:val="24"/>
          <w:lang w:val="ru-RU"/>
        </w:rPr>
        <w:t>фонда</w:t>
      </w:r>
      <w:r w:rsidR="00102839">
        <w:rPr>
          <w:rFonts w:ascii="Times New Roman" w:hAnsi="Times New Roman"/>
          <w:sz w:val="24"/>
          <w:szCs w:val="24"/>
          <w:lang w:val="ru-RU"/>
        </w:rPr>
        <w:t>.</w:t>
      </w:r>
      <w:proofErr w:type="gramEnd"/>
    </w:p>
    <w:p w:rsidR="0040260C" w:rsidRPr="000A6292" w:rsidRDefault="0040260C" w:rsidP="00EF1173">
      <w:pPr>
        <w:spacing w:after="0" w:line="360" w:lineRule="auto"/>
        <w:ind w:firstLine="709"/>
        <w:contextualSpacing/>
        <w:jc w:val="right"/>
        <w:rPr>
          <w:rFonts w:ascii="Times New Roman" w:hAnsi="Times New Roman"/>
          <w:sz w:val="24"/>
          <w:szCs w:val="24"/>
        </w:rPr>
      </w:pPr>
      <w:proofErr w:type="gramStart"/>
      <w:r w:rsidRPr="000A6292">
        <w:rPr>
          <w:rFonts w:ascii="Times New Roman" w:hAnsi="Times New Roman"/>
          <w:sz w:val="24"/>
          <w:szCs w:val="24"/>
        </w:rPr>
        <w:t xml:space="preserve">Таблица </w:t>
      </w:r>
      <w:r w:rsidR="002B247B" w:rsidRPr="000A6292">
        <w:rPr>
          <w:rFonts w:ascii="Times New Roman" w:hAnsi="Times New Roman"/>
          <w:sz w:val="24"/>
          <w:szCs w:val="24"/>
        </w:rPr>
        <w:t>2.4.1.</w:t>
      </w:r>
      <w:proofErr w:type="gramEnd"/>
    </w:p>
    <w:tbl>
      <w:tblPr>
        <w:tblW w:w="50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5784"/>
        <w:gridCol w:w="1974"/>
        <w:gridCol w:w="1908"/>
      </w:tblGrid>
      <w:tr w:rsidR="0040260C" w:rsidRPr="002D0FF0" w:rsidTr="00426864">
        <w:trPr>
          <w:trHeight w:val="416"/>
        </w:trPr>
        <w:tc>
          <w:tcPr>
            <w:tcW w:w="2992" w:type="pct"/>
            <w:vAlign w:val="center"/>
          </w:tcPr>
          <w:p w:rsidR="0040260C" w:rsidRPr="000A6292" w:rsidRDefault="0040260C" w:rsidP="00426864">
            <w:pPr>
              <w:pStyle w:val="af1"/>
              <w:ind w:left="147"/>
              <w:jc w:val="center"/>
            </w:pPr>
            <w:r w:rsidRPr="000A6292">
              <w:t>Степень благоустройства</w:t>
            </w:r>
          </w:p>
        </w:tc>
        <w:tc>
          <w:tcPr>
            <w:tcW w:w="1021" w:type="pct"/>
            <w:vAlign w:val="center"/>
          </w:tcPr>
          <w:p w:rsidR="0040260C" w:rsidRPr="00AF5083" w:rsidRDefault="00426864" w:rsidP="00426864">
            <w:pPr>
              <w:pStyle w:val="af1"/>
              <w:jc w:val="center"/>
              <w:rPr>
                <w:lang w:val="ru-RU"/>
              </w:rPr>
            </w:pPr>
            <w:r>
              <w:rPr>
                <w:lang w:val="ru-RU"/>
              </w:rPr>
              <w:t>Норма на 1 чел.</w:t>
            </w:r>
            <w:proofErr w:type="gramStart"/>
            <w:r>
              <w:rPr>
                <w:lang w:val="ru-RU"/>
              </w:rPr>
              <w:t>,</w:t>
            </w:r>
            <w:r w:rsidR="0040260C" w:rsidRPr="00AF5083">
              <w:rPr>
                <w:lang w:val="ru-RU"/>
              </w:rPr>
              <w:t>м</w:t>
            </w:r>
            <w:proofErr w:type="gramEnd"/>
            <w:r w:rsidR="0040260C" w:rsidRPr="00426864">
              <w:rPr>
                <w:vertAlign w:val="superscript"/>
                <w:lang w:val="ru-RU"/>
              </w:rPr>
              <w:t>3</w:t>
            </w:r>
            <w:r w:rsidR="0040260C" w:rsidRPr="00AF5083">
              <w:rPr>
                <w:lang w:val="ru-RU"/>
              </w:rPr>
              <w:t>/сутки</w:t>
            </w:r>
          </w:p>
        </w:tc>
        <w:tc>
          <w:tcPr>
            <w:tcW w:w="987" w:type="pct"/>
            <w:vAlign w:val="center"/>
          </w:tcPr>
          <w:p w:rsidR="0040260C" w:rsidRPr="00AF5083" w:rsidRDefault="0040260C" w:rsidP="00426864">
            <w:pPr>
              <w:pStyle w:val="af1"/>
              <w:jc w:val="center"/>
              <w:rPr>
                <w:lang w:val="ru-RU"/>
              </w:rPr>
            </w:pPr>
            <w:r w:rsidRPr="00AF5083">
              <w:rPr>
                <w:lang w:val="ru-RU"/>
              </w:rPr>
              <w:t>Доля</w:t>
            </w:r>
            <w:r w:rsidR="00902D93" w:rsidRPr="00AF5083">
              <w:rPr>
                <w:lang w:val="ru-RU"/>
              </w:rPr>
              <w:t xml:space="preserve"> в</w:t>
            </w:r>
            <w:r w:rsidRPr="00AF5083">
              <w:rPr>
                <w:lang w:val="ru-RU"/>
              </w:rPr>
              <w:t xml:space="preserve"> жилом фонде тыс</w:t>
            </w:r>
            <w:proofErr w:type="gramStart"/>
            <w:r w:rsidRPr="00AF5083">
              <w:rPr>
                <w:lang w:val="ru-RU"/>
              </w:rPr>
              <w:t>.ч</w:t>
            </w:r>
            <w:proofErr w:type="gramEnd"/>
            <w:r w:rsidRPr="00AF5083">
              <w:rPr>
                <w:lang w:val="ru-RU"/>
              </w:rPr>
              <w:t>ел/%</w:t>
            </w:r>
          </w:p>
        </w:tc>
      </w:tr>
      <w:tr w:rsidR="0040260C" w:rsidRPr="000A6292" w:rsidTr="00EF1173">
        <w:trPr>
          <w:trHeight w:hRule="exact" w:val="771"/>
        </w:trPr>
        <w:tc>
          <w:tcPr>
            <w:tcW w:w="2992" w:type="pct"/>
            <w:vAlign w:val="center"/>
          </w:tcPr>
          <w:p w:rsidR="0040260C" w:rsidRPr="00AF5083" w:rsidRDefault="0040260C" w:rsidP="00D16E15">
            <w:pPr>
              <w:pStyle w:val="af1"/>
              <w:ind w:left="147"/>
              <w:rPr>
                <w:lang w:val="ru-RU"/>
              </w:rPr>
            </w:pPr>
            <w:r w:rsidRPr="00AF5083">
              <w:rPr>
                <w:lang w:val="ru-RU"/>
              </w:rPr>
              <w:t>Общ</w:t>
            </w:r>
            <w:r w:rsidR="00902D93" w:rsidRPr="00AF5083">
              <w:rPr>
                <w:lang w:val="ru-RU"/>
              </w:rPr>
              <w:t>ее количество населения в жилых домах, питающих</w:t>
            </w:r>
            <w:r w:rsidRPr="00AF5083">
              <w:rPr>
                <w:lang w:val="ru-RU"/>
              </w:rPr>
              <w:t xml:space="preserve">ся </w:t>
            </w:r>
            <w:proofErr w:type="gramStart"/>
            <w:r w:rsidRPr="00AF5083">
              <w:rPr>
                <w:lang w:val="ru-RU"/>
              </w:rPr>
              <w:t>от</w:t>
            </w:r>
            <w:proofErr w:type="gramEnd"/>
            <w:r w:rsidRPr="00AF5083">
              <w:rPr>
                <w:lang w:val="ru-RU"/>
              </w:rPr>
              <w:t xml:space="preserve"> уличных водоразборов</w:t>
            </w:r>
          </w:p>
        </w:tc>
        <w:tc>
          <w:tcPr>
            <w:tcW w:w="1021" w:type="pct"/>
            <w:vAlign w:val="center"/>
          </w:tcPr>
          <w:p w:rsidR="0040260C" w:rsidRPr="000A6292" w:rsidRDefault="0040260C" w:rsidP="00D16E15">
            <w:pPr>
              <w:pStyle w:val="af1"/>
              <w:jc w:val="center"/>
            </w:pPr>
            <w:r w:rsidRPr="000A6292">
              <w:t>0,03</w:t>
            </w:r>
          </w:p>
        </w:tc>
        <w:tc>
          <w:tcPr>
            <w:tcW w:w="987" w:type="pct"/>
            <w:vAlign w:val="center"/>
          </w:tcPr>
          <w:p w:rsidR="0040260C" w:rsidRPr="000A6292" w:rsidRDefault="0040260C" w:rsidP="00D16E15">
            <w:pPr>
              <w:pStyle w:val="af1"/>
              <w:jc w:val="center"/>
            </w:pPr>
            <w:r w:rsidRPr="000A6292">
              <w:t>21</w:t>
            </w:r>
          </w:p>
        </w:tc>
      </w:tr>
      <w:tr w:rsidR="0040260C" w:rsidRPr="000A6292" w:rsidTr="00EF1173">
        <w:trPr>
          <w:trHeight w:hRule="exact" w:val="839"/>
        </w:trPr>
        <w:tc>
          <w:tcPr>
            <w:tcW w:w="2992" w:type="pct"/>
            <w:vAlign w:val="center"/>
          </w:tcPr>
          <w:p w:rsidR="0040260C" w:rsidRPr="00AF5083" w:rsidRDefault="0040260C" w:rsidP="00D16E15">
            <w:pPr>
              <w:pStyle w:val="af1"/>
              <w:ind w:left="147"/>
              <w:rPr>
                <w:lang w:val="ru-RU"/>
              </w:rPr>
            </w:pPr>
            <w:r w:rsidRPr="00AF5083">
              <w:rPr>
                <w:lang w:val="ru-RU"/>
              </w:rPr>
              <w:lastRenderedPageBreak/>
              <w:t>Общее количество населения в  жилых домах с водопроводом и выгребной канализацией</w:t>
            </w:r>
          </w:p>
        </w:tc>
        <w:tc>
          <w:tcPr>
            <w:tcW w:w="1021" w:type="pct"/>
            <w:vAlign w:val="center"/>
          </w:tcPr>
          <w:p w:rsidR="0040260C" w:rsidRPr="000A6292" w:rsidRDefault="0040260C" w:rsidP="00D16E15">
            <w:pPr>
              <w:pStyle w:val="af1"/>
              <w:jc w:val="center"/>
            </w:pPr>
            <w:r w:rsidRPr="000A6292">
              <w:t>0</w:t>
            </w:r>
          </w:p>
        </w:tc>
        <w:tc>
          <w:tcPr>
            <w:tcW w:w="987" w:type="pct"/>
            <w:vAlign w:val="center"/>
          </w:tcPr>
          <w:p w:rsidR="0040260C" w:rsidRPr="000A6292" w:rsidRDefault="0040260C" w:rsidP="00D16E15">
            <w:pPr>
              <w:pStyle w:val="af1"/>
              <w:jc w:val="center"/>
            </w:pPr>
            <w:r w:rsidRPr="000A6292">
              <w:t>0</w:t>
            </w:r>
          </w:p>
        </w:tc>
      </w:tr>
      <w:tr w:rsidR="0040260C" w:rsidRPr="000A6292" w:rsidTr="00EF1173">
        <w:trPr>
          <w:trHeight w:hRule="exact" w:val="851"/>
        </w:trPr>
        <w:tc>
          <w:tcPr>
            <w:tcW w:w="2992" w:type="pct"/>
            <w:vAlign w:val="center"/>
          </w:tcPr>
          <w:p w:rsidR="0040260C" w:rsidRPr="00AF5083" w:rsidRDefault="0040260C" w:rsidP="00D16E15">
            <w:pPr>
              <w:pStyle w:val="af1"/>
              <w:ind w:left="147"/>
              <w:rPr>
                <w:lang w:val="ru-RU"/>
              </w:rPr>
            </w:pPr>
            <w:r w:rsidRPr="00AF5083">
              <w:rPr>
                <w:lang w:val="ru-RU"/>
              </w:rPr>
              <w:t>Общее количество населения в жилых домах с водопроводом</w:t>
            </w:r>
            <w:r w:rsidR="00176AC8" w:rsidRPr="00AF5083">
              <w:rPr>
                <w:lang w:val="ru-RU"/>
              </w:rPr>
              <w:t>,</w:t>
            </w:r>
            <w:r w:rsidRPr="00AF5083">
              <w:rPr>
                <w:lang w:val="ru-RU"/>
              </w:rPr>
              <w:t xml:space="preserve"> канализацией и без ванн</w:t>
            </w:r>
          </w:p>
        </w:tc>
        <w:tc>
          <w:tcPr>
            <w:tcW w:w="1021" w:type="pct"/>
            <w:vAlign w:val="center"/>
          </w:tcPr>
          <w:p w:rsidR="0040260C" w:rsidRPr="000A6292" w:rsidRDefault="0040260C" w:rsidP="00426864">
            <w:pPr>
              <w:pStyle w:val="af1"/>
              <w:jc w:val="center"/>
            </w:pPr>
            <w:r w:rsidRPr="000A6292">
              <w:t>0,08</w:t>
            </w:r>
          </w:p>
        </w:tc>
        <w:tc>
          <w:tcPr>
            <w:tcW w:w="987" w:type="pct"/>
            <w:vAlign w:val="center"/>
          </w:tcPr>
          <w:p w:rsidR="0040260C" w:rsidRPr="000A6292" w:rsidRDefault="0040260C" w:rsidP="00D16E15">
            <w:pPr>
              <w:pStyle w:val="af1"/>
              <w:jc w:val="center"/>
            </w:pPr>
            <w:r w:rsidRPr="000A6292">
              <w:t>1,3</w:t>
            </w:r>
          </w:p>
        </w:tc>
      </w:tr>
      <w:tr w:rsidR="0040260C" w:rsidRPr="000A6292" w:rsidTr="00EF1173">
        <w:trPr>
          <w:trHeight w:hRule="exact" w:val="780"/>
        </w:trPr>
        <w:tc>
          <w:tcPr>
            <w:tcW w:w="2992" w:type="pct"/>
            <w:vAlign w:val="center"/>
          </w:tcPr>
          <w:p w:rsidR="0040260C" w:rsidRPr="00AF5083" w:rsidRDefault="0040260C" w:rsidP="00D16E15">
            <w:pPr>
              <w:pStyle w:val="af1"/>
              <w:ind w:left="147"/>
              <w:rPr>
                <w:lang w:val="ru-RU"/>
              </w:rPr>
            </w:pPr>
            <w:r w:rsidRPr="00AF5083">
              <w:rPr>
                <w:lang w:val="ru-RU"/>
              </w:rPr>
              <w:t>Общее количество населения в жилых домах с водопроводом, канализацией и без ванн с ГВС</w:t>
            </w:r>
          </w:p>
        </w:tc>
        <w:tc>
          <w:tcPr>
            <w:tcW w:w="1021" w:type="pct"/>
            <w:vAlign w:val="center"/>
          </w:tcPr>
          <w:p w:rsidR="0040260C" w:rsidRPr="000A6292" w:rsidRDefault="0040260C" w:rsidP="00D16E15">
            <w:pPr>
              <w:pStyle w:val="af1"/>
              <w:jc w:val="center"/>
            </w:pPr>
            <w:r w:rsidRPr="000A6292">
              <w:t>0,08</w:t>
            </w:r>
          </w:p>
        </w:tc>
        <w:tc>
          <w:tcPr>
            <w:tcW w:w="987" w:type="pct"/>
            <w:vAlign w:val="center"/>
          </w:tcPr>
          <w:p w:rsidR="0040260C" w:rsidRPr="000A6292" w:rsidRDefault="0040260C" w:rsidP="00D16E15">
            <w:pPr>
              <w:pStyle w:val="af1"/>
              <w:jc w:val="center"/>
            </w:pPr>
            <w:r w:rsidRPr="000A6292">
              <w:t>1,3</w:t>
            </w:r>
          </w:p>
        </w:tc>
      </w:tr>
    </w:tbl>
    <w:p w:rsidR="0040260C" w:rsidRPr="000A6292" w:rsidRDefault="0040260C" w:rsidP="000A6292">
      <w:pPr>
        <w:spacing w:after="0" w:line="360" w:lineRule="auto"/>
        <w:ind w:firstLine="709"/>
        <w:contextualSpacing/>
        <w:jc w:val="both"/>
        <w:rPr>
          <w:rFonts w:ascii="Times New Roman" w:hAnsi="Times New Roman"/>
          <w:sz w:val="24"/>
          <w:szCs w:val="24"/>
        </w:rPr>
      </w:pPr>
    </w:p>
    <w:p w:rsidR="0040260C" w:rsidRPr="00AF5083"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pacing w:val="-1"/>
          <w:sz w:val="24"/>
          <w:szCs w:val="24"/>
          <w:lang w:val="ru-RU"/>
        </w:rPr>
        <w:t xml:space="preserve">Все население городского округа сконцентрировано в поселке Верх-Нейвинский. Часть индивидуальной застройки населенного пункта используется в качестве дачных участков для сезонного проживания или ведения садово-огородного хозяйства жителей из близлежащих городов, преимущественно Новоуральск и Екатеринбург. </w:t>
      </w:r>
    </w:p>
    <w:p w:rsidR="002B247B" w:rsidRPr="00D16E15" w:rsidRDefault="0040260C" w:rsidP="000A6292">
      <w:pPr>
        <w:tabs>
          <w:tab w:val="left" w:pos="0"/>
          <w:tab w:val="left" w:pos="540"/>
        </w:tabs>
        <w:spacing w:after="0" w:line="360" w:lineRule="auto"/>
        <w:ind w:firstLine="709"/>
        <w:contextualSpacing/>
        <w:jc w:val="both"/>
        <w:rPr>
          <w:rFonts w:ascii="Times New Roman" w:hAnsi="Times New Roman"/>
          <w:sz w:val="24"/>
          <w:szCs w:val="24"/>
          <w:lang w:val="ru-RU"/>
        </w:rPr>
      </w:pPr>
      <w:proofErr w:type="gramStart"/>
      <w:r w:rsidRPr="00D16E15">
        <w:rPr>
          <w:rFonts w:ascii="Times New Roman" w:hAnsi="Times New Roman"/>
          <w:sz w:val="24"/>
          <w:szCs w:val="24"/>
          <w:lang w:val="ru-RU"/>
        </w:rPr>
        <w:t xml:space="preserve">В последние годы в </w:t>
      </w:r>
      <w:r w:rsidRPr="00D16E15">
        <w:rPr>
          <w:rFonts w:ascii="Times New Roman" w:hAnsi="Times New Roman"/>
          <w:spacing w:val="-1"/>
          <w:sz w:val="24"/>
          <w:szCs w:val="24"/>
          <w:lang w:val="ru-RU"/>
        </w:rPr>
        <w:t>городском округе</w:t>
      </w:r>
      <w:r w:rsidRPr="00D16E15">
        <w:rPr>
          <w:rFonts w:ascii="Times New Roman" w:hAnsi="Times New Roman"/>
          <w:sz w:val="24"/>
          <w:szCs w:val="24"/>
          <w:lang w:val="ru-RU"/>
        </w:rPr>
        <w:t xml:space="preserve"> наблюдается сокращение численности населения</w:t>
      </w:r>
      <w:r w:rsidRPr="00D16E15">
        <w:rPr>
          <w:rFonts w:ascii="Times New Roman" w:hAnsi="Times New Roman"/>
          <w:spacing w:val="-1"/>
          <w:sz w:val="24"/>
          <w:szCs w:val="24"/>
          <w:lang w:val="ru-RU"/>
        </w:rPr>
        <w:t>, демографическая ситуация характеризуется как напряженная, что выражается в естественной убыли постоянного населения:</w:t>
      </w:r>
      <w:r w:rsidRPr="00D16E15">
        <w:rPr>
          <w:rFonts w:ascii="Times New Roman" w:hAnsi="Times New Roman"/>
          <w:sz w:val="24"/>
          <w:szCs w:val="24"/>
          <w:lang w:val="ru-RU"/>
        </w:rPr>
        <w:t xml:space="preserve"> превышение числа умерших над числом родившихся в 1,5 раза, росте смертности от неестественных причин, снижении средней </w:t>
      </w:r>
      <w:r w:rsidR="00426864">
        <w:rPr>
          <w:rFonts w:ascii="Times New Roman" w:hAnsi="Times New Roman"/>
          <w:sz w:val="24"/>
          <w:szCs w:val="24"/>
          <w:lang w:val="ru-RU"/>
        </w:rPr>
        <w:t>продолжительности жизни.</w:t>
      </w:r>
      <w:proofErr w:type="gramEnd"/>
    </w:p>
    <w:p w:rsidR="0040260C" w:rsidRPr="00AF5083" w:rsidRDefault="0040260C" w:rsidP="000A6292">
      <w:pPr>
        <w:tabs>
          <w:tab w:val="left" w:pos="0"/>
          <w:tab w:val="left" w:pos="540"/>
        </w:tabs>
        <w:spacing w:after="0" w:line="360" w:lineRule="auto"/>
        <w:ind w:firstLine="709"/>
        <w:contextualSpacing/>
        <w:jc w:val="both"/>
        <w:rPr>
          <w:rFonts w:ascii="Times New Roman" w:hAnsi="Times New Roman"/>
          <w:sz w:val="24"/>
          <w:szCs w:val="24"/>
          <w:lang w:val="ru-RU"/>
        </w:rPr>
      </w:pPr>
      <w:r w:rsidRPr="00D16E15">
        <w:rPr>
          <w:rFonts w:ascii="Times New Roman" w:hAnsi="Times New Roman"/>
          <w:sz w:val="24"/>
          <w:szCs w:val="24"/>
          <w:lang w:val="ru-RU"/>
        </w:rPr>
        <w:t xml:space="preserve"> </w:t>
      </w:r>
      <w:r w:rsidRPr="00AF5083">
        <w:rPr>
          <w:rFonts w:ascii="Times New Roman" w:hAnsi="Times New Roman"/>
          <w:sz w:val="24"/>
          <w:szCs w:val="24"/>
          <w:lang w:val="ru-RU"/>
        </w:rPr>
        <w:t>При этом одной из причин снижения численности населения является нехватка рабочих мест на территории, миграция населения в крупные города, снижение уровня рождаемости вследствие низких материальных доходов, при этом доля женского населения стабильно выше на 3% мужского. Доля населения трудоспособного возраста выше в два раза доли нетрудоспособного.</w:t>
      </w:r>
    </w:p>
    <w:p w:rsidR="0040260C" w:rsidRPr="00D16E15" w:rsidRDefault="0040260C" w:rsidP="000A6292">
      <w:pPr>
        <w:spacing w:after="0" w:line="360" w:lineRule="auto"/>
        <w:ind w:firstLine="709"/>
        <w:contextualSpacing/>
        <w:jc w:val="both"/>
        <w:rPr>
          <w:rFonts w:ascii="Times New Roman" w:hAnsi="Times New Roman"/>
          <w:sz w:val="24"/>
          <w:szCs w:val="24"/>
          <w:lang w:val="ru-RU"/>
        </w:rPr>
      </w:pPr>
      <w:r w:rsidRPr="00D16E15">
        <w:rPr>
          <w:rFonts w:ascii="Times New Roman" w:hAnsi="Times New Roman"/>
          <w:sz w:val="24"/>
          <w:szCs w:val="24"/>
          <w:lang w:val="ru-RU"/>
        </w:rPr>
        <w:t>Сложившаяся демографическая ситуация в определенной мере вызвана неблагополучной экологической обстановкой, которая является следствием высокой концентрацией в Горнозаводском управленческом округе предприятий горно-металлургического профиля.</w:t>
      </w:r>
    </w:p>
    <w:p w:rsidR="0040260C"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В п.</w:t>
      </w:r>
      <w:r w:rsidR="00176AC8" w:rsidRPr="00AF5083">
        <w:rPr>
          <w:rFonts w:ascii="Times New Roman" w:hAnsi="Times New Roman"/>
          <w:sz w:val="24"/>
          <w:szCs w:val="24"/>
          <w:lang w:val="ru-RU"/>
        </w:rPr>
        <w:t xml:space="preserve"> </w:t>
      </w:r>
      <w:r w:rsidRPr="00AF5083">
        <w:rPr>
          <w:rFonts w:ascii="Times New Roman" w:hAnsi="Times New Roman"/>
          <w:sz w:val="24"/>
          <w:szCs w:val="24"/>
          <w:lang w:val="ru-RU"/>
        </w:rPr>
        <w:t>Верх-Нейвинский численность пользователей вод</w:t>
      </w:r>
      <w:r w:rsidR="00176AC8" w:rsidRPr="00AF5083">
        <w:rPr>
          <w:rFonts w:ascii="Times New Roman" w:hAnsi="Times New Roman"/>
          <w:sz w:val="24"/>
          <w:szCs w:val="24"/>
          <w:lang w:val="ru-RU"/>
        </w:rPr>
        <w:t>ы</w:t>
      </w:r>
      <w:r w:rsidRPr="00AF5083">
        <w:rPr>
          <w:rFonts w:ascii="Times New Roman" w:hAnsi="Times New Roman"/>
          <w:sz w:val="24"/>
          <w:szCs w:val="24"/>
          <w:lang w:val="ru-RU"/>
        </w:rPr>
        <w:t xml:space="preserve"> из водопроводной сети составляет 2595 человек, пользов</w:t>
      </w:r>
      <w:r w:rsidR="00176AC8" w:rsidRPr="00AF5083">
        <w:rPr>
          <w:rFonts w:ascii="Times New Roman" w:hAnsi="Times New Roman"/>
          <w:sz w:val="24"/>
          <w:szCs w:val="24"/>
          <w:lang w:val="ru-RU"/>
        </w:rPr>
        <w:t>ателей с водопроводных колонок -</w:t>
      </w:r>
      <w:r w:rsidRPr="00AF5083">
        <w:rPr>
          <w:rFonts w:ascii="Times New Roman" w:hAnsi="Times New Roman"/>
          <w:sz w:val="24"/>
          <w:szCs w:val="24"/>
          <w:lang w:val="ru-RU"/>
        </w:rPr>
        <w:t xml:space="preserve"> 2454 человека, всего потребителей среди населения 5049 человек.</w:t>
      </w:r>
    </w:p>
    <w:p w:rsidR="0040260C" w:rsidRPr="00D16E15" w:rsidRDefault="0040260C" w:rsidP="000A6292">
      <w:pPr>
        <w:spacing w:after="0" w:line="360" w:lineRule="auto"/>
        <w:ind w:firstLine="709"/>
        <w:contextualSpacing/>
        <w:jc w:val="both"/>
        <w:rPr>
          <w:rFonts w:ascii="Times New Roman" w:hAnsi="Times New Roman"/>
          <w:sz w:val="24"/>
          <w:szCs w:val="24"/>
          <w:lang w:val="ru-RU"/>
        </w:rPr>
      </w:pPr>
      <w:r w:rsidRPr="00D16E15">
        <w:rPr>
          <w:rFonts w:ascii="Times New Roman" w:hAnsi="Times New Roman"/>
          <w:sz w:val="24"/>
          <w:szCs w:val="24"/>
          <w:lang w:val="ru-RU"/>
        </w:rPr>
        <w:t>Дина</w:t>
      </w:r>
      <w:r w:rsidR="00D16E15" w:rsidRPr="00D16E15">
        <w:rPr>
          <w:rFonts w:ascii="Times New Roman" w:hAnsi="Times New Roman"/>
          <w:sz w:val="24"/>
          <w:szCs w:val="24"/>
          <w:lang w:val="ru-RU"/>
        </w:rPr>
        <w:t>мика</w:t>
      </w:r>
      <w:r w:rsidR="00176AC8" w:rsidRPr="00D16E15">
        <w:rPr>
          <w:rFonts w:ascii="Times New Roman" w:hAnsi="Times New Roman"/>
          <w:sz w:val="24"/>
          <w:szCs w:val="24"/>
          <w:lang w:val="ru-RU"/>
        </w:rPr>
        <w:t xml:space="preserve"> численности  населения</w:t>
      </w:r>
      <w:r w:rsidRPr="00D16E15">
        <w:rPr>
          <w:rFonts w:ascii="Times New Roman" w:hAnsi="Times New Roman"/>
          <w:sz w:val="24"/>
          <w:szCs w:val="24"/>
          <w:lang w:val="ru-RU"/>
        </w:rPr>
        <w:t xml:space="preserve"> населенного пункта на перспективу и расчетный срок,</w:t>
      </w:r>
      <w:r w:rsidR="00480F46" w:rsidRPr="00480F46">
        <w:rPr>
          <w:rFonts w:ascii="Times New Roman" w:hAnsi="Times New Roman"/>
          <w:noProof/>
          <w:sz w:val="24"/>
          <w:szCs w:val="24"/>
        </w:rPr>
        <w:pict>
          <v:group id="_x0000_s1403" style="position:absolute;left:0;text-align:left;margin-left:62.2pt;margin-top:52.65pt;width:.1pt;height:12.25pt;z-index:-251469312;mso-position-horizontal-relative:page;mso-position-vertical-relative:text" coordorigin="1244,1053" coordsize="2,245">
            <v:shape id="_x0000_s1404" style="position:absolute;left:1244;top:1053;width:2;height:245" coordorigin="1244,1053" coordsize="0,245" path="m1244,1053r,245e" filled="f" strokeweight=".23mm">
              <v:path arrowok="t"/>
            </v:shape>
            <w10:wrap anchorx="page"/>
          </v:group>
        </w:pict>
      </w:r>
      <w:r w:rsidRPr="00D16E15">
        <w:rPr>
          <w:rFonts w:ascii="Times New Roman" w:hAnsi="Times New Roman"/>
          <w:sz w:val="24"/>
          <w:szCs w:val="24"/>
          <w:lang w:val="ru-RU"/>
        </w:rPr>
        <w:t xml:space="preserve"> тыс. человек</w:t>
      </w:r>
      <w:r w:rsidR="00176AC8" w:rsidRPr="00D16E15">
        <w:rPr>
          <w:rFonts w:ascii="Times New Roman" w:hAnsi="Times New Roman"/>
          <w:sz w:val="24"/>
          <w:szCs w:val="24"/>
          <w:lang w:val="ru-RU"/>
        </w:rPr>
        <w:t>,</w:t>
      </w:r>
      <w:r w:rsidRPr="00D16E15">
        <w:rPr>
          <w:rFonts w:ascii="Times New Roman" w:hAnsi="Times New Roman"/>
          <w:sz w:val="24"/>
          <w:szCs w:val="24"/>
          <w:lang w:val="ru-RU"/>
        </w:rPr>
        <w:t xml:space="preserve"> представлена в таблице</w:t>
      </w:r>
      <w:r w:rsidR="002B247B" w:rsidRPr="00D16E15">
        <w:rPr>
          <w:rFonts w:ascii="Times New Roman" w:hAnsi="Times New Roman"/>
          <w:sz w:val="24"/>
          <w:szCs w:val="24"/>
          <w:lang w:val="ru-RU"/>
        </w:rPr>
        <w:t xml:space="preserve"> 2.4.2.</w:t>
      </w:r>
    </w:p>
    <w:p w:rsidR="0040260C" w:rsidRPr="000A6292" w:rsidRDefault="0040260C" w:rsidP="00D16E15">
      <w:pPr>
        <w:spacing w:after="0" w:line="360" w:lineRule="auto"/>
        <w:ind w:firstLine="709"/>
        <w:contextualSpacing/>
        <w:jc w:val="right"/>
        <w:rPr>
          <w:rFonts w:ascii="Times New Roman" w:hAnsi="Times New Roman"/>
          <w:sz w:val="24"/>
          <w:szCs w:val="24"/>
        </w:rPr>
      </w:pPr>
      <w:proofErr w:type="gramStart"/>
      <w:r w:rsidRPr="000A6292">
        <w:rPr>
          <w:rFonts w:ascii="Times New Roman" w:hAnsi="Times New Roman"/>
          <w:sz w:val="24"/>
          <w:szCs w:val="24"/>
        </w:rPr>
        <w:t xml:space="preserve">Таблица </w:t>
      </w:r>
      <w:r w:rsidR="002B247B" w:rsidRPr="000A6292">
        <w:rPr>
          <w:rFonts w:ascii="Times New Roman" w:hAnsi="Times New Roman"/>
          <w:sz w:val="24"/>
          <w:szCs w:val="24"/>
        </w:rPr>
        <w:t>2.4.2</w:t>
      </w:r>
      <w:r w:rsidRPr="000A6292">
        <w:rPr>
          <w:rFonts w:ascii="Times New Roman" w:hAnsi="Times New Roman"/>
          <w:sz w:val="24"/>
          <w:szCs w:val="24"/>
        </w:rPr>
        <w:t>.</w:t>
      </w:r>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88"/>
        <w:gridCol w:w="1892"/>
        <w:gridCol w:w="1891"/>
        <w:gridCol w:w="1891"/>
        <w:gridCol w:w="1891"/>
      </w:tblGrid>
      <w:tr w:rsidR="0040260C" w:rsidRPr="000A6292" w:rsidTr="00D16E15">
        <w:trPr>
          <w:jc w:val="center"/>
        </w:trPr>
        <w:tc>
          <w:tcPr>
            <w:tcW w:w="2329" w:type="dxa"/>
            <w:vAlign w:val="center"/>
          </w:tcPr>
          <w:p w:rsidR="0040260C" w:rsidRPr="000A6292" w:rsidRDefault="0040260C" w:rsidP="00D16E15">
            <w:pPr>
              <w:pStyle w:val="af1"/>
            </w:pPr>
            <w:r w:rsidRPr="000A6292">
              <w:t>Население</w:t>
            </w:r>
            <w:r w:rsidR="00176AC8" w:rsidRPr="000A6292">
              <w:t>,</w:t>
            </w:r>
            <w:r w:rsidRPr="000A6292">
              <w:t xml:space="preserve"> тыс.</w:t>
            </w:r>
            <w:r w:rsidR="00176AC8" w:rsidRPr="000A6292">
              <w:t xml:space="preserve"> </w:t>
            </w:r>
            <w:r w:rsidRPr="000A6292">
              <w:t>чел</w:t>
            </w:r>
          </w:p>
        </w:tc>
        <w:tc>
          <w:tcPr>
            <w:tcW w:w="1953" w:type="dxa"/>
            <w:vAlign w:val="center"/>
          </w:tcPr>
          <w:p w:rsidR="0040260C" w:rsidRPr="000A6292" w:rsidRDefault="0040260C" w:rsidP="00D16E15">
            <w:pPr>
              <w:pStyle w:val="af1"/>
              <w:jc w:val="center"/>
            </w:pPr>
            <w:r w:rsidRPr="000A6292">
              <w:t>2012</w:t>
            </w:r>
          </w:p>
        </w:tc>
        <w:tc>
          <w:tcPr>
            <w:tcW w:w="1952" w:type="dxa"/>
            <w:vAlign w:val="center"/>
          </w:tcPr>
          <w:p w:rsidR="0040260C" w:rsidRPr="000A6292" w:rsidRDefault="0040260C" w:rsidP="00D16E15">
            <w:pPr>
              <w:pStyle w:val="af1"/>
              <w:jc w:val="center"/>
            </w:pPr>
            <w:r w:rsidRPr="000A6292">
              <w:t>2014</w:t>
            </w:r>
          </w:p>
        </w:tc>
        <w:tc>
          <w:tcPr>
            <w:tcW w:w="1952" w:type="dxa"/>
            <w:vAlign w:val="center"/>
          </w:tcPr>
          <w:p w:rsidR="0040260C" w:rsidRPr="000A6292" w:rsidRDefault="0040260C" w:rsidP="00D16E15">
            <w:pPr>
              <w:pStyle w:val="af1"/>
              <w:jc w:val="center"/>
            </w:pPr>
            <w:r w:rsidRPr="000A6292">
              <w:t>2025</w:t>
            </w:r>
          </w:p>
        </w:tc>
        <w:tc>
          <w:tcPr>
            <w:tcW w:w="1952" w:type="dxa"/>
            <w:vAlign w:val="center"/>
          </w:tcPr>
          <w:p w:rsidR="0040260C" w:rsidRPr="000A6292" w:rsidRDefault="0040260C" w:rsidP="00D16E15">
            <w:pPr>
              <w:pStyle w:val="af1"/>
              <w:jc w:val="center"/>
            </w:pPr>
            <w:r w:rsidRPr="000A6292">
              <w:t>2028</w:t>
            </w:r>
          </w:p>
        </w:tc>
      </w:tr>
      <w:tr w:rsidR="0040260C" w:rsidRPr="000A6292" w:rsidTr="00D16E15">
        <w:trPr>
          <w:jc w:val="center"/>
        </w:trPr>
        <w:tc>
          <w:tcPr>
            <w:tcW w:w="2329" w:type="dxa"/>
            <w:vAlign w:val="center"/>
          </w:tcPr>
          <w:p w:rsidR="0040260C" w:rsidRPr="000A6292" w:rsidRDefault="0040260C" w:rsidP="00D16E15">
            <w:pPr>
              <w:pStyle w:val="af1"/>
            </w:pPr>
            <w:r w:rsidRPr="000A6292">
              <w:t>Городского округа Верх-Нейвинский</w:t>
            </w:r>
          </w:p>
        </w:tc>
        <w:tc>
          <w:tcPr>
            <w:tcW w:w="1953" w:type="dxa"/>
            <w:vAlign w:val="center"/>
          </w:tcPr>
          <w:p w:rsidR="0040260C" w:rsidRPr="000A6292" w:rsidRDefault="0040260C" w:rsidP="00D16E15">
            <w:pPr>
              <w:pStyle w:val="af1"/>
              <w:jc w:val="center"/>
            </w:pPr>
            <w:r w:rsidRPr="000A6292">
              <w:t>5100</w:t>
            </w:r>
          </w:p>
        </w:tc>
        <w:tc>
          <w:tcPr>
            <w:tcW w:w="1952" w:type="dxa"/>
            <w:vAlign w:val="center"/>
          </w:tcPr>
          <w:p w:rsidR="0040260C" w:rsidRPr="000A6292" w:rsidRDefault="0040260C" w:rsidP="00D16E15">
            <w:pPr>
              <w:pStyle w:val="af1"/>
              <w:jc w:val="center"/>
            </w:pPr>
            <w:r w:rsidRPr="000A6292">
              <w:t>5200</w:t>
            </w:r>
          </w:p>
        </w:tc>
        <w:tc>
          <w:tcPr>
            <w:tcW w:w="1952" w:type="dxa"/>
            <w:vAlign w:val="center"/>
          </w:tcPr>
          <w:p w:rsidR="0040260C" w:rsidRPr="000A6292" w:rsidRDefault="0040260C" w:rsidP="00D16E15">
            <w:pPr>
              <w:pStyle w:val="af1"/>
              <w:jc w:val="center"/>
            </w:pPr>
            <w:r w:rsidRPr="000A6292">
              <w:t>6000</w:t>
            </w:r>
          </w:p>
        </w:tc>
        <w:tc>
          <w:tcPr>
            <w:tcW w:w="1952" w:type="dxa"/>
            <w:vAlign w:val="center"/>
          </w:tcPr>
          <w:p w:rsidR="0040260C" w:rsidRPr="000A6292" w:rsidRDefault="0040260C" w:rsidP="00D16E15">
            <w:pPr>
              <w:pStyle w:val="af1"/>
              <w:jc w:val="center"/>
            </w:pPr>
            <w:r w:rsidRPr="000A6292">
              <w:t>6000</w:t>
            </w:r>
          </w:p>
        </w:tc>
      </w:tr>
    </w:tbl>
    <w:p w:rsidR="0040260C" w:rsidRPr="000A6292" w:rsidRDefault="0040260C" w:rsidP="000A6292">
      <w:pPr>
        <w:spacing w:after="0" w:line="360" w:lineRule="auto"/>
        <w:ind w:firstLine="709"/>
        <w:contextualSpacing/>
        <w:jc w:val="both"/>
        <w:rPr>
          <w:rFonts w:ascii="Times New Roman" w:hAnsi="Times New Roman"/>
          <w:sz w:val="24"/>
          <w:szCs w:val="24"/>
        </w:rPr>
      </w:pPr>
    </w:p>
    <w:p w:rsidR="0040260C" w:rsidRPr="000A6292" w:rsidRDefault="002E7E6B" w:rsidP="00102839">
      <w:pPr>
        <w:spacing w:after="0" w:line="360" w:lineRule="auto"/>
        <w:ind w:firstLine="426"/>
        <w:contextualSpacing/>
        <w:jc w:val="both"/>
        <w:rPr>
          <w:rFonts w:ascii="Times New Roman" w:hAnsi="Times New Roman"/>
          <w:sz w:val="24"/>
          <w:szCs w:val="24"/>
        </w:rPr>
      </w:pPr>
      <w:bookmarkStart w:id="71" w:name="_Toc366078001"/>
      <w:r w:rsidRPr="000A6292">
        <w:rPr>
          <w:rFonts w:ascii="Times New Roman" w:hAnsi="Times New Roman"/>
          <w:noProof/>
          <w:sz w:val="24"/>
          <w:szCs w:val="24"/>
          <w:lang w:val="ru-RU" w:eastAsia="ru-RU" w:bidi="ar-SA"/>
        </w:rPr>
        <w:drawing>
          <wp:inline distT="0" distB="0" distL="0" distR="0">
            <wp:extent cx="5929630" cy="2950210"/>
            <wp:effectExtent l="19050" t="0" r="13970" b="2540"/>
            <wp:docPr id="8" name="Рисунок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0260C" w:rsidRDefault="0040260C" w:rsidP="00D16E15">
      <w:pPr>
        <w:spacing w:after="0" w:line="360" w:lineRule="auto"/>
        <w:ind w:firstLine="709"/>
        <w:contextualSpacing/>
        <w:jc w:val="center"/>
        <w:rPr>
          <w:rFonts w:ascii="Times New Roman" w:hAnsi="Times New Roman"/>
          <w:sz w:val="24"/>
          <w:szCs w:val="24"/>
          <w:lang w:val="ru-RU"/>
        </w:rPr>
      </w:pPr>
      <w:r w:rsidRPr="00AF5083">
        <w:rPr>
          <w:rFonts w:ascii="Times New Roman" w:hAnsi="Times New Roman"/>
          <w:sz w:val="24"/>
          <w:szCs w:val="24"/>
          <w:lang w:val="ru-RU"/>
        </w:rPr>
        <w:t>Рис</w:t>
      </w:r>
      <w:r w:rsidR="002B247B" w:rsidRPr="00AF5083">
        <w:rPr>
          <w:rFonts w:ascii="Times New Roman" w:hAnsi="Times New Roman"/>
          <w:sz w:val="24"/>
          <w:szCs w:val="24"/>
          <w:lang w:val="ru-RU"/>
        </w:rPr>
        <w:t xml:space="preserve"> 2.4.1.</w:t>
      </w:r>
      <w:r w:rsidRPr="00AF5083">
        <w:rPr>
          <w:rFonts w:ascii="Times New Roman" w:hAnsi="Times New Roman"/>
          <w:sz w:val="24"/>
          <w:szCs w:val="24"/>
          <w:lang w:val="ru-RU"/>
        </w:rPr>
        <w:t>Структура жилищного фонда п.</w:t>
      </w:r>
      <w:r w:rsidR="00176AC8" w:rsidRPr="00AF5083">
        <w:rPr>
          <w:rFonts w:ascii="Times New Roman" w:hAnsi="Times New Roman"/>
          <w:sz w:val="24"/>
          <w:szCs w:val="24"/>
          <w:lang w:val="ru-RU"/>
        </w:rPr>
        <w:t xml:space="preserve"> </w:t>
      </w:r>
      <w:r w:rsidRPr="00AF5083">
        <w:rPr>
          <w:rFonts w:ascii="Times New Roman" w:hAnsi="Times New Roman"/>
          <w:sz w:val="24"/>
          <w:szCs w:val="24"/>
          <w:lang w:val="ru-RU"/>
        </w:rPr>
        <w:t>Верх-Нейвинский по степени благоустройства.</w:t>
      </w:r>
    </w:p>
    <w:p w:rsidR="00D16E15" w:rsidRPr="00D16E15" w:rsidRDefault="00D16E15" w:rsidP="00D16E15">
      <w:pPr>
        <w:spacing w:after="0" w:line="360" w:lineRule="auto"/>
        <w:ind w:firstLine="709"/>
        <w:contextualSpacing/>
        <w:jc w:val="center"/>
        <w:rPr>
          <w:rFonts w:ascii="Times New Roman" w:hAnsi="Times New Roman"/>
          <w:sz w:val="24"/>
          <w:szCs w:val="24"/>
          <w:lang w:val="ru-RU"/>
        </w:rPr>
      </w:pPr>
    </w:p>
    <w:p w:rsidR="0040260C" w:rsidRDefault="0040260C" w:rsidP="000A6292">
      <w:pPr>
        <w:spacing w:after="0" w:line="360" w:lineRule="auto"/>
        <w:ind w:firstLine="709"/>
        <w:contextualSpacing/>
        <w:jc w:val="both"/>
        <w:rPr>
          <w:rFonts w:ascii="Times New Roman" w:hAnsi="Times New Roman"/>
          <w:sz w:val="24"/>
          <w:szCs w:val="24"/>
          <w:lang w:val="ru-RU"/>
        </w:rPr>
      </w:pPr>
      <w:r w:rsidRPr="00D16E15">
        <w:rPr>
          <w:rFonts w:ascii="Times New Roman" w:hAnsi="Times New Roman"/>
          <w:sz w:val="24"/>
          <w:szCs w:val="24"/>
          <w:lang w:val="ru-RU"/>
        </w:rPr>
        <w:t>В процентном соотношени</w:t>
      </w:r>
      <w:r w:rsidR="00176AC8" w:rsidRPr="00D16E15">
        <w:rPr>
          <w:rFonts w:ascii="Times New Roman" w:hAnsi="Times New Roman"/>
          <w:sz w:val="24"/>
          <w:szCs w:val="24"/>
          <w:lang w:val="ru-RU"/>
        </w:rPr>
        <w:t>и</w:t>
      </w:r>
      <w:r w:rsidRPr="00D16E15">
        <w:rPr>
          <w:rFonts w:ascii="Times New Roman" w:hAnsi="Times New Roman"/>
          <w:sz w:val="24"/>
          <w:szCs w:val="24"/>
          <w:lang w:val="ru-RU"/>
        </w:rPr>
        <w:t xml:space="preserve"> отмечено, что в п.</w:t>
      </w:r>
      <w:r w:rsidR="00176AC8" w:rsidRPr="00D16E15">
        <w:rPr>
          <w:rFonts w:ascii="Times New Roman" w:hAnsi="Times New Roman"/>
          <w:sz w:val="24"/>
          <w:szCs w:val="24"/>
          <w:lang w:val="ru-RU"/>
        </w:rPr>
        <w:t xml:space="preserve"> </w:t>
      </w:r>
      <w:r w:rsidRPr="00D16E15">
        <w:rPr>
          <w:rFonts w:ascii="Times New Roman" w:hAnsi="Times New Roman"/>
          <w:sz w:val="24"/>
          <w:szCs w:val="24"/>
          <w:lang w:val="ru-RU"/>
        </w:rPr>
        <w:t>Верх-Нейви</w:t>
      </w:r>
      <w:r w:rsidR="00D16E15">
        <w:rPr>
          <w:rFonts w:ascii="Times New Roman" w:hAnsi="Times New Roman"/>
          <w:sz w:val="24"/>
          <w:szCs w:val="24"/>
          <w:lang w:val="ru-RU"/>
        </w:rPr>
        <w:t>нский</w:t>
      </w:r>
      <w:r w:rsidR="00176AC8" w:rsidRPr="00D16E15">
        <w:rPr>
          <w:rFonts w:ascii="Times New Roman" w:hAnsi="Times New Roman"/>
          <w:sz w:val="24"/>
          <w:szCs w:val="24"/>
          <w:lang w:val="ru-RU"/>
        </w:rPr>
        <w:t xml:space="preserve"> большее количество (77%)</w:t>
      </w:r>
      <w:r w:rsidRPr="00D16E15">
        <w:rPr>
          <w:rFonts w:ascii="Times New Roman" w:hAnsi="Times New Roman"/>
          <w:sz w:val="24"/>
          <w:szCs w:val="24"/>
          <w:lang w:val="ru-RU"/>
        </w:rPr>
        <w:t xml:space="preserve"> по степени благоус</w:t>
      </w:r>
      <w:r w:rsidR="00176AC8" w:rsidRPr="00D16E15">
        <w:rPr>
          <w:rFonts w:ascii="Times New Roman" w:hAnsi="Times New Roman"/>
          <w:sz w:val="24"/>
          <w:szCs w:val="24"/>
          <w:lang w:val="ru-RU"/>
        </w:rPr>
        <w:t>тройства составляет население,</w:t>
      </w:r>
      <w:r w:rsidRPr="00D16E15">
        <w:rPr>
          <w:rFonts w:ascii="Times New Roman" w:hAnsi="Times New Roman"/>
          <w:sz w:val="24"/>
          <w:szCs w:val="24"/>
          <w:lang w:val="ru-RU"/>
        </w:rPr>
        <w:t xml:space="preserve"> проживающее в жилых домах с централизованным водоснабжением и канализацией</w:t>
      </w:r>
    </w:p>
    <w:p w:rsidR="00D16E15" w:rsidRPr="00D16E15" w:rsidRDefault="00D16E15" w:rsidP="000A6292">
      <w:pPr>
        <w:spacing w:after="0" w:line="360" w:lineRule="auto"/>
        <w:ind w:firstLine="709"/>
        <w:contextualSpacing/>
        <w:jc w:val="both"/>
        <w:rPr>
          <w:rFonts w:ascii="Times New Roman" w:hAnsi="Times New Roman"/>
          <w:sz w:val="24"/>
          <w:szCs w:val="24"/>
          <w:lang w:val="ru-RU"/>
        </w:rPr>
      </w:pPr>
    </w:p>
    <w:p w:rsidR="0040260C" w:rsidRPr="00D16E15" w:rsidRDefault="0040260C" w:rsidP="00D16E15">
      <w:pPr>
        <w:pStyle w:val="2"/>
        <w:rPr>
          <w:lang w:val="ru-RU"/>
        </w:rPr>
      </w:pPr>
      <w:bookmarkStart w:id="72" w:name="_Toc383443690"/>
      <w:bookmarkStart w:id="73" w:name="_Toc383599146"/>
      <w:r w:rsidRPr="00AF5083">
        <w:rPr>
          <w:lang w:val="ru-RU"/>
        </w:rPr>
        <w:t>2.5.</w:t>
      </w:r>
      <w:r w:rsidR="0088013A">
        <w:rPr>
          <w:lang w:val="ru-RU"/>
        </w:rPr>
        <w:t xml:space="preserve"> </w:t>
      </w:r>
      <w:r w:rsidRPr="00AF5083">
        <w:rPr>
          <w:lang w:val="ru-RU"/>
        </w:rPr>
        <w:t>Описание системы коммерческого приборного учета воды, отпущенной из сетей абонентам и анализ планов по установке приборов учета</w:t>
      </w:r>
      <w:bookmarkEnd w:id="71"/>
      <w:bookmarkEnd w:id="72"/>
      <w:bookmarkEnd w:id="73"/>
    </w:p>
    <w:p w:rsidR="002B247B" w:rsidRPr="00AF5083" w:rsidRDefault="002B247B" w:rsidP="000A6292">
      <w:pPr>
        <w:spacing w:after="0" w:line="360" w:lineRule="auto"/>
        <w:ind w:firstLine="709"/>
        <w:contextualSpacing/>
        <w:jc w:val="both"/>
        <w:rPr>
          <w:rFonts w:ascii="Times New Roman" w:hAnsi="Times New Roman"/>
          <w:sz w:val="24"/>
          <w:szCs w:val="24"/>
          <w:lang w:val="ru-RU"/>
        </w:rPr>
      </w:pPr>
    </w:p>
    <w:p w:rsidR="0040260C" w:rsidRPr="00AF5083" w:rsidRDefault="0040260C" w:rsidP="000A6292">
      <w:pPr>
        <w:widowControl w:val="0"/>
        <w:autoSpaceDE w:val="0"/>
        <w:autoSpaceDN w:val="0"/>
        <w:adjustRightInd w:val="0"/>
        <w:spacing w:after="0" w:line="360" w:lineRule="auto"/>
        <w:ind w:firstLine="709"/>
        <w:contextualSpacing/>
        <w:jc w:val="both"/>
        <w:rPr>
          <w:rFonts w:ascii="Times New Roman" w:hAnsi="Times New Roman"/>
          <w:sz w:val="24"/>
          <w:szCs w:val="24"/>
          <w:lang w:val="ru-RU"/>
        </w:rPr>
      </w:pPr>
      <w:proofErr w:type="gramStart"/>
      <w:r w:rsidRPr="00AF5083">
        <w:rPr>
          <w:rFonts w:ascii="Times New Roman" w:hAnsi="Times New Roman"/>
          <w:sz w:val="24"/>
          <w:szCs w:val="24"/>
          <w:lang w:val="ru-RU"/>
        </w:rPr>
        <w:t>В соответствии с Федеральным законом Российской Федерации от 23 ноября 2009 года № 261ФЗ</w:t>
      </w:r>
      <w:r w:rsidR="00176AC8" w:rsidRPr="00AF5083">
        <w:rPr>
          <w:rFonts w:ascii="Times New Roman" w:hAnsi="Times New Roman"/>
          <w:sz w:val="24"/>
          <w:szCs w:val="24"/>
          <w:lang w:val="ru-RU"/>
        </w:rPr>
        <w:t xml:space="preserve"> </w:t>
      </w:r>
      <w:r w:rsidRPr="00AF5083">
        <w:rPr>
          <w:rFonts w:ascii="Times New Roman" w:hAnsi="Times New Roman"/>
          <w:sz w:val="24"/>
          <w:szCs w:val="24"/>
          <w:lang w:val="ru-RU"/>
        </w:rPr>
        <w:t>«Об энергосбережении и о повышении энергетической эффективности и о внесении изменений в отдельные законодательные акты Российской Федерации» в п.</w:t>
      </w:r>
      <w:r w:rsidR="00176AC8" w:rsidRPr="00AF5083">
        <w:rPr>
          <w:rFonts w:ascii="Times New Roman" w:hAnsi="Times New Roman"/>
          <w:sz w:val="24"/>
          <w:szCs w:val="24"/>
          <w:lang w:val="ru-RU"/>
        </w:rPr>
        <w:t xml:space="preserve"> </w:t>
      </w:r>
      <w:r w:rsidRPr="00AF5083">
        <w:rPr>
          <w:rFonts w:ascii="Times New Roman" w:hAnsi="Times New Roman"/>
          <w:sz w:val="24"/>
          <w:szCs w:val="24"/>
          <w:lang w:val="ru-RU"/>
        </w:rPr>
        <w:t>Верх-Нейвинский  разработана муниципальная программа «Комплексное развитие систем коммунальной инфраструктуры городского округа Верх-Нейвинский 2008-2012</w:t>
      </w:r>
      <w:r w:rsidR="009E24E6" w:rsidRPr="00AF5083">
        <w:rPr>
          <w:rFonts w:ascii="Times New Roman" w:hAnsi="Times New Roman"/>
          <w:sz w:val="24"/>
          <w:szCs w:val="24"/>
          <w:lang w:val="ru-RU"/>
        </w:rPr>
        <w:t xml:space="preserve"> </w:t>
      </w:r>
      <w:r w:rsidRPr="00AF5083">
        <w:rPr>
          <w:rFonts w:ascii="Times New Roman" w:hAnsi="Times New Roman"/>
          <w:sz w:val="24"/>
          <w:szCs w:val="24"/>
          <w:lang w:val="ru-RU"/>
        </w:rPr>
        <w:t>годы»,</w:t>
      </w:r>
      <w:r w:rsidR="00176AC8" w:rsidRPr="00AF5083">
        <w:rPr>
          <w:rFonts w:ascii="Times New Roman" w:hAnsi="Times New Roman"/>
          <w:sz w:val="24"/>
          <w:szCs w:val="24"/>
          <w:lang w:val="ru-RU"/>
        </w:rPr>
        <w:t xml:space="preserve"> </w:t>
      </w:r>
      <w:r w:rsidRPr="00AF5083">
        <w:rPr>
          <w:rFonts w:ascii="Times New Roman" w:hAnsi="Times New Roman"/>
          <w:sz w:val="24"/>
          <w:szCs w:val="24"/>
          <w:lang w:val="ru-RU"/>
        </w:rPr>
        <w:t>состоящ</w:t>
      </w:r>
      <w:r w:rsidR="00176AC8" w:rsidRPr="00AF5083">
        <w:rPr>
          <w:rFonts w:ascii="Times New Roman" w:hAnsi="Times New Roman"/>
          <w:sz w:val="24"/>
          <w:szCs w:val="24"/>
          <w:lang w:val="ru-RU"/>
        </w:rPr>
        <w:t>ая</w:t>
      </w:r>
      <w:r w:rsidRPr="00AF5083">
        <w:rPr>
          <w:rFonts w:ascii="Times New Roman" w:hAnsi="Times New Roman"/>
          <w:sz w:val="24"/>
          <w:szCs w:val="24"/>
          <w:lang w:val="ru-RU"/>
        </w:rPr>
        <w:t xml:space="preserve"> из двух частей, утвержденн</w:t>
      </w:r>
      <w:r w:rsidR="009E24E6" w:rsidRPr="00AF5083">
        <w:rPr>
          <w:rFonts w:ascii="Times New Roman" w:hAnsi="Times New Roman"/>
          <w:sz w:val="24"/>
          <w:szCs w:val="24"/>
          <w:lang w:val="ru-RU"/>
        </w:rPr>
        <w:t>ая</w:t>
      </w:r>
      <w:r w:rsidRPr="00AF5083">
        <w:rPr>
          <w:rFonts w:ascii="Times New Roman" w:hAnsi="Times New Roman"/>
          <w:sz w:val="24"/>
          <w:szCs w:val="24"/>
          <w:lang w:val="ru-RU"/>
        </w:rPr>
        <w:t>:</w:t>
      </w:r>
      <w:proofErr w:type="gramEnd"/>
    </w:p>
    <w:p w:rsidR="0040260C" w:rsidRPr="00D16E15" w:rsidRDefault="0040260C" w:rsidP="00D16E15">
      <w:pPr>
        <w:pStyle w:val="a3"/>
        <w:widowControl w:val="0"/>
        <w:numPr>
          <w:ilvl w:val="0"/>
          <w:numId w:val="1"/>
        </w:numPr>
        <w:autoSpaceDE w:val="0"/>
        <w:autoSpaceDN w:val="0"/>
        <w:adjustRightInd w:val="0"/>
        <w:spacing w:after="0" w:line="360" w:lineRule="auto"/>
        <w:ind w:left="0" w:firstLine="709"/>
        <w:jc w:val="both"/>
        <w:rPr>
          <w:rFonts w:ascii="Times New Roman" w:hAnsi="Times New Roman"/>
          <w:color w:val="FF0000"/>
          <w:sz w:val="24"/>
          <w:szCs w:val="24"/>
        </w:rPr>
      </w:pPr>
      <w:r w:rsidRPr="00AF5083">
        <w:rPr>
          <w:rFonts w:ascii="Times New Roman" w:hAnsi="Times New Roman"/>
          <w:sz w:val="24"/>
          <w:szCs w:val="24"/>
          <w:lang w:val="ru-RU"/>
        </w:rPr>
        <w:t>муниципальная целевая программа комплексного развития жилищного коммунального хозяйства городского округа Верх-Нейвинский 2008-2012годы»,</w:t>
      </w:r>
      <w:r w:rsidR="009E24E6" w:rsidRPr="00AF5083">
        <w:rPr>
          <w:rFonts w:ascii="Times New Roman" w:hAnsi="Times New Roman"/>
          <w:sz w:val="24"/>
          <w:szCs w:val="24"/>
          <w:lang w:val="ru-RU"/>
        </w:rPr>
        <w:t xml:space="preserve"> </w:t>
      </w:r>
      <w:r w:rsidRPr="00AF5083">
        <w:rPr>
          <w:rFonts w:ascii="Times New Roman" w:hAnsi="Times New Roman"/>
          <w:sz w:val="24"/>
          <w:szCs w:val="24"/>
          <w:lang w:val="ru-RU"/>
        </w:rPr>
        <w:t>решением Думы городского округа Верх-Нейвинский от 31.01.2008г. №1\2(в редакции от 26.11.2009 №228)</w:t>
      </w:r>
      <w:r w:rsidR="009E24E6" w:rsidRPr="00AF5083">
        <w:rPr>
          <w:rFonts w:ascii="Times New Roman" w:hAnsi="Times New Roman"/>
          <w:sz w:val="24"/>
          <w:szCs w:val="24"/>
          <w:lang w:val="ru-RU"/>
        </w:rPr>
        <w:t>.</w:t>
      </w:r>
      <w:r w:rsidRPr="00AF5083">
        <w:rPr>
          <w:rFonts w:ascii="Times New Roman" w:hAnsi="Times New Roman"/>
          <w:sz w:val="24"/>
          <w:szCs w:val="24"/>
          <w:lang w:val="ru-RU"/>
        </w:rPr>
        <w:t xml:space="preserve"> </w:t>
      </w:r>
      <w:r w:rsidRPr="000A6292">
        <w:rPr>
          <w:rFonts w:ascii="Times New Roman" w:hAnsi="Times New Roman"/>
          <w:sz w:val="24"/>
          <w:szCs w:val="24"/>
        </w:rPr>
        <w:t>Реализация программы завершена в 2013</w:t>
      </w:r>
      <w:r w:rsidR="009E24E6" w:rsidRPr="000A6292">
        <w:rPr>
          <w:rFonts w:ascii="Times New Roman" w:hAnsi="Times New Roman"/>
          <w:sz w:val="24"/>
          <w:szCs w:val="24"/>
        </w:rPr>
        <w:t xml:space="preserve"> </w:t>
      </w:r>
      <w:r w:rsidRPr="000A6292">
        <w:rPr>
          <w:rFonts w:ascii="Times New Roman" w:hAnsi="Times New Roman"/>
          <w:sz w:val="24"/>
          <w:szCs w:val="24"/>
        </w:rPr>
        <w:t>г.</w:t>
      </w:r>
    </w:p>
    <w:p w:rsidR="0040260C" w:rsidRPr="00D16E15" w:rsidRDefault="0040260C" w:rsidP="00D16E15">
      <w:pPr>
        <w:pStyle w:val="a3"/>
        <w:widowControl w:val="0"/>
        <w:numPr>
          <w:ilvl w:val="0"/>
          <w:numId w:val="1"/>
        </w:numPr>
        <w:autoSpaceDE w:val="0"/>
        <w:autoSpaceDN w:val="0"/>
        <w:adjustRightInd w:val="0"/>
        <w:spacing w:after="0" w:line="360" w:lineRule="auto"/>
        <w:ind w:left="0" w:firstLine="709"/>
        <w:jc w:val="both"/>
        <w:rPr>
          <w:rFonts w:ascii="Times New Roman" w:hAnsi="Times New Roman"/>
          <w:sz w:val="24"/>
          <w:szCs w:val="24"/>
          <w:lang w:val="ru-RU"/>
        </w:rPr>
      </w:pPr>
      <w:r w:rsidRPr="00D16E15">
        <w:rPr>
          <w:rFonts w:ascii="Times New Roman" w:hAnsi="Times New Roman"/>
          <w:sz w:val="24"/>
          <w:szCs w:val="24"/>
          <w:lang w:val="ru-RU"/>
        </w:rPr>
        <w:t xml:space="preserve">муниципальная целевая программа «Энергосбережение и повышение </w:t>
      </w:r>
      <w:r w:rsidRPr="00D16E15">
        <w:rPr>
          <w:rFonts w:ascii="Times New Roman" w:hAnsi="Times New Roman"/>
          <w:sz w:val="24"/>
          <w:szCs w:val="24"/>
          <w:lang w:val="ru-RU"/>
        </w:rPr>
        <w:lastRenderedPageBreak/>
        <w:t>энергетической эффективности на территории городского округа Верх-Нейвинский на 2012-2016годы», утвержденн</w:t>
      </w:r>
      <w:r w:rsidR="009E24E6" w:rsidRPr="00D16E15">
        <w:rPr>
          <w:rFonts w:ascii="Times New Roman" w:hAnsi="Times New Roman"/>
          <w:sz w:val="24"/>
          <w:szCs w:val="24"/>
          <w:lang w:val="ru-RU"/>
        </w:rPr>
        <w:t>ая</w:t>
      </w:r>
      <w:r w:rsidRPr="00D16E15">
        <w:rPr>
          <w:rFonts w:ascii="Times New Roman" w:hAnsi="Times New Roman"/>
          <w:sz w:val="24"/>
          <w:szCs w:val="24"/>
          <w:lang w:val="ru-RU"/>
        </w:rPr>
        <w:t xml:space="preserve"> постановлением  администрации </w:t>
      </w:r>
      <w:proofErr w:type="gramStart"/>
      <w:r w:rsidRPr="00D16E15">
        <w:rPr>
          <w:rFonts w:ascii="Times New Roman" w:hAnsi="Times New Roman"/>
          <w:sz w:val="24"/>
          <w:szCs w:val="24"/>
          <w:lang w:val="ru-RU"/>
        </w:rPr>
        <w:t>г</w:t>
      </w:r>
      <w:proofErr w:type="gramEnd"/>
      <w:r w:rsidR="009E24E6" w:rsidRPr="00D16E15">
        <w:rPr>
          <w:rFonts w:ascii="Times New Roman" w:hAnsi="Times New Roman"/>
          <w:sz w:val="24"/>
          <w:szCs w:val="24"/>
          <w:lang w:val="ru-RU"/>
        </w:rPr>
        <w:t>.</w:t>
      </w:r>
      <w:r w:rsidRPr="00D16E15">
        <w:rPr>
          <w:rFonts w:ascii="Times New Roman" w:hAnsi="Times New Roman"/>
          <w:sz w:val="24"/>
          <w:szCs w:val="24"/>
          <w:lang w:val="ru-RU"/>
        </w:rPr>
        <w:t>о</w:t>
      </w:r>
      <w:r w:rsidR="009E24E6" w:rsidRPr="00D16E15">
        <w:rPr>
          <w:rFonts w:ascii="Times New Roman" w:hAnsi="Times New Roman"/>
          <w:sz w:val="24"/>
          <w:szCs w:val="24"/>
          <w:lang w:val="ru-RU"/>
        </w:rPr>
        <w:t>.</w:t>
      </w:r>
      <w:r w:rsidRPr="00D16E15">
        <w:rPr>
          <w:rFonts w:ascii="Times New Roman" w:hAnsi="Times New Roman"/>
          <w:sz w:val="24"/>
          <w:szCs w:val="24"/>
          <w:lang w:val="ru-RU"/>
        </w:rPr>
        <w:t xml:space="preserve"> Верх-Нейвинский от 21.06.2012г. №294;</w:t>
      </w:r>
    </w:p>
    <w:p w:rsidR="0040260C" w:rsidRPr="000A6292" w:rsidRDefault="0040260C" w:rsidP="000A6292">
      <w:pPr>
        <w:widowControl w:val="0"/>
        <w:autoSpaceDE w:val="0"/>
        <w:autoSpaceDN w:val="0"/>
        <w:adjustRightInd w:val="0"/>
        <w:spacing w:after="0" w:line="360" w:lineRule="auto"/>
        <w:ind w:firstLine="709"/>
        <w:contextualSpacing/>
        <w:jc w:val="both"/>
        <w:rPr>
          <w:rFonts w:ascii="Times New Roman" w:hAnsi="Times New Roman"/>
          <w:sz w:val="24"/>
          <w:szCs w:val="24"/>
        </w:rPr>
      </w:pPr>
      <w:r w:rsidRPr="000A6292">
        <w:rPr>
          <w:rFonts w:ascii="Times New Roman" w:hAnsi="Times New Roman"/>
          <w:sz w:val="24"/>
          <w:szCs w:val="24"/>
        </w:rPr>
        <w:t>Основными целями программы являются:</w:t>
      </w:r>
    </w:p>
    <w:p w:rsidR="0040260C" w:rsidRPr="00AF5083" w:rsidRDefault="009E24E6" w:rsidP="00362432">
      <w:pPr>
        <w:widowControl w:val="0"/>
        <w:numPr>
          <w:ilvl w:val="0"/>
          <w:numId w:val="5"/>
        </w:numPr>
        <w:autoSpaceDE w:val="0"/>
        <w:autoSpaceDN w:val="0"/>
        <w:adjustRightInd w:val="0"/>
        <w:spacing w:after="0" w:line="360" w:lineRule="auto"/>
        <w:ind w:left="0" w:firstLine="709"/>
        <w:contextualSpacing/>
        <w:jc w:val="both"/>
        <w:rPr>
          <w:rFonts w:ascii="Times New Roman" w:hAnsi="Times New Roman"/>
          <w:sz w:val="24"/>
          <w:szCs w:val="24"/>
          <w:lang w:val="ru-RU"/>
        </w:rPr>
      </w:pPr>
      <w:r w:rsidRPr="00AF5083">
        <w:rPr>
          <w:rFonts w:ascii="Times New Roman" w:hAnsi="Times New Roman"/>
          <w:sz w:val="24"/>
          <w:szCs w:val="24"/>
          <w:lang w:val="ru-RU"/>
        </w:rPr>
        <w:t>переход города на энергосберегающий путь развития на основе обеспечения</w:t>
      </w:r>
      <w:r w:rsidR="0040260C" w:rsidRPr="00AF5083">
        <w:rPr>
          <w:rFonts w:ascii="Times New Roman" w:hAnsi="Times New Roman"/>
          <w:sz w:val="24"/>
          <w:szCs w:val="24"/>
          <w:lang w:val="ru-RU"/>
        </w:rPr>
        <w:t xml:space="preserve"> рационального использования энергетических ресурсов при их производстве, передаче и потреблении;</w:t>
      </w:r>
    </w:p>
    <w:p w:rsidR="0040260C" w:rsidRPr="00AF5083" w:rsidRDefault="0040260C" w:rsidP="00362432">
      <w:pPr>
        <w:widowControl w:val="0"/>
        <w:numPr>
          <w:ilvl w:val="0"/>
          <w:numId w:val="5"/>
        </w:numPr>
        <w:autoSpaceDE w:val="0"/>
        <w:autoSpaceDN w:val="0"/>
        <w:adjustRightInd w:val="0"/>
        <w:spacing w:after="0" w:line="360" w:lineRule="auto"/>
        <w:ind w:left="0" w:firstLine="709"/>
        <w:contextualSpacing/>
        <w:jc w:val="both"/>
        <w:rPr>
          <w:rFonts w:ascii="Times New Roman" w:hAnsi="Times New Roman"/>
          <w:sz w:val="24"/>
          <w:szCs w:val="24"/>
          <w:lang w:val="ru-RU"/>
        </w:rPr>
      </w:pPr>
      <w:r w:rsidRPr="00AF5083">
        <w:rPr>
          <w:rFonts w:ascii="Times New Roman" w:hAnsi="Times New Roman"/>
          <w:sz w:val="24"/>
          <w:szCs w:val="24"/>
          <w:lang w:val="ru-RU"/>
        </w:rPr>
        <w:t>снижение расходов городского бюджета на энергоснабжение муниципальных зданий, строений, сооружений за счет рационального использования всех энергетических ресурсов и повышения эффективности их использования;</w:t>
      </w:r>
    </w:p>
    <w:p w:rsidR="0040260C" w:rsidRPr="00AF5083" w:rsidRDefault="0040260C" w:rsidP="00362432">
      <w:pPr>
        <w:widowControl w:val="0"/>
        <w:numPr>
          <w:ilvl w:val="0"/>
          <w:numId w:val="5"/>
        </w:numPr>
        <w:autoSpaceDE w:val="0"/>
        <w:autoSpaceDN w:val="0"/>
        <w:adjustRightInd w:val="0"/>
        <w:spacing w:after="0" w:line="360" w:lineRule="auto"/>
        <w:ind w:left="0" w:firstLine="709"/>
        <w:contextualSpacing/>
        <w:jc w:val="both"/>
        <w:rPr>
          <w:rFonts w:ascii="Times New Roman" w:hAnsi="Times New Roman"/>
          <w:sz w:val="24"/>
          <w:szCs w:val="24"/>
          <w:lang w:val="ru-RU"/>
        </w:rPr>
      </w:pPr>
      <w:r w:rsidRPr="00AF5083">
        <w:rPr>
          <w:rFonts w:ascii="Times New Roman" w:hAnsi="Times New Roman"/>
          <w:sz w:val="24"/>
          <w:szCs w:val="24"/>
          <w:lang w:val="ru-RU"/>
        </w:rPr>
        <w:t>создание условий для экономии энергоресурсов в муниципальном жилищном фонде.</w:t>
      </w:r>
    </w:p>
    <w:p w:rsidR="0040260C" w:rsidRPr="00AF5083" w:rsidRDefault="0040260C" w:rsidP="000A6292">
      <w:pPr>
        <w:widowControl w:val="0"/>
        <w:autoSpaceDE w:val="0"/>
        <w:autoSpaceDN w:val="0"/>
        <w:adjustRightInd w:val="0"/>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Приоритетными группами потребителей, для которых требуется решение задачи по обеспечению коммерческого учета</w:t>
      </w:r>
      <w:r w:rsidR="009E24E6" w:rsidRPr="00AF5083">
        <w:rPr>
          <w:rFonts w:ascii="Times New Roman" w:hAnsi="Times New Roman"/>
          <w:sz w:val="24"/>
          <w:szCs w:val="24"/>
          <w:lang w:val="ru-RU"/>
        </w:rPr>
        <w:t>,</w:t>
      </w:r>
      <w:r w:rsidRPr="00AF5083">
        <w:rPr>
          <w:rFonts w:ascii="Times New Roman" w:hAnsi="Times New Roman"/>
          <w:sz w:val="24"/>
          <w:szCs w:val="24"/>
          <w:lang w:val="ru-RU"/>
        </w:rPr>
        <w:t xml:space="preserve"> является население п.</w:t>
      </w:r>
      <w:r w:rsidR="009E24E6" w:rsidRPr="00AF5083">
        <w:rPr>
          <w:rFonts w:ascii="Times New Roman" w:hAnsi="Times New Roman"/>
          <w:sz w:val="24"/>
          <w:szCs w:val="24"/>
          <w:lang w:val="ru-RU"/>
        </w:rPr>
        <w:t xml:space="preserve"> </w:t>
      </w:r>
      <w:r w:rsidRPr="00AF5083">
        <w:rPr>
          <w:rFonts w:ascii="Times New Roman" w:hAnsi="Times New Roman"/>
          <w:sz w:val="24"/>
          <w:szCs w:val="24"/>
          <w:lang w:val="ru-RU"/>
        </w:rPr>
        <w:t>Верх-Нейвинский.</w:t>
      </w:r>
    </w:p>
    <w:p w:rsidR="0040260C" w:rsidRPr="00D16E15" w:rsidRDefault="0040260C" w:rsidP="000A6292">
      <w:pPr>
        <w:spacing w:after="0" w:line="360" w:lineRule="auto"/>
        <w:ind w:firstLine="709"/>
        <w:contextualSpacing/>
        <w:jc w:val="both"/>
        <w:rPr>
          <w:rFonts w:ascii="Times New Roman" w:hAnsi="Times New Roman"/>
          <w:sz w:val="24"/>
          <w:szCs w:val="24"/>
          <w:lang w:val="ru-RU"/>
        </w:rPr>
      </w:pPr>
      <w:r w:rsidRPr="00D16E15">
        <w:rPr>
          <w:rFonts w:ascii="Times New Roman" w:hAnsi="Times New Roman"/>
          <w:sz w:val="24"/>
          <w:szCs w:val="24"/>
          <w:lang w:val="ru-RU"/>
        </w:rPr>
        <w:t>По состоянию на</w:t>
      </w:r>
      <w:r w:rsidRPr="00D16E15">
        <w:rPr>
          <w:rFonts w:ascii="Times New Roman" w:hAnsi="Times New Roman"/>
          <w:color w:val="FF0000"/>
          <w:sz w:val="24"/>
          <w:szCs w:val="24"/>
          <w:lang w:val="ru-RU"/>
        </w:rPr>
        <w:t xml:space="preserve"> </w:t>
      </w:r>
      <w:r w:rsidRPr="00D16E15">
        <w:rPr>
          <w:rFonts w:ascii="Times New Roman" w:hAnsi="Times New Roman"/>
          <w:sz w:val="24"/>
          <w:szCs w:val="24"/>
          <w:lang w:val="ru-RU"/>
        </w:rPr>
        <w:t>2012 год оснащенность приборами учета организаций и учреждений на территории Верх-Нейвинского городского округа, пользующимися услугами холодного водоснабжения</w:t>
      </w:r>
      <w:r w:rsidR="009E24E6" w:rsidRPr="00D16E15">
        <w:rPr>
          <w:rFonts w:ascii="Times New Roman" w:hAnsi="Times New Roman"/>
          <w:sz w:val="24"/>
          <w:szCs w:val="24"/>
          <w:lang w:val="ru-RU"/>
        </w:rPr>
        <w:t>,</w:t>
      </w:r>
      <w:r w:rsidRPr="00D16E15">
        <w:rPr>
          <w:rFonts w:ascii="Times New Roman" w:hAnsi="Times New Roman"/>
          <w:sz w:val="24"/>
          <w:szCs w:val="24"/>
          <w:lang w:val="ru-RU"/>
        </w:rPr>
        <w:t xml:space="preserve"> составила 100%, в том числе оснащенность приборами учета учреждений</w:t>
      </w:r>
      <w:r w:rsidR="009E24E6" w:rsidRPr="00D16E15">
        <w:rPr>
          <w:rFonts w:ascii="Times New Roman" w:hAnsi="Times New Roman"/>
          <w:sz w:val="24"/>
          <w:szCs w:val="24"/>
          <w:lang w:val="ru-RU"/>
        </w:rPr>
        <w:t>,</w:t>
      </w:r>
      <w:r w:rsidRPr="00D16E15">
        <w:rPr>
          <w:rFonts w:ascii="Times New Roman" w:hAnsi="Times New Roman"/>
          <w:sz w:val="24"/>
          <w:szCs w:val="24"/>
          <w:lang w:val="ru-RU"/>
        </w:rPr>
        <w:t xml:space="preserve"> финансируемых из средств местного бюджета</w:t>
      </w:r>
      <w:r w:rsidR="009E24E6" w:rsidRPr="00D16E15">
        <w:rPr>
          <w:rFonts w:ascii="Times New Roman" w:hAnsi="Times New Roman"/>
          <w:sz w:val="24"/>
          <w:szCs w:val="24"/>
          <w:lang w:val="ru-RU"/>
        </w:rPr>
        <w:t>,</w:t>
      </w:r>
      <w:r w:rsidRPr="00D16E15">
        <w:rPr>
          <w:rFonts w:ascii="Times New Roman" w:hAnsi="Times New Roman"/>
          <w:sz w:val="24"/>
          <w:szCs w:val="24"/>
          <w:lang w:val="ru-RU"/>
        </w:rPr>
        <w:t xml:space="preserve"> показана в таблице</w:t>
      </w:r>
      <w:r w:rsidR="00D16E15">
        <w:rPr>
          <w:rFonts w:ascii="Times New Roman" w:hAnsi="Times New Roman"/>
          <w:sz w:val="24"/>
          <w:szCs w:val="24"/>
          <w:lang w:val="ru-RU"/>
        </w:rPr>
        <w:t xml:space="preserve"> 2.5.1</w:t>
      </w:r>
    </w:p>
    <w:p w:rsidR="0040260C" w:rsidRPr="00D16E15" w:rsidRDefault="0040260C" w:rsidP="000A6292">
      <w:pPr>
        <w:spacing w:after="0" w:line="360" w:lineRule="auto"/>
        <w:ind w:firstLine="709"/>
        <w:contextualSpacing/>
        <w:jc w:val="both"/>
        <w:rPr>
          <w:rFonts w:ascii="Times New Roman" w:hAnsi="Times New Roman"/>
          <w:sz w:val="24"/>
          <w:szCs w:val="24"/>
          <w:lang w:val="ru-RU"/>
        </w:rPr>
      </w:pPr>
    </w:p>
    <w:p w:rsidR="00D16E15" w:rsidRDefault="0040260C" w:rsidP="00D16E15">
      <w:pPr>
        <w:spacing w:after="0" w:line="360" w:lineRule="auto"/>
        <w:ind w:firstLine="709"/>
        <w:contextualSpacing/>
        <w:rPr>
          <w:rFonts w:ascii="Times New Roman" w:hAnsi="Times New Roman"/>
          <w:sz w:val="24"/>
          <w:szCs w:val="24"/>
          <w:lang w:val="ru-RU"/>
        </w:rPr>
      </w:pPr>
      <w:r w:rsidRPr="00D16E15">
        <w:rPr>
          <w:rFonts w:ascii="Times New Roman" w:hAnsi="Times New Roman"/>
          <w:sz w:val="24"/>
          <w:szCs w:val="24"/>
          <w:lang w:val="ru-RU"/>
        </w:rPr>
        <w:t>Система коммерческого приборного учета воды, отпущенной из сетей абонентам.</w:t>
      </w:r>
    </w:p>
    <w:p w:rsidR="0040260C" w:rsidRPr="00D16E15" w:rsidRDefault="0040260C" w:rsidP="00D16E15">
      <w:pPr>
        <w:spacing w:after="0" w:line="360" w:lineRule="auto"/>
        <w:ind w:firstLine="709"/>
        <w:contextualSpacing/>
        <w:jc w:val="right"/>
        <w:rPr>
          <w:rFonts w:ascii="Times New Roman" w:hAnsi="Times New Roman"/>
          <w:sz w:val="24"/>
          <w:szCs w:val="24"/>
        </w:rPr>
      </w:pPr>
      <w:r w:rsidRPr="00D16E15">
        <w:rPr>
          <w:rFonts w:ascii="Times New Roman" w:hAnsi="Times New Roman"/>
          <w:sz w:val="24"/>
          <w:szCs w:val="24"/>
        </w:rPr>
        <w:t>Таблица</w:t>
      </w:r>
      <w:r w:rsidR="002B247B" w:rsidRPr="00D16E15">
        <w:rPr>
          <w:rFonts w:ascii="Times New Roman" w:hAnsi="Times New Roman"/>
          <w:sz w:val="24"/>
          <w:szCs w:val="24"/>
        </w:rPr>
        <w:t xml:space="preserve"> 2.5.1</w:t>
      </w:r>
    </w:p>
    <w:tbl>
      <w:tblPr>
        <w:tblW w:w="101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43"/>
        <w:gridCol w:w="1938"/>
        <w:gridCol w:w="1595"/>
        <w:gridCol w:w="1595"/>
        <w:gridCol w:w="1595"/>
        <w:gridCol w:w="1595"/>
      </w:tblGrid>
      <w:tr w:rsidR="0040260C" w:rsidRPr="002D0FF0" w:rsidTr="00426864">
        <w:tc>
          <w:tcPr>
            <w:tcW w:w="1843" w:type="dxa"/>
            <w:vAlign w:val="center"/>
          </w:tcPr>
          <w:p w:rsidR="0040260C" w:rsidRPr="00D16E15" w:rsidRDefault="0040260C" w:rsidP="00426864">
            <w:pPr>
              <w:spacing w:after="0" w:line="240" w:lineRule="auto"/>
              <w:contextualSpacing/>
              <w:jc w:val="center"/>
              <w:rPr>
                <w:rFonts w:ascii="Times New Roman" w:hAnsi="Times New Roman"/>
              </w:rPr>
            </w:pPr>
            <w:r w:rsidRPr="00D16E15">
              <w:rPr>
                <w:rFonts w:ascii="Times New Roman" w:hAnsi="Times New Roman"/>
              </w:rPr>
              <w:t>Наименование учитываемого энергоносителя</w:t>
            </w:r>
          </w:p>
        </w:tc>
        <w:tc>
          <w:tcPr>
            <w:tcW w:w="1938" w:type="dxa"/>
            <w:vAlign w:val="center"/>
          </w:tcPr>
          <w:p w:rsidR="0040260C" w:rsidRPr="00D16E15" w:rsidRDefault="0040260C" w:rsidP="00426864">
            <w:pPr>
              <w:spacing w:after="0" w:line="240" w:lineRule="auto"/>
              <w:contextualSpacing/>
              <w:jc w:val="center"/>
              <w:rPr>
                <w:rFonts w:ascii="Times New Roman" w:hAnsi="Times New Roman"/>
                <w:lang w:val="ru-RU"/>
              </w:rPr>
            </w:pPr>
            <w:r w:rsidRPr="00D16E15">
              <w:rPr>
                <w:rFonts w:ascii="Times New Roman" w:hAnsi="Times New Roman"/>
                <w:lang w:val="ru-RU"/>
              </w:rPr>
              <w:t>Оснащенность приборами учета учреждений здравоохранения, %</w:t>
            </w:r>
          </w:p>
        </w:tc>
        <w:tc>
          <w:tcPr>
            <w:tcW w:w="1595" w:type="dxa"/>
            <w:vAlign w:val="center"/>
          </w:tcPr>
          <w:p w:rsidR="0040260C" w:rsidRPr="00D16E15" w:rsidRDefault="0040260C" w:rsidP="00426864">
            <w:pPr>
              <w:spacing w:after="0" w:line="240" w:lineRule="auto"/>
              <w:contextualSpacing/>
              <w:jc w:val="center"/>
              <w:rPr>
                <w:rFonts w:ascii="Times New Roman" w:hAnsi="Times New Roman"/>
                <w:lang w:val="ru-RU"/>
              </w:rPr>
            </w:pPr>
            <w:r w:rsidRPr="00D16E15">
              <w:rPr>
                <w:rFonts w:ascii="Times New Roman" w:hAnsi="Times New Roman"/>
                <w:lang w:val="ru-RU"/>
              </w:rPr>
              <w:t>Оснащенность приборами учета учреждений образования, %</w:t>
            </w:r>
          </w:p>
        </w:tc>
        <w:tc>
          <w:tcPr>
            <w:tcW w:w="1595" w:type="dxa"/>
            <w:vAlign w:val="center"/>
          </w:tcPr>
          <w:p w:rsidR="0040260C" w:rsidRPr="00D16E15" w:rsidRDefault="0040260C" w:rsidP="00426864">
            <w:pPr>
              <w:spacing w:after="0" w:line="240" w:lineRule="auto"/>
              <w:contextualSpacing/>
              <w:jc w:val="center"/>
              <w:rPr>
                <w:rFonts w:ascii="Times New Roman" w:hAnsi="Times New Roman"/>
                <w:lang w:val="ru-RU"/>
              </w:rPr>
            </w:pPr>
            <w:r w:rsidRPr="00D16E15">
              <w:rPr>
                <w:rFonts w:ascii="Times New Roman" w:hAnsi="Times New Roman"/>
                <w:lang w:val="ru-RU"/>
              </w:rPr>
              <w:t>Оснащенность приборами учета учреждений культуры, %</w:t>
            </w:r>
          </w:p>
        </w:tc>
        <w:tc>
          <w:tcPr>
            <w:tcW w:w="1595" w:type="dxa"/>
            <w:vAlign w:val="center"/>
          </w:tcPr>
          <w:p w:rsidR="0040260C" w:rsidRPr="00D16E15" w:rsidRDefault="0040260C" w:rsidP="00426864">
            <w:pPr>
              <w:spacing w:after="0" w:line="240" w:lineRule="auto"/>
              <w:contextualSpacing/>
              <w:jc w:val="center"/>
              <w:rPr>
                <w:rFonts w:ascii="Times New Roman" w:hAnsi="Times New Roman"/>
                <w:lang w:val="ru-RU"/>
              </w:rPr>
            </w:pPr>
            <w:r w:rsidRPr="00D16E15">
              <w:rPr>
                <w:rFonts w:ascii="Times New Roman" w:hAnsi="Times New Roman"/>
                <w:lang w:val="ru-RU"/>
              </w:rPr>
              <w:t>Оснащенность приборами учета учреждений физической культуры и спорта, %</w:t>
            </w:r>
          </w:p>
        </w:tc>
        <w:tc>
          <w:tcPr>
            <w:tcW w:w="1595" w:type="dxa"/>
            <w:vAlign w:val="center"/>
          </w:tcPr>
          <w:p w:rsidR="0040260C" w:rsidRPr="00D16E15" w:rsidRDefault="0040260C" w:rsidP="00426864">
            <w:pPr>
              <w:spacing w:after="0" w:line="240" w:lineRule="auto"/>
              <w:contextualSpacing/>
              <w:jc w:val="center"/>
              <w:rPr>
                <w:rFonts w:ascii="Times New Roman" w:hAnsi="Times New Roman"/>
                <w:lang w:val="ru-RU"/>
              </w:rPr>
            </w:pPr>
            <w:r w:rsidRPr="00D16E15">
              <w:rPr>
                <w:rFonts w:ascii="Times New Roman" w:hAnsi="Times New Roman"/>
                <w:lang w:val="ru-RU"/>
              </w:rPr>
              <w:t>Оснащенность приборами учета прочих бюджетных получателей, %</w:t>
            </w:r>
          </w:p>
        </w:tc>
      </w:tr>
      <w:tr w:rsidR="0040260C" w:rsidRPr="000A6292" w:rsidTr="00D16E15">
        <w:tc>
          <w:tcPr>
            <w:tcW w:w="1843" w:type="dxa"/>
          </w:tcPr>
          <w:p w:rsidR="0040260C" w:rsidRPr="0088013A" w:rsidRDefault="0040260C" w:rsidP="00D16E15">
            <w:pPr>
              <w:spacing w:after="0" w:line="360" w:lineRule="auto"/>
              <w:contextualSpacing/>
              <w:jc w:val="both"/>
              <w:rPr>
                <w:rFonts w:ascii="Times New Roman" w:hAnsi="Times New Roman"/>
              </w:rPr>
            </w:pPr>
            <w:r w:rsidRPr="0088013A">
              <w:rPr>
                <w:rFonts w:ascii="Times New Roman" w:hAnsi="Times New Roman"/>
              </w:rPr>
              <w:t>Холодное водоснабжение</w:t>
            </w:r>
          </w:p>
        </w:tc>
        <w:tc>
          <w:tcPr>
            <w:tcW w:w="1938" w:type="dxa"/>
            <w:vAlign w:val="center"/>
          </w:tcPr>
          <w:p w:rsidR="0040260C" w:rsidRPr="0088013A" w:rsidRDefault="0040260C" w:rsidP="00D16E15">
            <w:pPr>
              <w:spacing w:after="0" w:line="360" w:lineRule="auto"/>
              <w:contextualSpacing/>
              <w:jc w:val="center"/>
              <w:rPr>
                <w:rFonts w:ascii="Times New Roman" w:hAnsi="Times New Roman"/>
              </w:rPr>
            </w:pPr>
            <w:r w:rsidRPr="0088013A">
              <w:rPr>
                <w:rFonts w:ascii="Times New Roman" w:hAnsi="Times New Roman"/>
                <w:sz w:val="24"/>
                <w:szCs w:val="24"/>
              </w:rPr>
              <w:t>100</w:t>
            </w:r>
          </w:p>
        </w:tc>
        <w:tc>
          <w:tcPr>
            <w:tcW w:w="1595" w:type="dxa"/>
            <w:vAlign w:val="center"/>
          </w:tcPr>
          <w:p w:rsidR="0040260C" w:rsidRPr="000A6292" w:rsidRDefault="0040260C" w:rsidP="00D16E15">
            <w:pPr>
              <w:spacing w:after="0" w:line="360" w:lineRule="auto"/>
              <w:contextualSpacing/>
              <w:jc w:val="center"/>
              <w:rPr>
                <w:rFonts w:ascii="Times New Roman" w:hAnsi="Times New Roman"/>
                <w:sz w:val="24"/>
                <w:szCs w:val="24"/>
              </w:rPr>
            </w:pPr>
            <w:r w:rsidRPr="000A6292">
              <w:rPr>
                <w:rFonts w:ascii="Times New Roman" w:hAnsi="Times New Roman"/>
                <w:sz w:val="24"/>
                <w:szCs w:val="24"/>
              </w:rPr>
              <w:t>100</w:t>
            </w:r>
          </w:p>
        </w:tc>
        <w:tc>
          <w:tcPr>
            <w:tcW w:w="1595" w:type="dxa"/>
            <w:vAlign w:val="center"/>
          </w:tcPr>
          <w:p w:rsidR="0040260C" w:rsidRPr="000A6292" w:rsidRDefault="0040260C" w:rsidP="00D16E15">
            <w:pPr>
              <w:spacing w:after="0" w:line="360" w:lineRule="auto"/>
              <w:contextualSpacing/>
              <w:jc w:val="center"/>
              <w:rPr>
                <w:rFonts w:ascii="Times New Roman" w:hAnsi="Times New Roman"/>
                <w:sz w:val="24"/>
                <w:szCs w:val="24"/>
              </w:rPr>
            </w:pPr>
            <w:r w:rsidRPr="000A6292">
              <w:rPr>
                <w:rFonts w:ascii="Times New Roman" w:hAnsi="Times New Roman"/>
                <w:sz w:val="24"/>
                <w:szCs w:val="24"/>
              </w:rPr>
              <w:t>100</w:t>
            </w:r>
          </w:p>
        </w:tc>
        <w:tc>
          <w:tcPr>
            <w:tcW w:w="1595" w:type="dxa"/>
            <w:vAlign w:val="center"/>
          </w:tcPr>
          <w:p w:rsidR="0040260C" w:rsidRPr="000A6292" w:rsidRDefault="0040260C" w:rsidP="00D16E15">
            <w:pPr>
              <w:spacing w:after="0" w:line="360" w:lineRule="auto"/>
              <w:contextualSpacing/>
              <w:jc w:val="center"/>
              <w:rPr>
                <w:rFonts w:ascii="Times New Roman" w:hAnsi="Times New Roman"/>
                <w:sz w:val="24"/>
                <w:szCs w:val="24"/>
              </w:rPr>
            </w:pPr>
            <w:r w:rsidRPr="000A6292">
              <w:rPr>
                <w:rFonts w:ascii="Times New Roman" w:hAnsi="Times New Roman"/>
                <w:sz w:val="24"/>
                <w:szCs w:val="24"/>
              </w:rPr>
              <w:t>100</w:t>
            </w:r>
          </w:p>
        </w:tc>
        <w:tc>
          <w:tcPr>
            <w:tcW w:w="1595" w:type="dxa"/>
            <w:vAlign w:val="center"/>
          </w:tcPr>
          <w:p w:rsidR="0040260C" w:rsidRPr="000A6292" w:rsidRDefault="0040260C" w:rsidP="00D16E15">
            <w:pPr>
              <w:spacing w:after="0" w:line="360" w:lineRule="auto"/>
              <w:contextualSpacing/>
              <w:jc w:val="center"/>
              <w:rPr>
                <w:rFonts w:ascii="Times New Roman" w:hAnsi="Times New Roman"/>
                <w:sz w:val="24"/>
                <w:szCs w:val="24"/>
              </w:rPr>
            </w:pPr>
            <w:r w:rsidRPr="000A6292">
              <w:rPr>
                <w:rFonts w:ascii="Times New Roman" w:hAnsi="Times New Roman"/>
                <w:sz w:val="24"/>
                <w:szCs w:val="24"/>
              </w:rPr>
              <w:t>100</w:t>
            </w:r>
          </w:p>
        </w:tc>
      </w:tr>
    </w:tbl>
    <w:p w:rsidR="0040260C" w:rsidRPr="000A6292" w:rsidRDefault="0040260C" w:rsidP="000A6292">
      <w:pPr>
        <w:spacing w:after="0" w:line="360" w:lineRule="auto"/>
        <w:ind w:firstLine="709"/>
        <w:contextualSpacing/>
        <w:jc w:val="both"/>
        <w:rPr>
          <w:rFonts w:ascii="Times New Roman" w:hAnsi="Times New Roman"/>
          <w:sz w:val="24"/>
          <w:szCs w:val="24"/>
        </w:rPr>
      </w:pPr>
    </w:p>
    <w:p w:rsidR="0040260C" w:rsidRPr="00AF5083"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Установка коммерческих приборов учета воды</w:t>
      </w:r>
      <w:r w:rsidRPr="00AF5083">
        <w:rPr>
          <w:rFonts w:ascii="Times New Roman" w:hAnsi="Times New Roman"/>
          <w:spacing w:val="29"/>
          <w:sz w:val="24"/>
          <w:szCs w:val="24"/>
          <w:lang w:val="ru-RU"/>
        </w:rPr>
        <w:t xml:space="preserve"> </w:t>
      </w:r>
      <w:r w:rsidRPr="00AF5083">
        <w:rPr>
          <w:rFonts w:ascii="Times New Roman" w:hAnsi="Times New Roman"/>
          <w:spacing w:val="1"/>
          <w:sz w:val="24"/>
          <w:szCs w:val="24"/>
          <w:lang w:val="ru-RU"/>
        </w:rPr>
        <w:t>с</w:t>
      </w:r>
      <w:r w:rsidRPr="00AF5083">
        <w:rPr>
          <w:rFonts w:ascii="Times New Roman" w:hAnsi="Times New Roman"/>
          <w:spacing w:val="-1"/>
          <w:sz w:val="24"/>
          <w:szCs w:val="24"/>
          <w:lang w:val="ru-RU"/>
        </w:rPr>
        <w:t>т</w:t>
      </w:r>
      <w:r w:rsidRPr="00AF5083">
        <w:rPr>
          <w:rFonts w:ascii="Times New Roman" w:hAnsi="Times New Roman"/>
          <w:spacing w:val="2"/>
          <w:sz w:val="24"/>
          <w:szCs w:val="24"/>
          <w:lang w:val="ru-RU"/>
        </w:rPr>
        <w:t>и</w:t>
      </w:r>
      <w:r w:rsidRPr="00AF5083">
        <w:rPr>
          <w:rFonts w:ascii="Times New Roman" w:hAnsi="Times New Roman"/>
          <w:spacing w:val="-2"/>
          <w:sz w:val="24"/>
          <w:szCs w:val="24"/>
          <w:lang w:val="ru-RU"/>
        </w:rPr>
        <w:t>мул</w:t>
      </w:r>
      <w:r w:rsidRPr="00AF5083">
        <w:rPr>
          <w:rFonts w:ascii="Times New Roman" w:hAnsi="Times New Roman"/>
          <w:spacing w:val="2"/>
          <w:sz w:val="24"/>
          <w:szCs w:val="24"/>
          <w:lang w:val="ru-RU"/>
        </w:rPr>
        <w:t>и</w:t>
      </w:r>
      <w:r w:rsidRPr="00AF5083">
        <w:rPr>
          <w:rFonts w:ascii="Times New Roman" w:hAnsi="Times New Roman"/>
          <w:spacing w:val="1"/>
          <w:sz w:val="24"/>
          <w:szCs w:val="24"/>
          <w:lang w:val="ru-RU"/>
        </w:rPr>
        <w:t>р</w:t>
      </w:r>
      <w:r w:rsidRPr="00AF5083">
        <w:rPr>
          <w:rFonts w:ascii="Times New Roman" w:hAnsi="Times New Roman"/>
          <w:spacing w:val="-4"/>
          <w:sz w:val="24"/>
          <w:szCs w:val="24"/>
          <w:lang w:val="ru-RU"/>
        </w:rPr>
        <w:t>ует</w:t>
      </w:r>
      <w:r w:rsidRPr="00AF5083">
        <w:rPr>
          <w:rFonts w:ascii="Times New Roman" w:hAnsi="Times New Roman"/>
          <w:spacing w:val="31"/>
          <w:sz w:val="24"/>
          <w:szCs w:val="24"/>
          <w:lang w:val="ru-RU"/>
        </w:rPr>
        <w:t xml:space="preserve"> </w:t>
      </w:r>
      <w:r w:rsidRPr="00AF5083">
        <w:rPr>
          <w:rFonts w:ascii="Times New Roman" w:hAnsi="Times New Roman"/>
          <w:sz w:val="24"/>
          <w:szCs w:val="24"/>
          <w:lang w:val="ru-RU"/>
        </w:rPr>
        <w:t>с</w:t>
      </w:r>
      <w:r w:rsidRPr="00AF5083">
        <w:rPr>
          <w:rFonts w:ascii="Times New Roman" w:hAnsi="Times New Roman"/>
          <w:spacing w:val="1"/>
          <w:sz w:val="24"/>
          <w:szCs w:val="24"/>
          <w:lang w:val="ru-RU"/>
        </w:rPr>
        <w:t>б</w:t>
      </w:r>
      <w:r w:rsidRPr="00AF5083">
        <w:rPr>
          <w:rFonts w:ascii="Times New Roman" w:hAnsi="Times New Roman"/>
          <w:sz w:val="24"/>
          <w:szCs w:val="24"/>
          <w:lang w:val="ru-RU"/>
        </w:rPr>
        <w:t>е</w:t>
      </w:r>
      <w:r w:rsidRPr="00AF5083">
        <w:rPr>
          <w:rFonts w:ascii="Times New Roman" w:hAnsi="Times New Roman"/>
          <w:spacing w:val="1"/>
          <w:sz w:val="24"/>
          <w:szCs w:val="24"/>
          <w:lang w:val="ru-RU"/>
        </w:rPr>
        <w:t>ре</w:t>
      </w:r>
      <w:r w:rsidRPr="00AF5083">
        <w:rPr>
          <w:rFonts w:ascii="Times New Roman" w:hAnsi="Times New Roman"/>
          <w:sz w:val="24"/>
          <w:szCs w:val="24"/>
          <w:lang w:val="ru-RU"/>
        </w:rPr>
        <w:t>же</w:t>
      </w:r>
      <w:r w:rsidRPr="00AF5083">
        <w:rPr>
          <w:rFonts w:ascii="Times New Roman" w:hAnsi="Times New Roman"/>
          <w:spacing w:val="1"/>
          <w:sz w:val="24"/>
          <w:szCs w:val="24"/>
          <w:lang w:val="ru-RU"/>
        </w:rPr>
        <w:t>н</w:t>
      </w:r>
      <w:r w:rsidRPr="00AF5083">
        <w:rPr>
          <w:rFonts w:ascii="Times New Roman" w:hAnsi="Times New Roman"/>
          <w:sz w:val="24"/>
          <w:szCs w:val="24"/>
          <w:lang w:val="ru-RU"/>
        </w:rPr>
        <w:t>ие</w:t>
      </w:r>
      <w:r w:rsidRPr="00AF5083">
        <w:rPr>
          <w:rFonts w:ascii="Times New Roman" w:hAnsi="Times New Roman"/>
          <w:spacing w:val="33"/>
          <w:sz w:val="24"/>
          <w:szCs w:val="24"/>
          <w:lang w:val="ru-RU"/>
        </w:rPr>
        <w:t xml:space="preserve"> </w:t>
      </w:r>
      <w:r w:rsidRPr="00AF5083">
        <w:rPr>
          <w:rFonts w:ascii="Times New Roman" w:hAnsi="Times New Roman"/>
          <w:spacing w:val="-1"/>
          <w:sz w:val="24"/>
          <w:szCs w:val="24"/>
          <w:lang w:val="ru-RU"/>
        </w:rPr>
        <w:t>в</w:t>
      </w:r>
      <w:r w:rsidRPr="00AF5083">
        <w:rPr>
          <w:rFonts w:ascii="Times New Roman" w:hAnsi="Times New Roman"/>
          <w:sz w:val="24"/>
          <w:szCs w:val="24"/>
          <w:lang w:val="ru-RU"/>
        </w:rPr>
        <w:t>о</w:t>
      </w:r>
      <w:r w:rsidRPr="00AF5083">
        <w:rPr>
          <w:rFonts w:ascii="Times New Roman" w:hAnsi="Times New Roman"/>
          <w:spacing w:val="1"/>
          <w:sz w:val="24"/>
          <w:szCs w:val="24"/>
          <w:lang w:val="ru-RU"/>
        </w:rPr>
        <w:t>д</w:t>
      </w:r>
      <w:r w:rsidRPr="00AF5083">
        <w:rPr>
          <w:rFonts w:ascii="Times New Roman" w:hAnsi="Times New Roman"/>
          <w:spacing w:val="2"/>
          <w:sz w:val="24"/>
          <w:szCs w:val="24"/>
          <w:lang w:val="ru-RU"/>
        </w:rPr>
        <w:t>ы</w:t>
      </w:r>
      <w:r w:rsidRPr="00AF5083">
        <w:rPr>
          <w:rFonts w:ascii="Times New Roman" w:hAnsi="Times New Roman"/>
          <w:spacing w:val="31"/>
          <w:sz w:val="24"/>
          <w:szCs w:val="24"/>
          <w:lang w:val="ru-RU"/>
        </w:rPr>
        <w:t xml:space="preserve"> </w:t>
      </w:r>
      <w:r w:rsidRPr="00AF5083">
        <w:rPr>
          <w:rFonts w:ascii="Times New Roman" w:hAnsi="Times New Roman"/>
          <w:sz w:val="24"/>
          <w:szCs w:val="24"/>
          <w:lang w:val="ru-RU"/>
        </w:rPr>
        <w:t>к</w:t>
      </w:r>
      <w:r w:rsidRPr="00AF5083">
        <w:rPr>
          <w:rFonts w:ascii="Times New Roman" w:hAnsi="Times New Roman"/>
          <w:spacing w:val="1"/>
          <w:sz w:val="24"/>
          <w:szCs w:val="24"/>
          <w:lang w:val="ru-RU"/>
        </w:rPr>
        <w:t>а</w:t>
      </w:r>
      <w:r w:rsidRPr="00AF5083">
        <w:rPr>
          <w:rFonts w:ascii="Times New Roman" w:hAnsi="Times New Roman"/>
          <w:sz w:val="24"/>
          <w:szCs w:val="24"/>
          <w:lang w:val="ru-RU"/>
        </w:rPr>
        <w:t xml:space="preserve">к </w:t>
      </w:r>
      <w:r w:rsidRPr="00AF5083">
        <w:rPr>
          <w:rFonts w:ascii="Times New Roman" w:hAnsi="Times New Roman"/>
          <w:spacing w:val="-4"/>
          <w:sz w:val="24"/>
          <w:szCs w:val="24"/>
          <w:lang w:val="ru-RU"/>
        </w:rPr>
        <w:t>у</w:t>
      </w:r>
      <w:r w:rsidRPr="00AF5083">
        <w:rPr>
          <w:rFonts w:ascii="Times New Roman" w:hAnsi="Times New Roman"/>
          <w:spacing w:val="2"/>
          <w:sz w:val="24"/>
          <w:szCs w:val="24"/>
          <w:lang w:val="ru-RU"/>
        </w:rPr>
        <w:t>п</w:t>
      </w:r>
      <w:r w:rsidRPr="00AF5083">
        <w:rPr>
          <w:rFonts w:ascii="Times New Roman" w:hAnsi="Times New Roman"/>
          <w:sz w:val="24"/>
          <w:szCs w:val="24"/>
          <w:lang w:val="ru-RU"/>
        </w:rPr>
        <w:t>р</w:t>
      </w:r>
      <w:r w:rsidRPr="00AF5083">
        <w:rPr>
          <w:rFonts w:ascii="Times New Roman" w:hAnsi="Times New Roman"/>
          <w:spacing w:val="1"/>
          <w:sz w:val="24"/>
          <w:szCs w:val="24"/>
          <w:lang w:val="ru-RU"/>
        </w:rPr>
        <w:t>а</w:t>
      </w:r>
      <w:r w:rsidRPr="00AF5083">
        <w:rPr>
          <w:rFonts w:ascii="Times New Roman" w:hAnsi="Times New Roman"/>
          <w:spacing w:val="-1"/>
          <w:sz w:val="24"/>
          <w:szCs w:val="24"/>
          <w:lang w:val="ru-RU"/>
        </w:rPr>
        <w:t>в</w:t>
      </w:r>
      <w:r w:rsidRPr="00AF5083">
        <w:rPr>
          <w:rFonts w:ascii="Times New Roman" w:hAnsi="Times New Roman"/>
          <w:spacing w:val="-2"/>
          <w:sz w:val="24"/>
          <w:szCs w:val="24"/>
          <w:lang w:val="ru-RU"/>
        </w:rPr>
        <w:t>л</w:t>
      </w:r>
      <w:r w:rsidRPr="00AF5083">
        <w:rPr>
          <w:rFonts w:ascii="Times New Roman" w:hAnsi="Times New Roman"/>
          <w:spacing w:val="1"/>
          <w:sz w:val="24"/>
          <w:szCs w:val="24"/>
          <w:lang w:val="ru-RU"/>
        </w:rPr>
        <w:t>я</w:t>
      </w:r>
      <w:r w:rsidRPr="00AF5083">
        <w:rPr>
          <w:rFonts w:ascii="Times New Roman" w:hAnsi="Times New Roman"/>
          <w:spacing w:val="-2"/>
          <w:sz w:val="24"/>
          <w:szCs w:val="24"/>
          <w:lang w:val="ru-RU"/>
        </w:rPr>
        <w:t>ю</w:t>
      </w:r>
      <w:r w:rsidRPr="00AF5083">
        <w:rPr>
          <w:rFonts w:ascii="Times New Roman" w:hAnsi="Times New Roman"/>
          <w:sz w:val="24"/>
          <w:szCs w:val="24"/>
          <w:lang w:val="ru-RU"/>
        </w:rPr>
        <w:t>щ</w:t>
      </w:r>
      <w:r w:rsidRPr="00AF5083">
        <w:rPr>
          <w:rFonts w:ascii="Times New Roman" w:hAnsi="Times New Roman"/>
          <w:spacing w:val="2"/>
          <w:sz w:val="24"/>
          <w:szCs w:val="24"/>
          <w:lang w:val="ru-RU"/>
        </w:rPr>
        <w:t>и</w:t>
      </w:r>
      <w:r w:rsidRPr="00AF5083">
        <w:rPr>
          <w:rFonts w:ascii="Times New Roman" w:hAnsi="Times New Roman"/>
          <w:sz w:val="24"/>
          <w:szCs w:val="24"/>
          <w:lang w:val="ru-RU"/>
        </w:rPr>
        <w:t>х</w:t>
      </w:r>
      <w:r w:rsidRPr="00AF5083">
        <w:rPr>
          <w:rFonts w:ascii="Times New Roman" w:hAnsi="Times New Roman"/>
          <w:spacing w:val="39"/>
          <w:sz w:val="24"/>
          <w:szCs w:val="24"/>
          <w:lang w:val="ru-RU"/>
        </w:rPr>
        <w:t xml:space="preserve"> </w:t>
      </w:r>
      <w:r w:rsidRPr="00AF5083">
        <w:rPr>
          <w:rFonts w:ascii="Times New Roman" w:hAnsi="Times New Roman"/>
          <w:spacing w:val="1"/>
          <w:sz w:val="24"/>
          <w:szCs w:val="24"/>
          <w:lang w:val="ru-RU"/>
        </w:rPr>
        <w:t>ор</w:t>
      </w:r>
      <w:r w:rsidRPr="00AF5083">
        <w:rPr>
          <w:rFonts w:ascii="Times New Roman" w:hAnsi="Times New Roman"/>
          <w:spacing w:val="-1"/>
          <w:sz w:val="24"/>
          <w:szCs w:val="24"/>
          <w:lang w:val="ru-RU"/>
        </w:rPr>
        <w:t>г</w:t>
      </w:r>
      <w:r w:rsidRPr="00AF5083">
        <w:rPr>
          <w:rFonts w:ascii="Times New Roman" w:hAnsi="Times New Roman"/>
          <w:sz w:val="24"/>
          <w:szCs w:val="24"/>
          <w:lang w:val="ru-RU"/>
        </w:rPr>
        <w:t>а</w:t>
      </w:r>
      <w:r w:rsidRPr="00AF5083">
        <w:rPr>
          <w:rFonts w:ascii="Times New Roman" w:hAnsi="Times New Roman"/>
          <w:spacing w:val="1"/>
          <w:sz w:val="24"/>
          <w:szCs w:val="24"/>
          <w:lang w:val="ru-RU"/>
        </w:rPr>
        <w:t>н</w:t>
      </w:r>
      <w:r w:rsidRPr="00AF5083">
        <w:rPr>
          <w:rFonts w:ascii="Times New Roman" w:hAnsi="Times New Roman"/>
          <w:spacing w:val="2"/>
          <w:sz w:val="24"/>
          <w:szCs w:val="24"/>
          <w:lang w:val="ru-RU"/>
        </w:rPr>
        <w:t>и</w:t>
      </w:r>
      <w:r w:rsidRPr="00AF5083">
        <w:rPr>
          <w:rFonts w:ascii="Times New Roman" w:hAnsi="Times New Roman"/>
          <w:spacing w:val="-1"/>
          <w:sz w:val="24"/>
          <w:szCs w:val="24"/>
          <w:lang w:val="ru-RU"/>
        </w:rPr>
        <w:t>з</w:t>
      </w:r>
      <w:r w:rsidRPr="00AF5083">
        <w:rPr>
          <w:rFonts w:ascii="Times New Roman" w:hAnsi="Times New Roman"/>
          <w:sz w:val="24"/>
          <w:szCs w:val="24"/>
          <w:lang w:val="ru-RU"/>
        </w:rPr>
        <w:t>а</w:t>
      </w:r>
      <w:r w:rsidRPr="00AF5083">
        <w:rPr>
          <w:rFonts w:ascii="Times New Roman" w:hAnsi="Times New Roman"/>
          <w:spacing w:val="1"/>
          <w:sz w:val="24"/>
          <w:szCs w:val="24"/>
          <w:lang w:val="ru-RU"/>
        </w:rPr>
        <w:t>ц</w:t>
      </w:r>
      <w:r w:rsidRPr="00AF5083">
        <w:rPr>
          <w:rFonts w:ascii="Times New Roman" w:hAnsi="Times New Roman"/>
          <w:spacing w:val="2"/>
          <w:sz w:val="24"/>
          <w:szCs w:val="24"/>
          <w:lang w:val="ru-RU"/>
        </w:rPr>
        <w:t>и</w:t>
      </w:r>
      <w:r w:rsidRPr="00AF5083">
        <w:rPr>
          <w:rFonts w:ascii="Times New Roman" w:hAnsi="Times New Roman"/>
          <w:spacing w:val="-1"/>
          <w:sz w:val="24"/>
          <w:szCs w:val="24"/>
          <w:lang w:val="ru-RU"/>
        </w:rPr>
        <w:t>й</w:t>
      </w:r>
      <w:r w:rsidRPr="00AF5083">
        <w:rPr>
          <w:rFonts w:ascii="Times New Roman" w:hAnsi="Times New Roman"/>
          <w:sz w:val="24"/>
          <w:szCs w:val="24"/>
          <w:lang w:val="ru-RU"/>
        </w:rPr>
        <w:t>,</w:t>
      </w:r>
      <w:r w:rsidRPr="00AF5083">
        <w:rPr>
          <w:rFonts w:ascii="Times New Roman" w:hAnsi="Times New Roman"/>
          <w:spacing w:val="38"/>
          <w:sz w:val="24"/>
          <w:szCs w:val="24"/>
          <w:lang w:val="ru-RU"/>
        </w:rPr>
        <w:t xml:space="preserve"> </w:t>
      </w:r>
      <w:r w:rsidRPr="00AF5083">
        <w:rPr>
          <w:rFonts w:ascii="Times New Roman" w:hAnsi="Times New Roman"/>
          <w:sz w:val="24"/>
          <w:szCs w:val="24"/>
          <w:lang w:val="ru-RU"/>
        </w:rPr>
        <w:t>в</w:t>
      </w:r>
      <w:r w:rsidRPr="00AF5083">
        <w:rPr>
          <w:rFonts w:ascii="Times New Roman" w:hAnsi="Times New Roman"/>
          <w:spacing w:val="39"/>
          <w:sz w:val="24"/>
          <w:szCs w:val="24"/>
          <w:lang w:val="ru-RU"/>
        </w:rPr>
        <w:t xml:space="preserve"> </w:t>
      </w:r>
      <w:r w:rsidRPr="00AF5083">
        <w:rPr>
          <w:rFonts w:ascii="Times New Roman" w:hAnsi="Times New Roman"/>
          <w:spacing w:val="-1"/>
          <w:sz w:val="24"/>
          <w:szCs w:val="24"/>
          <w:lang w:val="ru-RU"/>
        </w:rPr>
        <w:t>в</w:t>
      </w:r>
      <w:r w:rsidRPr="00AF5083">
        <w:rPr>
          <w:rFonts w:ascii="Times New Roman" w:hAnsi="Times New Roman"/>
          <w:sz w:val="24"/>
          <w:szCs w:val="24"/>
          <w:lang w:val="ru-RU"/>
        </w:rPr>
        <w:t>и</w:t>
      </w:r>
      <w:r w:rsidRPr="00AF5083">
        <w:rPr>
          <w:rFonts w:ascii="Times New Roman" w:hAnsi="Times New Roman"/>
          <w:spacing w:val="1"/>
          <w:sz w:val="24"/>
          <w:szCs w:val="24"/>
          <w:lang w:val="ru-RU"/>
        </w:rPr>
        <w:t>д</w:t>
      </w:r>
      <w:r w:rsidRPr="00AF5083">
        <w:rPr>
          <w:rFonts w:ascii="Times New Roman" w:hAnsi="Times New Roman"/>
          <w:sz w:val="24"/>
          <w:szCs w:val="24"/>
          <w:lang w:val="ru-RU"/>
        </w:rPr>
        <w:t>е</w:t>
      </w:r>
      <w:r w:rsidRPr="00AF5083">
        <w:rPr>
          <w:rFonts w:ascii="Times New Roman" w:hAnsi="Times New Roman"/>
          <w:spacing w:val="39"/>
          <w:sz w:val="24"/>
          <w:szCs w:val="24"/>
          <w:lang w:val="ru-RU"/>
        </w:rPr>
        <w:t xml:space="preserve"> </w:t>
      </w:r>
      <w:r w:rsidRPr="00AF5083">
        <w:rPr>
          <w:rFonts w:ascii="Times New Roman" w:hAnsi="Times New Roman"/>
          <w:spacing w:val="-1"/>
          <w:sz w:val="24"/>
          <w:szCs w:val="24"/>
          <w:lang w:val="ru-RU"/>
        </w:rPr>
        <w:t>з</w:t>
      </w:r>
      <w:r w:rsidRPr="00AF5083">
        <w:rPr>
          <w:rFonts w:ascii="Times New Roman" w:hAnsi="Times New Roman"/>
          <w:spacing w:val="1"/>
          <w:sz w:val="24"/>
          <w:szCs w:val="24"/>
          <w:lang w:val="ru-RU"/>
        </w:rPr>
        <w:t>а</w:t>
      </w:r>
      <w:r w:rsidRPr="00AF5083">
        <w:rPr>
          <w:rFonts w:ascii="Times New Roman" w:hAnsi="Times New Roman"/>
          <w:spacing w:val="-1"/>
          <w:sz w:val="24"/>
          <w:szCs w:val="24"/>
          <w:lang w:val="ru-RU"/>
        </w:rPr>
        <w:t>т</w:t>
      </w:r>
      <w:r w:rsidRPr="00AF5083">
        <w:rPr>
          <w:rFonts w:ascii="Times New Roman" w:hAnsi="Times New Roman"/>
          <w:spacing w:val="1"/>
          <w:sz w:val="24"/>
          <w:szCs w:val="24"/>
          <w:lang w:val="ru-RU"/>
        </w:rPr>
        <w:t>р</w:t>
      </w:r>
      <w:r w:rsidRPr="00AF5083">
        <w:rPr>
          <w:rFonts w:ascii="Times New Roman" w:hAnsi="Times New Roman"/>
          <w:sz w:val="24"/>
          <w:szCs w:val="24"/>
          <w:lang w:val="ru-RU"/>
        </w:rPr>
        <w:t>а</w:t>
      </w:r>
      <w:r w:rsidRPr="00AF5083">
        <w:rPr>
          <w:rFonts w:ascii="Times New Roman" w:hAnsi="Times New Roman"/>
          <w:spacing w:val="-1"/>
          <w:sz w:val="24"/>
          <w:szCs w:val="24"/>
          <w:lang w:val="ru-RU"/>
        </w:rPr>
        <w:t>т</w:t>
      </w:r>
      <w:r w:rsidRPr="00AF5083">
        <w:rPr>
          <w:rFonts w:ascii="Times New Roman" w:hAnsi="Times New Roman"/>
          <w:spacing w:val="38"/>
          <w:sz w:val="24"/>
          <w:szCs w:val="24"/>
          <w:lang w:val="ru-RU"/>
        </w:rPr>
        <w:t xml:space="preserve"> </w:t>
      </w:r>
      <w:r w:rsidRPr="00AF5083">
        <w:rPr>
          <w:rFonts w:ascii="Times New Roman" w:hAnsi="Times New Roman"/>
          <w:spacing w:val="2"/>
          <w:sz w:val="24"/>
          <w:szCs w:val="24"/>
          <w:lang w:val="ru-RU"/>
        </w:rPr>
        <w:t>н</w:t>
      </w:r>
      <w:r w:rsidRPr="00AF5083">
        <w:rPr>
          <w:rFonts w:ascii="Times New Roman" w:hAnsi="Times New Roman"/>
          <w:sz w:val="24"/>
          <w:szCs w:val="24"/>
          <w:lang w:val="ru-RU"/>
        </w:rPr>
        <w:t>а</w:t>
      </w:r>
      <w:r w:rsidRPr="00AF5083">
        <w:rPr>
          <w:rFonts w:ascii="Times New Roman" w:hAnsi="Times New Roman"/>
          <w:spacing w:val="39"/>
          <w:sz w:val="24"/>
          <w:szCs w:val="24"/>
          <w:lang w:val="ru-RU"/>
        </w:rPr>
        <w:t xml:space="preserve"> </w:t>
      </w:r>
      <w:r w:rsidRPr="00AF5083">
        <w:rPr>
          <w:rFonts w:ascii="Times New Roman" w:hAnsi="Times New Roman"/>
          <w:spacing w:val="1"/>
          <w:sz w:val="24"/>
          <w:szCs w:val="24"/>
          <w:lang w:val="ru-RU"/>
        </w:rPr>
        <w:t>об</w:t>
      </w:r>
      <w:r w:rsidRPr="00AF5083">
        <w:rPr>
          <w:rFonts w:ascii="Times New Roman" w:hAnsi="Times New Roman"/>
          <w:sz w:val="24"/>
          <w:szCs w:val="24"/>
          <w:lang w:val="ru-RU"/>
        </w:rPr>
        <w:t>ще</w:t>
      </w:r>
      <w:r w:rsidRPr="00AF5083">
        <w:rPr>
          <w:rFonts w:ascii="Times New Roman" w:hAnsi="Times New Roman"/>
          <w:spacing w:val="1"/>
          <w:sz w:val="24"/>
          <w:szCs w:val="24"/>
          <w:lang w:val="ru-RU"/>
        </w:rPr>
        <w:t>до</w:t>
      </w:r>
      <w:r w:rsidRPr="00AF5083">
        <w:rPr>
          <w:rFonts w:ascii="Times New Roman" w:hAnsi="Times New Roman"/>
          <w:sz w:val="24"/>
          <w:szCs w:val="24"/>
          <w:lang w:val="ru-RU"/>
        </w:rPr>
        <w:t>мо</w:t>
      </w:r>
      <w:r w:rsidRPr="00AF5083">
        <w:rPr>
          <w:rFonts w:ascii="Times New Roman" w:hAnsi="Times New Roman"/>
          <w:spacing w:val="1"/>
          <w:sz w:val="24"/>
          <w:szCs w:val="24"/>
          <w:lang w:val="ru-RU"/>
        </w:rPr>
        <w:t>в</w:t>
      </w:r>
      <w:r w:rsidRPr="00AF5083">
        <w:rPr>
          <w:rFonts w:ascii="Times New Roman" w:hAnsi="Times New Roman"/>
          <w:sz w:val="24"/>
          <w:szCs w:val="24"/>
          <w:lang w:val="ru-RU"/>
        </w:rPr>
        <w:t>ые</w:t>
      </w:r>
      <w:r w:rsidRPr="00AF5083">
        <w:rPr>
          <w:rFonts w:ascii="Times New Roman" w:hAnsi="Times New Roman"/>
          <w:spacing w:val="39"/>
          <w:sz w:val="24"/>
          <w:szCs w:val="24"/>
          <w:lang w:val="ru-RU"/>
        </w:rPr>
        <w:t xml:space="preserve"> </w:t>
      </w:r>
      <w:r w:rsidRPr="00AF5083">
        <w:rPr>
          <w:rFonts w:ascii="Times New Roman" w:hAnsi="Times New Roman"/>
          <w:spacing w:val="2"/>
          <w:sz w:val="24"/>
          <w:szCs w:val="24"/>
          <w:lang w:val="ru-RU"/>
        </w:rPr>
        <w:t>н</w:t>
      </w:r>
      <w:r w:rsidRPr="00AF5083">
        <w:rPr>
          <w:rFonts w:ascii="Times New Roman" w:hAnsi="Times New Roman"/>
          <w:spacing w:val="-4"/>
          <w:sz w:val="24"/>
          <w:szCs w:val="24"/>
          <w:lang w:val="ru-RU"/>
        </w:rPr>
        <w:t>у</w:t>
      </w:r>
      <w:r w:rsidRPr="00AF5083">
        <w:rPr>
          <w:rFonts w:ascii="Times New Roman" w:hAnsi="Times New Roman"/>
          <w:sz w:val="24"/>
          <w:szCs w:val="24"/>
          <w:lang w:val="ru-RU"/>
        </w:rPr>
        <w:t>ж</w:t>
      </w:r>
      <w:r w:rsidRPr="00AF5083">
        <w:rPr>
          <w:rFonts w:ascii="Times New Roman" w:hAnsi="Times New Roman"/>
          <w:spacing w:val="1"/>
          <w:sz w:val="24"/>
          <w:szCs w:val="24"/>
          <w:lang w:val="ru-RU"/>
        </w:rPr>
        <w:t>д</w:t>
      </w:r>
      <w:r w:rsidRPr="00AF5083">
        <w:rPr>
          <w:rFonts w:ascii="Times New Roman" w:hAnsi="Times New Roman"/>
          <w:spacing w:val="2"/>
          <w:sz w:val="24"/>
          <w:szCs w:val="24"/>
          <w:lang w:val="ru-RU"/>
        </w:rPr>
        <w:t>ы</w:t>
      </w:r>
      <w:r w:rsidRPr="00AF5083">
        <w:rPr>
          <w:rFonts w:ascii="Times New Roman" w:hAnsi="Times New Roman"/>
          <w:sz w:val="24"/>
          <w:szCs w:val="24"/>
          <w:lang w:val="ru-RU"/>
        </w:rPr>
        <w:t>,</w:t>
      </w:r>
      <w:r w:rsidRPr="00AF5083">
        <w:rPr>
          <w:rFonts w:ascii="Times New Roman" w:hAnsi="Times New Roman"/>
          <w:spacing w:val="38"/>
          <w:sz w:val="24"/>
          <w:szCs w:val="24"/>
          <w:lang w:val="ru-RU"/>
        </w:rPr>
        <w:t xml:space="preserve"> </w:t>
      </w:r>
      <w:r w:rsidRPr="00AF5083">
        <w:rPr>
          <w:rFonts w:ascii="Times New Roman" w:hAnsi="Times New Roman"/>
          <w:spacing w:val="-1"/>
          <w:sz w:val="24"/>
          <w:szCs w:val="24"/>
          <w:lang w:val="ru-RU"/>
        </w:rPr>
        <w:t>т</w:t>
      </w:r>
      <w:r w:rsidRPr="00AF5083">
        <w:rPr>
          <w:rFonts w:ascii="Times New Roman" w:hAnsi="Times New Roman"/>
          <w:sz w:val="24"/>
          <w:szCs w:val="24"/>
          <w:lang w:val="ru-RU"/>
        </w:rPr>
        <w:t>ак</w:t>
      </w:r>
      <w:r w:rsidRPr="00AF5083">
        <w:rPr>
          <w:rFonts w:ascii="Times New Roman" w:hAnsi="Times New Roman"/>
          <w:spacing w:val="39"/>
          <w:sz w:val="24"/>
          <w:szCs w:val="24"/>
          <w:lang w:val="ru-RU"/>
        </w:rPr>
        <w:t xml:space="preserve"> </w:t>
      </w:r>
      <w:r w:rsidRPr="00AF5083">
        <w:rPr>
          <w:rFonts w:ascii="Times New Roman" w:hAnsi="Times New Roman"/>
          <w:sz w:val="24"/>
          <w:szCs w:val="24"/>
          <w:lang w:val="ru-RU"/>
        </w:rPr>
        <w:t>и</w:t>
      </w:r>
      <w:r w:rsidRPr="00AF5083">
        <w:rPr>
          <w:rFonts w:ascii="Times New Roman" w:hAnsi="Times New Roman"/>
          <w:spacing w:val="40"/>
          <w:sz w:val="24"/>
          <w:szCs w:val="24"/>
          <w:lang w:val="ru-RU"/>
        </w:rPr>
        <w:t xml:space="preserve"> </w:t>
      </w:r>
      <w:r w:rsidRPr="00AF5083">
        <w:rPr>
          <w:rFonts w:ascii="Times New Roman" w:hAnsi="Times New Roman"/>
          <w:sz w:val="24"/>
          <w:szCs w:val="24"/>
          <w:lang w:val="ru-RU"/>
        </w:rPr>
        <w:t>к</w:t>
      </w:r>
      <w:r w:rsidRPr="00AF5083">
        <w:rPr>
          <w:rFonts w:ascii="Times New Roman" w:hAnsi="Times New Roman"/>
          <w:spacing w:val="1"/>
          <w:sz w:val="24"/>
          <w:szCs w:val="24"/>
          <w:lang w:val="ru-RU"/>
        </w:rPr>
        <w:t>о</w:t>
      </w:r>
      <w:r w:rsidRPr="00AF5083">
        <w:rPr>
          <w:rFonts w:ascii="Times New Roman" w:hAnsi="Times New Roman"/>
          <w:spacing w:val="2"/>
          <w:sz w:val="24"/>
          <w:szCs w:val="24"/>
          <w:lang w:val="ru-RU"/>
        </w:rPr>
        <w:t>н</w:t>
      </w:r>
      <w:r w:rsidRPr="00AF5083">
        <w:rPr>
          <w:rFonts w:ascii="Times New Roman" w:hAnsi="Times New Roman"/>
          <w:sz w:val="24"/>
          <w:szCs w:val="24"/>
          <w:lang w:val="ru-RU"/>
        </w:rPr>
        <w:t>к</w:t>
      </w:r>
      <w:r w:rsidRPr="00AF5083">
        <w:rPr>
          <w:rFonts w:ascii="Times New Roman" w:hAnsi="Times New Roman"/>
          <w:spacing w:val="1"/>
          <w:sz w:val="24"/>
          <w:szCs w:val="24"/>
          <w:lang w:val="ru-RU"/>
        </w:rPr>
        <w:t>р</w:t>
      </w:r>
      <w:r w:rsidRPr="00AF5083">
        <w:rPr>
          <w:rFonts w:ascii="Times New Roman" w:hAnsi="Times New Roman"/>
          <w:sz w:val="24"/>
          <w:szCs w:val="24"/>
          <w:lang w:val="ru-RU"/>
        </w:rPr>
        <w:t>е</w:t>
      </w:r>
      <w:r w:rsidRPr="00AF5083">
        <w:rPr>
          <w:rFonts w:ascii="Times New Roman" w:hAnsi="Times New Roman"/>
          <w:spacing w:val="-1"/>
          <w:sz w:val="24"/>
          <w:szCs w:val="24"/>
          <w:lang w:val="ru-RU"/>
        </w:rPr>
        <w:t>т</w:t>
      </w:r>
      <w:r w:rsidRPr="00AF5083">
        <w:rPr>
          <w:rFonts w:ascii="Times New Roman" w:hAnsi="Times New Roman"/>
          <w:spacing w:val="2"/>
          <w:sz w:val="24"/>
          <w:szCs w:val="24"/>
          <w:lang w:val="ru-RU"/>
        </w:rPr>
        <w:t>ны</w:t>
      </w:r>
      <w:r w:rsidRPr="00AF5083">
        <w:rPr>
          <w:rFonts w:ascii="Times New Roman" w:hAnsi="Times New Roman"/>
          <w:sz w:val="24"/>
          <w:szCs w:val="24"/>
          <w:lang w:val="ru-RU"/>
        </w:rPr>
        <w:t>х жи</w:t>
      </w:r>
      <w:r w:rsidRPr="00AF5083">
        <w:rPr>
          <w:rFonts w:ascii="Times New Roman" w:hAnsi="Times New Roman"/>
          <w:spacing w:val="1"/>
          <w:sz w:val="24"/>
          <w:szCs w:val="24"/>
          <w:lang w:val="ru-RU"/>
        </w:rPr>
        <w:t>т</w:t>
      </w:r>
      <w:r w:rsidRPr="00AF5083">
        <w:rPr>
          <w:rFonts w:ascii="Times New Roman" w:hAnsi="Times New Roman"/>
          <w:sz w:val="24"/>
          <w:szCs w:val="24"/>
          <w:lang w:val="ru-RU"/>
        </w:rPr>
        <w:t>е</w:t>
      </w:r>
      <w:r w:rsidRPr="00AF5083">
        <w:rPr>
          <w:rFonts w:ascii="Times New Roman" w:hAnsi="Times New Roman"/>
          <w:spacing w:val="-2"/>
          <w:sz w:val="24"/>
          <w:szCs w:val="24"/>
          <w:lang w:val="ru-RU"/>
        </w:rPr>
        <w:t>л</w:t>
      </w:r>
      <w:r w:rsidRPr="00AF5083">
        <w:rPr>
          <w:rFonts w:ascii="Times New Roman" w:hAnsi="Times New Roman"/>
          <w:spacing w:val="1"/>
          <w:sz w:val="24"/>
          <w:szCs w:val="24"/>
          <w:lang w:val="ru-RU"/>
        </w:rPr>
        <w:t>ей</w:t>
      </w:r>
      <w:r w:rsidRPr="00AF5083">
        <w:rPr>
          <w:rFonts w:ascii="Times New Roman" w:hAnsi="Times New Roman"/>
          <w:sz w:val="24"/>
          <w:szCs w:val="24"/>
          <w:lang w:val="ru-RU"/>
        </w:rPr>
        <w:t>,</w:t>
      </w:r>
      <w:r w:rsidRPr="00AF5083">
        <w:rPr>
          <w:rFonts w:ascii="Times New Roman" w:hAnsi="Times New Roman"/>
          <w:spacing w:val="-7"/>
          <w:sz w:val="24"/>
          <w:szCs w:val="24"/>
          <w:lang w:val="ru-RU"/>
        </w:rPr>
        <w:t xml:space="preserve"> </w:t>
      </w:r>
      <w:r w:rsidRPr="00AF5083">
        <w:rPr>
          <w:rFonts w:ascii="Times New Roman" w:hAnsi="Times New Roman"/>
          <w:spacing w:val="1"/>
          <w:sz w:val="24"/>
          <w:szCs w:val="24"/>
          <w:lang w:val="ru-RU"/>
        </w:rPr>
        <w:t>р</w:t>
      </w:r>
      <w:r w:rsidRPr="00AF5083">
        <w:rPr>
          <w:rFonts w:ascii="Times New Roman" w:hAnsi="Times New Roman"/>
          <w:sz w:val="24"/>
          <w:szCs w:val="24"/>
          <w:lang w:val="ru-RU"/>
        </w:rPr>
        <w:t>а</w:t>
      </w:r>
      <w:r w:rsidRPr="00AF5083">
        <w:rPr>
          <w:rFonts w:ascii="Times New Roman" w:hAnsi="Times New Roman"/>
          <w:spacing w:val="1"/>
          <w:sz w:val="24"/>
          <w:szCs w:val="24"/>
          <w:lang w:val="ru-RU"/>
        </w:rPr>
        <w:t>с</w:t>
      </w:r>
      <w:r w:rsidRPr="00AF5083">
        <w:rPr>
          <w:rFonts w:ascii="Times New Roman" w:hAnsi="Times New Roman"/>
          <w:sz w:val="24"/>
          <w:szCs w:val="24"/>
          <w:lang w:val="ru-RU"/>
        </w:rPr>
        <w:t>сч</w:t>
      </w:r>
      <w:r w:rsidRPr="00AF5083">
        <w:rPr>
          <w:rFonts w:ascii="Times New Roman" w:hAnsi="Times New Roman"/>
          <w:spacing w:val="2"/>
          <w:sz w:val="24"/>
          <w:szCs w:val="24"/>
          <w:lang w:val="ru-RU"/>
        </w:rPr>
        <w:t>и</w:t>
      </w:r>
      <w:r w:rsidRPr="00AF5083">
        <w:rPr>
          <w:rFonts w:ascii="Times New Roman" w:hAnsi="Times New Roman"/>
          <w:spacing w:val="-1"/>
          <w:sz w:val="24"/>
          <w:szCs w:val="24"/>
          <w:lang w:val="ru-RU"/>
        </w:rPr>
        <w:t>т</w:t>
      </w:r>
      <w:r w:rsidRPr="00AF5083">
        <w:rPr>
          <w:rFonts w:ascii="Times New Roman" w:hAnsi="Times New Roman"/>
          <w:spacing w:val="2"/>
          <w:sz w:val="24"/>
          <w:szCs w:val="24"/>
          <w:lang w:val="ru-RU"/>
        </w:rPr>
        <w:t>ы</w:t>
      </w:r>
      <w:r w:rsidRPr="00AF5083">
        <w:rPr>
          <w:rFonts w:ascii="Times New Roman" w:hAnsi="Times New Roman"/>
          <w:spacing w:val="-1"/>
          <w:sz w:val="24"/>
          <w:szCs w:val="24"/>
          <w:lang w:val="ru-RU"/>
        </w:rPr>
        <w:t>в</w:t>
      </w:r>
      <w:r w:rsidRPr="00AF5083">
        <w:rPr>
          <w:rFonts w:ascii="Times New Roman" w:hAnsi="Times New Roman"/>
          <w:sz w:val="24"/>
          <w:szCs w:val="24"/>
          <w:lang w:val="ru-RU"/>
        </w:rPr>
        <w:t xml:space="preserve">ающихся </w:t>
      </w:r>
      <w:r w:rsidRPr="00AF5083">
        <w:rPr>
          <w:rFonts w:ascii="Times New Roman" w:hAnsi="Times New Roman"/>
          <w:spacing w:val="-4"/>
          <w:sz w:val="24"/>
          <w:szCs w:val="24"/>
          <w:lang w:val="ru-RU"/>
        </w:rPr>
        <w:t xml:space="preserve"> </w:t>
      </w:r>
      <w:r w:rsidRPr="00AF5083">
        <w:rPr>
          <w:rFonts w:ascii="Times New Roman" w:hAnsi="Times New Roman"/>
          <w:spacing w:val="-1"/>
          <w:sz w:val="24"/>
          <w:szCs w:val="24"/>
          <w:lang w:val="ru-RU"/>
        </w:rPr>
        <w:t>з</w:t>
      </w:r>
      <w:r w:rsidRPr="00AF5083">
        <w:rPr>
          <w:rFonts w:ascii="Times New Roman" w:hAnsi="Times New Roman"/>
          <w:sz w:val="24"/>
          <w:szCs w:val="24"/>
          <w:lang w:val="ru-RU"/>
        </w:rPr>
        <w:t>а</w:t>
      </w:r>
      <w:r w:rsidRPr="00AF5083">
        <w:rPr>
          <w:rFonts w:ascii="Times New Roman" w:hAnsi="Times New Roman"/>
          <w:spacing w:val="-6"/>
          <w:sz w:val="24"/>
          <w:szCs w:val="24"/>
          <w:lang w:val="ru-RU"/>
        </w:rPr>
        <w:t xml:space="preserve"> </w:t>
      </w:r>
      <w:r w:rsidRPr="00AF5083">
        <w:rPr>
          <w:rFonts w:ascii="Times New Roman" w:hAnsi="Times New Roman"/>
          <w:spacing w:val="-1"/>
          <w:sz w:val="24"/>
          <w:szCs w:val="24"/>
          <w:lang w:val="ru-RU"/>
        </w:rPr>
        <w:t>в</w:t>
      </w:r>
      <w:r w:rsidRPr="00AF5083">
        <w:rPr>
          <w:rFonts w:ascii="Times New Roman" w:hAnsi="Times New Roman"/>
          <w:spacing w:val="1"/>
          <w:sz w:val="24"/>
          <w:szCs w:val="24"/>
          <w:lang w:val="ru-RU"/>
        </w:rPr>
        <w:t>од</w:t>
      </w:r>
      <w:r w:rsidRPr="00AF5083">
        <w:rPr>
          <w:rFonts w:ascii="Times New Roman" w:hAnsi="Times New Roman"/>
          <w:sz w:val="24"/>
          <w:szCs w:val="24"/>
          <w:lang w:val="ru-RU"/>
        </w:rPr>
        <w:t>у</w:t>
      </w:r>
      <w:r w:rsidRPr="00AF5083">
        <w:rPr>
          <w:rFonts w:ascii="Times New Roman" w:hAnsi="Times New Roman"/>
          <w:spacing w:val="-9"/>
          <w:sz w:val="24"/>
          <w:szCs w:val="24"/>
          <w:lang w:val="ru-RU"/>
        </w:rPr>
        <w:t xml:space="preserve"> </w:t>
      </w:r>
      <w:r w:rsidRPr="00AF5083">
        <w:rPr>
          <w:rFonts w:ascii="Times New Roman" w:hAnsi="Times New Roman"/>
          <w:sz w:val="24"/>
          <w:szCs w:val="24"/>
          <w:lang w:val="ru-RU"/>
        </w:rPr>
        <w:t>и</w:t>
      </w:r>
      <w:r w:rsidRPr="00AF5083">
        <w:rPr>
          <w:rFonts w:ascii="Times New Roman" w:hAnsi="Times New Roman"/>
          <w:spacing w:val="-5"/>
          <w:sz w:val="24"/>
          <w:szCs w:val="24"/>
          <w:lang w:val="ru-RU"/>
        </w:rPr>
        <w:t xml:space="preserve"> </w:t>
      </w:r>
      <w:r w:rsidRPr="00AF5083">
        <w:rPr>
          <w:rFonts w:ascii="Times New Roman" w:hAnsi="Times New Roman"/>
          <w:spacing w:val="1"/>
          <w:sz w:val="24"/>
          <w:szCs w:val="24"/>
          <w:lang w:val="ru-RU"/>
        </w:rPr>
        <w:t>с</w:t>
      </w:r>
      <w:r w:rsidRPr="00AF5083">
        <w:rPr>
          <w:rFonts w:ascii="Times New Roman" w:hAnsi="Times New Roman"/>
          <w:spacing w:val="-1"/>
          <w:sz w:val="24"/>
          <w:szCs w:val="24"/>
          <w:lang w:val="ru-RU"/>
        </w:rPr>
        <w:t>т</w:t>
      </w:r>
      <w:r w:rsidRPr="00AF5083">
        <w:rPr>
          <w:rFonts w:ascii="Times New Roman" w:hAnsi="Times New Roman"/>
          <w:spacing w:val="1"/>
          <w:sz w:val="24"/>
          <w:szCs w:val="24"/>
          <w:lang w:val="ru-RU"/>
        </w:rPr>
        <w:t>о</w:t>
      </w:r>
      <w:r w:rsidRPr="00AF5083">
        <w:rPr>
          <w:rFonts w:ascii="Times New Roman" w:hAnsi="Times New Roman"/>
          <w:sz w:val="24"/>
          <w:szCs w:val="24"/>
          <w:lang w:val="ru-RU"/>
        </w:rPr>
        <w:t>ки</w:t>
      </w:r>
      <w:r w:rsidRPr="00AF5083">
        <w:rPr>
          <w:rFonts w:ascii="Times New Roman" w:hAnsi="Times New Roman"/>
          <w:spacing w:val="-3"/>
          <w:sz w:val="24"/>
          <w:szCs w:val="24"/>
          <w:lang w:val="ru-RU"/>
        </w:rPr>
        <w:t xml:space="preserve"> </w:t>
      </w:r>
      <w:r w:rsidRPr="00AF5083">
        <w:rPr>
          <w:rFonts w:ascii="Times New Roman" w:hAnsi="Times New Roman"/>
          <w:sz w:val="24"/>
          <w:szCs w:val="24"/>
          <w:lang w:val="ru-RU"/>
        </w:rPr>
        <w:t>по</w:t>
      </w:r>
      <w:r w:rsidRPr="00AF5083">
        <w:rPr>
          <w:rFonts w:ascii="Times New Roman" w:hAnsi="Times New Roman"/>
          <w:spacing w:val="-4"/>
          <w:sz w:val="24"/>
          <w:szCs w:val="24"/>
          <w:lang w:val="ru-RU"/>
        </w:rPr>
        <w:t xml:space="preserve"> </w:t>
      </w:r>
      <w:r w:rsidRPr="00AF5083">
        <w:rPr>
          <w:rFonts w:ascii="Times New Roman" w:hAnsi="Times New Roman"/>
          <w:sz w:val="24"/>
          <w:szCs w:val="24"/>
          <w:lang w:val="ru-RU"/>
        </w:rPr>
        <w:t>и</w:t>
      </w:r>
      <w:r w:rsidRPr="00AF5083">
        <w:rPr>
          <w:rFonts w:ascii="Times New Roman" w:hAnsi="Times New Roman"/>
          <w:spacing w:val="2"/>
          <w:sz w:val="24"/>
          <w:szCs w:val="24"/>
          <w:lang w:val="ru-RU"/>
        </w:rPr>
        <w:t>н</w:t>
      </w:r>
      <w:r w:rsidRPr="00AF5083">
        <w:rPr>
          <w:rFonts w:ascii="Times New Roman" w:hAnsi="Times New Roman"/>
          <w:spacing w:val="1"/>
          <w:sz w:val="24"/>
          <w:szCs w:val="24"/>
          <w:lang w:val="ru-RU"/>
        </w:rPr>
        <w:t>д</w:t>
      </w:r>
      <w:r w:rsidRPr="00AF5083">
        <w:rPr>
          <w:rFonts w:ascii="Times New Roman" w:hAnsi="Times New Roman"/>
          <w:sz w:val="24"/>
          <w:szCs w:val="24"/>
          <w:lang w:val="ru-RU"/>
        </w:rPr>
        <w:t>и</w:t>
      </w:r>
      <w:r w:rsidRPr="00AF5083">
        <w:rPr>
          <w:rFonts w:ascii="Times New Roman" w:hAnsi="Times New Roman"/>
          <w:spacing w:val="-1"/>
          <w:sz w:val="24"/>
          <w:szCs w:val="24"/>
          <w:lang w:val="ru-RU"/>
        </w:rPr>
        <w:t>в</w:t>
      </w:r>
      <w:r w:rsidRPr="00AF5083">
        <w:rPr>
          <w:rFonts w:ascii="Times New Roman" w:hAnsi="Times New Roman"/>
          <w:spacing w:val="2"/>
          <w:sz w:val="24"/>
          <w:szCs w:val="24"/>
          <w:lang w:val="ru-RU"/>
        </w:rPr>
        <w:t>и</w:t>
      </w:r>
      <w:r w:rsidRPr="00AF5083">
        <w:rPr>
          <w:rFonts w:ascii="Times New Roman" w:hAnsi="Times New Roman"/>
          <w:spacing w:val="1"/>
          <w:sz w:val="24"/>
          <w:szCs w:val="24"/>
          <w:lang w:val="ru-RU"/>
        </w:rPr>
        <w:t>д</w:t>
      </w:r>
      <w:r w:rsidRPr="00AF5083">
        <w:rPr>
          <w:rFonts w:ascii="Times New Roman" w:hAnsi="Times New Roman"/>
          <w:spacing w:val="-4"/>
          <w:sz w:val="24"/>
          <w:szCs w:val="24"/>
          <w:lang w:val="ru-RU"/>
        </w:rPr>
        <w:t>у</w:t>
      </w:r>
      <w:r w:rsidRPr="00AF5083">
        <w:rPr>
          <w:rFonts w:ascii="Times New Roman" w:hAnsi="Times New Roman"/>
          <w:spacing w:val="1"/>
          <w:sz w:val="24"/>
          <w:szCs w:val="24"/>
          <w:lang w:val="ru-RU"/>
        </w:rPr>
        <w:t>а</w:t>
      </w:r>
      <w:r w:rsidRPr="00AF5083">
        <w:rPr>
          <w:rFonts w:ascii="Times New Roman" w:hAnsi="Times New Roman"/>
          <w:sz w:val="24"/>
          <w:szCs w:val="24"/>
          <w:lang w:val="ru-RU"/>
        </w:rPr>
        <w:t>л</w:t>
      </w:r>
      <w:r w:rsidRPr="00AF5083">
        <w:rPr>
          <w:rFonts w:ascii="Times New Roman" w:hAnsi="Times New Roman"/>
          <w:spacing w:val="-2"/>
          <w:sz w:val="24"/>
          <w:szCs w:val="24"/>
          <w:lang w:val="ru-RU"/>
        </w:rPr>
        <w:t>ь</w:t>
      </w:r>
      <w:r w:rsidRPr="00AF5083">
        <w:rPr>
          <w:rFonts w:ascii="Times New Roman" w:hAnsi="Times New Roman"/>
          <w:spacing w:val="2"/>
          <w:sz w:val="24"/>
          <w:szCs w:val="24"/>
          <w:lang w:val="ru-RU"/>
        </w:rPr>
        <w:t>н</w:t>
      </w:r>
      <w:r w:rsidRPr="00AF5083">
        <w:rPr>
          <w:rFonts w:ascii="Times New Roman" w:hAnsi="Times New Roman"/>
          <w:sz w:val="24"/>
          <w:szCs w:val="24"/>
          <w:lang w:val="ru-RU"/>
        </w:rPr>
        <w:t>ым</w:t>
      </w:r>
      <w:r w:rsidRPr="00AF5083">
        <w:rPr>
          <w:rFonts w:ascii="Times New Roman" w:hAnsi="Times New Roman"/>
          <w:spacing w:val="-5"/>
          <w:sz w:val="24"/>
          <w:szCs w:val="24"/>
          <w:lang w:val="ru-RU"/>
        </w:rPr>
        <w:t xml:space="preserve"> </w:t>
      </w:r>
      <w:r w:rsidRPr="00AF5083">
        <w:rPr>
          <w:rFonts w:ascii="Times New Roman" w:hAnsi="Times New Roman"/>
          <w:spacing w:val="2"/>
          <w:sz w:val="24"/>
          <w:szCs w:val="24"/>
          <w:lang w:val="ru-RU"/>
        </w:rPr>
        <w:t>п</w:t>
      </w:r>
      <w:r w:rsidRPr="00AF5083">
        <w:rPr>
          <w:rFonts w:ascii="Times New Roman" w:hAnsi="Times New Roman"/>
          <w:spacing w:val="1"/>
          <w:sz w:val="24"/>
          <w:szCs w:val="24"/>
          <w:lang w:val="ru-RU"/>
        </w:rPr>
        <w:t>р</w:t>
      </w:r>
      <w:r w:rsidRPr="00AF5083">
        <w:rPr>
          <w:rFonts w:ascii="Times New Roman" w:hAnsi="Times New Roman"/>
          <w:sz w:val="24"/>
          <w:szCs w:val="24"/>
          <w:lang w:val="ru-RU"/>
        </w:rPr>
        <w:t>и</w:t>
      </w:r>
      <w:r w:rsidRPr="00AF5083">
        <w:rPr>
          <w:rFonts w:ascii="Times New Roman" w:hAnsi="Times New Roman"/>
          <w:spacing w:val="1"/>
          <w:sz w:val="24"/>
          <w:szCs w:val="24"/>
          <w:lang w:val="ru-RU"/>
        </w:rPr>
        <w:t>бор</w:t>
      </w:r>
      <w:r w:rsidRPr="00AF5083">
        <w:rPr>
          <w:rFonts w:ascii="Times New Roman" w:hAnsi="Times New Roman"/>
          <w:sz w:val="24"/>
          <w:szCs w:val="24"/>
          <w:lang w:val="ru-RU"/>
        </w:rPr>
        <w:t>ам</w:t>
      </w:r>
      <w:r w:rsidRPr="00AF5083">
        <w:rPr>
          <w:rFonts w:ascii="Times New Roman" w:hAnsi="Times New Roman"/>
          <w:spacing w:val="-5"/>
          <w:sz w:val="24"/>
          <w:szCs w:val="24"/>
          <w:lang w:val="ru-RU"/>
        </w:rPr>
        <w:t xml:space="preserve"> </w:t>
      </w:r>
      <w:r w:rsidRPr="00AF5083">
        <w:rPr>
          <w:rFonts w:ascii="Times New Roman" w:hAnsi="Times New Roman"/>
          <w:spacing w:val="-4"/>
          <w:sz w:val="24"/>
          <w:szCs w:val="24"/>
          <w:lang w:val="ru-RU"/>
        </w:rPr>
        <w:t>у</w:t>
      </w:r>
      <w:r w:rsidRPr="00AF5083">
        <w:rPr>
          <w:rFonts w:ascii="Times New Roman" w:hAnsi="Times New Roman"/>
          <w:spacing w:val="1"/>
          <w:sz w:val="24"/>
          <w:szCs w:val="24"/>
          <w:lang w:val="ru-RU"/>
        </w:rPr>
        <w:t>ч</w:t>
      </w:r>
      <w:r w:rsidRPr="00AF5083">
        <w:rPr>
          <w:rFonts w:ascii="Times New Roman" w:hAnsi="Times New Roman"/>
          <w:sz w:val="24"/>
          <w:szCs w:val="24"/>
          <w:lang w:val="ru-RU"/>
        </w:rPr>
        <w:t>е</w:t>
      </w:r>
      <w:r w:rsidRPr="00AF5083">
        <w:rPr>
          <w:rFonts w:ascii="Times New Roman" w:hAnsi="Times New Roman"/>
          <w:spacing w:val="-1"/>
          <w:sz w:val="24"/>
          <w:szCs w:val="24"/>
          <w:lang w:val="ru-RU"/>
        </w:rPr>
        <w:t>т</w:t>
      </w:r>
      <w:r w:rsidRPr="00AF5083">
        <w:rPr>
          <w:rFonts w:ascii="Times New Roman" w:hAnsi="Times New Roman"/>
          <w:spacing w:val="1"/>
          <w:sz w:val="24"/>
          <w:szCs w:val="24"/>
          <w:lang w:val="ru-RU"/>
        </w:rPr>
        <w:t>а</w:t>
      </w:r>
      <w:r w:rsidRPr="00AF5083">
        <w:rPr>
          <w:rFonts w:ascii="Times New Roman" w:hAnsi="Times New Roman"/>
          <w:sz w:val="24"/>
          <w:szCs w:val="24"/>
          <w:lang w:val="ru-RU"/>
        </w:rPr>
        <w:t>. Оснащенность приборами учета многоквартирных домов по состоянию на  2012 г. показана в таблице</w:t>
      </w:r>
      <w:r w:rsidR="002B247B" w:rsidRPr="00AF5083">
        <w:rPr>
          <w:rFonts w:ascii="Times New Roman" w:hAnsi="Times New Roman"/>
          <w:sz w:val="24"/>
          <w:szCs w:val="24"/>
          <w:lang w:val="ru-RU"/>
        </w:rPr>
        <w:t xml:space="preserve"> 2.5.2</w:t>
      </w:r>
      <w:r w:rsidR="0088013A">
        <w:rPr>
          <w:rFonts w:ascii="Times New Roman" w:hAnsi="Times New Roman"/>
          <w:sz w:val="24"/>
          <w:szCs w:val="24"/>
          <w:lang w:val="ru-RU"/>
        </w:rPr>
        <w:t>.</w:t>
      </w:r>
    </w:p>
    <w:p w:rsidR="00C22EC7" w:rsidRPr="00AF5083" w:rsidRDefault="00C22EC7" w:rsidP="000A6292">
      <w:pPr>
        <w:spacing w:after="0" w:line="360" w:lineRule="auto"/>
        <w:ind w:firstLine="709"/>
        <w:contextualSpacing/>
        <w:jc w:val="both"/>
        <w:rPr>
          <w:rFonts w:ascii="Times New Roman" w:hAnsi="Times New Roman"/>
          <w:sz w:val="24"/>
          <w:szCs w:val="24"/>
          <w:lang w:val="ru-RU"/>
        </w:rPr>
      </w:pPr>
    </w:p>
    <w:p w:rsidR="0040260C" w:rsidRPr="000A6292" w:rsidRDefault="0040260C" w:rsidP="00D16E15">
      <w:pPr>
        <w:spacing w:after="0" w:line="360" w:lineRule="auto"/>
        <w:ind w:firstLine="709"/>
        <w:contextualSpacing/>
        <w:jc w:val="right"/>
        <w:rPr>
          <w:rFonts w:ascii="Times New Roman" w:hAnsi="Times New Roman"/>
          <w:sz w:val="24"/>
          <w:szCs w:val="24"/>
        </w:rPr>
      </w:pPr>
      <w:r w:rsidRPr="000A6292">
        <w:rPr>
          <w:rFonts w:ascii="Times New Roman" w:hAnsi="Times New Roman"/>
          <w:sz w:val="24"/>
          <w:szCs w:val="24"/>
        </w:rPr>
        <w:t xml:space="preserve">Таблица </w:t>
      </w:r>
      <w:r w:rsidR="002B247B" w:rsidRPr="000A6292">
        <w:rPr>
          <w:rFonts w:ascii="Times New Roman" w:hAnsi="Times New Roman"/>
          <w:sz w:val="24"/>
          <w:szCs w:val="24"/>
        </w:rPr>
        <w:t>2.5.2</w:t>
      </w:r>
    </w:p>
    <w:tbl>
      <w:tblPr>
        <w:tblW w:w="10206"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985"/>
        <w:gridCol w:w="2693"/>
        <w:gridCol w:w="2835"/>
        <w:gridCol w:w="2693"/>
      </w:tblGrid>
      <w:tr w:rsidR="0040260C" w:rsidRPr="002D0FF0" w:rsidTr="00426864">
        <w:tc>
          <w:tcPr>
            <w:tcW w:w="1985" w:type="dxa"/>
            <w:tcBorders>
              <w:top w:val="single" w:sz="4" w:space="0" w:color="auto"/>
              <w:bottom w:val="single" w:sz="4" w:space="0" w:color="auto"/>
              <w:right w:val="single" w:sz="4" w:space="0" w:color="auto"/>
            </w:tcBorders>
            <w:vAlign w:val="center"/>
          </w:tcPr>
          <w:p w:rsidR="0040260C" w:rsidRPr="0088013A" w:rsidRDefault="0040260C" w:rsidP="00426864">
            <w:pPr>
              <w:pStyle w:val="af1"/>
              <w:jc w:val="center"/>
            </w:pPr>
            <w:r w:rsidRPr="0088013A">
              <w:t>Наименование учитываемого энергоносителя</w:t>
            </w:r>
          </w:p>
        </w:tc>
        <w:tc>
          <w:tcPr>
            <w:tcW w:w="2693" w:type="dxa"/>
            <w:tcBorders>
              <w:top w:val="single" w:sz="4" w:space="0" w:color="auto"/>
              <w:left w:val="single" w:sz="4" w:space="0" w:color="auto"/>
              <w:bottom w:val="single" w:sz="4" w:space="0" w:color="auto"/>
              <w:right w:val="single" w:sz="4" w:space="0" w:color="auto"/>
            </w:tcBorders>
            <w:vAlign w:val="center"/>
          </w:tcPr>
          <w:p w:rsidR="0040260C" w:rsidRPr="006523F4" w:rsidRDefault="0040260C" w:rsidP="00426864">
            <w:pPr>
              <w:pStyle w:val="af1"/>
              <w:jc w:val="center"/>
              <w:rPr>
                <w:lang w:val="ru-RU"/>
              </w:rPr>
            </w:pPr>
            <w:r w:rsidRPr="006523F4">
              <w:rPr>
                <w:lang w:val="ru-RU"/>
              </w:rPr>
              <w:t>Оснащенность многоквартирных домов общедомовыми приборами учета</w:t>
            </w:r>
          </w:p>
        </w:tc>
        <w:tc>
          <w:tcPr>
            <w:tcW w:w="2835" w:type="dxa"/>
            <w:tcBorders>
              <w:top w:val="single" w:sz="4" w:space="0" w:color="auto"/>
              <w:left w:val="single" w:sz="4" w:space="0" w:color="auto"/>
              <w:bottom w:val="single" w:sz="4" w:space="0" w:color="auto"/>
              <w:right w:val="single" w:sz="4" w:space="0" w:color="auto"/>
            </w:tcBorders>
            <w:vAlign w:val="center"/>
          </w:tcPr>
          <w:p w:rsidR="0040260C" w:rsidRPr="006523F4" w:rsidRDefault="0040260C" w:rsidP="00426864">
            <w:pPr>
              <w:pStyle w:val="af1"/>
              <w:jc w:val="center"/>
              <w:rPr>
                <w:lang w:val="ru-RU"/>
              </w:rPr>
            </w:pPr>
            <w:r w:rsidRPr="006523F4">
              <w:rPr>
                <w:lang w:val="ru-RU"/>
              </w:rPr>
              <w:t>Оснащенность квартир в многоквартирных домах индивидуальными приборами учета</w:t>
            </w:r>
          </w:p>
        </w:tc>
        <w:tc>
          <w:tcPr>
            <w:tcW w:w="2693" w:type="dxa"/>
            <w:tcBorders>
              <w:top w:val="single" w:sz="4" w:space="0" w:color="auto"/>
              <w:left w:val="single" w:sz="4" w:space="0" w:color="auto"/>
              <w:bottom w:val="single" w:sz="4" w:space="0" w:color="auto"/>
            </w:tcBorders>
            <w:vAlign w:val="center"/>
          </w:tcPr>
          <w:p w:rsidR="0040260C" w:rsidRPr="006523F4" w:rsidRDefault="0040260C" w:rsidP="00426864">
            <w:pPr>
              <w:pStyle w:val="af1"/>
              <w:jc w:val="center"/>
              <w:rPr>
                <w:lang w:val="ru-RU"/>
              </w:rPr>
            </w:pPr>
            <w:r w:rsidRPr="006523F4">
              <w:rPr>
                <w:lang w:val="ru-RU"/>
              </w:rPr>
              <w:t>Оснащённость частных жилых домов приборами учета</w:t>
            </w:r>
          </w:p>
        </w:tc>
      </w:tr>
      <w:tr w:rsidR="0040260C" w:rsidRPr="002D0FF0" w:rsidTr="00D16E15">
        <w:tc>
          <w:tcPr>
            <w:tcW w:w="1985" w:type="dxa"/>
            <w:tcBorders>
              <w:top w:val="single" w:sz="4" w:space="0" w:color="auto"/>
              <w:bottom w:val="single" w:sz="4" w:space="0" w:color="auto"/>
              <w:right w:val="single" w:sz="4" w:space="0" w:color="auto"/>
            </w:tcBorders>
            <w:vAlign w:val="center"/>
          </w:tcPr>
          <w:p w:rsidR="0040260C" w:rsidRPr="0088013A" w:rsidRDefault="0040260C" w:rsidP="0088013A">
            <w:pPr>
              <w:pStyle w:val="af1"/>
            </w:pPr>
            <w:r w:rsidRPr="0088013A">
              <w:t>Холодное водоснабжение</w:t>
            </w:r>
          </w:p>
        </w:tc>
        <w:tc>
          <w:tcPr>
            <w:tcW w:w="2693" w:type="dxa"/>
            <w:tcBorders>
              <w:top w:val="single" w:sz="4" w:space="0" w:color="auto"/>
              <w:left w:val="single" w:sz="4" w:space="0" w:color="auto"/>
              <w:bottom w:val="single" w:sz="4" w:space="0" w:color="auto"/>
              <w:right w:val="single" w:sz="4" w:space="0" w:color="auto"/>
            </w:tcBorders>
            <w:vAlign w:val="center"/>
          </w:tcPr>
          <w:p w:rsidR="0040260C" w:rsidRPr="0088013A" w:rsidRDefault="0040260C" w:rsidP="0088013A">
            <w:pPr>
              <w:pStyle w:val="af1"/>
            </w:pPr>
            <w:r w:rsidRPr="0088013A">
              <w:t>100 %</w:t>
            </w:r>
          </w:p>
        </w:tc>
        <w:tc>
          <w:tcPr>
            <w:tcW w:w="2835" w:type="dxa"/>
            <w:tcBorders>
              <w:top w:val="single" w:sz="4" w:space="0" w:color="auto"/>
              <w:left w:val="single" w:sz="4" w:space="0" w:color="auto"/>
              <w:bottom w:val="single" w:sz="4" w:space="0" w:color="auto"/>
              <w:right w:val="single" w:sz="4" w:space="0" w:color="auto"/>
            </w:tcBorders>
            <w:vAlign w:val="center"/>
          </w:tcPr>
          <w:p w:rsidR="0040260C" w:rsidRPr="0088013A" w:rsidRDefault="0040260C" w:rsidP="0088013A">
            <w:pPr>
              <w:pStyle w:val="af1"/>
            </w:pPr>
            <w:r w:rsidRPr="0088013A">
              <w:t>88 %</w:t>
            </w:r>
          </w:p>
        </w:tc>
        <w:tc>
          <w:tcPr>
            <w:tcW w:w="2693" w:type="dxa"/>
            <w:tcBorders>
              <w:top w:val="single" w:sz="4" w:space="0" w:color="auto"/>
              <w:left w:val="single" w:sz="4" w:space="0" w:color="auto"/>
              <w:bottom w:val="single" w:sz="4" w:space="0" w:color="auto"/>
            </w:tcBorders>
            <w:vAlign w:val="center"/>
          </w:tcPr>
          <w:p w:rsidR="0040260C" w:rsidRPr="006523F4" w:rsidRDefault="0040260C" w:rsidP="0088013A">
            <w:pPr>
              <w:pStyle w:val="af1"/>
              <w:rPr>
                <w:lang w:val="ru-RU"/>
              </w:rPr>
            </w:pPr>
            <w:r w:rsidRPr="006523F4">
              <w:rPr>
                <w:lang w:val="ru-RU"/>
              </w:rPr>
              <w:t xml:space="preserve">ч/с </w:t>
            </w:r>
            <w:proofErr w:type="gramStart"/>
            <w:r w:rsidRPr="006523F4">
              <w:rPr>
                <w:lang w:val="ru-RU"/>
              </w:rPr>
              <w:t>с</w:t>
            </w:r>
            <w:proofErr w:type="gramEnd"/>
            <w:r w:rsidRPr="006523F4">
              <w:rPr>
                <w:lang w:val="ru-RU"/>
              </w:rPr>
              <w:t xml:space="preserve"> централизованным водоснабжением 100%</w:t>
            </w:r>
          </w:p>
        </w:tc>
      </w:tr>
    </w:tbl>
    <w:p w:rsidR="0040260C" w:rsidRPr="00AF5083" w:rsidRDefault="0040260C" w:rsidP="000A6292">
      <w:pPr>
        <w:widowControl w:val="0"/>
        <w:autoSpaceDE w:val="0"/>
        <w:autoSpaceDN w:val="0"/>
        <w:adjustRightInd w:val="0"/>
        <w:spacing w:after="0" w:line="360" w:lineRule="auto"/>
        <w:ind w:firstLine="709"/>
        <w:contextualSpacing/>
        <w:jc w:val="both"/>
        <w:rPr>
          <w:rFonts w:ascii="Times New Roman" w:hAnsi="Times New Roman"/>
          <w:sz w:val="24"/>
          <w:szCs w:val="24"/>
          <w:lang w:val="ru-RU"/>
        </w:rPr>
      </w:pPr>
    </w:p>
    <w:p w:rsidR="0040260C" w:rsidRDefault="009E24E6" w:rsidP="000A6292">
      <w:pPr>
        <w:widowControl w:val="0"/>
        <w:autoSpaceDE w:val="0"/>
        <w:autoSpaceDN w:val="0"/>
        <w:adjustRightInd w:val="0"/>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 xml:space="preserve"> Система</w:t>
      </w:r>
      <w:r w:rsidR="0040260C" w:rsidRPr="00AF5083">
        <w:rPr>
          <w:rFonts w:ascii="Times New Roman" w:hAnsi="Times New Roman"/>
          <w:sz w:val="24"/>
          <w:szCs w:val="24"/>
          <w:lang w:val="ru-RU"/>
        </w:rPr>
        <w:t xml:space="preserve"> коммерческого приборного учета воды из сетей водоснабжения в многоквартирных домах п.</w:t>
      </w:r>
      <w:r w:rsidRPr="00AF5083">
        <w:rPr>
          <w:rFonts w:ascii="Times New Roman" w:hAnsi="Times New Roman"/>
          <w:sz w:val="24"/>
          <w:szCs w:val="24"/>
          <w:lang w:val="ru-RU"/>
        </w:rPr>
        <w:t xml:space="preserve"> </w:t>
      </w:r>
      <w:r w:rsidR="0040260C" w:rsidRPr="00AF5083">
        <w:rPr>
          <w:rFonts w:ascii="Times New Roman" w:hAnsi="Times New Roman"/>
          <w:sz w:val="24"/>
          <w:szCs w:val="24"/>
          <w:lang w:val="ru-RU"/>
        </w:rPr>
        <w:t>Верх-Нейвинский выполнена в полном объеме (100%</w:t>
      </w:r>
      <w:r w:rsidRPr="00AF5083">
        <w:rPr>
          <w:rFonts w:ascii="Times New Roman" w:hAnsi="Times New Roman"/>
          <w:sz w:val="24"/>
          <w:szCs w:val="24"/>
          <w:lang w:val="ru-RU"/>
        </w:rPr>
        <w:t>) по</w:t>
      </w:r>
      <w:r w:rsidR="0040260C" w:rsidRPr="00AF5083">
        <w:rPr>
          <w:rFonts w:ascii="Times New Roman" w:hAnsi="Times New Roman"/>
          <w:sz w:val="24"/>
          <w:szCs w:val="24"/>
          <w:lang w:val="ru-RU"/>
        </w:rPr>
        <w:t xml:space="preserve"> </w:t>
      </w:r>
      <w:r w:rsidRPr="00AF5083">
        <w:rPr>
          <w:rFonts w:ascii="Times New Roman" w:hAnsi="Times New Roman"/>
          <w:sz w:val="24"/>
          <w:szCs w:val="24"/>
          <w:lang w:val="ru-RU"/>
        </w:rPr>
        <w:t>общедомовым</w:t>
      </w:r>
      <w:r w:rsidR="0040260C" w:rsidRPr="00AF5083">
        <w:rPr>
          <w:rFonts w:ascii="Times New Roman" w:hAnsi="Times New Roman"/>
          <w:sz w:val="24"/>
          <w:szCs w:val="24"/>
          <w:lang w:val="ru-RU"/>
        </w:rPr>
        <w:t xml:space="preserve"> прибора</w:t>
      </w:r>
      <w:r w:rsidRPr="00AF5083">
        <w:rPr>
          <w:rFonts w:ascii="Times New Roman" w:hAnsi="Times New Roman"/>
          <w:sz w:val="24"/>
          <w:szCs w:val="24"/>
          <w:lang w:val="ru-RU"/>
        </w:rPr>
        <w:t>м и на 88% по установке</w:t>
      </w:r>
      <w:r w:rsidR="0040260C" w:rsidRPr="00AF5083">
        <w:rPr>
          <w:rFonts w:ascii="Times New Roman" w:hAnsi="Times New Roman"/>
          <w:sz w:val="24"/>
          <w:szCs w:val="24"/>
          <w:lang w:val="ru-RU"/>
        </w:rPr>
        <w:t xml:space="preserve"> индивидуальных приборов в соответствии с 261 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D16E15" w:rsidRPr="00D16E15" w:rsidRDefault="00D16E15" w:rsidP="000A6292">
      <w:pPr>
        <w:widowControl w:val="0"/>
        <w:autoSpaceDE w:val="0"/>
        <w:autoSpaceDN w:val="0"/>
        <w:adjustRightInd w:val="0"/>
        <w:spacing w:after="0" w:line="360" w:lineRule="auto"/>
        <w:ind w:firstLine="709"/>
        <w:contextualSpacing/>
        <w:jc w:val="both"/>
        <w:rPr>
          <w:rFonts w:ascii="Times New Roman" w:hAnsi="Times New Roman"/>
          <w:sz w:val="24"/>
          <w:szCs w:val="24"/>
          <w:lang w:val="ru-RU"/>
        </w:rPr>
      </w:pPr>
    </w:p>
    <w:p w:rsidR="0040260C" w:rsidRPr="00D16E15" w:rsidRDefault="0040260C" w:rsidP="00D16E15">
      <w:pPr>
        <w:pStyle w:val="2"/>
        <w:rPr>
          <w:lang w:val="ru-RU"/>
        </w:rPr>
      </w:pPr>
      <w:bookmarkStart w:id="74" w:name="_Toc366078002"/>
      <w:bookmarkStart w:id="75" w:name="_Toc383443691"/>
      <w:bookmarkStart w:id="76" w:name="_Toc383599147"/>
      <w:r w:rsidRPr="00AF5083">
        <w:rPr>
          <w:lang w:val="ru-RU"/>
        </w:rPr>
        <w:t>2.6</w:t>
      </w:r>
      <w:r w:rsidR="00974FE5">
        <w:rPr>
          <w:lang w:val="ru-RU"/>
        </w:rPr>
        <w:t>.</w:t>
      </w:r>
      <w:r w:rsidRPr="00AF5083">
        <w:rPr>
          <w:lang w:val="ru-RU"/>
        </w:rPr>
        <w:t xml:space="preserve"> А</w:t>
      </w:r>
      <w:r w:rsidRPr="00AF5083">
        <w:rPr>
          <w:spacing w:val="-3"/>
          <w:lang w:val="ru-RU"/>
        </w:rPr>
        <w:t>н</w:t>
      </w:r>
      <w:r w:rsidRPr="00AF5083">
        <w:rPr>
          <w:spacing w:val="-1"/>
          <w:lang w:val="ru-RU"/>
        </w:rPr>
        <w:t>а</w:t>
      </w:r>
      <w:r w:rsidRPr="00AF5083">
        <w:rPr>
          <w:spacing w:val="-5"/>
          <w:lang w:val="ru-RU"/>
        </w:rPr>
        <w:t>л</w:t>
      </w:r>
      <w:r w:rsidRPr="00AF5083">
        <w:rPr>
          <w:spacing w:val="-3"/>
          <w:lang w:val="ru-RU"/>
        </w:rPr>
        <w:t>и</w:t>
      </w:r>
      <w:r w:rsidRPr="00AF5083">
        <w:rPr>
          <w:lang w:val="ru-RU"/>
        </w:rPr>
        <w:t>з</w:t>
      </w:r>
      <w:r w:rsidRPr="00AF5083">
        <w:rPr>
          <w:spacing w:val="60"/>
          <w:lang w:val="ru-RU"/>
        </w:rPr>
        <w:t xml:space="preserve"> </w:t>
      </w:r>
      <w:r w:rsidRPr="00AF5083">
        <w:rPr>
          <w:spacing w:val="-3"/>
          <w:lang w:val="ru-RU"/>
        </w:rPr>
        <w:t>р</w:t>
      </w:r>
      <w:r w:rsidRPr="00AF5083">
        <w:rPr>
          <w:spacing w:val="1"/>
          <w:lang w:val="ru-RU"/>
        </w:rPr>
        <w:t>е</w:t>
      </w:r>
      <w:r w:rsidRPr="00AF5083">
        <w:rPr>
          <w:spacing w:val="-3"/>
          <w:lang w:val="ru-RU"/>
        </w:rPr>
        <w:t>з</w:t>
      </w:r>
      <w:r w:rsidRPr="00AF5083">
        <w:rPr>
          <w:spacing w:val="-1"/>
          <w:lang w:val="ru-RU"/>
        </w:rPr>
        <w:t>е</w:t>
      </w:r>
      <w:r w:rsidRPr="00AF5083">
        <w:rPr>
          <w:lang w:val="ru-RU"/>
        </w:rPr>
        <w:t>р</w:t>
      </w:r>
      <w:r w:rsidRPr="00AF5083">
        <w:rPr>
          <w:spacing w:val="-3"/>
          <w:lang w:val="ru-RU"/>
        </w:rPr>
        <w:t>в</w:t>
      </w:r>
      <w:r w:rsidRPr="00AF5083">
        <w:rPr>
          <w:spacing w:val="-1"/>
          <w:lang w:val="ru-RU"/>
        </w:rPr>
        <w:t>о</w:t>
      </w:r>
      <w:r w:rsidRPr="00AF5083">
        <w:rPr>
          <w:lang w:val="ru-RU"/>
        </w:rPr>
        <w:t>в</w:t>
      </w:r>
      <w:r w:rsidRPr="00AF5083">
        <w:rPr>
          <w:spacing w:val="58"/>
          <w:lang w:val="ru-RU"/>
        </w:rPr>
        <w:t xml:space="preserve"> </w:t>
      </w:r>
      <w:r w:rsidRPr="00AF5083">
        <w:rPr>
          <w:lang w:val="ru-RU"/>
        </w:rPr>
        <w:t>и</w:t>
      </w:r>
      <w:r w:rsidRPr="00AF5083">
        <w:rPr>
          <w:spacing w:val="59"/>
          <w:lang w:val="ru-RU"/>
        </w:rPr>
        <w:t xml:space="preserve"> </w:t>
      </w:r>
      <w:r w:rsidRPr="00AF5083">
        <w:rPr>
          <w:lang w:val="ru-RU"/>
        </w:rPr>
        <w:t>д</w:t>
      </w:r>
      <w:r w:rsidRPr="00AF5083">
        <w:rPr>
          <w:spacing w:val="-1"/>
          <w:lang w:val="ru-RU"/>
        </w:rPr>
        <w:t>е</w:t>
      </w:r>
      <w:r w:rsidRPr="00AF5083">
        <w:rPr>
          <w:spacing w:val="-3"/>
          <w:lang w:val="ru-RU"/>
        </w:rPr>
        <w:t>фици</w:t>
      </w:r>
      <w:r w:rsidRPr="00AF5083">
        <w:rPr>
          <w:lang w:val="ru-RU"/>
        </w:rPr>
        <w:t>т</w:t>
      </w:r>
      <w:r w:rsidRPr="00AF5083">
        <w:rPr>
          <w:spacing w:val="-4"/>
          <w:lang w:val="ru-RU"/>
        </w:rPr>
        <w:t>о</w:t>
      </w:r>
      <w:r w:rsidRPr="00AF5083">
        <w:rPr>
          <w:lang w:val="ru-RU"/>
        </w:rPr>
        <w:t>в</w:t>
      </w:r>
      <w:r w:rsidRPr="00AF5083">
        <w:rPr>
          <w:spacing w:val="59"/>
          <w:lang w:val="ru-RU"/>
        </w:rPr>
        <w:t xml:space="preserve"> </w:t>
      </w:r>
      <w:r w:rsidRPr="00AF5083">
        <w:rPr>
          <w:spacing w:val="-3"/>
          <w:lang w:val="ru-RU"/>
        </w:rPr>
        <w:t>п</w:t>
      </w:r>
      <w:r w:rsidRPr="00AF5083">
        <w:rPr>
          <w:lang w:val="ru-RU"/>
        </w:rPr>
        <w:t>р</w:t>
      </w:r>
      <w:r w:rsidRPr="00AF5083">
        <w:rPr>
          <w:spacing w:val="-4"/>
          <w:lang w:val="ru-RU"/>
        </w:rPr>
        <w:t>о</w:t>
      </w:r>
      <w:r w:rsidRPr="00AF5083">
        <w:rPr>
          <w:spacing w:val="-3"/>
          <w:lang w:val="ru-RU"/>
        </w:rPr>
        <w:t>и</w:t>
      </w:r>
      <w:r w:rsidRPr="00AF5083">
        <w:rPr>
          <w:lang w:val="ru-RU"/>
        </w:rPr>
        <w:t>з</w:t>
      </w:r>
      <w:r w:rsidRPr="00AF5083">
        <w:rPr>
          <w:spacing w:val="-3"/>
          <w:lang w:val="ru-RU"/>
        </w:rPr>
        <w:t>в</w:t>
      </w:r>
      <w:r w:rsidRPr="00AF5083">
        <w:rPr>
          <w:spacing w:val="-4"/>
          <w:lang w:val="ru-RU"/>
        </w:rPr>
        <w:t>о</w:t>
      </w:r>
      <w:r w:rsidRPr="00AF5083">
        <w:rPr>
          <w:lang w:val="ru-RU"/>
        </w:rPr>
        <w:t>д</w:t>
      </w:r>
      <w:r w:rsidRPr="00AF5083">
        <w:rPr>
          <w:spacing w:val="-1"/>
          <w:lang w:val="ru-RU"/>
        </w:rPr>
        <w:t>с</w:t>
      </w:r>
      <w:r w:rsidRPr="00AF5083">
        <w:rPr>
          <w:spacing w:val="-3"/>
          <w:lang w:val="ru-RU"/>
        </w:rPr>
        <w:t>т</w:t>
      </w:r>
      <w:r w:rsidRPr="00AF5083">
        <w:rPr>
          <w:lang w:val="ru-RU"/>
        </w:rPr>
        <w:t>в</w:t>
      </w:r>
      <w:r w:rsidRPr="00AF5083">
        <w:rPr>
          <w:spacing w:val="-1"/>
          <w:lang w:val="ru-RU"/>
        </w:rPr>
        <w:t>е</w:t>
      </w:r>
      <w:r w:rsidRPr="00AF5083">
        <w:rPr>
          <w:spacing w:val="-3"/>
          <w:lang w:val="ru-RU"/>
        </w:rPr>
        <w:t>нн</w:t>
      </w:r>
      <w:r w:rsidRPr="00AF5083">
        <w:rPr>
          <w:lang w:val="ru-RU"/>
        </w:rPr>
        <w:t>ых</w:t>
      </w:r>
      <w:r w:rsidRPr="00AF5083">
        <w:rPr>
          <w:spacing w:val="58"/>
          <w:lang w:val="ru-RU"/>
        </w:rPr>
        <w:t xml:space="preserve"> </w:t>
      </w:r>
      <w:r w:rsidRPr="00AF5083">
        <w:rPr>
          <w:spacing w:val="-1"/>
          <w:lang w:val="ru-RU"/>
        </w:rPr>
        <w:t>м</w:t>
      </w:r>
      <w:r w:rsidRPr="00AF5083">
        <w:rPr>
          <w:spacing w:val="-4"/>
          <w:lang w:val="ru-RU"/>
        </w:rPr>
        <w:t>о</w:t>
      </w:r>
      <w:r w:rsidRPr="00AF5083">
        <w:rPr>
          <w:lang w:val="ru-RU"/>
        </w:rPr>
        <w:t>щ</w:t>
      </w:r>
      <w:r w:rsidRPr="00AF5083">
        <w:rPr>
          <w:spacing w:val="-3"/>
          <w:lang w:val="ru-RU"/>
        </w:rPr>
        <w:t>н</w:t>
      </w:r>
      <w:r w:rsidRPr="00AF5083">
        <w:rPr>
          <w:spacing w:val="-4"/>
          <w:lang w:val="ru-RU"/>
        </w:rPr>
        <w:t>о</w:t>
      </w:r>
      <w:r w:rsidRPr="00AF5083">
        <w:rPr>
          <w:spacing w:val="-1"/>
          <w:lang w:val="ru-RU"/>
        </w:rPr>
        <w:t>с</w:t>
      </w:r>
      <w:r w:rsidRPr="00AF5083">
        <w:rPr>
          <w:lang w:val="ru-RU"/>
        </w:rPr>
        <w:t>т</w:t>
      </w:r>
      <w:r w:rsidRPr="00AF5083">
        <w:rPr>
          <w:spacing w:val="-1"/>
          <w:lang w:val="ru-RU"/>
        </w:rPr>
        <w:t>е</w:t>
      </w:r>
      <w:r w:rsidRPr="00AF5083">
        <w:rPr>
          <w:lang w:val="ru-RU"/>
        </w:rPr>
        <w:t>й</w:t>
      </w:r>
      <w:r w:rsidRPr="00AF5083">
        <w:rPr>
          <w:spacing w:val="57"/>
          <w:lang w:val="ru-RU"/>
        </w:rPr>
        <w:t xml:space="preserve"> </w:t>
      </w:r>
      <w:r w:rsidRPr="00AF5083">
        <w:rPr>
          <w:spacing w:val="1"/>
          <w:lang w:val="ru-RU"/>
        </w:rPr>
        <w:t>с</w:t>
      </w:r>
      <w:r w:rsidRPr="00AF5083">
        <w:rPr>
          <w:spacing w:val="-3"/>
          <w:lang w:val="ru-RU"/>
        </w:rPr>
        <w:t>и</w:t>
      </w:r>
      <w:r w:rsidRPr="00AF5083">
        <w:rPr>
          <w:spacing w:val="-1"/>
          <w:lang w:val="ru-RU"/>
        </w:rPr>
        <w:t>с</w:t>
      </w:r>
      <w:r w:rsidRPr="00AF5083">
        <w:rPr>
          <w:spacing w:val="-3"/>
          <w:lang w:val="ru-RU"/>
        </w:rPr>
        <w:t>т</w:t>
      </w:r>
      <w:r w:rsidRPr="00AF5083">
        <w:rPr>
          <w:spacing w:val="-1"/>
          <w:lang w:val="ru-RU"/>
        </w:rPr>
        <w:t>ем</w:t>
      </w:r>
      <w:r w:rsidRPr="00AF5083">
        <w:rPr>
          <w:lang w:val="ru-RU"/>
        </w:rPr>
        <w:t>ы</w:t>
      </w:r>
      <w:r w:rsidRPr="00AF5083">
        <w:rPr>
          <w:spacing w:val="58"/>
          <w:lang w:val="ru-RU"/>
        </w:rPr>
        <w:t xml:space="preserve"> </w:t>
      </w:r>
      <w:r w:rsidRPr="00AF5083">
        <w:rPr>
          <w:lang w:val="ru-RU"/>
        </w:rPr>
        <w:t>в</w:t>
      </w:r>
      <w:r w:rsidRPr="00AF5083">
        <w:rPr>
          <w:spacing w:val="-4"/>
          <w:lang w:val="ru-RU"/>
        </w:rPr>
        <w:t>о</w:t>
      </w:r>
      <w:r w:rsidRPr="00AF5083">
        <w:rPr>
          <w:lang w:val="ru-RU"/>
        </w:rPr>
        <w:t>д</w:t>
      </w:r>
      <w:r w:rsidRPr="00AF5083">
        <w:rPr>
          <w:spacing w:val="-4"/>
          <w:lang w:val="ru-RU"/>
        </w:rPr>
        <w:t>о</w:t>
      </w:r>
      <w:r w:rsidRPr="00AF5083">
        <w:rPr>
          <w:spacing w:val="1"/>
          <w:lang w:val="ru-RU"/>
        </w:rPr>
        <w:t>с</w:t>
      </w:r>
      <w:r w:rsidRPr="00AF5083">
        <w:rPr>
          <w:spacing w:val="-3"/>
          <w:lang w:val="ru-RU"/>
        </w:rPr>
        <w:t>н</w:t>
      </w:r>
      <w:r w:rsidRPr="00AF5083">
        <w:rPr>
          <w:spacing w:val="-4"/>
          <w:lang w:val="ru-RU"/>
        </w:rPr>
        <w:t>а</w:t>
      </w:r>
      <w:r w:rsidRPr="00AF5083">
        <w:rPr>
          <w:spacing w:val="-1"/>
          <w:lang w:val="ru-RU"/>
        </w:rPr>
        <w:t>б</w:t>
      </w:r>
      <w:r w:rsidRPr="00AF5083">
        <w:rPr>
          <w:spacing w:val="-4"/>
          <w:lang w:val="ru-RU"/>
        </w:rPr>
        <w:t>ж</w:t>
      </w:r>
      <w:r w:rsidRPr="00AF5083">
        <w:rPr>
          <w:spacing w:val="-1"/>
          <w:lang w:val="ru-RU"/>
        </w:rPr>
        <w:t>е</w:t>
      </w:r>
      <w:r w:rsidRPr="00AF5083">
        <w:rPr>
          <w:lang w:val="ru-RU"/>
        </w:rPr>
        <w:t>н</w:t>
      </w:r>
      <w:r w:rsidRPr="00AF5083">
        <w:rPr>
          <w:spacing w:val="-3"/>
          <w:lang w:val="ru-RU"/>
        </w:rPr>
        <w:t>и</w:t>
      </w:r>
      <w:r w:rsidRPr="00AF5083">
        <w:rPr>
          <w:lang w:val="ru-RU"/>
        </w:rPr>
        <w:t>я п</w:t>
      </w:r>
      <w:r w:rsidRPr="00AF5083">
        <w:rPr>
          <w:spacing w:val="-4"/>
          <w:lang w:val="ru-RU"/>
        </w:rPr>
        <w:t>о</w:t>
      </w:r>
      <w:r w:rsidRPr="00AF5083">
        <w:rPr>
          <w:spacing w:val="-1"/>
          <w:lang w:val="ru-RU"/>
        </w:rPr>
        <w:t>с</w:t>
      </w:r>
      <w:r w:rsidRPr="00AF5083">
        <w:rPr>
          <w:spacing w:val="1"/>
          <w:lang w:val="ru-RU"/>
        </w:rPr>
        <w:t>е</w:t>
      </w:r>
      <w:r w:rsidRPr="00AF5083">
        <w:rPr>
          <w:spacing w:val="-5"/>
          <w:lang w:val="ru-RU"/>
        </w:rPr>
        <w:t>л</w:t>
      </w:r>
      <w:r w:rsidRPr="00AF5083">
        <w:rPr>
          <w:spacing w:val="-1"/>
          <w:lang w:val="ru-RU"/>
        </w:rPr>
        <w:t>е</w:t>
      </w:r>
      <w:r w:rsidRPr="00AF5083">
        <w:rPr>
          <w:lang w:val="ru-RU"/>
        </w:rPr>
        <w:t>н</w:t>
      </w:r>
      <w:r w:rsidRPr="00AF5083">
        <w:rPr>
          <w:spacing w:val="-3"/>
          <w:lang w:val="ru-RU"/>
        </w:rPr>
        <w:t>и</w:t>
      </w:r>
      <w:r w:rsidRPr="00AF5083">
        <w:rPr>
          <w:lang w:val="ru-RU"/>
        </w:rPr>
        <w:t>я</w:t>
      </w:r>
      <w:bookmarkEnd w:id="74"/>
      <w:bookmarkEnd w:id="75"/>
      <w:bookmarkEnd w:id="76"/>
    </w:p>
    <w:p w:rsidR="002B247B" w:rsidRPr="00AF5083" w:rsidRDefault="002B247B" w:rsidP="000A6292">
      <w:pPr>
        <w:spacing w:after="0" w:line="360" w:lineRule="auto"/>
        <w:ind w:firstLine="709"/>
        <w:contextualSpacing/>
        <w:jc w:val="both"/>
        <w:rPr>
          <w:rFonts w:ascii="Times New Roman" w:hAnsi="Times New Roman"/>
          <w:sz w:val="24"/>
          <w:szCs w:val="24"/>
          <w:lang w:val="ru-RU"/>
        </w:rPr>
      </w:pPr>
    </w:p>
    <w:p w:rsidR="0040260C" w:rsidRPr="00AF5083"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bCs/>
          <w:sz w:val="24"/>
          <w:szCs w:val="24"/>
          <w:lang w:val="ru-RU"/>
        </w:rPr>
        <w:t>Производственная мощность системы водоснабжения</w:t>
      </w:r>
      <w:r w:rsidRPr="000A6292">
        <w:rPr>
          <w:rFonts w:ascii="Times New Roman" w:hAnsi="Times New Roman"/>
          <w:sz w:val="24"/>
          <w:szCs w:val="24"/>
        </w:rPr>
        <w:t> </w:t>
      </w:r>
      <w:r w:rsidRPr="00AF5083">
        <w:rPr>
          <w:rFonts w:ascii="Times New Roman" w:hAnsi="Times New Roman"/>
          <w:sz w:val="24"/>
          <w:szCs w:val="24"/>
          <w:lang w:val="ru-RU"/>
        </w:rPr>
        <w:t xml:space="preserve">– максимальное количество воды, которое может быть подано в сеть за сутки, исходя из производительности основных водопроводных сооружений, лимитирующих подачу воды: скважин или открытого водозабора, насосных станций </w:t>
      </w:r>
      <w:r w:rsidRPr="000A6292">
        <w:rPr>
          <w:rFonts w:ascii="Times New Roman" w:hAnsi="Times New Roman"/>
          <w:sz w:val="24"/>
          <w:szCs w:val="24"/>
        </w:rPr>
        <w:t>I</w:t>
      </w:r>
      <w:r w:rsidRPr="00AF5083">
        <w:rPr>
          <w:rFonts w:ascii="Times New Roman" w:hAnsi="Times New Roman"/>
          <w:sz w:val="24"/>
          <w:szCs w:val="24"/>
          <w:lang w:val="ru-RU"/>
        </w:rPr>
        <w:t xml:space="preserve"> подъема, очистных сооружений, насосных станций </w:t>
      </w:r>
      <w:r w:rsidRPr="000A6292">
        <w:rPr>
          <w:rFonts w:ascii="Times New Roman" w:hAnsi="Times New Roman"/>
          <w:sz w:val="24"/>
          <w:szCs w:val="24"/>
        </w:rPr>
        <w:t>II</w:t>
      </w:r>
      <w:r w:rsidRPr="00AF5083">
        <w:rPr>
          <w:rFonts w:ascii="Times New Roman" w:hAnsi="Times New Roman"/>
          <w:sz w:val="24"/>
          <w:szCs w:val="24"/>
          <w:lang w:val="ru-RU"/>
        </w:rPr>
        <w:t xml:space="preserve"> подъема, водовода.</w:t>
      </w:r>
    </w:p>
    <w:p w:rsidR="0040260C"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Так как в поселке Верх-Нейвинский нет собственных</w:t>
      </w:r>
      <w:r w:rsidR="009E24E6" w:rsidRPr="00AF5083">
        <w:rPr>
          <w:rFonts w:ascii="Times New Roman" w:hAnsi="Times New Roman"/>
          <w:sz w:val="24"/>
          <w:szCs w:val="24"/>
          <w:lang w:val="ru-RU"/>
        </w:rPr>
        <w:t xml:space="preserve"> производственных мощностей, то</w:t>
      </w:r>
      <w:r w:rsidRPr="00AF5083">
        <w:rPr>
          <w:rFonts w:ascii="Times New Roman" w:hAnsi="Times New Roman"/>
          <w:sz w:val="24"/>
          <w:szCs w:val="24"/>
          <w:lang w:val="ru-RU"/>
        </w:rPr>
        <w:t xml:space="preserve"> провести</w:t>
      </w:r>
      <w:r w:rsidR="009E24E6" w:rsidRPr="00AF5083">
        <w:rPr>
          <w:rFonts w:ascii="Times New Roman" w:hAnsi="Times New Roman"/>
          <w:sz w:val="24"/>
          <w:szCs w:val="24"/>
          <w:lang w:val="ru-RU"/>
        </w:rPr>
        <w:t xml:space="preserve"> в данной схеме</w:t>
      </w:r>
      <w:r w:rsidRPr="00AF5083">
        <w:rPr>
          <w:rFonts w:ascii="Times New Roman" w:hAnsi="Times New Roman"/>
          <w:sz w:val="24"/>
          <w:szCs w:val="24"/>
          <w:lang w:val="ru-RU"/>
        </w:rPr>
        <w:t xml:space="preserve"> анализ резервов и дефицитов производственных мощностей не представляется возможным.</w:t>
      </w:r>
      <w:bookmarkStart w:id="77" w:name="_Toc366078003"/>
    </w:p>
    <w:p w:rsidR="00D16E15" w:rsidRPr="00D16E15" w:rsidRDefault="00D16E15" w:rsidP="000A6292">
      <w:pPr>
        <w:spacing w:after="0" w:line="360" w:lineRule="auto"/>
        <w:ind w:firstLine="709"/>
        <w:contextualSpacing/>
        <w:jc w:val="both"/>
        <w:rPr>
          <w:rFonts w:ascii="Times New Roman" w:hAnsi="Times New Roman"/>
          <w:sz w:val="24"/>
          <w:szCs w:val="24"/>
          <w:lang w:val="ru-RU"/>
        </w:rPr>
      </w:pPr>
    </w:p>
    <w:p w:rsidR="0040260C" w:rsidRPr="00AF5083" w:rsidRDefault="0040260C" w:rsidP="00D16E15">
      <w:pPr>
        <w:pStyle w:val="1"/>
        <w:rPr>
          <w:lang w:val="ru-RU"/>
        </w:rPr>
      </w:pPr>
      <w:bookmarkStart w:id="78" w:name="_Toc383443692"/>
      <w:bookmarkStart w:id="79" w:name="_Toc383599148"/>
      <w:r w:rsidRPr="00AF5083">
        <w:rPr>
          <w:lang w:val="ru-RU"/>
        </w:rPr>
        <w:t>3.</w:t>
      </w:r>
      <w:r w:rsidR="0088013A">
        <w:rPr>
          <w:lang w:val="ru-RU"/>
        </w:rPr>
        <w:t xml:space="preserve"> </w:t>
      </w:r>
      <w:r w:rsidRPr="00AF5083">
        <w:rPr>
          <w:lang w:val="ru-RU"/>
        </w:rPr>
        <w:t>Перспективное потребление коммунальных ресурсов в сфере водоснабжения</w:t>
      </w:r>
      <w:bookmarkEnd w:id="77"/>
      <w:bookmarkEnd w:id="78"/>
      <w:bookmarkEnd w:id="79"/>
    </w:p>
    <w:p w:rsidR="0040260C" w:rsidRDefault="0040260C" w:rsidP="00D16E15">
      <w:pPr>
        <w:pStyle w:val="2"/>
        <w:rPr>
          <w:lang w:val="ru-RU"/>
        </w:rPr>
      </w:pPr>
      <w:bookmarkStart w:id="80" w:name="_Toc366078004"/>
      <w:bookmarkStart w:id="81" w:name="_Toc383443693"/>
      <w:bookmarkStart w:id="82" w:name="_Toc383599149"/>
      <w:r w:rsidRPr="00D16E15">
        <w:rPr>
          <w:lang w:val="ru-RU"/>
        </w:rPr>
        <w:t>3.1</w:t>
      </w:r>
      <w:r w:rsidR="00974FE5">
        <w:rPr>
          <w:lang w:val="ru-RU"/>
        </w:rPr>
        <w:t>.</w:t>
      </w:r>
      <w:r w:rsidRPr="00D16E15">
        <w:rPr>
          <w:lang w:val="ru-RU"/>
        </w:rPr>
        <w:t xml:space="preserve"> Сведения о фактическом ожидаемом потреблении воды (годовое, среднесуточное, максимальное суточное)</w:t>
      </w:r>
      <w:bookmarkEnd w:id="80"/>
      <w:bookmarkEnd w:id="81"/>
      <w:bookmarkEnd w:id="82"/>
    </w:p>
    <w:p w:rsidR="00D16E15" w:rsidRPr="00D16E15" w:rsidRDefault="00D16E15" w:rsidP="00D16E15">
      <w:pPr>
        <w:rPr>
          <w:lang w:val="ru-RU"/>
        </w:rPr>
      </w:pPr>
    </w:p>
    <w:p w:rsidR="0040260C" w:rsidRPr="00AF5083" w:rsidRDefault="0040260C" w:rsidP="000A6292">
      <w:pPr>
        <w:shd w:val="clear" w:color="auto" w:fill="FFFFFF"/>
        <w:spacing w:after="0" w:line="360" w:lineRule="auto"/>
        <w:ind w:firstLine="709"/>
        <w:contextualSpacing/>
        <w:jc w:val="both"/>
        <w:rPr>
          <w:rFonts w:ascii="Times New Roman" w:hAnsi="Times New Roman"/>
          <w:sz w:val="24"/>
          <w:szCs w:val="24"/>
          <w:lang w:val="ru-RU"/>
        </w:rPr>
      </w:pPr>
      <w:r w:rsidRPr="00D16E15">
        <w:rPr>
          <w:rFonts w:ascii="Times New Roman" w:hAnsi="Times New Roman"/>
          <w:sz w:val="24"/>
          <w:szCs w:val="24"/>
          <w:lang w:val="ru-RU"/>
        </w:rPr>
        <w:t>Прогнозные цифры ввода жилищного строительства на период с 2013 – 2020гг</w:t>
      </w:r>
      <w:r w:rsidRPr="00D16E15">
        <w:rPr>
          <w:rFonts w:ascii="Times New Roman" w:hAnsi="Times New Roman"/>
          <w:b/>
          <w:sz w:val="24"/>
          <w:szCs w:val="24"/>
          <w:lang w:val="ru-RU"/>
        </w:rPr>
        <w:t xml:space="preserve"> </w:t>
      </w:r>
      <w:r w:rsidRPr="00D16E15">
        <w:rPr>
          <w:rFonts w:ascii="Times New Roman" w:hAnsi="Times New Roman"/>
          <w:sz w:val="24"/>
          <w:szCs w:val="24"/>
          <w:lang w:val="ru-RU"/>
        </w:rPr>
        <w:t xml:space="preserve">даны в таблице </w:t>
      </w:r>
      <w:r w:rsidR="002B247B" w:rsidRPr="00D16E15">
        <w:rPr>
          <w:rFonts w:ascii="Times New Roman" w:hAnsi="Times New Roman"/>
          <w:sz w:val="24"/>
          <w:szCs w:val="24"/>
          <w:lang w:val="ru-RU"/>
        </w:rPr>
        <w:t>3.1.1.</w:t>
      </w:r>
      <w:r w:rsidRPr="00D16E15">
        <w:rPr>
          <w:rFonts w:ascii="Times New Roman" w:hAnsi="Times New Roman"/>
          <w:sz w:val="24"/>
          <w:szCs w:val="24"/>
          <w:lang w:val="ru-RU"/>
        </w:rPr>
        <w:t xml:space="preserve"> </w:t>
      </w:r>
      <w:r w:rsidRPr="00AF5083">
        <w:rPr>
          <w:rFonts w:ascii="Times New Roman" w:hAnsi="Times New Roman"/>
          <w:sz w:val="24"/>
          <w:szCs w:val="24"/>
          <w:lang w:val="ru-RU"/>
        </w:rPr>
        <w:t>В перспективе, на период до 2020 года, на территории городского округа Верх-Нейвинский утвержден</w:t>
      </w:r>
      <w:r w:rsidRPr="00AF5083">
        <w:rPr>
          <w:rFonts w:ascii="Times New Roman" w:hAnsi="Times New Roman"/>
          <w:color w:val="FF0000"/>
          <w:sz w:val="24"/>
          <w:szCs w:val="24"/>
          <w:lang w:val="ru-RU"/>
        </w:rPr>
        <w:t xml:space="preserve"> </w:t>
      </w:r>
      <w:r w:rsidRPr="00AF5083">
        <w:rPr>
          <w:rFonts w:ascii="Times New Roman" w:hAnsi="Times New Roman"/>
          <w:sz w:val="24"/>
          <w:szCs w:val="24"/>
          <w:lang w:val="ru-RU"/>
        </w:rPr>
        <w:t>План размещения и развития индивидуального жилищного строительства, по  постановлению главы администрации городского округа</w:t>
      </w:r>
      <w:r w:rsidR="007F2B4E">
        <w:rPr>
          <w:rFonts w:ascii="Times New Roman" w:hAnsi="Times New Roman"/>
          <w:sz w:val="24"/>
          <w:szCs w:val="24"/>
          <w:lang w:val="ru-RU"/>
        </w:rPr>
        <w:t>.</w:t>
      </w:r>
      <w:r w:rsidRPr="00AF5083">
        <w:rPr>
          <w:rFonts w:ascii="Times New Roman" w:hAnsi="Times New Roman"/>
          <w:color w:val="FF0000"/>
          <w:sz w:val="24"/>
          <w:szCs w:val="24"/>
          <w:lang w:val="ru-RU"/>
        </w:rPr>
        <w:t xml:space="preserve"> </w:t>
      </w:r>
      <w:r w:rsidRPr="00AF5083">
        <w:rPr>
          <w:rFonts w:ascii="Times New Roman" w:hAnsi="Times New Roman"/>
          <w:sz w:val="24"/>
          <w:szCs w:val="24"/>
          <w:lang w:val="ru-RU"/>
        </w:rPr>
        <w:t xml:space="preserve">Также </w:t>
      </w:r>
      <w:r w:rsidRPr="00AF5083">
        <w:rPr>
          <w:rFonts w:ascii="Times New Roman" w:hAnsi="Times New Roman"/>
          <w:sz w:val="24"/>
          <w:szCs w:val="24"/>
          <w:lang w:val="ru-RU"/>
        </w:rPr>
        <w:lastRenderedPageBreak/>
        <w:t>планируется в 2014 году строительство многоквартирных жилых домов в  п.</w:t>
      </w:r>
      <w:r w:rsidR="00367A83" w:rsidRPr="00AF5083">
        <w:rPr>
          <w:rFonts w:ascii="Times New Roman" w:hAnsi="Times New Roman"/>
          <w:sz w:val="24"/>
          <w:szCs w:val="24"/>
          <w:lang w:val="ru-RU"/>
        </w:rPr>
        <w:t xml:space="preserve"> </w:t>
      </w:r>
      <w:r w:rsidRPr="00AF5083">
        <w:rPr>
          <w:rFonts w:ascii="Times New Roman" w:hAnsi="Times New Roman"/>
          <w:sz w:val="24"/>
          <w:szCs w:val="24"/>
          <w:lang w:val="ru-RU"/>
        </w:rPr>
        <w:t>Верх-Нейвинский, для подключения которых к системам коммунальной инфраструктуры необходимо строительство новых инженерных сетей.</w:t>
      </w:r>
    </w:p>
    <w:p w:rsidR="0040260C" w:rsidRPr="00121A5E" w:rsidRDefault="0040260C" w:rsidP="000A6292">
      <w:pPr>
        <w:shd w:val="clear" w:color="auto" w:fill="FFFFFF"/>
        <w:spacing w:after="0" w:line="360" w:lineRule="auto"/>
        <w:ind w:firstLine="709"/>
        <w:contextualSpacing/>
        <w:jc w:val="both"/>
        <w:rPr>
          <w:rFonts w:ascii="Times New Roman" w:hAnsi="Times New Roman"/>
          <w:sz w:val="24"/>
          <w:szCs w:val="24"/>
          <w:lang w:val="ru-RU"/>
        </w:rPr>
      </w:pPr>
      <w:r w:rsidRPr="00121A5E">
        <w:rPr>
          <w:rFonts w:ascii="Times New Roman" w:hAnsi="Times New Roman"/>
          <w:sz w:val="24"/>
          <w:szCs w:val="24"/>
          <w:lang w:val="ru-RU"/>
        </w:rPr>
        <w:t>В настоящее время абонентские вводы жилищных объектов сос</w:t>
      </w:r>
      <w:r w:rsidR="00005C53">
        <w:rPr>
          <w:rFonts w:ascii="Times New Roman" w:hAnsi="Times New Roman"/>
          <w:sz w:val="24"/>
          <w:szCs w:val="24"/>
          <w:lang w:val="ru-RU"/>
        </w:rPr>
        <w:t>тавляют</w:t>
      </w:r>
      <w:r w:rsidR="00367A83" w:rsidRPr="00121A5E">
        <w:rPr>
          <w:rFonts w:ascii="Times New Roman" w:hAnsi="Times New Roman"/>
          <w:sz w:val="24"/>
          <w:szCs w:val="24"/>
          <w:lang w:val="ru-RU"/>
        </w:rPr>
        <w:t xml:space="preserve"> </w:t>
      </w:r>
      <w:r w:rsidRPr="00121A5E">
        <w:rPr>
          <w:rFonts w:ascii="Times New Roman" w:hAnsi="Times New Roman"/>
          <w:sz w:val="24"/>
          <w:szCs w:val="24"/>
          <w:lang w:val="ru-RU"/>
        </w:rPr>
        <w:t>89</w:t>
      </w:r>
      <w:r w:rsidR="00367A83" w:rsidRPr="00121A5E">
        <w:rPr>
          <w:rFonts w:ascii="Times New Roman" w:hAnsi="Times New Roman"/>
          <w:sz w:val="24"/>
          <w:szCs w:val="24"/>
          <w:lang w:val="ru-RU"/>
        </w:rPr>
        <w:t xml:space="preserve"> </w:t>
      </w:r>
      <w:r w:rsidRPr="00121A5E">
        <w:rPr>
          <w:rFonts w:ascii="Times New Roman" w:hAnsi="Times New Roman"/>
          <w:sz w:val="24"/>
          <w:szCs w:val="24"/>
          <w:lang w:val="ru-RU"/>
        </w:rPr>
        <w:t>ед., абонентские вводы общественных зданий</w:t>
      </w:r>
      <w:r w:rsidR="00367A83" w:rsidRPr="00121A5E">
        <w:rPr>
          <w:rFonts w:ascii="Times New Roman" w:hAnsi="Times New Roman"/>
          <w:sz w:val="24"/>
          <w:szCs w:val="24"/>
          <w:lang w:val="ru-RU"/>
        </w:rPr>
        <w:t xml:space="preserve"> </w:t>
      </w:r>
      <w:r w:rsidRPr="00121A5E">
        <w:rPr>
          <w:rFonts w:ascii="Times New Roman" w:hAnsi="Times New Roman"/>
          <w:sz w:val="24"/>
          <w:szCs w:val="24"/>
          <w:lang w:val="ru-RU"/>
        </w:rPr>
        <w:t>-</w:t>
      </w:r>
      <w:r w:rsidR="00005C53">
        <w:rPr>
          <w:rFonts w:ascii="Times New Roman" w:hAnsi="Times New Roman"/>
          <w:sz w:val="24"/>
          <w:szCs w:val="24"/>
          <w:lang w:val="ru-RU"/>
        </w:rPr>
        <w:t xml:space="preserve"> </w:t>
      </w:r>
      <w:r w:rsidRPr="00121A5E">
        <w:rPr>
          <w:rFonts w:ascii="Times New Roman" w:hAnsi="Times New Roman"/>
          <w:sz w:val="24"/>
          <w:szCs w:val="24"/>
          <w:lang w:val="ru-RU"/>
        </w:rPr>
        <w:t>12</w:t>
      </w:r>
      <w:r w:rsidR="00367A83" w:rsidRPr="00121A5E">
        <w:rPr>
          <w:rFonts w:ascii="Times New Roman" w:hAnsi="Times New Roman"/>
          <w:sz w:val="24"/>
          <w:szCs w:val="24"/>
          <w:lang w:val="ru-RU"/>
        </w:rPr>
        <w:t xml:space="preserve"> </w:t>
      </w:r>
      <w:r w:rsidRPr="00121A5E">
        <w:rPr>
          <w:rFonts w:ascii="Times New Roman" w:hAnsi="Times New Roman"/>
          <w:sz w:val="24"/>
          <w:szCs w:val="24"/>
          <w:lang w:val="ru-RU"/>
        </w:rPr>
        <w:t>ед., абонентские вводы производственных потребителей -</w:t>
      </w:r>
      <w:r w:rsidR="00005C53">
        <w:rPr>
          <w:rFonts w:ascii="Times New Roman" w:hAnsi="Times New Roman"/>
          <w:sz w:val="24"/>
          <w:szCs w:val="24"/>
          <w:lang w:val="ru-RU"/>
        </w:rPr>
        <w:t xml:space="preserve"> </w:t>
      </w:r>
      <w:r w:rsidRPr="00121A5E">
        <w:rPr>
          <w:rFonts w:ascii="Times New Roman" w:hAnsi="Times New Roman"/>
          <w:sz w:val="24"/>
          <w:szCs w:val="24"/>
          <w:lang w:val="ru-RU"/>
        </w:rPr>
        <w:t>13</w:t>
      </w:r>
      <w:r w:rsidR="00367A83" w:rsidRPr="00121A5E">
        <w:rPr>
          <w:rFonts w:ascii="Times New Roman" w:hAnsi="Times New Roman"/>
          <w:sz w:val="24"/>
          <w:szCs w:val="24"/>
          <w:lang w:val="ru-RU"/>
        </w:rPr>
        <w:t xml:space="preserve"> </w:t>
      </w:r>
      <w:r w:rsidRPr="00121A5E">
        <w:rPr>
          <w:rFonts w:ascii="Times New Roman" w:hAnsi="Times New Roman"/>
          <w:sz w:val="24"/>
          <w:szCs w:val="24"/>
          <w:lang w:val="ru-RU"/>
        </w:rPr>
        <w:t xml:space="preserve">ед. </w:t>
      </w:r>
    </w:p>
    <w:p w:rsidR="00121A5E" w:rsidRPr="00AF5083" w:rsidRDefault="0040260C" w:rsidP="00090BC8">
      <w:pPr>
        <w:shd w:val="clear" w:color="auto" w:fill="FFFFFF"/>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Итого общее количество</w:t>
      </w:r>
      <w:r w:rsidR="00005C53">
        <w:rPr>
          <w:rFonts w:ascii="Times New Roman" w:hAnsi="Times New Roman"/>
          <w:sz w:val="24"/>
          <w:szCs w:val="24"/>
          <w:lang w:val="ru-RU"/>
        </w:rPr>
        <w:t xml:space="preserve"> абонентских вводов составляет </w:t>
      </w:r>
      <w:r w:rsidRPr="00AF5083">
        <w:rPr>
          <w:rFonts w:ascii="Times New Roman" w:hAnsi="Times New Roman"/>
          <w:sz w:val="24"/>
          <w:szCs w:val="24"/>
          <w:lang w:val="ru-RU"/>
        </w:rPr>
        <w:t>114</w:t>
      </w:r>
      <w:r w:rsidR="00367A83" w:rsidRPr="00AF5083">
        <w:rPr>
          <w:rFonts w:ascii="Times New Roman" w:hAnsi="Times New Roman"/>
          <w:sz w:val="24"/>
          <w:szCs w:val="24"/>
          <w:lang w:val="ru-RU"/>
        </w:rPr>
        <w:t xml:space="preserve"> </w:t>
      </w:r>
      <w:r w:rsidRPr="00AF5083">
        <w:rPr>
          <w:rFonts w:ascii="Times New Roman" w:hAnsi="Times New Roman"/>
          <w:sz w:val="24"/>
          <w:szCs w:val="24"/>
          <w:lang w:val="ru-RU"/>
        </w:rPr>
        <w:t>ед.</w:t>
      </w:r>
    </w:p>
    <w:p w:rsidR="0040260C" w:rsidRPr="000A6292" w:rsidRDefault="002B247B" w:rsidP="00121A5E">
      <w:pPr>
        <w:shd w:val="clear" w:color="auto" w:fill="FFFFFF"/>
        <w:spacing w:after="0" w:line="360" w:lineRule="auto"/>
        <w:ind w:firstLine="709"/>
        <w:contextualSpacing/>
        <w:jc w:val="right"/>
        <w:rPr>
          <w:rFonts w:ascii="Times New Roman" w:hAnsi="Times New Roman"/>
          <w:sz w:val="24"/>
          <w:szCs w:val="24"/>
        </w:rPr>
      </w:pPr>
      <w:proofErr w:type="gramStart"/>
      <w:r w:rsidRPr="000A6292">
        <w:rPr>
          <w:rFonts w:ascii="Times New Roman" w:hAnsi="Times New Roman"/>
          <w:sz w:val="24"/>
          <w:szCs w:val="24"/>
        </w:rPr>
        <w:t>Таблица 3.1.1.</w:t>
      </w:r>
      <w:proofErr w:type="gramEnd"/>
      <w:r w:rsidR="0040260C" w:rsidRPr="000A6292">
        <w:rPr>
          <w:rFonts w:ascii="Times New Roman" w:hAnsi="Times New Roman"/>
          <w:sz w:val="24"/>
          <w:szCs w:val="24"/>
        </w:rPr>
        <w:t xml:space="preserve"> </w:t>
      </w:r>
    </w:p>
    <w:tbl>
      <w:tblPr>
        <w:tblW w:w="9081" w:type="dxa"/>
        <w:jc w:val="center"/>
        <w:tblInd w:w="2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17"/>
        <w:gridCol w:w="1276"/>
        <w:gridCol w:w="2158"/>
        <w:gridCol w:w="1460"/>
        <w:gridCol w:w="1652"/>
        <w:gridCol w:w="1418"/>
      </w:tblGrid>
      <w:tr w:rsidR="0040260C" w:rsidRPr="000A6292" w:rsidTr="00121A5E">
        <w:trPr>
          <w:jc w:val="center"/>
        </w:trPr>
        <w:tc>
          <w:tcPr>
            <w:tcW w:w="1117" w:type="dxa"/>
            <w:vMerge w:val="restart"/>
            <w:vAlign w:val="center"/>
          </w:tcPr>
          <w:p w:rsidR="0040260C" w:rsidRPr="000A6292" w:rsidRDefault="0040260C" w:rsidP="00121A5E">
            <w:pPr>
              <w:pStyle w:val="af1"/>
              <w:jc w:val="center"/>
            </w:pPr>
            <w:r w:rsidRPr="000A6292">
              <w:t>Год</w:t>
            </w:r>
          </w:p>
        </w:tc>
        <w:tc>
          <w:tcPr>
            <w:tcW w:w="3434" w:type="dxa"/>
            <w:gridSpan w:val="2"/>
            <w:vAlign w:val="center"/>
          </w:tcPr>
          <w:p w:rsidR="0040260C" w:rsidRPr="00AF5083" w:rsidRDefault="0040260C" w:rsidP="00121A5E">
            <w:pPr>
              <w:pStyle w:val="af1"/>
              <w:jc w:val="center"/>
              <w:rPr>
                <w:lang w:val="ru-RU"/>
              </w:rPr>
            </w:pPr>
            <w:r w:rsidRPr="00AF5083">
              <w:rPr>
                <w:lang w:val="ru-RU"/>
              </w:rPr>
              <w:t>Многоквартирное строительство (от 1 до 5 этажей)</w:t>
            </w:r>
          </w:p>
        </w:tc>
        <w:tc>
          <w:tcPr>
            <w:tcW w:w="3112" w:type="dxa"/>
            <w:gridSpan w:val="2"/>
            <w:vAlign w:val="center"/>
          </w:tcPr>
          <w:p w:rsidR="0040260C" w:rsidRPr="000A6292" w:rsidRDefault="0040260C" w:rsidP="00121A5E">
            <w:pPr>
              <w:pStyle w:val="af1"/>
              <w:jc w:val="center"/>
            </w:pPr>
            <w:r w:rsidRPr="000A6292">
              <w:t>Индивидуальное строительство</w:t>
            </w:r>
          </w:p>
        </w:tc>
        <w:tc>
          <w:tcPr>
            <w:tcW w:w="1418" w:type="dxa"/>
            <w:vAlign w:val="center"/>
          </w:tcPr>
          <w:p w:rsidR="0040260C" w:rsidRPr="000A6292" w:rsidRDefault="0040260C" w:rsidP="00121A5E">
            <w:pPr>
              <w:pStyle w:val="af1"/>
              <w:jc w:val="center"/>
            </w:pPr>
            <w:r w:rsidRPr="000A6292">
              <w:t>Всего тыс.м.кв.</w:t>
            </w:r>
          </w:p>
        </w:tc>
      </w:tr>
      <w:tr w:rsidR="0040260C" w:rsidRPr="000A6292" w:rsidTr="00121A5E">
        <w:trPr>
          <w:jc w:val="center"/>
        </w:trPr>
        <w:tc>
          <w:tcPr>
            <w:tcW w:w="1117" w:type="dxa"/>
            <w:vMerge/>
            <w:vAlign w:val="center"/>
          </w:tcPr>
          <w:p w:rsidR="0040260C" w:rsidRPr="000A6292" w:rsidRDefault="0040260C" w:rsidP="00121A5E">
            <w:pPr>
              <w:pStyle w:val="af1"/>
              <w:jc w:val="center"/>
            </w:pPr>
          </w:p>
        </w:tc>
        <w:tc>
          <w:tcPr>
            <w:tcW w:w="1276" w:type="dxa"/>
            <w:vAlign w:val="center"/>
          </w:tcPr>
          <w:p w:rsidR="0040260C" w:rsidRPr="000A6292" w:rsidRDefault="0040260C" w:rsidP="00121A5E">
            <w:pPr>
              <w:pStyle w:val="af1"/>
              <w:jc w:val="center"/>
            </w:pPr>
            <w:r w:rsidRPr="000A6292">
              <w:t>%</w:t>
            </w:r>
          </w:p>
        </w:tc>
        <w:tc>
          <w:tcPr>
            <w:tcW w:w="2158" w:type="dxa"/>
            <w:vAlign w:val="center"/>
          </w:tcPr>
          <w:p w:rsidR="0040260C" w:rsidRPr="000A6292" w:rsidRDefault="0040260C" w:rsidP="00121A5E">
            <w:pPr>
              <w:pStyle w:val="af1"/>
              <w:jc w:val="center"/>
            </w:pPr>
            <w:r w:rsidRPr="000A6292">
              <w:t>Тыс.м.кв.</w:t>
            </w:r>
          </w:p>
        </w:tc>
        <w:tc>
          <w:tcPr>
            <w:tcW w:w="1460" w:type="dxa"/>
            <w:vAlign w:val="center"/>
          </w:tcPr>
          <w:p w:rsidR="0040260C" w:rsidRPr="000A6292" w:rsidRDefault="0040260C" w:rsidP="00121A5E">
            <w:pPr>
              <w:pStyle w:val="af1"/>
              <w:jc w:val="center"/>
            </w:pPr>
            <w:r w:rsidRPr="000A6292">
              <w:t>%</w:t>
            </w:r>
          </w:p>
        </w:tc>
        <w:tc>
          <w:tcPr>
            <w:tcW w:w="1652" w:type="dxa"/>
            <w:vAlign w:val="center"/>
          </w:tcPr>
          <w:p w:rsidR="0040260C" w:rsidRPr="000A6292" w:rsidRDefault="0040260C" w:rsidP="00121A5E">
            <w:pPr>
              <w:pStyle w:val="af1"/>
              <w:jc w:val="center"/>
            </w:pPr>
            <w:r w:rsidRPr="000A6292">
              <w:t>Тыс.м.кв.</w:t>
            </w:r>
          </w:p>
        </w:tc>
        <w:tc>
          <w:tcPr>
            <w:tcW w:w="1418" w:type="dxa"/>
            <w:vAlign w:val="center"/>
          </w:tcPr>
          <w:p w:rsidR="0040260C" w:rsidRPr="000A6292" w:rsidRDefault="0040260C" w:rsidP="00121A5E">
            <w:pPr>
              <w:pStyle w:val="af1"/>
              <w:jc w:val="center"/>
            </w:pPr>
            <w:r w:rsidRPr="000A6292">
              <w:t>Тыс.м.кв.</w:t>
            </w:r>
          </w:p>
        </w:tc>
      </w:tr>
      <w:tr w:rsidR="0040260C" w:rsidRPr="000A6292" w:rsidTr="00121A5E">
        <w:trPr>
          <w:jc w:val="center"/>
        </w:trPr>
        <w:tc>
          <w:tcPr>
            <w:tcW w:w="1117" w:type="dxa"/>
            <w:vAlign w:val="center"/>
          </w:tcPr>
          <w:p w:rsidR="0040260C" w:rsidRPr="000A6292" w:rsidRDefault="0040260C" w:rsidP="00121A5E">
            <w:pPr>
              <w:pStyle w:val="af1"/>
              <w:jc w:val="center"/>
            </w:pPr>
            <w:r w:rsidRPr="000A6292">
              <w:t>2010</w:t>
            </w:r>
          </w:p>
        </w:tc>
        <w:tc>
          <w:tcPr>
            <w:tcW w:w="1276" w:type="dxa"/>
            <w:vAlign w:val="center"/>
          </w:tcPr>
          <w:p w:rsidR="0040260C" w:rsidRPr="000A6292" w:rsidRDefault="0040260C" w:rsidP="00121A5E">
            <w:pPr>
              <w:pStyle w:val="af1"/>
              <w:jc w:val="center"/>
            </w:pPr>
            <w:r w:rsidRPr="000A6292">
              <w:t>0</w:t>
            </w:r>
          </w:p>
        </w:tc>
        <w:tc>
          <w:tcPr>
            <w:tcW w:w="2158" w:type="dxa"/>
            <w:vAlign w:val="center"/>
          </w:tcPr>
          <w:p w:rsidR="0040260C" w:rsidRPr="000A6292" w:rsidRDefault="0040260C" w:rsidP="00121A5E">
            <w:pPr>
              <w:pStyle w:val="af1"/>
              <w:jc w:val="center"/>
            </w:pPr>
            <w:r w:rsidRPr="000A6292">
              <w:t>0</w:t>
            </w:r>
          </w:p>
        </w:tc>
        <w:tc>
          <w:tcPr>
            <w:tcW w:w="1460" w:type="dxa"/>
            <w:vAlign w:val="center"/>
          </w:tcPr>
          <w:p w:rsidR="0040260C" w:rsidRPr="000A6292" w:rsidRDefault="0040260C" w:rsidP="00121A5E">
            <w:pPr>
              <w:pStyle w:val="af1"/>
              <w:jc w:val="center"/>
            </w:pPr>
            <w:r w:rsidRPr="000A6292">
              <w:t>100</w:t>
            </w:r>
          </w:p>
        </w:tc>
        <w:tc>
          <w:tcPr>
            <w:tcW w:w="1652" w:type="dxa"/>
            <w:vAlign w:val="center"/>
          </w:tcPr>
          <w:p w:rsidR="0040260C" w:rsidRPr="000A6292" w:rsidRDefault="0040260C" w:rsidP="00121A5E">
            <w:pPr>
              <w:pStyle w:val="af1"/>
              <w:jc w:val="center"/>
            </w:pPr>
            <w:r w:rsidRPr="000A6292">
              <w:t>3,5</w:t>
            </w:r>
          </w:p>
        </w:tc>
        <w:tc>
          <w:tcPr>
            <w:tcW w:w="1418" w:type="dxa"/>
            <w:vAlign w:val="center"/>
          </w:tcPr>
          <w:p w:rsidR="0040260C" w:rsidRPr="000A6292" w:rsidRDefault="0040260C" w:rsidP="00121A5E">
            <w:pPr>
              <w:pStyle w:val="af1"/>
              <w:jc w:val="center"/>
            </w:pPr>
            <w:r w:rsidRPr="000A6292">
              <w:t>3,5</w:t>
            </w:r>
          </w:p>
        </w:tc>
      </w:tr>
      <w:tr w:rsidR="0040260C" w:rsidRPr="000A6292" w:rsidTr="00121A5E">
        <w:trPr>
          <w:jc w:val="center"/>
        </w:trPr>
        <w:tc>
          <w:tcPr>
            <w:tcW w:w="1117" w:type="dxa"/>
            <w:vAlign w:val="center"/>
          </w:tcPr>
          <w:p w:rsidR="0040260C" w:rsidRPr="000A6292" w:rsidRDefault="0040260C" w:rsidP="00121A5E">
            <w:pPr>
              <w:pStyle w:val="af1"/>
              <w:jc w:val="center"/>
            </w:pPr>
            <w:r w:rsidRPr="000A6292">
              <w:t>2011</w:t>
            </w:r>
          </w:p>
        </w:tc>
        <w:tc>
          <w:tcPr>
            <w:tcW w:w="1276" w:type="dxa"/>
            <w:vAlign w:val="center"/>
          </w:tcPr>
          <w:p w:rsidR="0040260C" w:rsidRPr="000A6292" w:rsidRDefault="0040260C" w:rsidP="00121A5E">
            <w:pPr>
              <w:pStyle w:val="af1"/>
              <w:jc w:val="center"/>
            </w:pPr>
            <w:r w:rsidRPr="000A6292">
              <w:t>0</w:t>
            </w:r>
          </w:p>
        </w:tc>
        <w:tc>
          <w:tcPr>
            <w:tcW w:w="2158" w:type="dxa"/>
            <w:vAlign w:val="center"/>
          </w:tcPr>
          <w:p w:rsidR="0040260C" w:rsidRPr="000A6292" w:rsidRDefault="0040260C" w:rsidP="00121A5E">
            <w:pPr>
              <w:pStyle w:val="af1"/>
              <w:jc w:val="center"/>
            </w:pPr>
            <w:r w:rsidRPr="000A6292">
              <w:t>0</w:t>
            </w:r>
          </w:p>
        </w:tc>
        <w:tc>
          <w:tcPr>
            <w:tcW w:w="1460" w:type="dxa"/>
            <w:vAlign w:val="center"/>
          </w:tcPr>
          <w:p w:rsidR="0040260C" w:rsidRPr="000A6292" w:rsidRDefault="0040260C" w:rsidP="00121A5E">
            <w:pPr>
              <w:pStyle w:val="af1"/>
              <w:jc w:val="center"/>
            </w:pPr>
            <w:r w:rsidRPr="000A6292">
              <w:t>100</w:t>
            </w:r>
          </w:p>
        </w:tc>
        <w:tc>
          <w:tcPr>
            <w:tcW w:w="1652" w:type="dxa"/>
            <w:vAlign w:val="center"/>
          </w:tcPr>
          <w:p w:rsidR="0040260C" w:rsidRPr="000A6292" w:rsidRDefault="0040260C" w:rsidP="00121A5E">
            <w:pPr>
              <w:pStyle w:val="af1"/>
              <w:jc w:val="center"/>
            </w:pPr>
            <w:r w:rsidRPr="000A6292">
              <w:t>2,5</w:t>
            </w:r>
          </w:p>
        </w:tc>
        <w:tc>
          <w:tcPr>
            <w:tcW w:w="1418" w:type="dxa"/>
            <w:vAlign w:val="center"/>
          </w:tcPr>
          <w:p w:rsidR="0040260C" w:rsidRPr="000A6292" w:rsidRDefault="0040260C" w:rsidP="00121A5E">
            <w:pPr>
              <w:pStyle w:val="af1"/>
              <w:jc w:val="center"/>
            </w:pPr>
            <w:r w:rsidRPr="000A6292">
              <w:t>2,5</w:t>
            </w:r>
          </w:p>
        </w:tc>
      </w:tr>
      <w:tr w:rsidR="0040260C" w:rsidRPr="000A6292" w:rsidTr="00121A5E">
        <w:trPr>
          <w:jc w:val="center"/>
        </w:trPr>
        <w:tc>
          <w:tcPr>
            <w:tcW w:w="1117" w:type="dxa"/>
            <w:vAlign w:val="center"/>
          </w:tcPr>
          <w:p w:rsidR="0040260C" w:rsidRPr="000A6292" w:rsidRDefault="0040260C" w:rsidP="00121A5E">
            <w:pPr>
              <w:pStyle w:val="af1"/>
              <w:jc w:val="center"/>
            </w:pPr>
            <w:r w:rsidRPr="000A6292">
              <w:t>2012</w:t>
            </w:r>
          </w:p>
        </w:tc>
        <w:tc>
          <w:tcPr>
            <w:tcW w:w="1276" w:type="dxa"/>
            <w:vAlign w:val="center"/>
          </w:tcPr>
          <w:p w:rsidR="0040260C" w:rsidRPr="000A6292" w:rsidRDefault="0040260C" w:rsidP="00121A5E">
            <w:pPr>
              <w:pStyle w:val="af1"/>
              <w:jc w:val="center"/>
            </w:pPr>
            <w:r w:rsidRPr="000A6292">
              <w:t>0</w:t>
            </w:r>
          </w:p>
        </w:tc>
        <w:tc>
          <w:tcPr>
            <w:tcW w:w="2158" w:type="dxa"/>
            <w:vAlign w:val="center"/>
          </w:tcPr>
          <w:p w:rsidR="0040260C" w:rsidRPr="000A6292" w:rsidRDefault="0040260C" w:rsidP="00121A5E">
            <w:pPr>
              <w:pStyle w:val="af1"/>
              <w:jc w:val="center"/>
            </w:pPr>
            <w:r w:rsidRPr="000A6292">
              <w:t>0</w:t>
            </w:r>
          </w:p>
        </w:tc>
        <w:tc>
          <w:tcPr>
            <w:tcW w:w="1460" w:type="dxa"/>
            <w:vAlign w:val="center"/>
          </w:tcPr>
          <w:p w:rsidR="0040260C" w:rsidRPr="000A6292" w:rsidRDefault="0040260C" w:rsidP="00121A5E">
            <w:pPr>
              <w:pStyle w:val="af1"/>
              <w:jc w:val="center"/>
            </w:pPr>
            <w:r w:rsidRPr="000A6292">
              <w:t>100</w:t>
            </w:r>
          </w:p>
        </w:tc>
        <w:tc>
          <w:tcPr>
            <w:tcW w:w="1652" w:type="dxa"/>
            <w:vAlign w:val="center"/>
          </w:tcPr>
          <w:p w:rsidR="0040260C" w:rsidRPr="000A6292" w:rsidRDefault="0040260C" w:rsidP="00121A5E">
            <w:pPr>
              <w:pStyle w:val="af1"/>
              <w:jc w:val="center"/>
            </w:pPr>
            <w:r w:rsidRPr="000A6292">
              <w:t>1,9</w:t>
            </w:r>
          </w:p>
        </w:tc>
        <w:tc>
          <w:tcPr>
            <w:tcW w:w="1418" w:type="dxa"/>
            <w:vAlign w:val="center"/>
          </w:tcPr>
          <w:p w:rsidR="0040260C" w:rsidRPr="000A6292" w:rsidRDefault="0040260C" w:rsidP="00121A5E">
            <w:pPr>
              <w:pStyle w:val="af1"/>
              <w:jc w:val="center"/>
            </w:pPr>
            <w:r w:rsidRPr="000A6292">
              <w:t>1,9</w:t>
            </w:r>
          </w:p>
        </w:tc>
      </w:tr>
      <w:tr w:rsidR="0040260C" w:rsidRPr="000A6292" w:rsidTr="00121A5E">
        <w:trPr>
          <w:jc w:val="center"/>
        </w:trPr>
        <w:tc>
          <w:tcPr>
            <w:tcW w:w="1117" w:type="dxa"/>
            <w:vAlign w:val="center"/>
          </w:tcPr>
          <w:p w:rsidR="0040260C" w:rsidRPr="000A6292" w:rsidRDefault="0040260C" w:rsidP="00121A5E">
            <w:pPr>
              <w:pStyle w:val="af1"/>
              <w:jc w:val="center"/>
            </w:pPr>
            <w:r w:rsidRPr="000A6292">
              <w:t>2013</w:t>
            </w:r>
          </w:p>
        </w:tc>
        <w:tc>
          <w:tcPr>
            <w:tcW w:w="1276" w:type="dxa"/>
            <w:vAlign w:val="center"/>
          </w:tcPr>
          <w:p w:rsidR="0040260C" w:rsidRPr="000A6292" w:rsidRDefault="0040260C" w:rsidP="00121A5E">
            <w:pPr>
              <w:pStyle w:val="af1"/>
              <w:jc w:val="center"/>
            </w:pPr>
            <w:r w:rsidRPr="000A6292">
              <w:t>0</w:t>
            </w:r>
          </w:p>
        </w:tc>
        <w:tc>
          <w:tcPr>
            <w:tcW w:w="2158" w:type="dxa"/>
            <w:vAlign w:val="center"/>
          </w:tcPr>
          <w:p w:rsidR="0040260C" w:rsidRPr="000A6292" w:rsidRDefault="0040260C" w:rsidP="00121A5E">
            <w:pPr>
              <w:pStyle w:val="af1"/>
              <w:jc w:val="center"/>
            </w:pPr>
            <w:r w:rsidRPr="000A6292">
              <w:t>0</w:t>
            </w:r>
          </w:p>
        </w:tc>
        <w:tc>
          <w:tcPr>
            <w:tcW w:w="1460" w:type="dxa"/>
            <w:vAlign w:val="center"/>
          </w:tcPr>
          <w:p w:rsidR="0040260C" w:rsidRPr="000A6292" w:rsidRDefault="0040260C" w:rsidP="00121A5E">
            <w:pPr>
              <w:pStyle w:val="af1"/>
              <w:jc w:val="center"/>
            </w:pPr>
            <w:r w:rsidRPr="000A6292">
              <w:t>100</w:t>
            </w:r>
          </w:p>
        </w:tc>
        <w:tc>
          <w:tcPr>
            <w:tcW w:w="1652" w:type="dxa"/>
            <w:vAlign w:val="center"/>
          </w:tcPr>
          <w:p w:rsidR="0040260C" w:rsidRPr="000A6292" w:rsidRDefault="0040260C" w:rsidP="00121A5E">
            <w:pPr>
              <w:pStyle w:val="af1"/>
              <w:jc w:val="center"/>
            </w:pPr>
            <w:r w:rsidRPr="000A6292">
              <w:t>0,8</w:t>
            </w:r>
          </w:p>
        </w:tc>
        <w:tc>
          <w:tcPr>
            <w:tcW w:w="1418" w:type="dxa"/>
            <w:vAlign w:val="center"/>
          </w:tcPr>
          <w:p w:rsidR="0040260C" w:rsidRPr="000A6292" w:rsidRDefault="0040260C" w:rsidP="00121A5E">
            <w:pPr>
              <w:pStyle w:val="af1"/>
              <w:jc w:val="center"/>
            </w:pPr>
            <w:r w:rsidRPr="000A6292">
              <w:t>0,8</w:t>
            </w:r>
          </w:p>
        </w:tc>
      </w:tr>
      <w:tr w:rsidR="0040260C" w:rsidRPr="000A6292" w:rsidTr="00121A5E">
        <w:trPr>
          <w:jc w:val="center"/>
        </w:trPr>
        <w:tc>
          <w:tcPr>
            <w:tcW w:w="1117" w:type="dxa"/>
            <w:vAlign w:val="center"/>
          </w:tcPr>
          <w:p w:rsidR="0040260C" w:rsidRPr="000A6292" w:rsidRDefault="0040260C" w:rsidP="00121A5E">
            <w:pPr>
              <w:pStyle w:val="af1"/>
              <w:jc w:val="center"/>
            </w:pPr>
            <w:r w:rsidRPr="000A6292">
              <w:t>2014</w:t>
            </w:r>
          </w:p>
        </w:tc>
        <w:tc>
          <w:tcPr>
            <w:tcW w:w="1276" w:type="dxa"/>
            <w:vAlign w:val="center"/>
          </w:tcPr>
          <w:p w:rsidR="0040260C" w:rsidRPr="000A6292" w:rsidRDefault="0040260C" w:rsidP="00121A5E">
            <w:pPr>
              <w:pStyle w:val="af1"/>
              <w:jc w:val="center"/>
            </w:pPr>
            <w:r w:rsidRPr="000A6292">
              <w:t>25</w:t>
            </w:r>
          </w:p>
        </w:tc>
        <w:tc>
          <w:tcPr>
            <w:tcW w:w="2158" w:type="dxa"/>
            <w:vAlign w:val="center"/>
          </w:tcPr>
          <w:p w:rsidR="0040260C" w:rsidRPr="000A6292" w:rsidRDefault="0040260C" w:rsidP="00121A5E">
            <w:pPr>
              <w:pStyle w:val="af1"/>
              <w:jc w:val="center"/>
            </w:pPr>
            <w:r w:rsidRPr="000A6292">
              <w:t>0,6</w:t>
            </w:r>
          </w:p>
        </w:tc>
        <w:tc>
          <w:tcPr>
            <w:tcW w:w="1460" w:type="dxa"/>
            <w:vAlign w:val="center"/>
          </w:tcPr>
          <w:p w:rsidR="0040260C" w:rsidRPr="000A6292" w:rsidRDefault="0040260C" w:rsidP="00121A5E">
            <w:pPr>
              <w:pStyle w:val="af1"/>
              <w:jc w:val="center"/>
            </w:pPr>
            <w:r w:rsidRPr="000A6292">
              <w:t>75</w:t>
            </w:r>
          </w:p>
        </w:tc>
        <w:tc>
          <w:tcPr>
            <w:tcW w:w="1652" w:type="dxa"/>
            <w:vAlign w:val="center"/>
          </w:tcPr>
          <w:p w:rsidR="0040260C" w:rsidRPr="000A6292" w:rsidRDefault="0040260C" w:rsidP="00121A5E">
            <w:pPr>
              <w:pStyle w:val="af1"/>
              <w:jc w:val="center"/>
            </w:pPr>
            <w:r w:rsidRPr="000A6292">
              <w:t>2,4</w:t>
            </w:r>
          </w:p>
        </w:tc>
        <w:tc>
          <w:tcPr>
            <w:tcW w:w="1418" w:type="dxa"/>
            <w:vAlign w:val="center"/>
          </w:tcPr>
          <w:p w:rsidR="0040260C" w:rsidRPr="000A6292" w:rsidRDefault="0040260C" w:rsidP="00121A5E">
            <w:pPr>
              <w:pStyle w:val="af1"/>
              <w:jc w:val="center"/>
            </w:pPr>
            <w:r w:rsidRPr="000A6292">
              <w:t>3,0</w:t>
            </w:r>
          </w:p>
        </w:tc>
      </w:tr>
      <w:tr w:rsidR="0040260C" w:rsidRPr="000A6292" w:rsidTr="00121A5E">
        <w:trPr>
          <w:jc w:val="center"/>
        </w:trPr>
        <w:tc>
          <w:tcPr>
            <w:tcW w:w="1117" w:type="dxa"/>
            <w:vAlign w:val="center"/>
          </w:tcPr>
          <w:p w:rsidR="0040260C" w:rsidRPr="000A6292" w:rsidRDefault="0040260C" w:rsidP="00121A5E">
            <w:pPr>
              <w:pStyle w:val="af1"/>
              <w:jc w:val="center"/>
            </w:pPr>
            <w:r w:rsidRPr="000A6292">
              <w:t>2015</w:t>
            </w:r>
          </w:p>
        </w:tc>
        <w:tc>
          <w:tcPr>
            <w:tcW w:w="1276" w:type="dxa"/>
            <w:vAlign w:val="center"/>
          </w:tcPr>
          <w:p w:rsidR="0040260C" w:rsidRPr="000A6292" w:rsidRDefault="0040260C" w:rsidP="00121A5E">
            <w:pPr>
              <w:pStyle w:val="af1"/>
              <w:jc w:val="center"/>
            </w:pPr>
            <w:r w:rsidRPr="000A6292">
              <w:t>0</w:t>
            </w:r>
          </w:p>
        </w:tc>
        <w:tc>
          <w:tcPr>
            <w:tcW w:w="2158" w:type="dxa"/>
            <w:vAlign w:val="center"/>
          </w:tcPr>
          <w:p w:rsidR="0040260C" w:rsidRPr="000A6292" w:rsidRDefault="0040260C" w:rsidP="00121A5E">
            <w:pPr>
              <w:pStyle w:val="af1"/>
              <w:jc w:val="center"/>
            </w:pPr>
            <w:r w:rsidRPr="000A6292">
              <w:t>0</w:t>
            </w:r>
          </w:p>
        </w:tc>
        <w:tc>
          <w:tcPr>
            <w:tcW w:w="1460" w:type="dxa"/>
            <w:vAlign w:val="center"/>
          </w:tcPr>
          <w:p w:rsidR="0040260C" w:rsidRPr="000A6292" w:rsidRDefault="0040260C" w:rsidP="00121A5E">
            <w:pPr>
              <w:pStyle w:val="af1"/>
              <w:jc w:val="center"/>
            </w:pPr>
          </w:p>
        </w:tc>
        <w:tc>
          <w:tcPr>
            <w:tcW w:w="1652" w:type="dxa"/>
            <w:vAlign w:val="center"/>
          </w:tcPr>
          <w:p w:rsidR="0040260C" w:rsidRPr="000A6292" w:rsidRDefault="0040260C" w:rsidP="00121A5E">
            <w:pPr>
              <w:pStyle w:val="af1"/>
              <w:jc w:val="center"/>
            </w:pPr>
            <w:r w:rsidRPr="000A6292">
              <w:t>2,5</w:t>
            </w:r>
          </w:p>
        </w:tc>
        <w:tc>
          <w:tcPr>
            <w:tcW w:w="1418" w:type="dxa"/>
            <w:vAlign w:val="center"/>
          </w:tcPr>
          <w:p w:rsidR="0040260C" w:rsidRPr="000A6292" w:rsidRDefault="0040260C" w:rsidP="00121A5E">
            <w:pPr>
              <w:pStyle w:val="af1"/>
              <w:jc w:val="center"/>
            </w:pPr>
            <w:r w:rsidRPr="000A6292">
              <w:t>2,5</w:t>
            </w:r>
          </w:p>
        </w:tc>
      </w:tr>
      <w:tr w:rsidR="0040260C" w:rsidRPr="000A6292" w:rsidTr="00121A5E">
        <w:trPr>
          <w:jc w:val="center"/>
        </w:trPr>
        <w:tc>
          <w:tcPr>
            <w:tcW w:w="1117" w:type="dxa"/>
            <w:vAlign w:val="center"/>
          </w:tcPr>
          <w:p w:rsidR="0040260C" w:rsidRPr="000A6292" w:rsidRDefault="0040260C" w:rsidP="00121A5E">
            <w:pPr>
              <w:pStyle w:val="af1"/>
              <w:jc w:val="center"/>
            </w:pPr>
            <w:r w:rsidRPr="000A6292">
              <w:t>2016</w:t>
            </w:r>
          </w:p>
        </w:tc>
        <w:tc>
          <w:tcPr>
            <w:tcW w:w="1276" w:type="dxa"/>
            <w:vAlign w:val="center"/>
          </w:tcPr>
          <w:p w:rsidR="0040260C" w:rsidRPr="000A6292" w:rsidRDefault="0040260C" w:rsidP="00121A5E">
            <w:pPr>
              <w:pStyle w:val="af1"/>
              <w:jc w:val="center"/>
            </w:pPr>
            <w:r w:rsidRPr="000A6292">
              <w:t>0</w:t>
            </w:r>
          </w:p>
        </w:tc>
        <w:tc>
          <w:tcPr>
            <w:tcW w:w="2158" w:type="dxa"/>
            <w:vAlign w:val="center"/>
          </w:tcPr>
          <w:p w:rsidR="0040260C" w:rsidRPr="000A6292" w:rsidRDefault="0040260C" w:rsidP="00121A5E">
            <w:pPr>
              <w:pStyle w:val="af1"/>
              <w:jc w:val="center"/>
            </w:pPr>
            <w:r w:rsidRPr="000A6292">
              <w:t>0</w:t>
            </w:r>
          </w:p>
        </w:tc>
        <w:tc>
          <w:tcPr>
            <w:tcW w:w="1460" w:type="dxa"/>
            <w:vAlign w:val="center"/>
          </w:tcPr>
          <w:p w:rsidR="0040260C" w:rsidRPr="000A6292" w:rsidRDefault="0040260C" w:rsidP="00121A5E">
            <w:pPr>
              <w:pStyle w:val="af1"/>
              <w:jc w:val="center"/>
            </w:pPr>
          </w:p>
        </w:tc>
        <w:tc>
          <w:tcPr>
            <w:tcW w:w="1652" w:type="dxa"/>
            <w:vAlign w:val="center"/>
          </w:tcPr>
          <w:p w:rsidR="0040260C" w:rsidRPr="000A6292" w:rsidRDefault="0040260C" w:rsidP="00121A5E">
            <w:pPr>
              <w:pStyle w:val="af1"/>
              <w:jc w:val="center"/>
            </w:pPr>
            <w:r w:rsidRPr="000A6292">
              <w:t>2,5</w:t>
            </w:r>
          </w:p>
        </w:tc>
        <w:tc>
          <w:tcPr>
            <w:tcW w:w="1418" w:type="dxa"/>
            <w:vAlign w:val="center"/>
          </w:tcPr>
          <w:p w:rsidR="0040260C" w:rsidRPr="000A6292" w:rsidRDefault="0040260C" w:rsidP="00121A5E">
            <w:pPr>
              <w:pStyle w:val="af1"/>
              <w:jc w:val="center"/>
            </w:pPr>
            <w:r w:rsidRPr="000A6292">
              <w:t>2,5</w:t>
            </w:r>
          </w:p>
        </w:tc>
      </w:tr>
      <w:tr w:rsidR="0040260C" w:rsidRPr="000A6292" w:rsidTr="00121A5E">
        <w:trPr>
          <w:jc w:val="center"/>
        </w:trPr>
        <w:tc>
          <w:tcPr>
            <w:tcW w:w="1117" w:type="dxa"/>
            <w:vAlign w:val="center"/>
          </w:tcPr>
          <w:p w:rsidR="0040260C" w:rsidRPr="000A6292" w:rsidRDefault="0040260C" w:rsidP="00121A5E">
            <w:pPr>
              <w:pStyle w:val="af1"/>
              <w:jc w:val="center"/>
            </w:pPr>
            <w:r w:rsidRPr="000A6292">
              <w:t>2017</w:t>
            </w:r>
          </w:p>
        </w:tc>
        <w:tc>
          <w:tcPr>
            <w:tcW w:w="1276" w:type="dxa"/>
            <w:vAlign w:val="center"/>
          </w:tcPr>
          <w:p w:rsidR="0040260C" w:rsidRPr="000A6292" w:rsidRDefault="0040260C" w:rsidP="00121A5E">
            <w:pPr>
              <w:pStyle w:val="af1"/>
              <w:jc w:val="center"/>
            </w:pPr>
            <w:r w:rsidRPr="000A6292">
              <w:t>0</w:t>
            </w:r>
          </w:p>
        </w:tc>
        <w:tc>
          <w:tcPr>
            <w:tcW w:w="2158" w:type="dxa"/>
            <w:vAlign w:val="center"/>
          </w:tcPr>
          <w:p w:rsidR="0040260C" w:rsidRPr="000A6292" w:rsidRDefault="0040260C" w:rsidP="00121A5E">
            <w:pPr>
              <w:pStyle w:val="af1"/>
              <w:jc w:val="center"/>
            </w:pPr>
            <w:r w:rsidRPr="000A6292">
              <w:t>0</w:t>
            </w:r>
          </w:p>
        </w:tc>
        <w:tc>
          <w:tcPr>
            <w:tcW w:w="1460" w:type="dxa"/>
            <w:vAlign w:val="center"/>
          </w:tcPr>
          <w:p w:rsidR="0040260C" w:rsidRPr="000A6292" w:rsidRDefault="0040260C" w:rsidP="00121A5E">
            <w:pPr>
              <w:pStyle w:val="af1"/>
              <w:jc w:val="center"/>
            </w:pPr>
          </w:p>
        </w:tc>
        <w:tc>
          <w:tcPr>
            <w:tcW w:w="1652" w:type="dxa"/>
            <w:vAlign w:val="center"/>
          </w:tcPr>
          <w:p w:rsidR="0040260C" w:rsidRPr="000A6292" w:rsidRDefault="0040260C" w:rsidP="00121A5E">
            <w:pPr>
              <w:pStyle w:val="af1"/>
              <w:jc w:val="center"/>
            </w:pPr>
            <w:r w:rsidRPr="000A6292">
              <w:t>3,0</w:t>
            </w:r>
          </w:p>
        </w:tc>
        <w:tc>
          <w:tcPr>
            <w:tcW w:w="1418" w:type="dxa"/>
            <w:vAlign w:val="center"/>
          </w:tcPr>
          <w:p w:rsidR="0040260C" w:rsidRPr="000A6292" w:rsidRDefault="0040260C" w:rsidP="00121A5E">
            <w:pPr>
              <w:pStyle w:val="af1"/>
              <w:jc w:val="center"/>
            </w:pPr>
            <w:r w:rsidRPr="000A6292">
              <w:t>3,0</w:t>
            </w:r>
          </w:p>
        </w:tc>
      </w:tr>
      <w:tr w:rsidR="0040260C" w:rsidRPr="000A6292" w:rsidTr="00121A5E">
        <w:trPr>
          <w:jc w:val="center"/>
        </w:trPr>
        <w:tc>
          <w:tcPr>
            <w:tcW w:w="1117" w:type="dxa"/>
            <w:vAlign w:val="center"/>
          </w:tcPr>
          <w:p w:rsidR="0040260C" w:rsidRPr="000A6292" w:rsidRDefault="0040260C" w:rsidP="00121A5E">
            <w:pPr>
              <w:pStyle w:val="af1"/>
              <w:jc w:val="center"/>
            </w:pPr>
            <w:r w:rsidRPr="000A6292">
              <w:t>2018</w:t>
            </w:r>
          </w:p>
        </w:tc>
        <w:tc>
          <w:tcPr>
            <w:tcW w:w="1276" w:type="dxa"/>
            <w:vAlign w:val="center"/>
          </w:tcPr>
          <w:p w:rsidR="0040260C" w:rsidRPr="000A6292" w:rsidRDefault="0040260C" w:rsidP="00121A5E">
            <w:pPr>
              <w:pStyle w:val="af1"/>
              <w:jc w:val="center"/>
            </w:pPr>
            <w:r w:rsidRPr="000A6292">
              <w:t>0</w:t>
            </w:r>
          </w:p>
        </w:tc>
        <w:tc>
          <w:tcPr>
            <w:tcW w:w="2158" w:type="dxa"/>
            <w:vAlign w:val="center"/>
          </w:tcPr>
          <w:p w:rsidR="0040260C" w:rsidRPr="000A6292" w:rsidRDefault="0040260C" w:rsidP="00121A5E">
            <w:pPr>
              <w:pStyle w:val="af1"/>
              <w:jc w:val="center"/>
            </w:pPr>
            <w:r w:rsidRPr="000A6292">
              <w:t>0</w:t>
            </w:r>
          </w:p>
        </w:tc>
        <w:tc>
          <w:tcPr>
            <w:tcW w:w="1460" w:type="dxa"/>
            <w:vAlign w:val="center"/>
          </w:tcPr>
          <w:p w:rsidR="0040260C" w:rsidRPr="000A6292" w:rsidRDefault="0040260C" w:rsidP="00121A5E">
            <w:pPr>
              <w:pStyle w:val="af1"/>
              <w:jc w:val="center"/>
            </w:pPr>
          </w:p>
        </w:tc>
        <w:tc>
          <w:tcPr>
            <w:tcW w:w="1652" w:type="dxa"/>
            <w:vAlign w:val="center"/>
          </w:tcPr>
          <w:p w:rsidR="0040260C" w:rsidRPr="000A6292" w:rsidRDefault="0040260C" w:rsidP="00121A5E">
            <w:pPr>
              <w:pStyle w:val="af1"/>
              <w:jc w:val="center"/>
            </w:pPr>
            <w:r w:rsidRPr="000A6292">
              <w:t>3,0</w:t>
            </w:r>
          </w:p>
        </w:tc>
        <w:tc>
          <w:tcPr>
            <w:tcW w:w="1418" w:type="dxa"/>
            <w:vAlign w:val="center"/>
          </w:tcPr>
          <w:p w:rsidR="0040260C" w:rsidRPr="000A6292" w:rsidRDefault="0040260C" w:rsidP="00121A5E">
            <w:pPr>
              <w:pStyle w:val="af1"/>
              <w:jc w:val="center"/>
            </w:pPr>
            <w:r w:rsidRPr="000A6292">
              <w:t>3,0</w:t>
            </w:r>
          </w:p>
        </w:tc>
      </w:tr>
      <w:tr w:rsidR="0040260C" w:rsidRPr="000A6292" w:rsidTr="00121A5E">
        <w:trPr>
          <w:jc w:val="center"/>
        </w:trPr>
        <w:tc>
          <w:tcPr>
            <w:tcW w:w="1117" w:type="dxa"/>
            <w:vAlign w:val="center"/>
          </w:tcPr>
          <w:p w:rsidR="0040260C" w:rsidRPr="000A6292" w:rsidRDefault="0040260C" w:rsidP="00121A5E">
            <w:pPr>
              <w:pStyle w:val="af1"/>
              <w:jc w:val="center"/>
            </w:pPr>
            <w:r w:rsidRPr="000A6292">
              <w:t>2019</w:t>
            </w:r>
          </w:p>
        </w:tc>
        <w:tc>
          <w:tcPr>
            <w:tcW w:w="1276" w:type="dxa"/>
            <w:vAlign w:val="center"/>
          </w:tcPr>
          <w:p w:rsidR="0040260C" w:rsidRPr="000A6292" w:rsidRDefault="0040260C" w:rsidP="00121A5E">
            <w:pPr>
              <w:pStyle w:val="af1"/>
              <w:jc w:val="center"/>
            </w:pPr>
            <w:r w:rsidRPr="000A6292">
              <w:t>0</w:t>
            </w:r>
          </w:p>
        </w:tc>
        <w:tc>
          <w:tcPr>
            <w:tcW w:w="2158" w:type="dxa"/>
            <w:vAlign w:val="center"/>
          </w:tcPr>
          <w:p w:rsidR="0040260C" w:rsidRPr="000A6292" w:rsidRDefault="0040260C" w:rsidP="00121A5E">
            <w:pPr>
              <w:pStyle w:val="af1"/>
              <w:jc w:val="center"/>
            </w:pPr>
            <w:r w:rsidRPr="000A6292">
              <w:t>0</w:t>
            </w:r>
          </w:p>
        </w:tc>
        <w:tc>
          <w:tcPr>
            <w:tcW w:w="1460" w:type="dxa"/>
            <w:vAlign w:val="center"/>
          </w:tcPr>
          <w:p w:rsidR="0040260C" w:rsidRPr="000A6292" w:rsidRDefault="0040260C" w:rsidP="00121A5E">
            <w:pPr>
              <w:pStyle w:val="af1"/>
              <w:jc w:val="center"/>
            </w:pPr>
          </w:p>
        </w:tc>
        <w:tc>
          <w:tcPr>
            <w:tcW w:w="1652" w:type="dxa"/>
            <w:vAlign w:val="center"/>
          </w:tcPr>
          <w:p w:rsidR="0040260C" w:rsidRPr="000A6292" w:rsidRDefault="0040260C" w:rsidP="00121A5E">
            <w:pPr>
              <w:pStyle w:val="af1"/>
              <w:jc w:val="center"/>
            </w:pPr>
            <w:r w:rsidRPr="000A6292">
              <w:t>3,0</w:t>
            </w:r>
          </w:p>
        </w:tc>
        <w:tc>
          <w:tcPr>
            <w:tcW w:w="1418" w:type="dxa"/>
            <w:vAlign w:val="center"/>
          </w:tcPr>
          <w:p w:rsidR="0040260C" w:rsidRPr="000A6292" w:rsidRDefault="0040260C" w:rsidP="00121A5E">
            <w:pPr>
              <w:pStyle w:val="af1"/>
              <w:jc w:val="center"/>
            </w:pPr>
            <w:r w:rsidRPr="000A6292">
              <w:t>3,0</w:t>
            </w:r>
          </w:p>
        </w:tc>
      </w:tr>
      <w:tr w:rsidR="0040260C" w:rsidRPr="000A6292" w:rsidTr="00121A5E">
        <w:trPr>
          <w:jc w:val="center"/>
        </w:trPr>
        <w:tc>
          <w:tcPr>
            <w:tcW w:w="1117" w:type="dxa"/>
            <w:vAlign w:val="center"/>
          </w:tcPr>
          <w:p w:rsidR="0040260C" w:rsidRPr="000A6292" w:rsidRDefault="0040260C" w:rsidP="00121A5E">
            <w:pPr>
              <w:pStyle w:val="af1"/>
              <w:jc w:val="center"/>
            </w:pPr>
            <w:r w:rsidRPr="000A6292">
              <w:t>2020</w:t>
            </w:r>
          </w:p>
        </w:tc>
        <w:tc>
          <w:tcPr>
            <w:tcW w:w="1276" w:type="dxa"/>
            <w:vAlign w:val="center"/>
          </w:tcPr>
          <w:p w:rsidR="0040260C" w:rsidRPr="000A6292" w:rsidRDefault="0040260C" w:rsidP="00121A5E">
            <w:pPr>
              <w:pStyle w:val="af1"/>
              <w:jc w:val="center"/>
            </w:pPr>
            <w:r w:rsidRPr="000A6292">
              <w:t>0</w:t>
            </w:r>
          </w:p>
        </w:tc>
        <w:tc>
          <w:tcPr>
            <w:tcW w:w="2158" w:type="dxa"/>
            <w:vAlign w:val="center"/>
          </w:tcPr>
          <w:p w:rsidR="0040260C" w:rsidRPr="000A6292" w:rsidRDefault="0040260C" w:rsidP="00121A5E">
            <w:pPr>
              <w:pStyle w:val="af1"/>
              <w:jc w:val="center"/>
            </w:pPr>
            <w:r w:rsidRPr="000A6292">
              <w:t>0</w:t>
            </w:r>
          </w:p>
        </w:tc>
        <w:tc>
          <w:tcPr>
            <w:tcW w:w="1460" w:type="dxa"/>
            <w:vAlign w:val="center"/>
          </w:tcPr>
          <w:p w:rsidR="0040260C" w:rsidRPr="000A6292" w:rsidRDefault="0040260C" w:rsidP="00121A5E">
            <w:pPr>
              <w:pStyle w:val="af1"/>
              <w:jc w:val="center"/>
            </w:pPr>
          </w:p>
        </w:tc>
        <w:tc>
          <w:tcPr>
            <w:tcW w:w="1652" w:type="dxa"/>
            <w:vAlign w:val="center"/>
          </w:tcPr>
          <w:p w:rsidR="0040260C" w:rsidRPr="000A6292" w:rsidRDefault="0040260C" w:rsidP="00121A5E">
            <w:pPr>
              <w:pStyle w:val="af1"/>
              <w:jc w:val="center"/>
            </w:pPr>
            <w:r w:rsidRPr="000A6292">
              <w:t>3,0</w:t>
            </w:r>
          </w:p>
        </w:tc>
        <w:tc>
          <w:tcPr>
            <w:tcW w:w="1418" w:type="dxa"/>
            <w:vAlign w:val="center"/>
          </w:tcPr>
          <w:p w:rsidR="0040260C" w:rsidRPr="000A6292" w:rsidRDefault="0040260C" w:rsidP="00121A5E">
            <w:pPr>
              <w:pStyle w:val="af1"/>
              <w:jc w:val="center"/>
            </w:pPr>
            <w:r w:rsidRPr="000A6292">
              <w:t>3,0</w:t>
            </w:r>
          </w:p>
        </w:tc>
      </w:tr>
    </w:tbl>
    <w:p w:rsidR="0040260C" w:rsidRPr="000A6292" w:rsidRDefault="0040260C" w:rsidP="000A6292">
      <w:pPr>
        <w:spacing w:after="0" w:line="360" w:lineRule="auto"/>
        <w:ind w:firstLine="709"/>
        <w:contextualSpacing/>
        <w:jc w:val="both"/>
        <w:rPr>
          <w:rFonts w:ascii="Times New Roman" w:hAnsi="Times New Roman"/>
          <w:b/>
          <w:sz w:val="24"/>
          <w:szCs w:val="24"/>
        </w:rPr>
      </w:pPr>
    </w:p>
    <w:p w:rsidR="0040260C" w:rsidRPr="00AF5083"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Прогнозные цифры ввода нежилых объектов строительства на период до 2020 гг. представлены в таблице</w:t>
      </w:r>
      <w:r w:rsidR="001E2527" w:rsidRPr="00AF5083">
        <w:rPr>
          <w:rFonts w:ascii="Times New Roman" w:hAnsi="Times New Roman"/>
          <w:sz w:val="24"/>
          <w:szCs w:val="24"/>
          <w:lang w:val="ru-RU"/>
        </w:rPr>
        <w:t xml:space="preserve"> 3.1.2.</w:t>
      </w:r>
    </w:p>
    <w:p w:rsidR="007B5FE5" w:rsidRDefault="0040260C" w:rsidP="007B5FE5">
      <w:pPr>
        <w:spacing w:after="0" w:line="360" w:lineRule="auto"/>
        <w:ind w:firstLine="709"/>
        <w:contextualSpacing/>
        <w:rPr>
          <w:rFonts w:ascii="Times New Roman" w:hAnsi="Times New Roman"/>
          <w:sz w:val="24"/>
          <w:szCs w:val="24"/>
          <w:lang w:val="ru-RU"/>
        </w:rPr>
      </w:pPr>
      <w:r w:rsidRPr="007B5FE5">
        <w:rPr>
          <w:rFonts w:ascii="Times New Roman" w:hAnsi="Times New Roman"/>
          <w:sz w:val="24"/>
          <w:szCs w:val="24"/>
          <w:lang w:val="ru-RU"/>
        </w:rPr>
        <w:t>Прогнозные цифры ввода нежилых объектов строительства на период до 2020 гг.</w:t>
      </w:r>
    </w:p>
    <w:p w:rsidR="0040260C" w:rsidRPr="000A6292" w:rsidRDefault="001E2527" w:rsidP="007B5FE5">
      <w:pPr>
        <w:spacing w:after="0" w:line="360" w:lineRule="auto"/>
        <w:ind w:firstLine="709"/>
        <w:contextualSpacing/>
        <w:jc w:val="right"/>
        <w:rPr>
          <w:rFonts w:ascii="Times New Roman" w:hAnsi="Times New Roman"/>
          <w:sz w:val="24"/>
          <w:szCs w:val="24"/>
        </w:rPr>
      </w:pPr>
      <w:r w:rsidRPr="007B5FE5">
        <w:rPr>
          <w:rFonts w:ascii="Times New Roman" w:hAnsi="Times New Roman"/>
          <w:sz w:val="24"/>
          <w:szCs w:val="24"/>
          <w:lang w:val="ru-RU"/>
        </w:rPr>
        <w:t xml:space="preserve"> </w:t>
      </w:r>
      <w:proofErr w:type="gramStart"/>
      <w:r w:rsidRPr="000A6292">
        <w:rPr>
          <w:rFonts w:ascii="Times New Roman" w:hAnsi="Times New Roman"/>
          <w:sz w:val="24"/>
          <w:szCs w:val="24"/>
        </w:rPr>
        <w:t>Таблица 3.1.2.</w:t>
      </w:r>
      <w:proofErr w:type="gramEnd"/>
    </w:p>
    <w:tbl>
      <w:tblPr>
        <w:tblW w:w="0" w:type="auto"/>
        <w:jc w:val="center"/>
        <w:tblInd w:w="1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69"/>
        <w:gridCol w:w="3280"/>
        <w:gridCol w:w="2718"/>
      </w:tblGrid>
      <w:tr w:rsidR="0040260C" w:rsidRPr="002D0FF0" w:rsidTr="007B5FE5">
        <w:trPr>
          <w:jc w:val="center"/>
        </w:trPr>
        <w:tc>
          <w:tcPr>
            <w:tcW w:w="2427" w:type="dxa"/>
            <w:vAlign w:val="center"/>
          </w:tcPr>
          <w:p w:rsidR="007B5FE5" w:rsidRDefault="0040260C" w:rsidP="007B5FE5">
            <w:pPr>
              <w:pStyle w:val="af1"/>
              <w:jc w:val="center"/>
              <w:rPr>
                <w:lang w:val="ru-RU"/>
              </w:rPr>
            </w:pPr>
            <w:r w:rsidRPr="000A6292">
              <w:t>Год ввода</w:t>
            </w:r>
          </w:p>
          <w:p w:rsidR="0040260C" w:rsidRPr="000A6292" w:rsidRDefault="0040260C" w:rsidP="007B5FE5">
            <w:pPr>
              <w:pStyle w:val="af1"/>
              <w:jc w:val="center"/>
            </w:pPr>
            <w:r w:rsidRPr="000A6292">
              <w:t xml:space="preserve"> в эксплуатацию</w:t>
            </w:r>
          </w:p>
        </w:tc>
        <w:tc>
          <w:tcPr>
            <w:tcW w:w="3397" w:type="dxa"/>
            <w:vAlign w:val="center"/>
          </w:tcPr>
          <w:p w:rsidR="0040260C" w:rsidRPr="000A6292" w:rsidRDefault="0040260C" w:rsidP="007B5FE5">
            <w:pPr>
              <w:pStyle w:val="af1"/>
              <w:jc w:val="center"/>
            </w:pPr>
            <w:r w:rsidRPr="000A6292">
              <w:t>Объекты перспективного строительства</w:t>
            </w:r>
          </w:p>
        </w:tc>
        <w:tc>
          <w:tcPr>
            <w:tcW w:w="2828" w:type="dxa"/>
            <w:vAlign w:val="center"/>
          </w:tcPr>
          <w:p w:rsidR="0040260C" w:rsidRPr="00AF5083" w:rsidRDefault="001E2527" w:rsidP="007B5FE5">
            <w:pPr>
              <w:pStyle w:val="af1"/>
              <w:jc w:val="center"/>
              <w:rPr>
                <w:lang w:val="ru-RU"/>
              </w:rPr>
            </w:pPr>
            <w:r w:rsidRPr="00AF5083">
              <w:rPr>
                <w:lang w:val="ru-RU"/>
              </w:rPr>
              <w:t xml:space="preserve">Параметры объекта, ед. изм. </w:t>
            </w:r>
            <w:r w:rsidR="0040260C" w:rsidRPr="00AF5083">
              <w:rPr>
                <w:lang w:val="ru-RU"/>
              </w:rPr>
              <w:t>кол-во, мощность.</w:t>
            </w:r>
          </w:p>
        </w:tc>
      </w:tr>
      <w:tr w:rsidR="0040260C" w:rsidRPr="000A6292" w:rsidTr="007B5FE5">
        <w:trPr>
          <w:jc w:val="center"/>
        </w:trPr>
        <w:tc>
          <w:tcPr>
            <w:tcW w:w="2427" w:type="dxa"/>
            <w:vAlign w:val="center"/>
          </w:tcPr>
          <w:p w:rsidR="0040260C" w:rsidRPr="000A6292" w:rsidRDefault="0040260C" w:rsidP="007B5FE5">
            <w:pPr>
              <w:pStyle w:val="af1"/>
              <w:jc w:val="center"/>
            </w:pPr>
            <w:r w:rsidRPr="000A6292">
              <w:t>2015</w:t>
            </w:r>
          </w:p>
        </w:tc>
        <w:tc>
          <w:tcPr>
            <w:tcW w:w="3397" w:type="dxa"/>
            <w:vAlign w:val="center"/>
          </w:tcPr>
          <w:p w:rsidR="0040260C" w:rsidRPr="000A6292" w:rsidRDefault="0040260C" w:rsidP="007B5FE5">
            <w:pPr>
              <w:pStyle w:val="af1"/>
              <w:jc w:val="center"/>
            </w:pPr>
            <w:r w:rsidRPr="000A6292">
              <w:t>Здание Лыжной базы</w:t>
            </w:r>
          </w:p>
        </w:tc>
        <w:tc>
          <w:tcPr>
            <w:tcW w:w="2828" w:type="dxa"/>
            <w:vAlign w:val="center"/>
          </w:tcPr>
          <w:p w:rsidR="0040260C" w:rsidRPr="000A6292" w:rsidRDefault="0040260C" w:rsidP="007B5FE5">
            <w:pPr>
              <w:pStyle w:val="af1"/>
              <w:jc w:val="center"/>
              <w:rPr>
                <w:vertAlign w:val="superscript"/>
              </w:rPr>
            </w:pPr>
            <w:r w:rsidRPr="000A6292">
              <w:t>275,1 м</w:t>
            </w:r>
            <w:r w:rsidRPr="000A6292">
              <w:rPr>
                <w:vertAlign w:val="superscript"/>
              </w:rPr>
              <w:t>2</w:t>
            </w:r>
          </w:p>
        </w:tc>
      </w:tr>
      <w:tr w:rsidR="0040260C" w:rsidRPr="000A6292" w:rsidTr="007B5FE5">
        <w:trPr>
          <w:jc w:val="center"/>
        </w:trPr>
        <w:tc>
          <w:tcPr>
            <w:tcW w:w="2427" w:type="dxa"/>
            <w:vAlign w:val="center"/>
          </w:tcPr>
          <w:p w:rsidR="0040260C" w:rsidRPr="000A6292" w:rsidRDefault="0040260C" w:rsidP="007B5FE5">
            <w:pPr>
              <w:pStyle w:val="af1"/>
              <w:jc w:val="center"/>
            </w:pPr>
            <w:r w:rsidRPr="000A6292">
              <w:t>2016</w:t>
            </w:r>
          </w:p>
        </w:tc>
        <w:tc>
          <w:tcPr>
            <w:tcW w:w="3397" w:type="dxa"/>
            <w:vAlign w:val="center"/>
          </w:tcPr>
          <w:p w:rsidR="0040260C" w:rsidRPr="000A6292" w:rsidRDefault="0040260C" w:rsidP="007B5FE5">
            <w:pPr>
              <w:pStyle w:val="af1"/>
              <w:jc w:val="center"/>
            </w:pPr>
            <w:r w:rsidRPr="000A6292">
              <w:t>Блочно-модульная котельная</w:t>
            </w:r>
          </w:p>
        </w:tc>
        <w:tc>
          <w:tcPr>
            <w:tcW w:w="2828" w:type="dxa"/>
            <w:vAlign w:val="center"/>
          </w:tcPr>
          <w:p w:rsidR="0040260C" w:rsidRPr="000A6292" w:rsidRDefault="0040260C" w:rsidP="007B5FE5">
            <w:pPr>
              <w:pStyle w:val="af1"/>
              <w:jc w:val="center"/>
            </w:pPr>
            <w:r w:rsidRPr="000A6292">
              <w:t>20мВт</w:t>
            </w:r>
          </w:p>
        </w:tc>
      </w:tr>
    </w:tbl>
    <w:p w:rsidR="0040260C" w:rsidRPr="000A6292" w:rsidRDefault="0040260C" w:rsidP="000A6292">
      <w:pPr>
        <w:spacing w:after="0" w:line="360" w:lineRule="auto"/>
        <w:ind w:firstLine="709"/>
        <w:contextualSpacing/>
        <w:jc w:val="both"/>
        <w:rPr>
          <w:rFonts w:ascii="Times New Roman" w:hAnsi="Times New Roman"/>
          <w:b/>
          <w:sz w:val="24"/>
          <w:szCs w:val="24"/>
        </w:rPr>
      </w:pPr>
    </w:p>
    <w:p w:rsidR="007F2B4E" w:rsidRDefault="007F2B4E" w:rsidP="000A6292">
      <w:pPr>
        <w:spacing w:after="0" w:line="360" w:lineRule="auto"/>
        <w:ind w:firstLine="709"/>
        <w:contextualSpacing/>
        <w:jc w:val="both"/>
        <w:rPr>
          <w:rFonts w:ascii="Times New Roman" w:hAnsi="Times New Roman"/>
          <w:sz w:val="24"/>
          <w:szCs w:val="24"/>
          <w:lang w:val="ru-RU"/>
        </w:rPr>
      </w:pPr>
    </w:p>
    <w:p w:rsidR="007F2B4E" w:rsidRDefault="007F2B4E" w:rsidP="000A6292">
      <w:pPr>
        <w:spacing w:after="0" w:line="360" w:lineRule="auto"/>
        <w:ind w:firstLine="709"/>
        <w:contextualSpacing/>
        <w:jc w:val="both"/>
        <w:rPr>
          <w:rFonts w:ascii="Times New Roman" w:hAnsi="Times New Roman"/>
          <w:sz w:val="24"/>
          <w:szCs w:val="24"/>
          <w:lang w:val="ru-RU"/>
        </w:rPr>
      </w:pPr>
    </w:p>
    <w:p w:rsidR="0040260C" w:rsidRPr="000A6292" w:rsidRDefault="0040260C" w:rsidP="000A6292">
      <w:pPr>
        <w:spacing w:after="0" w:line="360" w:lineRule="auto"/>
        <w:ind w:firstLine="709"/>
        <w:contextualSpacing/>
        <w:jc w:val="both"/>
        <w:rPr>
          <w:rFonts w:ascii="Times New Roman" w:hAnsi="Times New Roman"/>
          <w:sz w:val="24"/>
          <w:szCs w:val="24"/>
        </w:rPr>
      </w:pPr>
      <w:proofErr w:type="gramStart"/>
      <w:r w:rsidRPr="000A6292">
        <w:rPr>
          <w:rFonts w:ascii="Times New Roman" w:hAnsi="Times New Roman"/>
          <w:sz w:val="24"/>
          <w:szCs w:val="24"/>
        </w:rPr>
        <w:lastRenderedPageBreak/>
        <w:t>Динамика развития промпредприятий.</w:t>
      </w:r>
      <w:proofErr w:type="gramEnd"/>
    </w:p>
    <w:p w:rsidR="0040260C" w:rsidRPr="000A6292" w:rsidRDefault="0040260C" w:rsidP="007B5FE5">
      <w:pPr>
        <w:spacing w:after="0" w:line="360" w:lineRule="auto"/>
        <w:ind w:firstLine="709"/>
        <w:contextualSpacing/>
        <w:jc w:val="right"/>
        <w:rPr>
          <w:rFonts w:ascii="Times New Roman" w:hAnsi="Times New Roman"/>
          <w:sz w:val="24"/>
          <w:szCs w:val="24"/>
        </w:rPr>
      </w:pPr>
      <w:proofErr w:type="gramStart"/>
      <w:r w:rsidRPr="000A6292">
        <w:rPr>
          <w:rFonts w:ascii="Times New Roman" w:hAnsi="Times New Roman"/>
          <w:sz w:val="24"/>
          <w:szCs w:val="24"/>
        </w:rPr>
        <w:t xml:space="preserve">Таблица </w:t>
      </w:r>
      <w:r w:rsidR="001E2527" w:rsidRPr="000A6292">
        <w:rPr>
          <w:rFonts w:ascii="Times New Roman" w:hAnsi="Times New Roman"/>
          <w:sz w:val="24"/>
          <w:szCs w:val="24"/>
        </w:rPr>
        <w:t>3.1.3.</w:t>
      </w:r>
      <w:proofErr w:type="gramEnd"/>
    </w:p>
    <w:tbl>
      <w:tblPr>
        <w:tblW w:w="4598" w:type="pct"/>
        <w:jc w:val="center"/>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49"/>
        <w:gridCol w:w="1539"/>
        <w:gridCol w:w="1031"/>
        <w:gridCol w:w="772"/>
        <w:gridCol w:w="814"/>
        <w:gridCol w:w="656"/>
      </w:tblGrid>
      <w:tr w:rsidR="0040260C" w:rsidRPr="002D0FF0" w:rsidTr="007B5FE5">
        <w:trPr>
          <w:trHeight w:val="804"/>
          <w:jc w:val="center"/>
        </w:trPr>
        <w:tc>
          <w:tcPr>
            <w:tcW w:w="2345" w:type="pct"/>
            <w:vMerge w:val="restart"/>
            <w:noWrap/>
            <w:vAlign w:val="center"/>
          </w:tcPr>
          <w:p w:rsidR="0040260C" w:rsidRPr="00AF5083" w:rsidRDefault="0040260C" w:rsidP="007B5FE5">
            <w:pPr>
              <w:pStyle w:val="af1"/>
              <w:jc w:val="center"/>
              <w:rPr>
                <w:lang w:val="ru-RU"/>
              </w:rPr>
            </w:pPr>
            <w:r w:rsidRPr="00AF5083">
              <w:rPr>
                <w:lang w:val="ru-RU"/>
              </w:rPr>
              <w:t>Наименование предприятия, основная продукция</w:t>
            </w:r>
          </w:p>
          <w:p w:rsidR="0040260C" w:rsidRPr="00AF5083" w:rsidRDefault="0040260C" w:rsidP="007B5FE5">
            <w:pPr>
              <w:pStyle w:val="af1"/>
              <w:jc w:val="center"/>
              <w:rPr>
                <w:lang w:val="ru-RU"/>
              </w:rPr>
            </w:pPr>
            <w:r w:rsidRPr="00AF5083">
              <w:rPr>
                <w:lang w:val="ru-RU"/>
              </w:rPr>
              <w:t>(отрасль промышленного производства)</w:t>
            </w:r>
          </w:p>
        </w:tc>
        <w:tc>
          <w:tcPr>
            <w:tcW w:w="849" w:type="pct"/>
            <w:vMerge w:val="restart"/>
            <w:noWrap/>
            <w:vAlign w:val="center"/>
          </w:tcPr>
          <w:p w:rsidR="0040260C" w:rsidRPr="00AF5083" w:rsidRDefault="0040260C" w:rsidP="007B5FE5">
            <w:pPr>
              <w:pStyle w:val="af1"/>
              <w:jc w:val="center"/>
              <w:rPr>
                <w:lang w:val="ru-RU"/>
              </w:rPr>
            </w:pPr>
            <w:r w:rsidRPr="00AF5083">
              <w:rPr>
                <w:lang w:val="ru-RU"/>
              </w:rPr>
              <w:t>Водопотребление в 2013г тыс.м</w:t>
            </w:r>
            <w:proofErr w:type="gramStart"/>
            <w:r w:rsidRPr="00AF5083">
              <w:rPr>
                <w:lang w:val="ru-RU"/>
              </w:rPr>
              <w:t>.к</w:t>
            </w:r>
            <w:proofErr w:type="gramEnd"/>
            <w:r w:rsidRPr="00AF5083">
              <w:rPr>
                <w:lang w:val="ru-RU"/>
              </w:rPr>
              <w:t>уб</w:t>
            </w:r>
          </w:p>
        </w:tc>
        <w:tc>
          <w:tcPr>
            <w:tcW w:w="1806" w:type="pct"/>
            <w:gridSpan w:val="4"/>
            <w:noWrap/>
            <w:vAlign w:val="center"/>
          </w:tcPr>
          <w:p w:rsidR="0040260C" w:rsidRPr="00AF5083" w:rsidRDefault="00426864" w:rsidP="007B5FE5">
            <w:pPr>
              <w:pStyle w:val="af1"/>
              <w:jc w:val="center"/>
              <w:rPr>
                <w:lang w:val="ru-RU"/>
              </w:rPr>
            </w:pPr>
            <w:r>
              <w:rPr>
                <w:lang w:val="ru-RU"/>
              </w:rPr>
              <w:t xml:space="preserve">Динамика развития </w:t>
            </w:r>
            <w:r w:rsidR="0040260C" w:rsidRPr="00AF5083">
              <w:rPr>
                <w:lang w:val="ru-RU"/>
              </w:rPr>
              <w:t>производства в процентах к 2013г</w:t>
            </w:r>
            <w:proofErr w:type="gramStart"/>
            <w:r w:rsidR="0040260C" w:rsidRPr="00AF5083">
              <w:rPr>
                <w:lang w:val="ru-RU"/>
              </w:rPr>
              <w:t xml:space="preserve"> </w:t>
            </w:r>
            <w:r w:rsidR="0040260C" w:rsidRPr="000A6292">
              <w:t> </w:t>
            </w:r>
            <w:r w:rsidR="0040260C" w:rsidRPr="00AF5083">
              <w:rPr>
                <w:lang w:val="ru-RU"/>
              </w:rPr>
              <w:t>(%)</w:t>
            </w:r>
            <w:proofErr w:type="gramEnd"/>
          </w:p>
        </w:tc>
      </w:tr>
      <w:tr w:rsidR="007B5FE5" w:rsidRPr="007B5FE5" w:rsidTr="007B5FE5">
        <w:trPr>
          <w:trHeight w:val="385"/>
          <w:jc w:val="center"/>
        </w:trPr>
        <w:tc>
          <w:tcPr>
            <w:tcW w:w="2345" w:type="pct"/>
            <w:vMerge/>
            <w:noWrap/>
            <w:vAlign w:val="center"/>
          </w:tcPr>
          <w:p w:rsidR="0040260C" w:rsidRPr="00AF5083" w:rsidRDefault="0040260C" w:rsidP="007B5FE5">
            <w:pPr>
              <w:pStyle w:val="af1"/>
              <w:jc w:val="center"/>
              <w:rPr>
                <w:lang w:val="ru-RU"/>
              </w:rPr>
            </w:pPr>
          </w:p>
        </w:tc>
        <w:tc>
          <w:tcPr>
            <w:tcW w:w="849" w:type="pct"/>
            <w:vMerge/>
            <w:noWrap/>
            <w:vAlign w:val="center"/>
          </w:tcPr>
          <w:p w:rsidR="0040260C" w:rsidRPr="00AF5083" w:rsidRDefault="0040260C" w:rsidP="007B5FE5">
            <w:pPr>
              <w:pStyle w:val="af1"/>
              <w:jc w:val="center"/>
              <w:rPr>
                <w:lang w:val="ru-RU"/>
              </w:rPr>
            </w:pPr>
          </w:p>
        </w:tc>
        <w:tc>
          <w:tcPr>
            <w:tcW w:w="569" w:type="pct"/>
            <w:noWrap/>
            <w:vAlign w:val="center"/>
          </w:tcPr>
          <w:p w:rsidR="0040260C" w:rsidRPr="007B5FE5" w:rsidRDefault="0040260C" w:rsidP="007B5FE5">
            <w:pPr>
              <w:pStyle w:val="af1"/>
              <w:jc w:val="center"/>
              <w:rPr>
                <w:sz w:val="20"/>
                <w:szCs w:val="20"/>
              </w:rPr>
            </w:pPr>
            <w:r w:rsidRPr="007B5FE5">
              <w:rPr>
                <w:sz w:val="20"/>
                <w:szCs w:val="20"/>
              </w:rPr>
              <w:t>2014</w:t>
            </w:r>
          </w:p>
        </w:tc>
        <w:tc>
          <w:tcPr>
            <w:tcW w:w="426" w:type="pct"/>
            <w:noWrap/>
            <w:vAlign w:val="center"/>
          </w:tcPr>
          <w:p w:rsidR="0040260C" w:rsidRPr="007B5FE5" w:rsidRDefault="0040260C" w:rsidP="007B5FE5">
            <w:pPr>
              <w:pStyle w:val="af1"/>
              <w:jc w:val="center"/>
              <w:rPr>
                <w:sz w:val="20"/>
                <w:szCs w:val="20"/>
              </w:rPr>
            </w:pPr>
            <w:r w:rsidRPr="007B5FE5">
              <w:rPr>
                <w:sz w:val="20"/>
                <w:szCs w:val="20"/>
              </w:rPr>
              <w:t>2015</w:t>
            </w:r>
          </w:p>
        </w:tc>
        <w:tc>
          <w:tcPr>
            <w:tcW w:w="449" w:type="pct"/>
            <w:noWrap/>
            <w:vAlign w:val="center"/>
          </w:tcPr>
          <w:p w:rsidR="0040260C" w:rsidRPr="007B5FE5" w:rsidRDefault="0040260C" w:rsidP="007B5FE5">
            <w:pPr>
              <w:pStyle w:val="af1"/>
              <w:jc w:val="center"/>
              <w:rPr>
                <w:sz w:val="20"/>
                <w:szCs w:val="20"/>
              </w:rPr>
            </w:pPr>
            <w:r w:rsidRPr="007B5FE5">
              <w:rPr>
                <w:sz w:val="20"/>
                <w:szCs w:val="20"/>
              </w:rPr>
              <w:t>2020</w:t>
            </w:r>
          </w:p>
        </w:tc>
        <w:tc>
          <w:tcPr>
            <w:tcW w:w="362" w:type="pct"/>
            <w:noWrap/>
            <w:vAlign w:val="center"/>
          </w:tcPr>
          <w:p w:rsidR="0040260C" w:rsidRPr="007B5FE5" w:rsidRDefault="0040260C" w:rsidP="007B5FE5">
            <w:pPr>
              <w:pStyle w:val="af1"/>
              <w:jc w:val="center"/>
              <w:rPr>
                <w:sz w:val="20"/>
                <w:szCs w:val="20"/>
              </w:rPr>
            </w:pPr>
            <w:r w:rsidRPr="007B5FE5">
              <w:rPr>
                <w:sz w:val="20"/>
                <w:szCs w:val="20"/>
              </w:rPr>
              <w:t>2028</w:t>
            </w:r>
          </w:p>
        </w:tc>
      </w:tr>
      <w:tr w:rsidR="007B5FE5" w:rsidRPr="000A6292" w:rsidTr="007B5FE5">
        <w:trPr>
          <w:trHeight w:val="454"/>
          <w:jc w:val="center"/>
        </w:trPr>
        <w:tc>
          <w:tcPr>
            <w:tcW w:w="2345" w:type="pct"/>
            <w:noWrap/>
            <w:vAlign w:val="center"/>
          </w:tcPr>
          <w:p w:rsidR="0040260C" w:rsidRPr="007B5FE5" w:rsidRDefault="0040260C" w:rsidP="007B5FE5">
            <w:pPr>
              <w:pStyle w:val="af1"/>
              <w:jc w:val="center"/>
              <w:rPr>
                <w:lang w:val="ru-RU"/>
              </w:rPr>
            </w:pPr>
            <w:r w:rsidRPr="007B5FE5">
              <w:rPr>
                <w:lang w:val="ru-RU"/>
              </w:rPr>
              <w:t>ОАО «Уралэлектромедь» филиал «Производство сплавов цветных металлов», производство сплавов, металлургия.</w:t>
            </w:r>
          </w:p>
        </w:tc>
        <w:tc>
          <w:tcPr>
            <w:tcW w:w="849" w:type="pct"/>
            <w:noWrap/>
            <w:vAlign w:val="center"/>
          </w:tcPr>
          <w:p w:rsidR="0040260C" w:rsidRPr="000A6292" w:rsidRDefault="0040260C" w:rsidP="007B5FE5">
            <w:pPr>
              <w:pStyle w:val="af1"/>
              <w:jc w:val="center"/>
            </w:pPr>
            <w:r w:rsidRPr="000A6292">
              <w:t>19978</w:t>
            </w:r>
          </w:p>
        </w:tc>
        <w:tc>
          <w:tcPr>
            <w:tcW w:w="569" w:type="pct"/>
            <w:noWrap/>
            <w:vAlign w:val="center"/>
          </w:tcPr>
          <w:p w:rsidR="007B5FE5" w:rsidRPr="007B5FE5" w:rsidRDefault="007B5FE5" w:rsidP="007B5FE5">
            <w:pPr>
              <w:pStyle w:val="af1"/>
              <w:jc w:val="center"/>
              <w:rPr>
                <w:sz w:val="20"/>
                <w:szCs w:val="20"/>
                <w:lang w:val="ru-RU"/>
              </w:rPr>
            </w:pPr>
            <w:r w:rsidRPr="007B5FE5">
              <w:rPr>
                <w:sz w:val="20"/>
                <w:szCs w:val="20"/>
              </w:rPr>
              <w:t>98,5</w:t>
            </w:r>
          </w:p>
          <w:p w:rsidR="0040260C" w:rsidRPr="007B5FE5" w:rsidRDefault="007B5FE5" w:rsidP="007B5FE5">
            <w:pPr>
              <w:pStyle w:val="af1"/>
              <w:jc w:val="center"/>
              <w:rPr>
                <w:sz w:val="20"/>
                <w:szCs w:val="20"/>
              </w:rPr>
            </w:pPr>
            <w:r w:rsidRPr="007B5FE5">
              <w:rPr>
                <w:sz w:val="20"/>
                <w:szCs w:val="20"/>
              </w:rPr>
              <w:t>(</w:t>
            </w:r>
            <w:r w:rsidRPr="007B5FE5">
              <w:rPr>
                <w:sz w:val="20"/>
                <w:szCs w:val="20"/>
                <w:lang w:val="ru-RU"/>
              </w:rPr>
              <w:t>-</w:t>
            </w:r>
            <w:r w:rsidR="0040260C" w:rsidRPr="007B5FE5">
              <w:rPr>
                <w:sz w:val="20"/>
                <w:szCs w:val="20"/>
              </w:rPr>
              <w:t>1</w:t>
            </w:r>
            <w:proofErr w:type="gramStart"/>
            <w:r w:rsidR="0040260C" w:rsidRPr="007B5FE5">
              <w:rPr>
                <w:sz w:val="20"/>
                <w:szCs w:val="20"/>
              </w:rPr>
              <w:t>,5</w:t>
            </w:r>
            <w:proofErr w:type="gramEnd"/>
            <w:r w:rsidR="0040260C" w:rsidRPr="007B5FE5">
              <w:rPr>
                <w:sz w:val="20"/>
                <w:szCs w:val="20"/>
              </w:rPr>
              <w:t>%)</w:t>
            </w:r>
          </w:p>
        </w:tc>
        <w:tc>
          <w:tcPr>
            <w:tcW w:w="426" w:type="pct"/>
            <w:noWrap/>
            <w:vAlign w:val="center"/>
          </w:tcPr>
          <w:p w:rsidR="0040260C" w:rsidRPr="007B5FE5" w:rsidRDefault="0040260C" w:rsidP="007B5FE5">
            <w:pPr>
              <w:pStyle w:val="af1"/>
              <w:jc w:val="center"/>
              <w:rPr>
                <w:sz w:val="20"/>
                <w:szCs w:val="20"/>
              </w:rPr>
            </w:pPr>
            <w:r w:rsidRPr="007B5FE5">
              <w:rPr>
                <w:sz w:val="20"/>
                <w:szCs w:val="20"/>
              </w:rPr>
              <w:t>105%</w:t>
            </w:r>
          </w:p>
          <w:p w:rsidR="0040260C" w:rsidRPr="007B5FE5" w:rsidRDefault="0040260C" w:rsidP="007B5FE5">
            <w:pPr>
              <w:pStyle w:val="af1"/>
              <w:jc w:val="center"/>
              <w:rPr>
                <w:sz w:val="20"/>
                <w:szCs w:val="20"/>
              </w:rPr>
            </w:pPr>
            <w:r w:rsidRPr="007B5FE5">
              <w:rPr>
                <w:sz w:val="20"/>
                <w:szCs w:val="20"/>
              </w:rPr>
              <w:t>(+5%)</w:t>
            </w:r>
          </w:p>
        </w:tc>
        <w:tc>
          <w:tcPr>
            <w:tcW w:w="449" w:type="pct"/>
            <w:noWrap/>
            <w:vAlign w:val="center"/>
          </w:tcPr>
          <w:p w:rsidR="0040260C" w:rsidRPr="007B5FE5" w:rsidRDefault="0040260C" w:rsidP="007B5FE5">
            <w:pPr>
              <w:pStyle w:val="af1"/>
              <w:jc w:val="center"/>
              <w:rPr>
                <w:sz w:val="20"/>
                <w:szCs w:val="20"/>
              </w:rPr>
            </w:pPr>
            <w:r w:rsidRPr="007B5FE5">
              <w:rPr>
                <w:sz w:val="20"/>
                <w:szCs w:val="20"/>
              </w:rPr>
              <w:t>115%</w:t>
            </w:r>
          </w:p>
          <w:p w:rsidR="0040260C" w:rsidRPr="007B5FE5" w:rsidRDefault="0040260C" w:rsidP="007B5FE5">
            <w:pPr>
              <w:pStyle w:val="af1"/>
              <w:jc w:val="center"/>
              <w:rPr>
                <w:sz w:val="20"/>
                <w:szCs w:val="20"/>
              </w:rPr>
            </w:pPr>
            <w:r w:rsidRPr="007B5FE5">
              <w:rPr>
                <w:sz w:val="20"/>
                <w:szCs w:val="20"/>
              </w:rPr>
              <w:t>(+15%)</w:t>
            </w:r>
          </w:p>
        </w:tc>
        <w:tc>
          <w:tcPr>
            <w:tcW w:w="362" w:type="pct"/>
            <w:noWrap/>
            <w:vAlign w:val="center"/>
          </w:tcPr>
          <w:p w:rsidR="0040260C" w:rsidRPr="007B5FE5" w:rsidRDefault="0040260C" w:rsidP="007B5FE5">
            <w:pPr>
              <w:pStyle w:val="af1"/>
              <w:jc w:val="center"/>
              <w:rPr>
                <w:sz w:val="20"/>
                <w:szCs w:val="20"/>
              </w:rPr>
            </w:pPr>
            <w:r w:rsidRPr="007B5FE5">
              <w:rPr>
                <w:sz w:val="20"/>
                <w:szCs w:val="20"/>
              </w:rPr>
              <w:t>-</w:t>
            </w:r>
          </w:p>
        </w:tc>
      </w:tr>
    </w:tbl>
    <w:p w:rsidR="0040260C" w:rsidRPr="000A6292" w:rsidRDefault="0040260C" w:rsidP="000A6292">
      <w:pPr>
        <w:spacing w:after="0" w:line="360" w:lineRule="auto"/>
        <w:ind w:firstLine="709"/>
        <w:contextualSpacing/>
        <w:jc w:val="both"/>
        <w:rPr>
          <w:rFonts w:ascii="Times New Roman" w:hAnsi="Times New Roman"/>
          <w:sz w:val="24"/>
          <w:szCs w:val="24"/>
        </w:rPr>
      </w:pPr>
    </w:p>
    <w:p w:rsidR="001E2527" w:rsidRPr="00CA61BB" w:rsidRDefault="0040260C" w:rsidP="007B5FE5">
      <w:pPr>
        <w:spacing w:after="0" w:line="360" w:lineRule="auto"/>
        <w:ind w:firstLine="709"/>
        <w:contextualSpacing/>
        <w:jc w:val="both"/>
        <w:rPr>
          <w:rFonts w:ascii="Times New Roman" w:hAnsi="Times New Roman"/>
          <w:bCs/>
          <w:sz w:val="24"/>
          <w:szCs w:val="24"/>
          <w:lang w:val="ru-RU"/>
        </w:rPr>
      </w:pPr>
      <w:bookmarkStart w:id="83" w:name="_Toc383176999"/>
      <w:bookmarkStart w:id="84" w:name="_Toc383177073"/>
      <w:bookmarkStart w:id="85" w:name="_Toc383177207"/>
      <w:proofErr w:type="gramStart"/>
      <w:r w:rsidRPr="00AF5083">
        <w:rPr>
          <w:rFonts w:ascii="Times New Roman" w:hAnsi="Times New Roman"/>
          <w:bCs/>
          <w:sz w:val="24"/>
          <w:szCs w:val="24"/>
          <w:lang w:val="ru-RU"/>
        </w:rPr>
        <w:t xml:space="preserve">Согласно постановлению </w:t>
      </w:r>
      <w:r w:rsidR="00090BC8">
        <w:rPr>
          <w:rFonts w:ascii="Times New Roman" w:hAnsi="Times New Roman"/>
          <w:bCs/>
          <w:sz w:val="24"/>
          <w:szCs w:val="24"/>
          <w:lang w:val="ru-RU"/>
        </w:rPr>
        <w:t xml:space="preserve">Региональной Энергетической </w:t>
      </w:r>
      <w:r w:rsidRPr="007B5FE5">
        <w:rPr>
          <w:rFonts w:ascii="Times New Roman" w:hAnsi="Times New Roman"/>
          <w:bCs/>
          <w:sz w:val="24"/>
          <w:szCs w:val="24"/>
          <w:lang w:val="ru-RU"/>
        </w:rPr>
        <w:t>Комиссии Свердловской области</w:t>
      </w:r>
      <w:bookmarkEnd w:id="83"/>
      <w:bookmarkEnd w:id="84"/>
      <w:bookmarkEnd w:id="85"/>
      <w:r w:rsidR="007B5FE5" w:rsidRPr="007B5FE5">
        <w:rPr>
          <w:rFonts w:ascii="Times New Roman" w:hAnsi="Times New Roman"/>
          <w:bCs/>
          <w:sz w:val="24"/>
          <w:szCs w:val="24"/>
          <w:lang w:val="ru-RU"/>
        </w:rPr>
        <w:t xml:space="preserve"> </w:t>
      </w:r>
      <w:r w:rsidRPr="007B5FE5">
        <w:rPr>
          <w:rFonts w:ascii="Times New Roman" w:hAnsi="Times New Roman"/>
          <w:bCs/>
          <w:sz w:val="24"/>
          <w:szCs w:val="24"/>
          <w:lang w:val="ru-RU"/>
        </w:rPr>
        <w:t xml:space="preserve">от 27 августа 2012 г. </w:t>
      </w:r>
      <w:r w:rsidRPr="007B5FE5">
        <w:rPr>
          <w:rFonts w:ascii="Times New Roman" w:hAnsi="Times New Roman"/>
          <w:bCs/>
          <w:sz w:val="24"/>
          <w:szCs w:val="24"/>
        </w:rPr>
        <w:t>N</w:t>
      </w:r>
      <w:r w:rsidRPr="007B5FE5">
        <w:rPr>
          <w:rFonts w:ascii="Times New Roman" w:hAnsi="Times New Roman"/>
          <w:bCs/>
          <w:sz w:val="24"/>
          <w:szCs w:val="24"/>
          <w:lang w:val="ru-RU"/>
        </w:rPr>
        <w:t xml:space="preserve"> 132-ПК «</w:t>
      </w:r>
      <w:r w:rsidR="007B5FE5">
        <w:rPr>
          <w:rFonts w:ascii="Times New Roman" w:hAnsi="Times New Roman"/>
          <w:bCs/>
          <w:sz w:val="24"/>
          <w:szCs w:val="24"/>
          <w:lang w:val="ru-RU"/>
        </w:rPr>
        <w:t>Об утверждении нормативов потребления коммунальных услуг по холодному и горячему водоснабжению, водоотведению в жилых помещениях, нормативов потребл</w:t>
      </w:r>
      <w:r w:rsidR="00CA61BB">
        <w:rPr>
          <w:rFonts w:ascii="Times New Roman" w:hAnsi="Times New Roman"/>
          <w:bCs/>
          <w:sz w:val="24"/>
          <w:szCs w:val="24"/>
          <w:lang w:val="ru-RU"/>
        </w:rPr>
        <w:t>ения коммунальных услуг по холодному и горячему водоснабжению, водоотведению на общедомовые нужды на территории муниципального образования «Город Екатеринбург»</w:t>
      </w:r>
      <w:r w:rsidR="007B5FE5" w:rsidRPr="007B5FE5">
        <w:rPr>
          <w:rFonts w:ascii="Times New Roman" w:hAnsi="Times New Roman"/>
          <w:bCs/>
          <w:sz w:val="24"/>
          <w:szCs w:val="24"/>
          <w:lang w:val="ru-RU"/>
        </w:rPr>
        <w:t xml:space="preserve"> </w:t>
      </w:r>
      <w:r w:rsidRPr="007B5FE5">
        <w:rPr>
          <w:rFonts w:ascii="Times New Roman" w:hAnsi="Times New Roman"/>
          <w:bCs/>
          <w:sz w:val="24"/>
          <w:szCs w:val="24"/>
          <w:lang w:val="ru-RU"/>
        </w:rPr>
        <w:t xml:space="preserve">(в ред. </w:t>
      </w:r>
      <w:hyperlink r:id="rId24" w:history="1">
        <w:r w:rsidRPr="00CA61BB">
          <w:rPr>
            <w:rFonts w:ascii="Times New Roman" w:hAnsi="Times New Roman"/>
            <w:bCs/>
            <w:sz w:val="24"/>
            <w:szCs w:val="24"/>
            <w:lang w:val="ru-RU"/>
          </w:rPr>
          <w:t>Постановления</w:t>
        </w:r>
      </w:hyperlink>
      <w:r w:rsidRPr="00CA61BB">
        <w:rPr>
          <w:rFonts w:ascii="Times New Roman" w:hAnsi="Times New Roman"/>
          <w:bCs/>
          <w:sz w:val="24"/>
          <w:szCs w:val="24"/>
          <w:lang w:val="ru-RU"/>
        </w:rPr>
        <w:t xml:space="preserve"> РЭК Свердловской области</w:t>
      </w:r>
      <w:r w:rsidR="001E2527" w:rsidRPr="00CA61BB">
        <w:rPr>
          <w:rFonts w:ascii="Times New Roman" w:hAnsi="Times New Roman"/>
          <w:bCs/>
          <w:sz w:val="24"/>
          <w:szCs w:val="24"/>
          <w:lang w:val="ru-RU"/>
        </w:rPr>
        <w:t xml:space="preserve"> от 13.12.2012 N 205-ПК)</w:t>
      </w:r>
      <w:r w:rsidR="00633396">
        <w:rPr>
          <w:rFonts w:ascii="Times New Roman" w:hAnsi="Times New Roman"/>
          <w:bCs/>
          <w:sz w:val="24"/>
          <w:szCs w:val="24"/>
          <w:lang w:val="ru-RU"/>
        </w:rPr>
        <w:t xml:space="preserve"> и, </w:t>
      </w:r>
      <w:r w:rsidR="00CA61BB">
        <w:rPr>
          <w:rFonts w:ascii="Times New Roman" w:hAnsi="Times New Roman"/>
          <w:bCs/>
          <w:sz w:val="24"/>
          <w:szCs w:val="24"/>
          <w:lang w:val="ru-RU"/>
        </w:rPr>
        <w:t xml:space="preserve"> в</w:t>
      </w:r>
      <w:proofErr w:type="gramEnd"/>
      <w:r w:rsidR="00C22EC7" w:rsidRPr="00CA61BB">
        <w:rPr>
          <w:rFonts w:ascii="Times New Roman" w:hAnsi="Times New Roman"/>
          <w:bCs/>
          <w:sz w:val="24"/>
          <w:szCs w:val="24"/>
          <w:lang w:val="ru-RU"/>
        </w:rPr>
        <w:t xml:space="preserve"> </w:t>
      </w:r>
      <w:proofErr w:type="gramStart"/>
      <w:r w:rsidR="00C22EC7" w:rsidRPr="00CA61BB">
        <w:rPr>
          <w:rFonts w:ascii="Times New Roman" w:hAnsi="Times New Roman"/>
          <w:bCs/>
          <w:sz w:val="24"/>
          <w:szCs w:val="24"/>
          <w:lang w:val="ru-RU"/>
        </w:rPr>
        <w:t xml:space="preserve">соответствии с Жилищным </w:t>
      </w:r>
      <w:hyperlink r:id="rId25" w:history="1">
        <w:r w:rsidR="00C22EC7" w:rsidRPr="00CA61BB">
          <w:rPr>
            <w:rFonts w:ascii="Times New Roman" w:hAnsi="Times New Roman"/>
            <w:bCs/>
            <w:sz w:val="24"/>
            <w:szCs w:val="24"/>
            <w:lang w:val="ru-RU"/>
          </w:rPr>
          <w:t>кодексом</w:t>
        </w:r>
      </w:hyperlink>
      <w:r w:rsidR="00C22EC7" w:rsidRPr="00CA61BB">
        <w:rPr>
          <w:rFonts w:ascii="Times New Roman" w:hAnsi="Times New Roman"/>
          <w:bCs/>
          <w:sz w:val="24"/>
          <w:szCs w:val="24"/>
          <w:lang w:val="ru-RU"/>
        </w:rPr>
        <w:t xml:space="preserve"> Российской Федерации, Постановлениями Правительства Российской Федерации от 23.05.2006 </w:t>
      </w:r>
      <w:hyperlink r:id="rId26" w:history="1">
        <w:r w:rsidR="00C22EC7" w:rsidRPr="00090BC8">
          <w:rPr>
            <w:rFonts w:ascii="Times New Roman" w:hAnsi="Times New Roman"/>
            <w:bCs/>
            <w:sz w:val="24"/>
            <w:szCs w:val="24"/>
            <w:lang w:val="ru-RU"/>
          </w:rPr>
          <w:t>N 306</w:t>
        </w:r>
      </w:hyperlink>
      <w:r w:rsidR="00C22EC7" w:rsidRPr="00CA61BB">
        <w:rPr>
          <w:rFonts w:ascii="Times New Roman" w:hAnsi="Times New Roman"/>
          <w:bCs/>
          <w:sz w:val="24"/>
          <w:szCs w:val="24"/>
          <w:lang w:val="ru-RU"/>
        </w:rPr>
        <w:t xml:space="preserve"> "Об утверждении Правил установления и определения нормативов потребления коммунальных услуг" и от 06.05.2011 </w:t>
      </w:r>
      <w:hyperlink r:id="rId27" w:history="1">
        <w:r w:rsidR="00C22EC7" w:rsidRPr="00090BC8">
          <w:rPr>
            <w:rFonts w:ascii="Times New Roman" w:hAnsi="Times New Roman"/>
            <w:bCs/>
            <w:sz w:val="24"/>
            <w:szCs w:val="24"/>
            <w:lang w:val="ru-RU"/>
          </w:rPr>
          <w:t>N 354</w:t>
        </w:r>
      </w:hyperlink>
      <w:r w:rsidR="00C22EC7" w:rsidRPr="00CA61BB">
        <w:rPr>
          <w:rFonts w:ascii="Times New Roman" w:hAnsi="Times New Roman"/>
          <w:bCs/>
          <w:sz w:val="24"/>
          <w:szCs w:val="24"/>
          <w:lang w:val="ru-RU"/>
        </w:rPr>
        <w:t xml:space="preserve"> "О предоставлении коммунальных услуг собственникам и пользователям помещений в многоквартирных домах и жилых домов" и </w:t>
      </w:r>
      <w:hyperlink r:id="rId28" w:history="1">
        <w:r w:rsidR="00C22EC7" w:rsidRPr="00CA61BB">
          <w:rPr>
            <w:rFonts w:ascii="Times New Roman" w:hAnsi="Times New Roman"/>
            <w:bCs/>
            <w:sz w:val="24"/>
            <w:szCs w:val="24"/>
            <w:lang w:val="ru-RU"/>
          </w:rPr>
          <w:t>Указом</w:t>
        </w:r>
      </w:hyperlink>
      <w:r w:rsidR="00C22EC7" w:rsidRPr="00CA61BB">
        <w:rPr>
          <w:rFonts w:ascii="Times New Roman" w:hAnsi="Times New Roman"/>
          <w:bCs/>
          <w:sz w:val="24"/>
          <w:szCs w:val="24"/>
          <w:lang w:val="ru-RU"/>
        </w:rPr>
        <w:t xml:space="preserve"> Губернатора Свердловской области от 13 ноября 2010 года N 1067-УГ "Об утверждении Положения о Региональной</w:t>
      </w:r>
      <w:proofErr w:type="gramEnd"/>
      <w:r w:rsidR="00C22EC7" w:rsidRPr="00CA61BB">
        <w:rPr>
          <w:rFonts w:ascii="Times New Roman" w:hAnsi="Times New Roman"/>
          <w:bCs/>
          <w:sz w:val="24"/>
          <w:szCs w:val="24"/>
          <w:lang w:val="ru-RU"/>
        </w:rPr>
        <w:t xml:space="preserve"> энергетической комиссии Свердловской области"</w:t>
      </w:r>
      <w:r w:rsidR="00090BC8">
        <w:rPr>
          <w:rFonts w:ascii="Times New Roman" w:hAnsi="Times New Roman"/>
          <w:bCs/>
          <w:sz w:val="24"/>
          <w:szCs w:val="24"/>
          <w:lang w:val="ru-RU"/>
        </w:rPr>
        <w:t>,</w:t>
      </w:r>
      <w:r w:rsidR="00C22EC7" w:rsidRPr="00CA61BB">
        <w:rPr>
          <w:rFonts w:ascii="Times New Roman" w:hAnsi="Times New Roman"/>
          <w:bCs/>
          <w:sz w:val="24"/>
          <w:szCs w:val="24"/>
          <w:lang w:val="ru-RU"/>
        </w:rPr>
        <w:t xml:space="preserve"> для расчета перспективного потребления воды принимаются следующие нормативы:</w:t>
      </w:r>
    </w:p>
    <w:p w:rsidR="0040260C" w:rsidRPr="007B5FE5" w:rsidRDefault="00090BC8" w:rsidP="00362432">
      <w:pPr>
        <w:pStyle w:val="a3"/>
        <w:numPr>
          <w:ilvl w:val="0"/>
          <w:numId w:val="15"/>
        </w:numPr>
        <w:spacing w:after="0" w:line="360" w:lineRule="auto"/>
        <w:ind w:left="0" w:firstLine="709"/>
        <w:jc w:val="both"/>
        <w:rPr>
          <w:rFonts w:ascii="Times New Roman" w:hAnsi="Times New Roman"/>
          <w:sz w:val="24"/>
          <w:szCs w:val="24"/>
          <w:lang w:val="ru-RU"/>
        </w:rPr>
      </w:pPr>
      <w:r>
        <w:rPr>
          <w:rFonts w:ascii="Times New Roman" w:hAnsi="Times New Roman"/>
          <w:sz w:val="24"/>
          <w:szCs w:val="24"/>
          <w:lang w:val="ru-RU"/>
        </w:rPr>
        <w:t>индивидуальное строительство</w:t>
      </w:r>
      <w:r w:rsidR="0040260C" w:rsidRPr="007B5FE5">
        <w:rPr>
          <w:rFonts w:ascii="Times New Roman" w:hAnsi="Times New Roman"/>
          <w:sz w:val="24"/>
          <w:szCs w:val="24"/>
          <w:lang w:val="ru-RU"/>
        </w:rPr>
        <w:t xml:space="preserve"> коло</w:t>
      </w:r>
      <w:r>
        <w:rPr>
          <w:rFonts w:ascii="Times New Roman" w:hAnsi="Times New Roman"/>
          <w:sz w:val="24"/>
          <w:szCs w:val="24"/>
          <w:lang w:val="ru-RU"/>
        </w:rPr>
        <w:t>нки 0,9м</w:t>
      </w:r>
      <w:r w:rsidR="000B36A6">
        <w:rPr>
          <w:rFonts w:ascii="Times New Roman" w:hAnsi="Times New Roman"/>
          <w:sz w:val="24"/>
          <w:szCs w:val="24"/>
          <w:lang w:val="ru-RU"/>
        </w:rPr>
        <w:t xml:space="preserve">куб/мес./чел.; </w:t>
      </w:r>
      <w:r w:rsidR="0040260C" w:rsidRPr="007B5FE5">
        <w:rPr>
          <w:rFonts w:ascii="Times New Roman" w:hAnsi="Times New Roman"/>
          <w:sz w:val="24"/>
          <w:szCs w:val="24"/>
          <w:lang w:val="ru-RU"/>
        </w:rPr>
        <w:t>0,03м. куб/сутки/чел.;</w:t>
      </w:r>
    </w:p>
    <w:p w:rsidR="0040260C" w:rsidRPr="007B5FE5" w:rsidRDefault="0040260C" w:rsidP="00362432">
      <w:pPr>
        <w:pStyle w:val="a3"/>
        <w:numPr>
          <w:ilvl w:val="0"/>
          <w:numId w:val="15"/>
        </w:numPr>
        <w:spacing w:after="0" w:line="360" w:lineRule="auto"/>
        <w:ind w:left="0" w:firstLine="709"/>
        <w:jc w:val="both"/>
        <w:rPr>
          <w:rFonts w:ascii="Times New Roman" w:hAnsi="Times New Roman"/>
          <w:sz w:val="24"/>
          <w:szCs w:val="24"/>
          <w:lang w:val="ru-RU"/>
        </w:rPr>
      </w:pPr>
      <w:r w:rsidRPr="007B5FE5">
        <w:rPr>
          <w:rFonts w:ascii="Times New Roman" w:hAnsi="Times New Roman"/>
          <w:sz w:val="24"/>
          <w:szCs w:val="24"/>
          <w:lang w:val="ru-RU"/>
        </w:rPr>
        <w:t>многоэтажное строит</w:t>
      </w:r>
      <w:r w:rsidR="000B36A6">
        <w:rPr>
          <w:rFonts w:ascii="Times New Roman" w:hAnsi="Times New Roman"/>
          <w:sz w:val="24"/>
          <w:szCs w:val="24"/>
          <w:lang w:val="ru-RU"/>
        </w:rPr>
        <w:t>ельство  4,84 м. куб./мес./чел.</w:t>
      </w:r>
      <w:r w:rsidRPr="007B5FE5">
        <w:rPr>
          <w:rFonts w:ascii="Times New Roman" w:hAnsi="Times New Roman"/>
          <w:sz w:val="24"/>
          <w:szCs w:val="24"/>
          <w:lang w:val="ru-RU"/>
        </w:rPr>
        <w:t>; 0,16 м. куб/сутки/чел.;</w:t>
      </w:r>
    </w:p>
    <w:p w:rsidR="0040260C" w:rsidRPr="00AF5083" w:rsidRDefault="00426864" w:rsidP="00362432">
      <w:pPr>
        <w:pStyle w:val="a3"/>
        <w:numPr>
          <w:ilvl w:val="0"/>
          <w:numId w:val="15"/>
        </w:numPr>
        <w:spacing w:after="0" w:line="360" w:lineRule="auto"/>
        <w:ind w:left="0" w:firstLine="709"/>
        <w:jc w:val="both"/>
        <w:rPr>
          <w:rFonts w:ascii="Times New Roman" w:hAnsi="Times New Roman"/>
          <w:sz w:val="24"/>
          <w:szCs w:val="24"/>
          <w:lang w:val="ru-RU"/>
        </w:rPr>
      </w:pPr>
      <w:r>
        <w:rPr>
          <w:rFonts w:ascii="Times New Roman" w:hAnsi="Times New Roman"/>
          <w:sz w:val="24"/>
          <w:szCs w:val="24"/>
          <w:lang w:val="ru-RU"/>
        </w:rPr>
        <w:t xml:space="preserve">базовое </w:t>
      </w:r>
      <w:r w:rsidR="0040260C" w:rsidRPr="00AF5083">
        <w:rPr>
          <w:rFonts w:ascii="Times New Roman" w:hAnsi="Times New Roman"/>
          <w:sz w:val="24"/>
          <w:szCs w:val="24"/>
          <w:lang w:val="ru-RU"/>
        </w:rPr>
        <w:t>максимальное значен</w:t>
      </w:r>
      <w:r>
        <w:rPr>
          <w:rFonts w:ascii="Times New Roman" w:hAnsi="Times New Roman"/>
          <w:sz w:val="24"/>
          <w:szCs w:val="24"/>
          <w:lang w:val="ru-RU"/>
        </w:rPr>
        <w:t xml:space="preserve">ие потребления воды составляет </w:t>
      </w:r>
      <w:r w:rsidR="0040260C" w:rsidRPr="00AF5083">
        <w:rPr>
          <w:rFonts w:ascii="Times New Roman" w:hAnsi="Times New Roman"/>
          <w:sz w:val="24"/>
          <w:szCs w:val="24"/>
          <w:lang w:val="ru-RU"/>
        </w:rPr>
        <w:t xml:space="preserve">за 2013 год = 391,4 </w:t>
      </w:r>
      <w:r w:rsidR="0040260C" w:rsidRPr="000A6292">
        <w:rPr>
          <w:rFonts w:ascii="Times New Roman" w:hAnsi="Times New Roman"/>
          <w:sz w:val="24"/>
          <w:szCs w:val="24"/>
        </w:rPr>
        <w:t> </w:t>
      </w:r>
      <w:r w:rsidR="0040260C" w:rsidRPr="00AF5083">
        <w:rPr>
          <w:rFonts w:ascii="Times New Roman" w:hAnsi="Times New Roman"/>
          <w:sz w:val="24"/>
          <w:szCs w:val="24"/>
          <w:lang w:val="ru-RU"/>
        </w:rPr>
        <w:t>м. куб/сутки.</w:t>
      </w:r>
    </w:p>
    <w:p w:rsidR="0040260C" w:rsidRPr="000B36A6" w:rsidRDefault="0040260C" w:rsidP="000B36A6">
      <w:pPr>
        <w:spacing w:after="0" w:line="360" w:lineRule="auto"/>
        <w:ind w:firstLine="709"/>
        <w:contextualSpacing/>
        <w:jc w:val="both"/>
        <w:rPr>
          <w:rFonts w:ascii="Times New Roman" w:hAnsi="Times New Roman"/>
          <w:sz w:val="24"/>
          <w:szCs w:val="24"/>
          <w:lang w:val="ru-RU"/>
        </w:rPr>
      </w:pPr>
      <w:r w:rsidRPr="000B36A6">
        <w:rPr>
          <w:rFonts w:ascii="Times New Roman" w:hAnsi="Times New Roman"/>
          <w:sz w:val="24"/>
          <w:szCs w:val="24"/>
          <w:lang w:val="ru-RU"/>
        </w:rPr>
        <w:t>Проана</w:t>
      </w:r>
      <w:r w:rsidR="0088013A">
        <w:rPr>
          <w:rFonts w:ascii="Times New Roman" w:hAnsi="Times New Roman"/>
          <w:sz w:val="24"/>
          <w:szCs w:val="24"/>
          <w:lang w:val="ru-RU"/>
        </w:rPr>
        <w:t>лизировав динамику численности</w:t>
      </w:r>
      <w:r w:rsidRPr="000B36A6">
        <w:rPr>
          <w:rFonts w:ascii="Times New Roman" w:hAnsi="Times New Roman"/>
          <w:sz w:val="24"/>
          <w:szCs w:val="24"/>
          <w:lang w:val="ru-RU"/>
        </w:rPr>
        <w:t xml:space="preserve"> населения населенного пункта на перспективу и расчетный срок (</w:t>
      </w:r>
      <w:r w:rsidR="00480F46" w:rsidRPr="00480F46">
        <w:rPr>
          <w:rFonts w:ascii="Times New Roman" w:hAnsi="Times New Roman"/>
          <w:noProof/>
          <w:sz w:val="24"/>
          <w:szCs w:val="24"/>
        </w:rPr>
        <w:pict>
          <v:group id="_x0000_s1405" style="position:absolute;left:0;text-align:left;margin-left:62.2pt;margin-top:52.65pt;width:.1pt;height:12.25pt;z-index:-251468288;mso-position-horizontal-relative:page;mso-position-vertical-relative:text" coordorigin="1244,1053" coordsize="2,245">
            <v:shape id="_x0000_s1406" style="position:absolute;left:1244;top:1053;width:2;height:245" coordorigin="1244,1053" coordsize="0,245" path="m1244,1053r,245e" filled="f" strokeweight=".23mm">
              <v:path arrowok="t"/>
            </v:shape>
            <w10:wrap anchorx="page"/>
          </v:group>
        </w:pict>
      </w:r>
      <w:r w:rsidRPr="000B36A6">
        <w:rPr>
          <w:rFonts w:ascii="Times New Roman" w:hAnsi="Times New Roman"/>
          <w:sz w:val="24"/>
          <w:szCs w:val="24"/>
          <w:lang w:val="ru-RU"/>
        </w:rPr>
        <w:t>тыс. человек), наблюдается незначительный прирост населения.</w:t>
      </w:r>
    </w:p>
    <w:p w:rsidR="001E2527" w:rsidRPr="00AF5083" w:rsidRDefault="0040260C" w:rsidP="000B36A6">
      <w:pPr>
        <w:pStyle w:val="a3"/>
        <w:spacing w:after="0" w:line="360" w:lineRule="auto"/>
        <w:ind w:left="709"/>
        <w:jc w:val="both"/>
        <w:rPr>
          <w:rFonts w:ascii="Times New Roman" w:hAnsi="Times New Roman"/>
          <w:sz w:val="24"/>
          <w:szCs w:val="24"/>
          <w:lang w:val="ru-RU"/>
        </w:rPr>
      </w:pPr>
      <w:r w:rsidRPr="00AF5083">
        <w:rPr>
          <w:rFonts w:ascii="Times New Roman" w:hAnsi="Times New Roman"/>
          <w:sz w:val="24"/>
          <w:szCs w:val="24"/>
          <w:lang w:val="ru-RU"/>
        </w:rPr>
        <w:t>Расчет на 2014 год:</w:t>
      </w:r>
    </w:p>
    <w:p w:rsidR="0040260C" w:rsidRPr="000B36A6" w:rsidRDefault="0040260C" w:rsidP="000A6292">
      <w:pPr>
        <w:spacing w:after="0" w:line="360" w:lineRule="auto"/>
        <w:ind w:firstLine="709"/>
        <w:contextualSpacing/>
        <w:jc w:val="both"/>
        <w:rPr>
          <w:rFonts w:ascii="Times New Roman" w:hAnsi="Times New Roman"/>
          <w:sz w:val="24"/>
          <w:szCs w:val="24"/>
          <w:lang w:val="ru-RU"/>
        </w:rPr>
      </w:pPr>
      <w:r w:rsidRPr="000B36A6">
        <w:rPr>
          <w:rFonts w:ascii="Times New Roman" w:hAnsi="Times New Roman"/>
          <w:sz w:val="24"/>
          <w:szCs w:val="24"/>
          <w:lang w:val="ru-RU"/>
        </w:rPr>
        <w:t>Численность населения с 2012-2014г. увеличится на 100 чел.</w:t>
      </w:r>
    </w:p>
    <w:p w:rsidR="0040260C" w:rsidRPr="000B36A6" w:rsidRDefault="0040260C" w:rsidP="000A6292">
      <w:pPr>
        <w:spacing w:after="0" w:line="360" w:lineRule="auto"/>
        <w:ind w:firstLine="709"/>
        <w:contextualSpacing/>
        <w:jc w:val="both"/>
        <w:rPr>
          <w:rFonts w:ascii="Times New Roman" w:hAnsi="Times New Roman"/>
          <w:sz w:val="24"/>
          <w:szCs w:val="24"/>
          <w:lang w:val="ru-RU"/>
        </w:rPr>
      </w:pPr>
      <w:r w:rsidRPr="000B36A6">
        <w:rPr>
          <w:rFonts w:ascii="Times New Roman" w:hAnsi="Times New Roman"/>
          <w:sz w:val="24"/>
          <w:szCs w:val="24"/>
          <w:lang w:val="ru-RU"/>
        </w:rPr>
        <w:lastRenderedPageBreak/>
        <w:t>Ввод жилых объектов составит:</w:t>
      </w:r>
    </w:p>
    <w:p w:rsidR="0040260C" w:rsidRPr="000B36A6" w:rsidRDefault="0040260C" w:rsidP="000A6292">
      <w:pPr>
        <w:spacing w:after="0" w:line="360" w:lineRule="auto"/>
        <w:ind w:firstLine="709"/>
        <w:contextualSpacing/>
        <w:jc w:val="both"/>
        <w:rPr>
          <w:rFonts w:ascii="Times New Roman" w:hAnsi="Times New Roman"/>
          <w:sz w:val="24"/>
          <w:szCs w:val="24"/>
          <w:lang w:val="ru-RU"/>
        </w:rPr>
      </w:pPr>
      <w:r w:rsidRPr="000B36A6">
        <w:rPr>
          <w:rFonts w:ascii="Times New Roman" w:hAnsi="Times New Roman"/>
          <w:sz w:val="24"/>
          <w:szCs w:val="24"/>
          <w:lang w:val="ru-RU"/>
        </w:rPr>
        <w:t>- многоквартирн</w:t>
      </w:r>
      <w:r w:rsidR="000B36A6">
        <w:rPr>
          <w:rFonts w:ascii="Times New Roman" w:hAnsi="Times New Roman"/>
          <w:sz w:val="24"/>
          <w:szCs w:val="24"/>
          <w:lang w:val="ru-RU"/>
        </w:rPr>
        <w:t xml:space="preserve">ое строительство -0,6 тыс.м.кв. </w:t>
      </w:r>
      <w:r w:rsidR="000B36A6" w:rsidRPr="000B36A6">
        <w:rPr>
          <w:rFonts w:ascii="Times New Roman" w:hAnsi="Times New Roman"/>
          <w:sz w:val="24"/>
          <w:szCs w:val="24"/>
          <w:lang w:val="ru-RU"/>
        </w:rPr>
        <w:t>20чел.*</w:t>
      </w:r>
      <w:r w:rsidRPr="000B36A6">
        <w:rPr>
          <w:rFonts w:ascii="Times New Roman" w:hAnsi="Times New Roman"/>
          <w:sz w:val="24"/>
          <w:szCs w:val="24"/>
          <w:lang w:val="ru-RU"/>
        </w:rPr>
        <w:t>0,16 куб/сутки/чел = 3,2 м</w:t>
      </w:r>
      <w:proofErr w:type="gramStart"/>
      <w:r w:rsidRPr="000B36A6">
        <w:rPr>
          <w:rFonts w:ascii="Times New Roman" w:hAnsi="Times New Roman"/>
          <w:sz w:val="24"/>
          <w:szCs w:val="24"/>
          <w:lang w:val="ru-RU"/>
        </w:rPr>
        <w:t>.к</w:t>
      </w:r>
      <w:proofErr w:type="gramEnd"/>
      <w:r w:rsidRPr="000B36A6">
        <w:rPr>
          <w:rFonts w:ascii="Times New Roman" w:hAnsi="Times New Roman"/>
          <w:sz w:val="24"/>
          <w:szCs w:val="24"/>
          <w:lang w:val="ru-RU"/>
        </w:rPr>
        <w:t>уб/сутки;</w:t>
      </w:r>
    </w:p>
    <w:p w:rsidR="0040260C" w:rsidRPr="000B36A6" w:rsidRDefault="00426864" w:rsidP="000A6292">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 </w:t>
      </w:r>
      <w:r w:rsidR="000B36A6" w:rsidRPr="000B36A6">
        <w:rPr>
          <w:rFonts w:ascii="Times New Roman" w:hAnsi="Times New Roman"/>
          <w:sz w:val="24"/>
          <w:szCs w:val="24"/>
          <w:lang w:val="ru-RU"/>
        </w:rPr>
        <w:t xml:space="preserve">индивидуальное -2,4 тыс.м.кв. </w:t>
      </w:r>
      <w:r w:rsidR="0040260C" w:rsidRPr="000B36A6">
        <w:rPr>
          <w:rFonts w:ascii="Times New Roman" w:hAnsi="Times New Roman"/>
          <w:sz w:val="24"/>
          <w:szCs w:val="24"/>
          <w:lang w:val="ru-RU"/>
        </w:rPr>
        <w:t>80чел *0,03</w:t>
      </w:r>
      <w:r w:rsidR="0040260C" w:rsidRPr="000B36A6">
        <w:rPr>
          <w:rFonts w:ascii="Times New Roman" w:hAnsi="Times New Roman"/>
          <w:b/>
          <w:sz w:val="24"/>
          <w:szCs w:val="24"/>
          <w:lang w:val="ru-RU"/>
        </w:rPr>
        <w:t xml:space="preserve"> </w:t>
      </w:r>
      <w:r w:rsidR="0040260C" w:rsidRPr="000B36A6">
        <w:rPr>
          <w:rFonts w:ascii="Times New Roman" w:hAnsi="Times New Roman"/>
          <w:sz w:val="24"/>
          <w:szCs w:val="24"/>
          <w:lang w:val="ru-RU"/>
        </w:rPr>
        <w:t>куб/сутки/чел = 2,4 м</w:t>
      </w:r>
      <w:proofErr w:type="gramStart"/>
      <w:r w:rsidR="0040260C" w:rsidRPr="000B36A6">
        <w:rPr>
          <w:rFonts w:ascii="Times New Roman" w:hAnsi="Times New Roman"/>
          <w:sz w:val="24"/>
          <w:szCs w:val="24"/>
          <w:lang w:val="ru-RU"/>
        </w:rPr>
        <w:t>.к</w:t>
      </w:r>
      <w:proofErr w:type="gramEnd"/>
      <w:r w:rsidR="0040260C" w:rsidRPr="000B36A6">
        <w:rPr>
          <w:rFonts w:ascii="Times New Roman" w:hAnsi="Times New Roman"/>
          <w:sz w:val="24"/>
          <w:szCs w:val="24"/>
          <w:lang w:val="ru-RU"/>
        </w:rPr>
        <w:t>уб/сутки</w:t>
      </w:r>
    </w:p>
    <w:p w:rsidR="0040260C" w:rsidRPr="000B36A6" w:rsidRDefault="0040260C" w:rsidP="000A6292">
      <w:pPr>
        <w:spacing w:after="0" w:line="360" w:lineRule="auto"/>
        <w:ind w:firstLine="709"/>
        <w:contextualSpacing/>
        <w:jc w:val="both"/>
        <w:rPr>
          <w:rFonts w:ascii="Times New Roman" w:hAnsi="Times New Roman"/>
          <w:sz w:val="24"/>
          <w:szCs w:val="24"/>
          <w:lang w:val="ru-RU"/>
        </w:rPr>
      </w:pPr>
      <w:r w:rsidRPr="000B36A6">
        <w:rPr>
          <w:rFonts w:ascii="Times New Roman" w:hAnsi="Times New Roman"/>
          <w:sz w:val="24"/>
          <w:szCs w:val="24"/>
          <w:lang w:val="ru-RU"/>
        </w:rPr>
        <w:t>Всего по жилым объектам - 5,6 м.</w:t>
      </w:r>
      <w:r w:rsidR="000B36A6">
        <w:rPr>
          <w:rFonts w:ascii="Times New Roman" w:hAnsi="Times New Roman"/>
          <w:sz w:val="24"/>
          <w:szCs w:val="24"/>
          <w:lang w:val="ru-RU"/>
        </w:rPr>
        <w:t xml:space="preserve"> </w:t>
      </w:r>
      <w:r w:rsidRPr="000B36A6">
        <w:rPr>
          <w:rFonts w:ascii="Times New Roman" w:hAnsi="Times New Roman"/>
          <w:sz w:val="24"/>
          <w:szCs w:val="24"/>
          <w:lang w:val="ru-RU"/>
        </w:rPr>
        <w:t>куб/сутки</w:t>
      </w:r>
    </w:p>
    <w:p w:rsidR="0040260C" w:rsidRPr="000B36A6" w:rsidRDefault="0040260C" w:rsidP="000A6292">
      <w:pPr>
        <w:spacing w:after="0" w:line="360" w:lineRule="auto"/>
        <w:ind w:firstLine="709"/>
        <w:contextualSpacing/>
        <w:jc w:val="both"/>
        <w:rPr>
          <w:rFonts w:ascii="Times New Roman" w:hAnsi="Times New Roman"/>
          <w:sz w:val="24"/>
          <w:szCs w:val="24"/>
          <w:lang w:val="ru-RU"/>
        </w:rPr>
      </w:pPr>
      <w:r w:rsidRPr="000B36A6">
        <w:rPr>
          <w:rFonts w:ascii="Times New Roman" w:hAnsi="Times New Roman"/>
          <w:sz w:val="24"/>
          <w:szCs w:val="24"/>
          <w:lang w:val="ru-RU"/>
        </w:rPr>
        <w:t>Суточное потребление завода Уралэлектромедь»  на 2013год</w:t>
      </w:r>
      <w:r w:rsidR="000B36A6">
        <w:rPr>
          <w:rFonts w:ascii="Times New Roman" w:hAnsi="Times New Roman"/>
          <w:sz w:val="24"/>
          <w:szCs w:val="24"/>
          <w:lang w:val="ru-RU"/>
        </w:rPr>
        <w:t xml:space="preserve"> </w:t>
      </w:r>
      <w:r w:rsidRPr="000B36A6">
        <w:rPr>
          <w:rFonts w:ascii="Times New Roman" w:hAnsi="Times New Roman"/>
          <w:sz w:val="24"/>
          <w:szCs w:val="24"/>
          <w:lang w:val="ru-RU"/>
        </w:rPr>
        <w:t>– 54,7м</w:t>
      </w:r>
      <w:proofErr w:type="gramStart"/>
      <w:r w:rsidRPr="000B36A6">
        <w:rPr>
          <w:rFonts w:ascii="Times New Roman" w:hAnsi="Times New Roman"/>
          <w:sz w:val="24"/>
          <w:szCs w:val="24"/>
          <w:lang w:val="ru-RU"/>
        </w:rPr>
        <w:t>.к</w:t>
      </w:r>
      <w:proofErr w:type="gramEnd"/>
      <w:r w:rsidRPr="000B36A6">
        <w:rPr>
          <w:rFonts w:ascii="Times New Roman" w:hAnsi="Times New Roman"/>
          <w:sz w:val="24"/>
          <w:szCs w:val="24"/>
          <w:lang w:val="ru-RU"/>
        </w:rPr>
        <w:t>уб/сутки;  на 2014год  (- 1,5 %)=</w:t>
      </w:r>
      <w:r w:rsidRPr="000B36A6">
        <w:rPr>
          <w:rFonts w:ascii="Times New Roman" w:hAnsi="Times New Roman"/>
          <w:color w:val="FF0000"/>
          <w:sz w:val="24"/>
          <w:szCs w:val="24"/>
          <w:lang w:val="ru-RU"/>
        </w:rPr>
        <w:t xml:space="preserve"> </w:t>
      </w:r>
      <w:r w:rsidRPr="000B36A6">
        <w:rPr>
          <w:rFonts w:ascii="Times New Roman" w:hAnsi="Times New Roman"/>
          <w:sz w:val="24"/>
          <w:szCs w:val="24"/>
          <w:lang w:val="ru-RU"/>
        </w:rPr>
        <w:t>53,9 м.куб/сутки</w:t>
      </w:r>
      <w:r w:rsidR="000B36A6">
        <w:rPr>
          <w:rFonts w:ascii="Times New Roman" w:hAnsi="Times New Roman"/>
          <w:sz w:val="24"/>
          <w:szCs w:val="24"/>
          <w:lang w:val="ru-RU"/>
        </w:rPr>
        <w:t>.</w:t>
      </w:r>
    </w:p>
    <w:p w:rsidR="0040260C" w:rsidRPr="000B36A6" w:rsidRDefault="0040260C" w:rsidP="000A6292">
      <w:pPr>
        <w:spacing w:after="0" w:line="360" w:lineRule="auto"/>
        <w:ind w:firstLine="709"/>
        <w:contextualSpacing/>
        <w:jc w:val="both"/>
        <w:rPr>
          <w:rFonts w:ascii="Times New Roman" w:hAnsi="Times New Roman"/>
          <w:sz w:val="24"/>
          <w:szCs w:val="24"/>
          <w:lang w:val="ru-RU"/>
        </w:rPr>
      </w:pPr>
      <w:r w:rsidRPr="000B36A6">
        <w:rPr>
          <w:rFonts w:ascii="Times New Roman" w:hAnsi="Times New Roman"/>
          <w:sz w:val="24"/>
          <w:szCs w:val="24"/>
          <w:lang w:val="ru-RU"/>
        </w:rPr>
        <w:t xml:space="preserve">Итого среднесуточное потребление воды на расчетный срок  составляет: </w:t>
      </w:r>
    </w:p>
    <w:p w:rsidR="0040260C" w:rsidRPr="000B36A6" w:rsidRDefault="0040260C" w:rsidP="000A6292">
      <w:pPr>
        <w:spacing w:after="0" w:line="360" w:lineRule="auto"/>
        <w:ind w:firstLine="709"/>
        <w:contextualSpacing/>
        <w:jc w:val="both"/>
        <w:rPr>
          <w:rFonts w:ascii="Times New Roman" w:hAnsi="Times New Roman"/>
          <w:sz w:val="24"/>
          <w:szCs w:val="24"/>
          <w:lang w:val="ru-RU"/>
        </w:rPr>
      </w:pPr>
      <w:r w:rsidRPr="000B36A6">
        <w:rPr>
          <w:rFonts w:ascii="Times New Roman" w:hAnsi="Times New Roman"/>
          <w:sz w:val="24"/>
          <w:szCs w:val="24"/>
          <w:lang w:val="ru-RU"/>
        </w:rPr>
        <w:t xml:space="preserve"> (391,4+3,2+2,4)+53,9=397</w:t>
      </w:r>
      <w:r w:rsidRPr="000B36A6">
        <w:rPr>
          <w:rFonts w:ascii="Times New Roman" w:hAnsi="Times New Roman"/>
          <w:b/>
          <w:sz w:val="24"/>
          <w:szCs w:val="24"/>
          <w:lang w:val="ru-RU"/>
        </w:rPr>
        <w:t>+</w:t>
      </w:r>
      <w:r w:rsidRPr="000B36A6">
        <w:rPr>
          <w:rFonts w:ascii="Times New Roman" w:hAnsi="Times New Roman"/>
          <w:sz w:val="24"/>
          <w:szCs w:val="24"/>
          <w:lang w:val="ru-RU"/>
        </w:rPr>
        <w:t>53,9= 450,9</w:t>
      </w:r>
      <w:r w:rsidRPr="000B36A6">
        <w:rPr>
          <w:rFonts w:ascii="Times New Roman" w:hAnsi="Times New Roman"/>
          <w:color w:val="FF0000"/>
          <w:sz w:val="24"/>
          <w:szCs w:val="24"/>
          <w:lang w:val="ru-RU"/>
        </w:rPr>
        <w:t xml:space="preserve"> </w:t>
      </w:r>
      <w:r w:rsidRPr="000B36A6">
        <w:rPr>
          <w:rFonts w:ascii="Times New Roman" w:hAnsi="Times New Roman"/>
          <w:sz w:val="24"/>
          <w:szCs w:val="24"/>
          <w:lang w:val="ru-RU"/>
        </w:rPr>
        <w:t>м</w:t>
      </w:r>
      <w:proofErr w:type="gramStart"/>
      <w:r w:rsidRPr="000B36A6">
        <w:rPr>
          <w:rFonts w:ascii="Times New Roman" w:hAnsi="Times New Roman"/>
          <w:sz w:val="24"/>
          <w:szCs w:val="24"/>
          <w:lang w:val="ru-RU"/>
        </w:rPr>
        <w:t>.к</w:t>
      </w:r>
      <w:proofErr w:type="gramEnd"/>
      <w:r w:rsidRPr="000B36A6">
        <w:rPr>
          <w:rFonts w:ascii="Times New Roman" w:hAnsi="Times New Roman"/>
          <w:sz w:val="24"/>
          <w:szCs w:val="24"/>
          <w:lang w:val="ru-RU"/>
        </w:rPr>
        <w:t>уб/сутки</w:t>
      </w:r>
    </w:p>
    <w:p w:rsidR="0040260C" w:rsidRPr="000B36A6" w:rsidRDefault="0040260C" w:rsidP="000A6292">
      <w:pPr>
        <w:spacing w:after="0" w:line="360" w:lineRule="auto"/>
        <w:ind w:firstLine="709"/>
        <w:contextualSpacing/>
        <w:jc w:val="both"/>
        <w:rPr>
          <w:rFonts w:ascii="Times New Roman" w:hAnsi="Times New Roman"/>
          <w:sz w:val="24"/>
          <w:szCs w:val="24"/>
          <w:lang w:val="ru-RU"/>
        </w:rPr>
      </w:pPr>
      <w:r w:rsidRPr="000B36A6">
        <w:rPr>
          <w:rFonts w:ascii="Times New Roman" w:hAnsi="Times New Roman"/>
          <w:sz w:val="24"/>
          <w:szCs w:val="24"/>
          <w:lang w:val="ru-RU"/>
        </w:rPr>
        <w:t>Численность населения с 2014-2025г.г. увеличится на 800 чел.</w:t>
      </w:r>
    </w:p>
    <w:p w:rsidR="0040260C" w:rsidRPr="000B36A6" w:rsidRDefault="0040260C" w:rsidP="000B36A6">
      <w:pPr>
        <w:spacing w:after="0" w:line="360" w:lineRule="auto"/>
        <w:ind w:firstLine="709"/>
        <w:contextualSpacing/>
        <w:jc w:val="both"/>
        <w:rPr>
          <w:rFonts w:ascii="Times New Roman" w:hAnsi="Times New Roman"/>
          <w:sz w:val="24"/>
          <w:szCs w:val="24"/>
          <w:lang w:val="ru-RU"/>
        </w:rPr>
      </w:pPr>
      <w:r w:rsidRPr="000B36A6">
        <w:rPr>
          <w:rFonts w:ascii="Times New Roman" w:hAnsi="Times New Roman"/>
          <w:sz w:val="24"/>
          <w:szCs w:val="24"/>
          <w:lang w:val="ru-RU"/>
        </w:rPr>
        <w:t>По годам прирост населения в среднем составит-80чел./год.</w:t>
      </w:r>
    </w:p>
    <w:p w:rsidR="0040260C" w:rsidRPr="000B36A6" w:rsidRDefault="0040260C" w:rsidP="000B36A6">
      <w:pPr>
        <w:pStyle w:val="a3"/>
        <w:spacing w:after="0" w:line="360" w:lineRule="auto"/>
        <w:ind w:left="709"/>
        <w:jc w:val="both"/>
        <w:rPr>
          <w:rFonts w:ascii="Times New Roman" w:hAnsi="Times New Roman"/>
          <w:sz w:val="24"/>
          <w:szCs w:val="24"/>
          <w:lang w:val="ru-RU"/>
        </w:rPr>
      </w:pPr>
      <w:r w:rsidRPr="000B36A6">
        <w:rPr>
          <w:rFonts w:ascii="Times New Roman" w:hAnsi="Times New Roman"/>
          <w:sz w:val="24"/>
          <w:szCs w:val="24"/>
          <w:lang w:val="ru-RU"/>
        </w:rPr>
        <w:t>Расчет на 2015 год:</w:t>
      </w:r>
    </w:p>
    <w:p w:rsidR="0040260C" w:rsidRPr="000B36A6" w:rsidRDefault="0040260C" w:rsidP="000B36A6">
      <w:pPr>
        <w:spacing w:after="0" w:line="360" w:lineRule="auto"/>
        <w:ind w:firstLine="709"/>
        <w:contextualSpacing/>
        <w:jc w:val="both"/>
        <w:rPr>
          <w:rFonts w:ascii="Times New Roman" w:hAnsi="Times New Roman"/>
          <w:b/>
          <w:sz w:val="24"/>
          <w:szCs w:val="24"/>
          <w:lang w:val="ru-RU"/>
        </w:rPr>
      </w:pPr>
      <w:r w:rsidRPr="000B36A6">
        <w:rPr>
          <w:rFonts w:ascii="Times New Roman" w:hAnsi="Times New Roman"/>
          <w:sz w:val="24"/>
          <w:szCs w:val="24"/>
          <w:lang w:val="ru-RU"/>
        </w:rPr>
        <w:t xml:space="preserve"> -индивидуальное -2,5 тыс. м. кв.(2015г.)   80 чел.*0,03 куб/сутки/чел = 2,4 м</w:t>
      </w:r>
      <w:proofErr w:type="gramStart"/>
      <w:r w:rsidRPr="000B36A6">
        <w:rPr>
          <w:rFonts w:ascii="Times New Roman" w:hAnsi="Times New Roman"/>
          <w:sz w:val="24"/>
          <w:szCs w:val="24"/>
          <w:lang w:val="ru-RU"/>
        </w:rPr>
        <w:t>.к</w:t>
      </w:r>
      <w:proofErr w:type="gramEnd"/>
      <w:r w:rsidRPr="000B36A6">
        <w:rPr>
          <w:rFonts w:ascii="Times New Roman" w:hAnsi="Times New Roman"/>
          <w:sz w:val="24"/>
          <w:szCs w:val="24"/>
          <w:lang w:val="ru-RU"/>
        </w:rPr>
        <w:t>уб/сутки;</w:t>
      </w:r>
    </w:p>
    <w:p w:rsidR="0040260C" w:rsidRPr="000B36A6" w:rsidRDefault="000B36A6" w:rsidP="000B36A6">
      <w:pPr>
        <w:tabs>
          <w:tab w:val="left" w:pos="851"/>
        </w:tabs>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 </w:t>
      </w:r>
      <w:r w:rsidR="0040260C" w:rsidRPr="000B36A6">
        <w:rPr>
          <w:rFonts w:ascii="Times New Roman" w:hAnsi="Times New Roman"/>
          <w:sz w:val="24"/>
          <w:szCs w:val="24"/>
          <w:lang w:val="ru-RU"/>
        </w:rPr>
        <w:t>лыжная база- 3 м</w:t>
      </w:r>
      <w:proofErr w:type="gramStart"/>
      <w:r w:rsidR="0040260C" w:rsidRPr="000B36A6">
        <w:rPr>
          <w:rFonts w:ascii="Times New Roman" w:hAnsi="Times New Roman"/>
          <w:sz w:val="24"/>
          <w:szCs w:val="24"/>
          <w:lang w:val="ru-RU"/>
        </w:rPr>
        <w:t>.к</w:t>
      </w:r>
      <w:proofErr w:type="gramEnd"/>
      <w:r w:rsidR="0040260C" w:rsidRPr="000B36A6">
        <w:rPr>
          <w:rFonts w:ascii="Times New Roman" w:hAnsi="Times New Roman"/>
          <w:sz w:val="24"/>
          <w:szCs w:val="24"/>
          <w:lang w:val="ru-RU"/>
        </w:rPr>
        <w:t>уб.сут ( по СНиП 2.04.01-85*)</w:t>
      </w:r>
    </w:p>
    <w:p w:rsidR="0040260C" w:rsidRPr="000B36A6" w:rsidRDefault="0040260C" w:rsidP="000B36A6">
      <w:pPr>
        <w:tabs>
          <w:tab w:val="left" w:pos="851"/>
        </w:tabs>
        <w:spacing w:after="0" w:line="360" w:lineRule="auto"/>
        <w:ind w:firstLine="709"/>
        <w:contextualSpacing/>
        <w:jc w:val="both"/>
        <w:rPr>
          <w:rFonts w:ascii="Times New Roman" w:hAnsi="Times New Roman"/>
          <w:sz w:val="24"/>
          <w:szCs w:val="24"/>
          <w:lang w:val="ru-RU"/>
        </w:rPr>
      </w:pPr>
      <w:r w:rsidRPr="000B36A6">
        <w:rPr>
          <w:rFonts w:ascii="Times New Roman" w:hAnsi="Times New Roman"/>
          <w:sz w:val="24"/>
          <w:szCs w:val="24"/>
          <w:lang w:val="ru-RU"/>
        </w:rPr>
        <w:t>завод «Уралэлектромедь» +5 % (2015 год)=  57,435м</w:t>
      </w:r>
      <w:proofErr w:type="gramStart"/>
      <w:r w:rsidRPr="000B36A6">
        <w:rPr>
          <w:rFonts w:ascii="Times New Roman" w:hAnsi="Times New Roman"/>
          <w:sz w:val="24"/>
          <w:szCs w:val="24"/>
          <w:lang w:val="ru-RU"/>
        </w:rPr>
        <w:t>.к</w:t>
      </w:r>
      <w:proofErr w:type="gramEnd"/>
      <w:r w:rsidRPr="000B36A6">
        <w:rPr>
          <w:rFonts w:ascii="Times New Roman" w:hAnsi="Times New Roman"/>
          <w:sz w:val="24"/>
          <w:szCs w:val="24"/>
          <w:lang w:val="ru-RU"/>
        </w:rPr>
        <w:t>уб/сутки</w:t>
      </w:r>
    </w:p>
    <w:p w:rsidR="0040260C" w:rsidRPr="000B36A6" w:rsidRDefault="0040260C" w:rsidP="000B36A6">
      <w:pPr>
        <w:spacing w:after="0" w:line="360" w:lineRule="auto"/>
        <w:ind w:left="709"/>
        <w:contextualSpacing/>
        <w:jc w:val="both"/>
        <w:rPr>
          <w:rFonts w:ascii="Times New Roman" w:hAnsi="Times New Roman"/>
          <w:sz w:val="24"/>
          <w:szCs w:val="24"/>
          <w:lang w:val="ru-RU"/>
        </w:rPr>
      </w:pPr>
      <w:r w:rsidRPr="000B36A6">
        <w:rPr>
          <w:rFonts w:ascii="Times New Roman" w:hAnsi="Times New Roman"/>
          <w:sz w:val="24"/>
          <w:szCs w:val="24"/>
          <w:lang w:val="ru-RU"/>
        </w:rPr>
        <w:t>Итого среднесуточное потребление воды на расчетный срок  составит</w:t>
      </w:r>
      <w:r w:rsidRPr="000B36A6">
        <w:rPr>
          <w:rFonts w:ascii="Times New Roman" w:hAnsi="Times New Roman"/>
          <w:b/>
          <w:sz w:val="24"/>
          <w:szCs w:val="24"/>
          <w:lang w:val="ru-RU"/>
        </w:rPr>
        <w:t>:</w:t>
      </w:r>
    </w:p>
    <w:p w:rsidR="0040260C" w:rsidRPr="000B36A6" w:rsidRDefault="0040260C" w:rsidP="000A6292">
      <w:pPr>
        <w:spacing w:after="0" w:line="360" w:lineRule="auto"/>
        <w:ind w:firstLine="709"/>
        <w:contextualSpacing/>
        <w:jc w:val="both"/>
        <w:rPr>
          <w:rFonts w:ascii="Times New Roman" w:hAnsi="Times New Roman"/>
          <w:sz w:val="24"/>
          <w:szCs w:val="24"/>
          <w:lang w:val="ru-RU"/>
        </w:rPr>
      </w:pPr>
      <w:r w:rsidRPr="000B36A6">
        <w:rPr>
          <w:rFonts w:ascii="Times New Roman" w:hAnsi="Times New Roman"/>
          <w:sz w:val="24"/>
          <w:szCs w:val="24"/>
          <w:lang w:val="ru-RU"/>
        </w:rPr>
        <w:t xml:space="preserve"> (397+2,4+3)+57,43=402,4+57,43=459,835 м</w:t>
      </w:r>
      <w:proofErr w:type="gramStart"/>
      <w:r w:rsidRPr="000B36A6">
        <w:rPr>
          <w:rFonts w:ascii="Times New Roman" w:hAnsi="Times New Roman"/>
          <w:sz w:val="24"/>
          <w:szCs w:val="24"/>
          <w:lang w:val="ru-RU"/>
        </w:rPr>
        <w:t>.к</w:t>
      </w:r>
      <w:proofErr w:type="gramEnd"/>
      <w:r w:rsidRPr="000B36A6">
        <w:rPr>
          <w:rFonts w:ascii="Times New Roman" w:hAnsi="Times New Roman"/>
          <w:sz w:val="24"/>
          <w:szCs w:val="24"/>
          <w:lang w:val="ru-RU"/>
        </w:rPr>
        <w:t>уб/сутки.</w:t>
      </w:r>
    </w:p>
    <w:p w:rsidR="0040260C" w:rsidRPr="000B36A6" w:rsidRDefault="0040260C" w:rsidP="000B36A6">
      <w:pPr>
        <w:pStyle w:val="a3"/>
        <w:spacing w:after="0" w:line="360" w:lineRule="auto"/>
        <w:ind w:left="709"/>
        <w:jc w:val="both"/>
        <w:rPr>
          <w:rFonts w:ascii="Times New Roman" w:hAnsi="Times New Roman"/>
          <w:sz w:val="24"/>
          <w:szCs w:val="24"/>
          <w:lang w:val="ru-RU"/>
        </w:rPr>
      </w:pPr>
      <w:r w:rsidRPr="000B36A6">
        <w:rPr>
          <w:rFonts w:ascii="Times New Roman" w:hAnsi="Times New Roman"/>
          <w:sz w:val="24"/>
          <w:szCs w:val="24"/>
          <w:lang w:val="ru-RU"/>
        </w:rPr>
        <w:t>Расчет на 2016 год:</w:t>
      </w:r>
    </w:p>
    <w:p w:rsidR="0040260C" w:rsidRPr="000B36A6" w:rsidRDefault="001E2527" w:rsidP="000B36A6">
      <w:pPr>
        <w:spacing w:after="0" w:line="360" w:lineRule="auto"/>
        <w:ind w:firstLine="709"/>
        <w:contextualSpacing/>
        <w:jc w:val="both"/>
        <w:rPr>
          <w:rFonts w:ascii="Times New Roman" w:hAnsi="Times New Roman"/>
          <w:sz w:val="24"/>
          <w:szCs w:val="24"/>
          <w:lang w:val="ru-RU"/>
        </w:rPr>
      </w:pPr>
      <w:r w:rsidRPr="000B36A6">
        <w:rPr>
          <w:rFonts w:ascii="Times New Roman" w:hAnsi="Times New Roman"/>
          <w:sz w:val="24"/>
          <w:szCs w:val="24"/>
          <w:lang w:val="ru-RU"/>
        </w:rPr>
        <w:t>-</w:t>
      </w:r>
      <w:r w:rsidR="0040260C" w:rsidRPr="000B36A6">
        <w:rPr>
          <w:rFonts w:ascii="Times New Roman" w:hAnsi="Times New Roman"/>
          <w:sz w:val="24"/>
          <w:szCs w:val="24"/>
          <w:lang w:val="ru-RU"/>
        </w:rPr>
        <w:t>ин</w:t>
      </w:r>
      <w:r w:rsidR="00426864">
        <w:rPr>
          <w:rFonts w:ascii="Times New Roman" w:hAnsi="Times New Roman"/>
          <w:sz w:val="24"/>
          <w:szCs w:val="24"/>
          <w:lang w:val="ru-RU"/>
        </w:rPr>
        <w:t xml:space="preserve">дивидуальное -2,5 тыс. м. кв. </w:t>
      </w:r>
      <w:r w:rsidR="0040260C" w:rsidRPr="000B36A6">
        <w:rPr>
          <w:rFonts w:ascii="Times New Roman" w:hAnsi="Times New Roman"/>
          <w:sz w:val="24"/>
          <w:szCs w:val="24"/>
          <w:lang w:val="ru-RU"/>
        </w:rPr>
        <w:t>80 чел. *0,03= 2,4 м</w:t>
      </w:r>
      <w:proofErr w:type="gramStart"/>
      <w:r w:rsidR="0040260C" w:rsidRPr="000B36A6">
        <w:rPr>
          <w:rFonts w:ascii="Times New Roman" w:hAnsi="Times New Roman"/>
          <w:sz w:val="24"/>
          <w:szCs w:val="24"/>
          <w:lang w:val="ru-RU"/>
        </w:rPr>
        <w:t>.к</w:t>
      </w:r>
      <w:proofErr w:type="gramEnd"/>
      <w:r w:rsidR="0040260C" w:rsidRPr="000B36A6">
        <w:rPr>
          <w:rFonts w:ascii="Times New Roman" w:hAnsi="Times New Roman"/>
          <w:sz w:val="24"/>
          <w:szCs w:val="24"/>
          <w:lang w:val="ru-RU"/>
        </w:rPr>
        <w:t>уб/сутки.</w:t>
      </w:r>
    </w:p>
    <w:p w:rsidR="0040260C" w:rsidRPr="006F2BFA" w:rsidRDefault="0040260C" w:rsidP="000A6292">
      <w:pPr>
        <w:spacing w:after="0" w:line="360" w:lineRule="auto"/>
        <w:ind w:firstLine="709"/>
        <w:contextualSpacing/>
        <w:jc w:val="both"/>
        <w:rPr>
          <w:rFonts w:ascii="Times New Roman" w:hAnsi="Times New Roman"/>
          <w:sz w:val="24"/>
          <w:szCs w:val="24"/>
          <w:lang w:val="ru-RU"/>
        </w:rPr>
      </w:pPr>
      <w:r w:rsidRPr="006F2BFA">
        <w:rPr>
          <w:rFonts w:ascii="Times New Roman" w:hAnsi="Times New Roman"/>
          <w:sz w:val="24"/>
          <w:szCs w:val="24"/>
          <w:lang w:val="ru-RU"/>
        </w:rPr>
        <w:t>блочно</w:t>
      </w:r>
      <w:r w:rsidR="00090BC8">
        <w:rPr>
          <w:rFonts w:ascii="Times New Roman" w:hAnsi="Times New Roman"/>
          <w:sz w:val="24"/>
          <w:szCs w:val="24"/>
          <w:lang w:val="ru-RU"/>
        </w:rPr>
        <w:t>-</w:t>
      </w:r>
      <w:r w:rsidRPr="006F2BFA">
        <w:rPr>
          <w:rFonts w:ascii="Times New Roman" w:hAnsi="Times New Roman"/>
          <w:sz w:val="24"/>
          <w:szCs w:val="24"/>
          <w:lang w:val="ru-RU"/>
        </w:rPr>
        <w:t>модульная котельная 20 Мвт</w:t>
      </w:r>
    </w:p>
    <w:p w:rsidR="0040260C" w:rsidRPr="006F2BFA" w:rsidRDefault="0040260C" w:rsidP="006F2BFA">
      <w:pPr>
        <w:spacing w:after="0" w:line="360" w:lineRule="auto"/>
        <w:ind w:firstLine="709"/>
        <w:contextualSpacing/>
        <w:jc w:val="both"/>
        <w:rPr>
          <w:rFonts w:ascii="Times New Roman" w:hAnsi="Times New Roman"/>
          <w:sz w:val="24"/>
          <w:szCs w:val="24"/>
          <w:lang w:val="ru-RU"/>
        </w:rPr>
      </w:pPr>
      <w:r w:rsidRPr="006F2BFA">
        <w:rPr>
          <w:rFonts w:ascii="Times New Roman" w:hAnsi="Times New Roman"/>
          <w:sz w:val="24"/>
          <w:szCs w:val="24"/>
          <w:lang w:val="ru-RU"/>
        </w:rPr>
        <w:t>расход воды теплоносителя 20 Мвт*65м</w:t>
      </w:r>
      <w:proofErr w:type="gramStart"/>
      <w:r w:rsidRPr="006F2BFA">
        <w:rPr>
          <w:rFonts w:ascii="Times New Roman" w:hAnsi="Times New Roman"/>
          <w:sz w:val="24"/>
          <w:szCs w:val="24"/>
          <w:lang w:val="ru-RU"/>
        </w:rPr>
        <w:t>.к</w:t>
      </w:r>
      <w:proofErr w:type="gramEnd"/>
      <w:r w:rsidRPr="006F2BFA">
        <w:rPr>
          <w:rFonts w:ascii="Times New Roman" w:hAnsi="Times New Roman"/>
          <w:sz w:val="24"/>
          <w:szCs w:val="24"/>
          <w:lang w:val="ru-RU"/>
        </w:rPr>
        <w:t>уб.час( для закрытой системы)= 1300 м.куб*2 (опрессовки и слив)=2600  м.куб/год = 7,1 м.куб.сут.</w:t>
      </w:r>
    </w:p>
    <w:p w:rsidR="0040260C" w:rsidRPr="006F2BFA" w:rsidRDefault="0040260C" w:rsidP="000A6292">
      <w:pPr>
        <w:spacing w:after="0" w:line="360" w:lineRule="auto"/>
        <w:ind w:firstLine="709"/>
        <w:contextualSpacing/>
        <w:jc w:val="both"/>
        <w:rPr>
          <w:rFonts w:ascii="Times New Roman" w:hAnsi="Times New Roman"/>
          <w:sz w:val="24"/>
          <w:szCs w:val="24"/>
          <w:lang w:val="ru-RU"/>
        </w:rPr>
      </w:pPr>
      <w:r w:rsidRPr="006F2BFA">
        <w:rPr>
          <w:rFonts w:ascii="Times New Roman" w:hAnsi="Times New Roman"/>
          <w:sz w:val="24"/>
          <w:szCs w:val="24"/>
          <w:lang w:val="ru-RU"/>
        </w:rPr>
        <w:t>расход воды на утечки ( подпитка 0,25% от объема сети) 1300*0,25%= 3,25 м</w:t>
      </w:r>
      <w:proofErr w:type="gramStart"/>
      <w:r w:rsidRPr="006F2BFA">
        <w:rPr>
          <w:rFonts w:ascii="Times New Roman" w:hAnsi="Times New Roman"/>
          <w:sz w:val="24"/>
          <w:szCs w:val="24"/>
          <w:lang w:val="ru-RU"/>
        </w:rPr>
        <w:t>.к</w:t>
      </w:r>
      <w:proofErr w:type="gramEnd"/>
      <w:r w:rsidRPr="006F2BFA">
        <w:rPr>
          <w:rFonts w:ascii="Times New Roman" w:hAnsi="Times New Roman"/>
          <w:sz w:val="24"/>
          <w:szCs w:val="24"/>
          <w:lang w:val="ru-RU"/>
        </w:rPr>
        <w:t>уб/час.= 78 м.куб/сут.</w:t>
      </w:r>
    </w:p>
    <w:p w:rsidR="0040260C" w:rsidRPr="006F2BFA" w:rsidRDefault="0040260C" w:rsidP="000A6292">
      <w:pPr>
        <w:spacing w:after="0" w:line="360" w:lineRule="auto"/>
        <w:ind w:firstLine="709"/>
        <w:contextualSpacing/>
        <w:jc w:val="both"/>
        <w:rPr>
          <w:rFonts w:ascii="Times New Roman" w:hAnsi="Times New Roman"/>
          <w:sz w:val="24"/>
          <w:szCs w:val="24"/>
          <w:lang w:val="ru-RU"/>
        </w:rPr>
      </w:pPr>
      <w:r w:rsidRPr="006F2BFA">
        <w:rPr>
          <w:rFonts w:ascii="Times New Roman" w:hAnsi="Times New Roman"/>
          <w:sz w:val="24"/>
          <w:szCs w:val="24"/>
          <w:lang w:val="ru-RU"/>
        </w:rPr>
        <w:t>Всего по котельной- 78+7,1= 85,1м. куб/сут.</w:t>
      </w:r>
    </w:p>
    <w:p w:rsidR="0040260C" w:rsidRPr="006F2BFA" w:rsidRDefault="0040260C" w:rsidP="000A6292">
      <w:pPr>
        <w:spacing w:after="0" w:line="360" w:lineRule="auto"/>
        <w:ind w:firstLine="709"/>
        <w:contextualSpacing/>
        <w:jc w:val="both"/>
        <w:rPr>
          <w:rFonts w:ascii="Times New Roman" w:hAnsi="Times New Roman"/>
          <w:sz w:val="24"/>
          <w:szCs w:val="24"/>
          <w:lang w:val="ru-RU"/>
        </w:rPr>
      </w:pPr>
      <w:r w:rsidRPr="006F2BFA">
        <w:rPr>
          <w:rFonts w:ascii="Times New Roman" w:hAnsi="Times New Roman"/>
          <w:sz w:val="24"/>
          <w:szCs w:val="24"/>
          <w:lang w:val="ru-RU"/>
        </w:rPr>
        <w:t>завод «Уралэлектромедь» +2 % (2016 год)=  58,5 м</w:t>
      </w:r>
      <w:proofErr w:type="gramStart"/>
      <w:r w:rsidRPr="006F2BFA">
        <w:rPr>
          <w:rFonts w:ascii="Times New Roman" w:hAnsi="Times New Roman"/>
          <w:sz w:val="24"/>
          <w:szCs w:val="24"/>
          <w:lang w:val="ru-RU"/>
        </w:rPr>
        <w:t>.к</w:t>
      </w:r>
      <w:proofErr w:type="gramEnd"/>
      <w:r w:rsidRPr="006F2BFA">
        <w:rPr>
          <w:rFonts w:ascii="Times New Roman" w:hAnsi="Times New Roman"/>
          <w:sz w:val="24"/>
          <w:szCs w:val="24"/>
          <w:lang w:val="ru-RU"/>
        </w:rPr>
        <w:t>уб/сут.</w:t>
      </w:r>
    </w:p>
    <w:p w:rsidR="0040260C" w:rsidRPr="006F2BFA" w:rsidRDefault="0040260C" w:rsidP="000A6292">
      <w:pPr>
        <w:spacing w:after="0" w:line="360" w:lineRule="auto"/>
        <w:ind w:firstLine="709"/>
        <w:contextualSpacing/>
        <w:jc w:val="both"/>
        <w:rPr>
          <w:rFonts w:ascii="Times New Roman" w:hAnsi="Times New Roman"/>
          <w:sz w:val="24"/>
          <w:szCs w:val="24"/>
          <w:lang w:val="ru-RU"/>
        </w:rPr>
      </w:pPr>
      <w:r w:rsidRPr="006F2BFA">
        <w:rPr>
          <w:rFonts w:ascii="Times New Roman" w:hAnsi="Times New Roman"/>
          <w:sz w:val="24"/>
          <w:szCs w:val="24"/>
          <w:lang w:val="ru-RU"/>
        </w:rPr>
        <w:t>Итого среднесуточное потребление воды на расчетный срок  составит</w:t>
      </w:r>
      <w:r w:rsidRPr="006F2BFA">
        <w:rPr>
          <w:rFonts w:ascii="Times New Roman" w:hAnsi="Times New Roman"/>
          <w:b/>
          <w:sz w:val="24"/>
          <w:szCs w:val="24"/>
          <w:lang w:val="ru-RU"/>
        </w:rPr>
        <w:t>:</w:t>
      </w:r>
    </w:p>
    <w:p w:rsidR="001E2527" w:rsidRPr="006F2BFA" w:rsidRDefault="0040260C" w:rsidP="006F2BFA">
      <w:pPr>
        <w:spacing w:after="0" w:line="360" w:lineRule="auto"/>
        <w:ind w:firstLine="709"/>
        <w:contextualSpacing/>
        <w:jc w:val="both"/>
        <w:rPr>
          <w:rFonts w:ascii="Times New Roman" w:hAnsi="Times New Roman"/>
          <w:sz w:val="24"/>
          <w:szCs w:val="24"/>
          <w:lang w:val="ru-RU"/>
        </w:rPr>
      </w:pPr>
      <w:r w:rsidRPr="006F2BFA">
        <w:rPr>
          <w:rFonts w:ascii="Times New Roman" w:hAnsi="Times New Roman"/>
          <w:sz w:val="24"/>
          <w:szCs w:val="24"/>
          <w:lang w:val="ru-RU"/>
        </w:rPr>
        <w:t>(402,4+2,4+85,1)+58,5= 489,9+58,5= 548,4</w:t>
      </w:r>
      <w:r w:rsidR="001E2527" w:rsidRPr="006F2BFA">
        <w:rPr>
          <w:rFonts w:ascii="Times New Roman" w:hAnsi="Times New Roman"/>
          <w:sz w:val="24"/>
          <w:szCs w:val="24"/>
          <w:lang w:val="ru-RU"/>
        </w:rPr>
        <w:t xml:space="preserve"> м</w:t>
      </w:r>
      <w:proofErr w:type="gramStart"/>
      <w:r w:rsidR="001E2527" w:rsidRPr="006F2BFA">
        <w:rPr>
          <w:rFonts w:ascii="Times New Roman" w:hAnsi="Times New Roman"/>
          <w:sz w:val="24"/>
          <w:szCs w:val="24"/>
          <w:lang w:val="ru-RU"/>
        </w:rPr>
        <w:t>.к</w:t>
      </w:r>
      <w:proofErr w:type="gramEnd"/>
      <w:r w:rsidR="001E2527" w:rsidRPr="006F2BFA">
        <w:rPr>
          <w:rFonts w:ascii="Times New Roman" w:hAnsi="Times New Roman"/>
          <w:sz w:val="24"/>
          <w:szCs w:val="24"/>
          <w:lang w:val="ru-RU"/>
        </w:rPr>
        <w:t>уб/сут.</w:t>
      </w:r>
    </w:p>
    <w:p w:rsidR="0040260C" w:rsidRPr="006F2BFA" w:rsidRDefault="0040260C" w:rsidP="006F2BFA">
      <w:pPr>
        <w:pStyle w:val="a3"/>
        <w:spacing w:after="0" w:line="360" w:lineRule="auto"/>
        <w:ind w:left="709"/>
        <w:jc w:val="both"/>
        <w:rPr>
          <w:rFonts w:ascii="Times New Roman" w:hAnsi="Times New Roman"/>
          <w:sz w:val="24"/>
          <w:szCs w:val="24"/>
          <w:lang w:val="ru-RU"/>
        </w:rPr>
      </w:pPr>
      <w:r w:rsidRPr="006F2BFA">
        <w:rPr>
          <w:rFonts w:ascii="Times New Roman" w:hAnsi="Times New Roman"/>
          <w:sz w:val="24"/>
          <w:szCs w:val="24"/>
          <w:lang w:val="ru-RU"/>
        </w:rPr>
        <w:t>Расчет на 2017 год:</w:t>
      </w:r>
    </w:p>
    <w:p w:rsidR="0040260C" w:rsidRPr="006F2BFA" w:rsidRDefault="0040260C" w:rsidP="006F2BFA">
      <w:pPr>
        <w:spacing w:after="0" w:line="360" w:lineRule="auto"/>
        <w:ind w:firstLine="709"/>
        <w:contextualSpacing/>
        <w:jc w:val="both"/>
        <w:rPr>
          <w:rFonts w:ascii="Times New Roman" w:hAnsi="Times New Roman"/>
          <w:sz w:val="24"/>
          <w:szCs w:val="24"/>
          <w:lang w:val="ru-RU"/>
        </w:rPr>
      </w:pPr>
      <w:r w:rsidRPr="006F2BFA">
        <w:rPr>
          <w:rFonts w:ascii="Times New Roman" w:hAnsi="Times New Roman"/>
          <w:sz w:val="24"/>
          <w:szCs w:val="24"/>
          <w:lang w:val="ru-RU"/>
        </w:rPr>
        <w:t>-индивидуальное -3,0 тыс. м. кв. 80 жителей*0,03= 2,4 м</w:t>
      </w:r>
      <w:proofErr w:type="gramStart"/>
      <w:r w:rsidRPr="006F2BFA">
        <w:rPr>
          <w:rFonts w:ascii="Times New Roman" w:hAnsi="Times New Roman"/>
          <w:sz w:val="24"/>
          <w:szCs w:val="24"/>
          <w:lang w:val="ru-RU"/>
        </w:rPr>
        <w:t>.к</w:t>
      </w:r>
      <w:proofErr w:type="gramEnd"/>
      <w:r w:rsidRPr="006F2BFA">
        <w:rPr>
          <w:rFonts w:ascii="Times New Roman" w:hAnsi="Times New Roman"/>
          <w:sz w:val="24"/>
          <w:szCs w:val="24"/>
          <w:lang w:val="ru-RU"/>
        </w:rPr>
        <w:t>уб/сут.</w:t>
      </w:r>
    </w:p>
    <w:p w:rsidR="0040260C" w:rsidRPr="006F2BFA" w:rsidRDefault="0040260C" w:rsidP="000A6292">
      <w:pPr>
        <w:spacing w:after="0" w:line="360" w:lineRule="auto"/>
        <w:ind w:firstLine="709"/>
        <w:contextualSpacing/>
        <w:jc w:val="both"/>
        <w:rPr>
          <w:rFonts w:ascii="Times New Roman" w:hAnsi="Times New Roman"/>
          <w:sz w:val="24"/>
          <w:szCs w:val="24"/>
          <w:lang w:val="ru-RU"/>
        </w:rPr>
      </w:pPr>
      <w:r w:rsidRPr="006F2BFA">
        <w:rPr>
          <w:rFonts w:ascii="Times New Roman" w:hAnsi="Times New Roman"/>
          <w:sz w:val="24"/>
          <w:szCs w:val="24"/>
          <w:lang w:val="ru-RU"/>
        </w:rPr>
        <w:t>завод «Уралэлектромедь» +2 % (2017 год)=</w:t>
      </w:r>
      <w:r w:rsidRPr="006F2BFA">
        <w:rPr>
          <w:rFonts w:ascii="Times New Roman" w:hAnsi="Times New Roman"/>
          <w:color w:val="FF0000"/>
          <w:sz w:val="24"/>
          <w:szCs w:val="24"/>
          <w:lang w:val="ru-RU"/>
        </w:rPr>
        <w:t xml:space="preserve"> </w:t>
      </w:r>
      <w:r w:rsidRPr="006F2BFA">
        <w:rPr>
          <w:rFonts w:ascii="Times New Roman" w:hAnsi="Times New Roman"/>
          <w:sz w:val="24"/>
          <w:szCs w:val="24"/>
          <w:lang w:val="ru-RU"/>
        </w:rPr>
        <w:t>59,6 м</w:t>
      </w:r>
      <w:proofErr w:type="gramStart"/>
      <w:r w:rsidRPr="006F2BFA">
        <w:rPr>
          <w:rFonts w:ascii="Times New Roman" w:hAnsi="Times New Roman"/>
          <w:sz w:val="24"/>
          <w:szCs w:val="24"/>
          <w:lang w:val="ru-RU"/>
        </w:rPr>
        <w:t>.к</w:t>
      </w:r>
      <w:proofErr w:type="gramEnd"/>
      <w:r w:rsidRPr="006F2BFA">
        <w:rPr>
          <w:rFonts w:ascii="Times New Roman" w:hAnsi="Times New Roman"/>
          <w:sz w:val="24"/>
          <w:szCs w:val="24"/>
          <w:lang w:val="ru-RU"/>
        </w:rPr>
        <w:t>уб/сут.</w:t>
      </w:r>
    </w:p>
    <w:p w:rsidR="006F2BFA" w:rsidRDefault="0040260C" w:rsidP="000A6292">
      <w:pPr>
        <w:spacing w:after="0" w:line="360" w:lineRule="auto"/>
        <w:ind w:firstLine="709"/>
        <w:contextualSpacing/>
        <w:jc w:val="both"/>
        <w:rPr>
          <w:rFonts w:ascii="Times New Roman" w:hAnsi="Times New Roman"/>
          <w:b/>
          <w:sz w:val="24"/>
          <w:szCs w:val="24"/>
          <w:lang w:val="ru-RU"/>
        </w:rPr>
      </w:pPr>
      <w:r w:rsidRPr="006F2BFA">
        <w:rPr>
          <w:rFonts w:ascii="Times New Roman" w:hAnsi="Times New Roman"/>
          <w:sz w:val="24"/>
          <w:szCs w:val="24"/>
          <w:lang w:val="ru-RU"/>
        </w:rPr>
        <w:t>Итого среднесуточное потребление воды на расчетный срок  составит</w:t>
      </w:r>
      <w:r w:rsidRPr="006F2BFA">
        <w:rPr>
          <w:rFonts w:ascii="Times New Roman" w:hAnsi="Times New Roman"/>
          <w:b/>
          <w:sz w:val="24"/>
          <w:szCs w:val="24"/>
          <w:lang w:val="ru-RU"/>
        </w:rPr>
        <w:t>:</w:t>
      </w:r>
    </w:p>
    <w:p w:rsidR="0040260C" w:rsidRPr="006F2BFA" w:rsidRDefault="0040260C" w:rsidP="006F2BFA">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 xml:space="preserve">( 489,8+2,4)+ 59,6  </w:t>
      </w:r>
      <w:r w:rsidRPr="00AF5083">
        <w:rPr>
          <w:rFonts w:ascii="Times New Roman" w:hAnsi="Times New Roman"/>
          <w:b/>
          <w:sz w:val="24"/>
          <w:szCs w:val="24"/>
          <w:lang w:val="ru-RU"/>
        </w:rPr>
        <w:t>=</w:t>
      </w:r>
      <w:r w:rsidRPr="00AF5083">
        <w:rPr>
          <w:rFonts w:ascii="Times New Roman" w:hAnsi="Times New Roman"/>
          <w:sz w:val="24"/>
          <w:szCs w:val="24"/>
          <w:lang w:val="ru-RU"/>
        </w:rPr>
        <w:t>492,2+59,6= 551,8 м</w:t>
      </w:r>
      <w:proofErr w:type="gramStart"/>
      <w:r w:rsidRPr="00AF5083">
        <w:rPr>
          <w:rFonts w:ascii="Times New Roman" w:hAnsi="Times New Roman"/>
          <w:sz w:val="24"/>
          <w:szCs w:val="24"/>
          <w:lang w:val="ru-RU"/>
        </w:rPr>
        <w:t>.к</w:t>
      </w:r>
      <w:proofErr w:type="gramEnd"/>
      <w:r w:rsidRPr="00AF5083">
        <w:rPr>
          <w:rFonts w:ascii="Times New Roman" w:hAnsi="Times New Roman"/>
          <w:sz w:val="24"/>
          <w:szCs w:val="24"/>
          <w:lang w:val="ru-RU"/>
        </w:rPr>
        <w:t>уб/сут.</w:t>
      </w:r>
    </w:p>
    <w:p w:rsidR="0040260C" w:rsidRPr="006F2BFA" w:rsidRDefault="0040260C" w:rsidP="006F2BFA">
      <w:pPr>
        <w:pStyle w:val="a3"/>
        <w:spacing w:after="0" w:line="360" w:lineRule="auto"/>
        <w:ind w:left="709"/>
        <w:jc w:val="both"/>
        <w:rPr>
          <w:rFonts w:ascii="Times New Roman" w:hAnsi="Times New Roman"/>
          <w:sz w:val="24"/>
          <w:szCs w:val="24"/>
          <w:lang w:val="ru-RU"/>
        </w:rPr>
      </w:pPr>
      <w:r w:rsidRPr="006F2BFA">
        <w:rPr>
          <w:rFonts w:ascii="Times New Roman" w:hAnsi="Times New Roman"/>
          <w:sz w:val="24"/>
          <w:szCs w:val="24"/>
          <w:lang w:val="ru-RU"/>
        </w:rPr>
        <w:lastRenderedPageBreak/>
        <w:t>Расчет на 2018 год:</w:t>
      </w:r>
    </w:p>
    <w:p w:rsidR="0040260C" w:rsidRPr="006F2BFA" w:rsidRDefault="0040260C" w:rsidP="006F2BFA">
      <w:pPr>
        <w:spacing w:after="0" w:line="360" w:lineRule="auto"/>
        <w:ind w:firstLine="709"/>
        <w:contextualSpacing/>
        <w:jc w:val="both"/>
        <w:rPr>
          <w:rFonts w:ascii="Times New Roman" w:hAnsi="Times New Roman"/>
          <w:sz w:val="24"/>
          <w:szCs w:val="24"/>
          <w:lang w:val="ru-RU"/>
        </w:rPr>
      </w:pPr>
      <w:r w:rsidRPr="006F2BFA">
        <w:rPr>
          <w:rFonts w:ascii="Times New Roman" w:hAnsi="Times New Roman"/>
          <w:sz w:val="24"/>
          <w:szCs w:val="24"/>
          <w:lang w:val="ru-RU"/>
        </w:rPr>
        <w:t>- индивидуальное -3,0 тыс. м. кв.   80 чел. *0,03= 2,4 м</w:t>
      </w:r>
      <w:proofErr w:type="gramStart"/>
      <w:r w:rsidRPr="006F2BFA">
        <w:rPr>
          <w:rFonts w:ascii="Times New Roman" w:hAnsi="Times New Roman"/>
          <w:sz w:val="24"/>
          <w:szCs w:val="24"/>
          <w:lang w:val="ru-RU"/>
        </w:rPr>
        <w:t>.к</w:t>
      </w:r>
      <w:proofErr w:type="gramEnd"/>
      <w:r w:rsidRPr="006F2BFA">
        <w:rPr>
          <w:rFonts w:ascii="Times New Roman" w:hAnsi="Times New Roman"/>
          <w:sz w:val="24"/>
          <w:szCs w:val="24"/>
          <w:lang w:val="ru-RU"/>
        </w:rPr>
        <w:t>уб/сут.</w:t>
      </w:r>
    </w:p>
    <w:p w:rsidR="0040260C" w:rsidRPr="006F2BFA" w:rsidRDefault="0040260C" w:rsidP="000A6292">
      <w:pPr>
        <w:spacing w:after="0" w:line="360" w:lineRule="auto"/>
        <w:ind w:firstLine="709"/>
        <w:contextualSpacing/>
        <w:jc w:val="both"/>
        <w:rPr>
          <w:rFonts w:ascii="Times New Roman" w:hAnsi="Times New Roman"/>
          <w:sz w:val="24"/>
          <w:szCs w:val="24"/>
          <w:lang w:val="ru-RU"/>
        </w:rPr>
      </w:pPr>
      <w:r w:rsidRPr="006F2BFA">
        <w:rPr>
          <w:rFonts w:ascii="Times New Roman" w:hAnsi="Times New Roman"/>
          <w:sz w:val="24"/>
          <w:szCs w:val="24"/>
          <w:lang w:val="ru-RU"/>
        </w:rPr>
        <w:t>завод «Уралэлектромедь» +2 % (2018 год)=60,7м</w:t>
      </w:r>
      <w:proofErr w:type="gramStart"/>
      <w:r w:rsidRPr="006F2BFA">
        <w:rPr>
          <w:rFonts w:ascii="Times New Roman" w:hAnsi="Times New Roman"/>
          <w:sz w:val="24"/>
          <w:szCs w:val="24"/>
          <w:lang w:val="ru-RU"/>
        </w:rPr>
        <w:t>.к</w:t>
      </w:r>
      <w:proofErr w:type="gramEnd"/>
      <w:r w:rsidRPr="006F2BFA">
        <w:rPr>
          <w:rFonts w:ascii="Times New Roman" w:hAnsi="Times New Roman"/>
          <w:sz w:val="24"/>
          <w:szCs w:val="24"/>
          <w:lang w:val="ru-RU"/>
        </w:rPr>
        <w:t>уб/сут.</w:t>
      </w:r>
    </w:p>
    <w:p w:rsidR="006F2BFA" w:rsidRDefault="0040260C" w:rsidP="000A6292">
      <w:pPr>
        <w:spacing w:after="0" w:line="360" w:lineRule="auto"/>
        <w:ind w:firstLine="709"/>
        <w:contextualSpacing/>
        <w:jc w:val="both"/>
        <w:rPr>
          <w:rFonts w:ascii="Times New Roman" w:hAnsi="Times New Roman"/>
          <w:sz w:val="24"/>
          <w:szCs w:val="24"/>
          <w:lang w:val="ru-RU"/>
        </w:rPr>
      </w:pPr>
      <w:r w:rsidRPr="006F2BFA">
        <w:rPr>
          <w:rFonts w:ascii="Times New Roman" w:hAnsi="Times New Roman"/>
          <w:sz w:val="24"/>
          <w:szCs w:val="24"/>
          <w:lang w:val="ru-RU"/>
        </w:rPr>
        <w:t>Итого среднесуточное потребление воды на расч</w:t>
      </w:r>
      <w:r w:rsidR="006F2BFA" w:rsidRPr="006F2BFA">
        <w:rPr>
          <w:rFonts w:ascii="Times New Roman" w:hAnsi="Times New Roman"/>
          <w:sz w:val="24"/>
          <w:szCs w:val="24"/>
          <w:lang w:val="ru-RU"/>
        </w:rPr>
        <w:t>етный срок  составит</w:t>
      </w:r>
      <w:r w:rsidRPr="006F2BFA">
        <w:rPr>
          <w:rFonts w:ascii="Times New Roman" w:hAnsi="Times New Roman"/>
          <w:sz w:val="24"/>
          <w:szCs w:val="24"/>
          <w:lang w:val="ru-RU"/>
        </w:rPr>
        <w:t>:</w:t>
      </w:r>
    </w:p>
    <w:p w:rsidR="0040260C" w:rsidRPr="006F2BFA" w:rsidRDefault="006F2BFA" w:rsidP="006F2BFA">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w:t>
      </w:r>
      <w:r w:rsidR="0040260C" w:rsidRPr="006F2BFA">
        <w:rPr>
          <w:rFonts w:ascii="Times New Roman" w:hAnsi="Times New Roman"/>
          <w:sz w:val="24"/>
          <w:szCs w:val="24"/>
          <w:lang w:val="ru-RU"/>
        </w:rPr>
        <w:t>492,2+2,4)+ 60,7=494,6+60,7= 555,3 м</w:t>
      </w:r>
      <w:proofErr w:type="gramStart"/>
      <w:r w:rsidR="0040260C" w:rsidRPr="006F2BFA">
        <w:rPr>
          <w:rFonts w:ascii="Times New Roman" w:hAnsi="Times New Roman"/>
          <w:sz w:val="24"/>
          <w:szCs w:val="24"/>
          <w:lang w:val="ru-RU"/>
        </w:rPr>
        <w:t>.к</w:t>
      </w:r>
      <w:proofErr w:type="gramEnd"/>
      <w:r w:rsidR="0040260C" w:rsidRPr="006F2BFA">
        <w:rPr>
          <w:rFonts w:ascii="Times New Roman" w:hAnsi="Times New Roman"/>
          <w:sz w:val="24"/>
          <w:szCs w:val="24"/>
          <w:lang w:val="ru-RU"/>
        </w:rPr>
        <w:t>уб/сут.</w:t>
      </w:r>
    </w:p>
    <w:p w:rsidR="0040260C" w:rsidRPr="006F2BFA" w:rsidRDefault="0040260C" w:rsidP="006F2BFA">
      <w:pPr>
        <w:pStyle w:val="a3"/>
        <w:spacing w:after="0" w:line="360" w:lineRule="auto"/>
        <w:ind w:left="709"/>
        <w:jc w:val="both"/>
        <w:rPr>
          <w:rFonts w:ascii="Times New Roman" w:hAnsi="Times New Roman"/>
          <w:sz w:val="24"/>
          <w:szCs w:val="24"/>
          <w:lang w:val="ru-RU"/>
        </w:rPr>
      </w:pPr>
      <w:r w:rsidRPr="006F2BFA">
        <w:rPr>
          <w:rFonts w:ascii="Times New Roman" w:hAnsi="Times New Roman"/>
          <w:sz w:val="24"/>
          <w:szCs w:val="24"/>
          <w:lang w:val="ru-RU"/>
        </w:rPr>
        <w:t>Расчет на 2019 год:</w:t>
      </w:r>
    </w:p>
    <w:p w:rsidR="0040260C" w:rsidRPr="006F2BFA" w:rsidRDefault="0040260C" w:rsidP="000A6292">
      <w:pPr>
        <w:spacing w:after="0" w:line="360" w:lineRule="auto"/>
        <w:ind w:firstLine="709"/>
        <w:contextualSpacing/>
        <w:jc w:val="both"/>
        <w:rPr>
          <w:rFonts w:ascii="Times New Roman" w:hAnsi="Times New Roman"/>
          <w:sz w:val="24"/>
          <w:szCs w:val="24"/>
          <w:lang w:val="ru-RU"/>
        </w:rPr>
      </w:pPr>
      <w:r w:rsidRPr="006F2BFA">
        <w:rPr>
          <w:rFonts w:ascii="Times New Roman" w:hAnsi="Times New Roman"/>
          <w:sz w:val="24"/>
          <w:szCs w:val="24"/>
          <w:lang w:val="ru-RU"/>
        </w:rPr>
        <w:t xml:space="preserve">-индивидуальное -3,0 тыс. м. кв.   </w:t>
      </w:r>
    </w:p>
    <w:p w:rsidR="0040260C" w:rsidRPr="006F2BFA" w:rsidRDefault="0040260C" w:rsidP="000A6292">
      <w:pPr>
        <w:spacing w:after="0" w:line="360" w:lineRule="auto"/>
        <w:ind w:firstLine="709"/>
        <w:contextualSpacing/>
        <w:jc w:val="both"/>
        <w:rPr>
          <w:rFonts w:ascii="Times New Roman" w:hAnsi="Times New Roman"/>
          <w:sz w:val="24"/>
          <w:szCs w:val="24"/>
          <w:lang w:val="ru-RU"/>
        </w:rPr>
      </w:pPr>
      <w:r w:rsidRPr="006F2BFA">
        <w:rPr>
          <w:rFonts w:ascii="Times New Roman" w:hAnsi="Times New Roman"/>
          <w:sz w:val="24"/>
          <w:szCs w:val="24"/>
          <w:lang w:val="ru-RU"/>
        </w:rPr>
        <w:t>80 чел.*0,03= 2,4 м</w:t>
      </w:r>
      <w:proofErr w:type="gramStart"/>
      <w:r w:rsidRPr="006F2BFA">
        <w:rPr>
          <w:rFonts w:ascii="Times New Roman" w:hAnsi="Times New Roman"/>
          <w:sz w:val="24"/>
          <w:szCs w:val="24"/>
          <w:lang w:val="ru-RU"/>
        </w:rPr>
        <w:t>.к</w:t>
      </w:r>
      <w:proofErr w:type="gramEnd"/>
      <w:r w:rsidRPr="006F2BFA">
        <w:rPr>
          <w:rFonts w:ascii="Times New Roman" w:hAnsi="Times New Roman"/>
          <w:sz w:val="24"/>
          <w:szCs w:val="24"/>
          <w:lang w:val="ru-RU"/>
        </w:rPr>
        <w:t>уб/сут.</w:t>
      </w:r>
    </w:p>
    <w:p w:rsidR="0040260C" w:rsidRPr="006F2BFA" w:rsidRDefault="0040260C" w:rsidP="000A6292">
      <w:pPr>
        <w:spacing w:after="0" w:line="360" w:lineRule="auto"/>
        <w:ind w:firstLine="709"/>
        <w:contextualSpacing/>
        <w:jc w:val="both"/>
        <w:rPr>
          <w:rFonts w:ascii="Times New Roman" w:hAnsi="Times New Roman"/>
          <w:sz w:val="24"/>
          <w:szCs w:val="24"/>
          <w:lang w:val="ru-RU"/>
        </w:rPr>
      </w:pPr>
      <w:r w:rsidRPr="006F2BFA">
        <w:rPr>
          <w:rFonts w:ascii="Times New Roman" w:hAnsi="Times New Roman"/>
          <w:sz w:val="24"/>
          <w:szCs w:val="24"/>
          <w:lang w:val="ru-RU"/>
        </w:rPr>
        <w:t>завод «Уралэлектромедь» +2 % (2019 год)=</w:t>
      </w:r>
      <w:r w:rsidRPr="006F2BFA">
        <w:rPr>
          <w:rFonts w:ascii="Times New Roman" w:hAnsi="Times New Roman"/>
          <w:color w:val="FF0000"/>
          <w:sz w:val="24"/>
          <w:szCs w:val="24"/>
          <w:lang w:val="ru-RU"/>
        </w:rPr>
        <w:t xml:space="preserve"> </w:t>
      </w:r>
      <w:r w:rsidRPr="006F2BFA">
        <w:rPr>
          <w:rFonts w:ascii="Times New Roman" w:hAnsi="Times New Roman"/>
          <w:sz w:val="24"/>
          <w:szCs w:val="24"/>
          <w:lang w:val="ru-RU"/>
        </w:rPr>
        <w:t>61,8 м</w:t>
      </w:r>
      <w:proofErr w:type="gramStart"/>
      <w:r w:rsidRPr="006F2BFA">
        <w:rPr>
          <w:rFonts w:ascii="Times New Roman" w:hAnsi="Times New Roman"/>
          <w:sz w:val="24"/>
          <w:szCs w:val="24"/>
          <w:lang w:val="ru-RU"/>
        </w:rPr>
        <w:t>.к</w:t>
      </w:r>
      <w:proofErr w:type="gramEnd"/>
      <w:r w:rsidRPr="006F2BFA">
        <w:rPr>
          <w:rFonts w:ascii="Times New Roman" w:hAnsi="Times New Roman"/>
          <w:sz w:val="24"/>
          <w:szCs w:val="24"/>
          <w:lang w:val="ru-RU"/>
        </w:rPr>
        <w:t>уб/сут.</w:t>
      </w:r>
    </w:p>
    <w:p w:rsidR="006F2BFA" w:rsidRDefault="0040260C" w:rsidP="000A6292">
      <w:pPr>
        <w:spacing w:after="0" w:line="360" w:lineRule="auto"/>
        <w:ind w:firstLine="709"/>
        <w:contextualSpacing/>
        <w:jc w:val="both"/>
        <w:rPr>
          <w:rFonts w:ascii="Times New Roman" w:hAnsi="Times New Roman"/>
          <w:sz w:val="24"/>
          <w:szCs w:val="24"/>
          <w:lang w:val="ru-RU"/>
        </w:rPr>
      </w:pPr>
      <w:r w:rsidRPr="006F2BFA">
        <w:rPr>
          <w:rFonts w:ascii="Times New Roman" w:hAnsi="Times New Roman"/>
          <w:sz w:val="24"/>
          <w:szCs w:val="24"/>
          <w:lang w:val="ru-RU"/>
        </w:rPr>
        <w:t>Итого среднесуточное потребление воды на расчетный срок  составит:</w:t>
      </w:r>
    </w:p>
    <w:p w:rsidR="0040260C" w:rsidRPr="006F2BFA" w:rsidRDefault="006F2BFA" w:rsidP="006F2BFA">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w:t>
      </w:r>
      <w:r w:rsidR="0040260C" w:rsidRPr="00AF5083">
        <w:rPr>
          <w:rFonts w:ascii="Times New Roman" w:hAnsi="Times New Roman"/>
          <w:sz w:val="24"/>
          <w:szCs w:val="24"/>
          <w:lang w:val="ru-RU"/>
        </w:rPr>
        <w:t>494,6+2,4)+ 61,8</w:t>
      </w:r>
      <w:r w:rsidR="0040260C" w:rsidRPr="00AF5083">
        <w:rPr>
          <w:rFonts w:ascii="Times New Roman" w:hAnsi="Times New Roman"/>
          <w:b/>
          <w:sz w:val="24"/>
          <w:szCs w:val="24"/>
          <w:lang w:val="ru-RU"/>
        </w:rPr>
        <w:t>=</w:t>
      </w:r>
      <w:r w:rsidR="0040260C" w:rsidRPr="00AF5083">
        <w:rPr>
          <w:rFonts w:ascii="Times New Roman" w:hAnsi="Times New Roman"/>
          <w:sz w:val="24"/>
          <w:szCs w:val="24"/>
          <w:lang w:val="ru-RU"/>
        </w:rPr>
        <w:t>497+61,8= 558,8 м</w:t>
      </w:r>
      <w:proofErr w:type="gramStart"/>
      <w:r w:rsidR="0040260C" w:rsidRPr="00AF5083">
        <w:rPr>
          <w:rFonts w:ascii="Times New Roman" w:hAnsi="Times New Roman"/>
          <w:sz w:val="24"/>
          <w:szCs w:val="24"/>
          <w:lang w:val="ru-RU"/>
        </w:rPr>
        <w:t>.к</w:t>
      </w:r>
      <w:proofErr w:type="gramEnd"/>
      <w:r w:rsidR="0040260C" w:rsidRPr="00AF5083">
        <w:rPr>
          <w:rFonts w:ascii="Times New Roman" w:hAnsi="Times New Roman"/>
          <w:sz w:val="24"/>
          <w:szCs w:val="24"/>
          <w:lang w:val="ru-RU"/>
        </w:rPr>
        <w:t>уб/сут.</w:t>
      </w:r>
    </w:p>
    <w:p w:rsidR="0040260C" w:rsidRPr="006F2BFA" w:rsidRDefault="0040260C" w:rsidP="006F2BFA">
      <w:pPr>
        <w:pStyle w:val="a3"/>
        <w:spacing w:after="0" w:line="360" w:lineRule="auto"/>
        <w:ind w:left="709"/>
        <w:jc w:val="both"/>
        <w:rPr>
          <w:rFonts w:ascii="Times New Roman" w:hAnsi="Times New Roman"/>
          <w:sz w:val="24"/>
          <w:szCs w:val="24"/>
          <w:lang w:val="ru-RU"/>
        </w:rPr>
      </w:pPr>
      <w:r w:rsidRPr="006F2BFA">
        <w:rPr>
          <w:rFonts w:ascii="Times New Roman" w:hAnsi="Times New Roman"/>
          <w:sz w:val="24"/>
          <w:szCs w:val="24"/>
          <w:lang w:val="ru-RU"/>
        </w:rPr>
        <w:t>Расчет на 2020 год -2029 год.</w:t>
      </w:r>
    </w:p>
    <w:p w:rsidR="0040260C" w:rsidRPr="006F2BFA" w:rsidRDefault="001E2527" w:rsidP="000A6292">
      <w:pPr>
        <w:spacing w:after="0" w:line="360" w:lineRule="auto"/>
        <w:ind w:firstLine="709"/>
        <w:contextualSpacing/>
        <w:jc w:val="both"/>
        <w:rPr>
          <w:rFonts w:ascii="Times New Roman" w:hAnsi="Times New Roman"/>
          <w:sz w:val="24"/>
          <w:szCs w:val="24"/>
          <w:lang w:val="ru-RU"/>
        </w:rPr>
      </w:pPr>
      <w:r w:rsidRPr="006F2BFA">
        <w:rPr>
          <w:rFonts w:ascii="Times New Roman" w:hAnsi="Times New Roman"/>
          <w:sz w:val="24"/>
          <w:szCs w:val="24"/>
          <w:lang w:val="ru-RU"/>
        </w:rPr>
        <w:t>-</w:t>
      </w:r>
      <w:r w:rsidR="0040260C" w:rsidRPr="006F2BFA">
        <w:rPr>
          <w:rFonts w:ascii="Times New Roman" w:hAnsi="Times New Roman"/>
          <w:sz w:val="24"/>
          <w:szCs w:val="24"/>
          <w:lang w:val="ru-RU"/>
        </w:rPr>
        <w:t xml:space="preserve"> индивидуальное -3,0 тыс. м. кв.   </w:t>
      </w:r>
    </w:p>
    <w:p w:rsidR="0040260C" w:rsidRPr="006F2BFA" w:rsidRDefault="0040260C" w:rsidP="000A6292">
      <w:pPr>
        <w:spacing w:after="0" w:line="360" w:lineRule="auto"/>
        <w:ind w:firstLine="709"/>
        <w:contextualSpacing/>
        <w:jc w:val="both"/>
        <w:rPr>
          <w:rFonts w:ascii="Times New Roman" w:hAnsi="Times New Roman"/>
          <w:sz w:val="24"/>
          <w:szCs w:val="24"/>
          <w:lang w:val="ru-RU"/>
        </w:rPr>
      </w:pPr>
      <w:r w:rsidRPr="006F2BFA">
        <w:rPr>
          <w:rFonts w:ascii="Times New Roman" w:hAnsi="Times New Roman"/>
          <w:sz w:val="24"/>
          <w:szCs w:val="24"/>
          <w:lang w:val="ru-RU"/>
        </w:rPr>
        <w:t>80 чел.*0,03= 2,4 м</w:t>
      </w:r>
      <w:proofErr w:type="gramStart"/>
      <w:r w:rsidRPr="006F2BFA">
        <w:rPr>
          <w:rFonts w:ascii="Times New Roman" w:hAnsi="Times New Roman"/>
          <w:sz w:val="24"/>
          <w:szCs w:val="24"/>
          <w:lang w:val="ru-RU"/>
        </w:rPr>
        <w:t>.к</w:t>
      </w:r>
      <w:proofErr w:type="gramEnd"/>
      <w:r w:rsidRPr="006F2BFA">
        <w:rPr>
          <w:rFonts w:ascii="Times New Roman" w:hAnsi="Times New Roman"/>
          <w:sz w:val="24"/>
          <w:szCs w:val="24"/>
          <w:lang w:val="ru-RU"/>
        </w:rPr>
        <w:t>уб/сут.</w:t>
      </w:r>
    </w:p>
    <w:p w:rsidR="0040260C" w:rsidRPr="006F2BFA" w:rsidRDefault="0040260C" w:rsidP="000A6292">
      <w:pPr>
        <w:spacing w:after="0" w:line="360" w:lineRule="auto"/>
        <w:ind w:firstLine="709"/>
        <w:contextualSpacing/>
        <w:jc w:val="both"/>
        <w:rPr>
          <w:rFonts w:ascii="Times New Roman" w:hAnsi="Times New Roman"/>
          <w:sz w:val="24"/>
          <w:szCs w:val="24"/>
          <w:lang w:val="ru-RU"/>
        </w:rPr>
      </w:pPr>
      <w:r w:rsidRPr="006F2BFA">
        <w:rPr>
          <w:rFonts w:ascii="Times New Roman" w:hAnsi="Times New Roman"/>
          <w:sz w:val="24"/>
          <w:szCs w:val="24"/>
          <w:lang w:val="ru-RU"/>
        </w:rPr>
        <w:t>завод «Уралэлектромедь» +2 % (2020 год)=</w:t>
      </w:r>
      <w:r w:rsidRPr="006F2BFA">
        <w:rPr>
          <w:rFonts w:ascii="Times New Roman" w:hAnsi="Times New Roman"/>
          <w:color w:val="FF0000"/>
          <w:sz w:val="24"/>
          <w:szCs w:val="24"/>
          <w:lang w:val="ru-RU"/>
        </w:rPr>
        <w:t xml:space="preserve"> </w:t>
      </w:r>
      <w:r w:rsidRPr="006F2BFA">
        <w:rPr>
          <w:rFonts w:ascii="Times New Roman" w:hAnsi="Times New Roman"/>
          <w:sz w:val="24"/>
          <w:szCs w:val="24"/>
          <w:lang w:val="ru-RU"/>
        </w:rPr>
        <w:t>62,9 м</w:t>
      </w:r>
      <w:proofErr w:type="gramStart"/>
      <w:r w:rsidRPr="006F2BFA">
        <w:rPr>
          <w:rFonts w:ascii="Times New Roman" w:hAnsi="Times New Roman"/>
          <w:sz w:val="24"/>
          <w:szCs w:val="24"/>
          <w:lang w:val="ru-RU"/>
        </w:rPr>
        <w:t>.к</w:t>
      </w:r>
      <w:proofErr w:type="gramEnd"/>
      <w:r w:rsidRPr="006F2BFA">
        <w:rPr>
          <w:rFonts w:ascii="Times New Roman" w:hAnsi="Times New Roman"/>
          <w:sz w:val="24"/>
          <w:szCs w:val="24"/>
          <w:lang w:val="ru-RU"/>
        </w:rPr>
        <w:t>уб/сут.</w:t>
      </w:r>
    </w:p>
    <w:p w:rsidR="006F2BFA" w:rsidRDefault="0040260C" w:rsidP="000A6292">
      <w:pPr>
        <w:spacing w:after="0" w:line="360" w:lineRule="auto"/>
        <w:ind w:firstLine="709"/>
        <w:contextualSpacing/>
        <w:jc w:val="both"/>
        <w:rPr>
          <w:rFonts w:ascii="Times New Roman" w:hAnsi="Times New Roman"/>
          <w:sz w:val="24"/>
          <w:szCs w:val="24"/>
          <w:lang w:val="ru-RU"/>
        </w:rPr>
      </w:pPr>
      <w:r w:rsidRPr="006F2BFA">
        <w:rPr>
          <w:rFonts w:ascii="Times New Roman" w:hAnsi="Times New Roman"/>
          <w:sz w:val="24"/>
          <w:szCs w:val="24"/>
          <w:lang w:val="ru-RU"/>
        </w:rPr>
        <w:t>Итого среднесуточное потребление воды на расчетный срок  составит</w:t>
      </w:r>
      <w:r w:rsidRPr="006F2BFA">
        <w:rPr>
          <w:rFonts w:ascii="Times New Roman" w:hAnsi="Times New Roman"/>
          <w:b/>
          <w:sz w:val="24"/>
          <w:szCs w:val="24"/>
          <w:lang w:val="ru-RU"/>
        </w:rPr>
        <w:t>:</w:t>
      </w:r>
      <w:r w:rsidRPr="006F2BFA">
        <w:rPr>
          <w:rFonts w:ascii="Times New Roman" w:hAnsi="Times New Roman"/>
          <w:sz w:val="24"/>
          <w:szCs w:val="24"/>
          <w:lang w:val="ru-RU"/>
        </w:rPr>
        <w:t xml:space="preserve"> </w:t>
      </w:r>
    </w:p>
    <w:p w:rsidR="0040260C" w:rsidRPr="008F261E" w:rsidRDefault="006F2BFA" w:rsidP="000A6292">
      <w:pPr>
        <w:spacing w:after="0" w:line="360" w:lineRule="auto"/>
        <w:ind w:firstLine="709"/>
        <w:contextualSpacing/>
        <w:jc w:val="both"/>
        <w:rPr>
          <w:rFonts w:ascii="Times New Roman" w:hAnsi="Times New Roman"/>
          <w:sz w:val="24"/>
          <w:szCs w:val="24"/>
          <w:lang w:val="ru-RU"/>
        </w:rPr>
      </w:pPr>
      <w:r w:rsidRPr="008F261E">
        <w:rPr>
          <w:rFonts w:ascii="Times New Roman" w:hAnsi="Times New Roman"/>
          <w:sz w:val="24"/>
          <w:szCs w:val="24"/>
          <w:lang w:val="ru-RU"/>
        </w:rPr>
        <w:t>(</w:t>
      </w:r>
      <w:r w:rsidR="0040260C" w:rsidRPr="008F261E">
        <w:rPr>
          <w:rFonts w:ascii="Times New Roman" w:hAnsi="Times New Roman"/>
          <w:sz w:val="24"/>
          <w:szCs w:val="24"/>
          <w:lang w:val="ru-RU"/>
        </w:rPr>
        <w:t xml:space="preserve">497+2,4)+ 62,9 </w:t>
      </w:r>
      <w:r w:rsidR="0040260C" w:rsidRPr="008F261E">
        <w:rPr>
          <w:rFonts w:ascii="Times New Roman" w:hAnsi="Times New Roman"/>
          <w:b/>
          <w:sz w:val="24"/>
          <w:szCs w:val="24"/>
          <w:lang w:val="ru-RU"/>
        </w:rPr>
        <w:t>=</w:t>
      </w:r>
      <w:r w:rsidR="0040260C" w:rsidRPr="008F261E">
        <w:rPr>
          <w:rFonts w:ascii="Times New Roman" w:hAnsi="Times New Roman"/>
          <w:sz w:val="24"/>
          <w:szCs w:val="24"/>
          <w:lang w:val="ru-RU"/>
        </w:rPr>
        <w:t>499,4+62,9= 562,3 м</w:t>
      </w:r>
      <w:proofErr w:type="gramStart"/>
      <w:r w:rsidR="0040260C" w:rsidRPr="008F261E">
        <w:rPr>
          <w:rFonts w:ascii="Times New Roman" w:hAnsi="Times New Roman"/>
          <w:sz w:val="24"/>
          <w:szCs w:val="24"/>
          <w:lang w:val="ru-RU"/>
        </w:rPr>
        <w:t>.к</w:t>
      </w:r>
      <w:proofErr w:type="gramEnd"/>
      <w:r w:rsidR="0040260C" w:rsidRPr="008F261E">
        <w:rPr>
          <w:rFonts w:ascii="Times New Roman" w:hAnsi="Times New Roman"/>
          <w:sz w:val="24"/>
          <w:szCs w:val="24"/>
          <w:lang w:val="ru-RU"/>
        </w:rPr>
        <w:t>уб/сут.</w:t>
      </w:r>
    </w:p>
    <w:p w:rsidR="0040260C" w:rsidRPr="008F261E" w:rsidRDefault="0040260C" w:rsidP="000A6292">
      <w:pPr>
        <w:widowControl w:val="0"/>
        <w:autoSpaceDE w:val="0"/>
        <w:autoSpaceDN w:val="0"/>
        <w:adjustRightInd w:val="0"/>
        <w:spacing w:after="0" w:line="360" w:lineRule="auto"/>
        <w:ind w:firstLine="709"/>
        <w:contextualSpacing/>
        <w:jc w:val="both"/>
        <w:rPr>
          <w:rFonts w:ascii="Times New Roman" w:hAnsi="Times New Roman"/>
          <w:sz w:val="24"/>
          <w:szCs w:val="24"/>
          <w:lang w:val="ru-RU"/>
        </w:rPr>
      </w:pPr>
    </w:p>
    <w:p w:rsidR="0040260C" w:rsidRPr="008F261E" w:rsidRDefault="0040260C" w:rsidP="000A6292">
      <w:pPr>
        <w:widowControl w:val="0"/>
        <w:autoSpaceDE w:val="0"/>
        <w:autoSpaceDN w:val="0"/>
        <w:adjustRightInd w:val="0"/>
        <w:spacing w:after="0" w:line="360" w:lineRule="auto"/>
        <w:ind w:firstLine="709"/>
        <w:contextualSpacing/>
        <w:jc w:val="both"/>
        <w:rPr>
          <w:rFonts w:ascii="Times New Roman" w:hAnsi="Times New Roman"/>
          <w:sz w:val="24"/>
          <w:szCs w:val="24"/>
          <w:lang w:val="ru-RU"/>
        </w:rPr>
      </w:pPr>
      <w:r w:rsidRPr="008F261E">
        <w:rPr>
          <w:rFonts w:ascii="Times New Roman" w:hAnsi="Times New Roman"/>
          <w:sz w:val="24"/>
          <w:szCs w:val="24"/>
          <w:lang w:val="ru-RU"/>
        </w:rPr>
        <w:t>В</w:t>
      </w:r>
      <w:r w:rsidRPr="008F261E">
        <w:rPr>
          <w:rFonts w:ascii="Times New Roman" w:hAnsi="Times New Roman"/>
          <w:spacing w:val="16"/>
          <w:sz w:val="24"/>
          <w:szCs w:val="24"/>
          <w:lang w:val="ru-RU"/>
        </w:rPr>
        <w:t xml:space="preserve"> </w:t>
      </w:r>
      <w:r w:rsidRPr="008F261E">
        <w:rPr>
          <w:rFonts w:ascii="Times New Roman" w:hAnsi="Times New Roman"/>
          <w:spacing w:val="1"/>
          <w:sz w:val="24"/>
          <w:szCs w:val="24"/>
          <w:lang w:val="ru-RU"/>
        </w:rPr>
        <w:t>та</w:t>
      </w:r>
      <w:r w:rsidRPr="008F261E">
        <w:rPr>
          <w:rFonts w:ascii="Times New Roman" w:hAnsi="Times New Roman"/>
          <w:spacing w:val="3"/>
          <w:sz w:val="24"/>
          <w:szCs w:val="24"/>
          <w:lang w:val="ru-RU"/>
        </w:rPr>
        <w:t>б</w:t>
      </w:r>
      <w:r w:rsidRPr="008F261E">
        <w:rPr>
          <w:rFonts w:ascii="Times New Roman" w:hAnsi="Times New Roman"/>
          <w:spacing w:val="4"/>
          <w:sz w:val="24"/>
          <w:szCs w:val="24"/>
          <w:lang w:val="ru-RU"/>
        </w:rPr>
        <w:t>ли</w:t>
      </w:r>
      <w:r w:rsidRPr="008F261E">
        <w:rPr>
          <w:rFonts w:ascii="Times New Roman" w:hAnsi="Times New Roman"/>
          <w:spacing w:val="2"/>
          <w:sz w:val="24"/>
          <w:szCs w:val="24"/>
          <w:lang w:val="ru-RU"/>
        </w:rPr>
        <w:t>ц</w:t>
      </w:r>
      <w:r w:rsidR="0092035C" w:rsidRPr="008F261E">
        <w:rPr>
          <w:rFonts w:ascii="Times New Roman" w:hAnsi="Times New Roman"/>
          <w:sz w:val="24"/>
          <w:szCs w:val="24"/>
          <w:lang w:val="ru-RU"/>
        </w:rPr>
        <w:t>е 3.1.4.</w:t>
      </w:r>
      <w:r w:rsidRPr="008F261E">
        <w:rPr>
          <w:rFonts w:ascii="Times New Roman" w:hAnsi="Times New Roman"/>
          <w:sz w:val="24"/>
          <w:szCs w:val="24"/>
          <w:lang w:val="ru-RU"/>
        </w:rPr>
        <w:t xml:space="preserve"> и на диаграмме</w:t>
      </w:r>
      <w:r w:rsidR="00090BC8">
        <w:rPr>
          <w:rFonts w:ascii="Times New Roman" w:hAnsi="Times New Roman"/>
          <w:sz w:val="24"/>
          <w:szCs w:val="24"/>
          <w:lang w:val="ru-RU"/>
        </w:rPr>
        <w:t xml:space="preserve"> </w:t>
      </w:r>
      <w:r w:rsidR="0092035C" w:rsidRPr="008F261E">
        <w:rPr>
          <w:rFonts w:ascii="Times New Roman" w:hAnsi="Times New Roman"/>
          <w:sz w:val="24"/>
          <w:szCs w:val="24"/>
          <w:lang w:val="ru-RU"/>
        </w:rPr>
        <w:t>рисунка</w:t>
      </w:r>
      <w:r w:rsidR="00090BC8">
        <w:rPr>
          <w:rFonts w:ascii="Times New Roman" w:hAnsi="Times New Roman"/>
          <w:sz w:val="24"/>
          <w:szCs w:val="24"/>
          <w:lang w:val="ru-RU"/>
        </w:rPr>
        <w:t xml:space="preserve"> </w:t>
      </w:r>
      <w:r w:rsidR="0092035C" w:rsidRPr="008F261E">
        <w:rPr>
          <w:rFonts w:ascii="Times New Roman" w:hAnsi="Times New Roman"/>
          <w:sz w:val="24"/>
          <w:szCs w:val="24"/>
          <w:lang w:val="ru-RU"/>
        </w:rPr>
        <w:t>3.1.1.</w:t>
      </w:r>
      <w:r w:rsidRPr="008F261E">
        <w:rPr>
          <w:rFonts w:ascii="Times New Roman" w:hAnsi="Times New Roman"/>
          <w:sz w:val="24"/>
          <w:szCs w:val="24"/>
          <w:lang w:val="ru-RU"/>
        </w:rPr>
        <w:t xml:space="preserve"> </w:t>
      </w:r>
      <w:r w:rsidRPr="008F261E">
        <w:rPr>
          <w:rFonts w:ascii="Times New Roman" w:hAnsi="Times New Roman"/>
          <w:spacing w:val="4"/>
          <w:sz w:val="24"/>
          <w:szCs w:val="24"/>
          <w:lang w:val="ru-RU"/>
        </w:rPr>
        <w:t>п</w:t>
      </w:r>
      <w:r w:rsidRPr="008F261E">
        <w:rPr>
          <w:rFonts w:ascii="Times New Roman" w:hAnsi="Times New Roman"/>
          <w:spacing w:val="2"/>
          <w:sz w:val="24"/>
          <w:szCs w:val="24"/>
          <w:lang w:val="ru-RU"/>
        </w:rPr>
        <w:t>р</w:t>
      </w:r>
      <w:r w:rsidRPr="008F261E">
        <w:rPr>
          <w:rFonts w:ascii="Times New Roman" w:hAnsi="Times New Roman"/>
          <w:spacing w:val="4"/>
          <w:sz w:val="24"/>
          <w:szCs w:val="24"/>
          <w:lang w:val="ru-RU"/>
        </w:rPr>
        <w:t>и</w:t>
      </w:r>
      <w:r w:rsidRPr="008F261E">
        <w:rPr>
          <w:rFonts w:ascii="Times New Roman" w:hAnsi="Times New Roman"/>
          <w:spacing w:val="1"/>
          <w:sz w:val="24"/>
          <w:szCs w:val="24"/>
          <w:lang w:val="ru-RU"/>
        </w:rPr>
        <w:t>ве</w:t>
      </w:r>
      <w:r w:rsidRPr="008F261E">
        <w:rPr>
          <w:rFonts w:ascii="Times New Roman" w:hAnsi="Times New Roman"/>
          <w:spacing w:val="3"/>
          <w:sz w:val="24"/>
          <w:szCs w:val="24"/>
          <w:lang w:val="ru-RU"/>
        </w:rPr>
        <w:t>де</w:t>
      </w:r>
      <w:r w:rsidRPr="008F261E">
        <w:rPr>
          <w:rFonts w:ascii="Times New Roman" w:hAnsi="Times New Roman"/>
          <w:spacing w:val="2"/>
          <w:sz w:val="24"/>
          <w:szCs w:val="24"/>
          <w:lang w:val="ru-RU"/>
        </w:rPr>
        <w:t>н</w:t>
      </w:r>
      <w:r w:rsidRPr="008F261E">
        <w:rPr>
          <w:rFonts w:ascii="Times New Roman" w:hAnsi="Times New Roman"/>
          <w:sz w:val="24"/>
          <w:szCs w:val="24"/>
          <w:lang w:val="ru-RU"/>
        </w:rPr>
        <w:t>ы</w:t>
      </w:r>
      <w:r w:rsidRPr="008F261E">
        <w:rPr>
          <w:rFonts w:ascii="Times New Roman" w:hAnsi="Times New Roman"/>
          <w:spacing w:val="17"/>
          <w:sz w:val="24"/>
          <w:szCs w:val="24"/>
          <w:lang w:val="ru-RU"/>
        </w:rPr>
        <w:t xml:space="preserve"> </w:t>
      </w:r>
      <w:r w:rsidRPr="008F261E">
        <w:rPr>
          <w:rFonts w:ascii="Times New Roman" w:hAnsi="Times New Roman"/>
          <w:spacing w:val="4"/>
          <w:sz w:val="24"/>
          <w:szCs w:val="24"/>
          <w:lang w:val="ru-RU"/>
        </w:rPr>
        <w:t>п</w:t>
      </w:r>
      <w:r w:rsidRPr="008F261E">
        <w:rPr>
          <w:rFonts w:ascii="Times New Roman" w:hAnsi="Times New Roman"/>
          <w:spacing w:val="2"/>
          <w:sz w:val="24"/>
          <w:szCs w:val="24"/>
          <w:lang w:val="ru-RU"/>
        </w:rPr>
        <w:t>р</w:t>
      </w:r>
      <w:r w:rsidRPr="008F261E">
        <w:rPr>
          <w:rFonts w:ascii="Times New Roman" w:hAnsi="Times New Roman"/>
          <w:spacing w:val="4"/>
          <w:sz w:val="24"/>
          <w:szCs w:val="24"/>
          <w:lang w:val="ru-RU"/>
        </w:rPr>
        <w:t>о</w:t>
      </w:r>
      <w:r w:rsidRPr="008F261E">
        <w:rPr>
          <w:rFonts w:ascii="Times New Roman" w:hAnsi="Times New Roman"/>
          <w:spacing w:val="2"/>
          <w:sz w:val="24"/>
          <w:szCs w:val="24"/>
          <w:lang w:val="ru-RU"/>
        </w:rPr>
        <w:t>гн</w:t>
      </w:r>
      <w:r w:rsidRPr="008F261E">
        <w:rPr>
          <w:rFonts w:ascii="Times New Roman" w:hAnsi="Times New Roman"/>
          <w:spacing w:val="4"/>
          <w:sz w:val="24"/>
          <w:szCs w:val="24"/>
          <w:lang w:val="ru-RU"/>
        </w:rPr>
        <w:t>о</w:t>
      </w:r>
      <w:r w:rsidRPr="008F261E">
        <w:rPr>
          <w:rFonts w:ascii="Times New Roman" w:hAnsi="Times New Roman"/>
          <w:spacing w:val="1"/>
          <w:sz w:val="24"/>
          <w:szCs w:val="24"/>
          <w:lang w:val="ru-RU"/>
        </w:rPr>
        <w:t>з</w:t>
      </w:r>
      <w:r w:rsidRPr="008F261E">
        <w:rPr>
          <w:rFonts w:ascii="Times New Roman" w:hAnsi="Times New Roman"/>
          <w:spacing w:val="4"/>
          <w:sz w:val="24"/>
          <w:szCs w:val="24"/>
          <w:lang w:val="ru-RU"/>
        </w:rPr>
        <w:t>иру</w:t>
      </w:r>
      <w:r w:rsidRPr="008F261E">
        <w:rPr>
          <w:rFonts w:ascii="Times New Roman" w:hAnsi="Times New Roman"/>
          <w:spacing w:val="1"/>
          <w:sz w:val="24"/>
          <w:szCs w:val="24"/>
          <w:lang w:val="ru-RU"/>
        </w:rPr>
        <w:t>е</w:t>
      </w:r>
      <w:r w:rsidRPr="008F261E">
        <w:rPr>
          <w:rFonts w:ascii="Times New Roman" w:hAnsi="Times New Roman"/>
          <w:spacing w:val="3"/>
          <w:sz w:val="24"/>
          <w:szCs w:val="24"/>
          <w:lang w:val="ru-RU"/>
        </w:rPr>
        <w:t>м</w:t>
      </w:r>
      <w:r w:rsidRPr="008F261E">
        <w:rPr>
          <w:rFonts w:ascii="Times New Roman" w:hAnsi="Times New Roman"/>
          <w:spacing w:val="5"/>
          <w:sz w:val="24"/>
          <w:szCs w:val="24"/>
          <w:lang w:val="ru-RU"/>
        </w:rPr>
        <w:t>ы</w:t>
      </w:r>
      <w:r w:rsidRPr="008F261E">
        <w:rPr>
          <w:rFonts w:ascii="Times New Roman" w:hAnsi="Times New Roman"/>
          <w:sz w:val="24"/>
          <w:szCs w:val="24"/>
          <w:lang w:val="ru-RU"/>
        </w:rPr>
        <w:t>е</w:t>
      </w:r>
      <w:r w:rsidRPr="008F261E">
        <w:rPr>
          <w:rFonts w:ascii="Times New Roman" w:hAnsi="Times New Roman"/>
          <w:spacing w:val="12"/>
          <w:sz w:val="24"/>
          <w:szCs w:val="24"/>
          <w:lang w:val="ru-RU"/>
        </w:rPr>
        <w:t xml:space="preserve"> </w:t>
      </w:r>
      <w:r w:rsidRPr="008F261E">
        <w:rPr>
          <w:rFonts w:ascii="Times New Roman" w:hAnsi="Times New Roman"/>
          <w:spacing w:val="4"/>
          <w:sz w:val="24"/>
          <w:szCs w:val="24"/>
          <w:lang w:val="ru-RU"/>
        </w:rPr>
        <w:t>о</w:t>
      </w:r>
      <w:r w:rsidRPr="008F261E">
        <w:rPr>
          <w:rFonts w:ascii="Times New Roman" w:hAnsi="Times New Roman"/>
          <w:spacing w:val="3"/>
          <w:sz w:val="24"/>
          <w:szCs w:val="24"/>
          <w:lang w:val="ru-RU"/>
        </w:rPr>
        <w:t>бъ</w:t>
      </w:r>
      <w:r w:rsidRPr="008F261E">
        <w:rPr>
          <w:rFonts w:ascii="Times New Roman" w:hAnsi="Times New Roman"/>
          <w:spacing w:val="1"/>
          <w:sz w:val="24"/>
          <w:szCs w:val="24"/>
          <w:lang w:val="ru-RU"/>
        </w:rPr>
        <w:t>е</w:t>
      </w:r>
      <w:r w:rsidRPr="008F261E">
        <w:rPr>
          <w:rFonts w:ascii="Times New Roman" w:hAnsi="Times New Roman"/>
          <w:spacing w:val="3"/>
          <w:sz w:val="24"/>
          <w:szCs w:val="24"/>
          <w:lang w:val="ru-RU"/>
        </w:rPr>
        <w:t>м</w:t>
      </w:r>
      <w:r w:rsidRPr="008F261E">
        <w:rPr>
          <w:rFonts w:ascii="Times New Roman" w:hAnsi="Times New Roman"/>
          <w:sz w:val="24"/>
          <w:szCs w:val="24"/>
          <w:lang w:val="ru-RU"/>
        </w:rPr>
        <w:t>ы</w:t>
      </w:r>
      <w:r w:rsidRPr="008F261E">
        <w:rPr>
          <w:rFonts w:ascii="Times New Roman" w:hAnsi="Times New Roman"/>
          <w:spacing w:val="17"/>
          <w:sz w:val="24"/>
          <w:szCs w:val="24"/>
          <w:lang w:val="ru-RU"/>
        </w:rPr>
        <w:t xml:space="preserve"> </w:t>
      </w:r>
      <w:r w:rsidR="00090BC8">
        <w:rPr>
          <w:rFonts w:ascii="Times New Roman" w:hAnsi="Times New Roman"/>
          <w:sz w:val="24"/>
          <w:szCs w:val="24"/>
          <w:lang w:val="ru-RU"/>
        </w:rPr>
        <w:t xml:space="preserve">среднесуточного </w:t>
      </w:r>
      <w:r w:rsidRPr="008F261E">
        <w:rPr>
          <w:rFonts w:ascii="Times New Roman" w:hAnsi="Times New Roman"/>
          <w:sz w:val="24"/>
          <w:szCs w:val="24"/>
          <w:lang w:val="ru-RU"/>
        </w:rPr>
        <w:t>потребления воды на расчетный период и отображена динамика роста потребления воды по годам.</w:t>
      </w:r>
    </w:p>
    <w:p w:rsidR="0040260C" w:rsidRPr="008F261E" w:rsidRDefault="0040260C" w:rsidP="000A6292">
      <w:pPr>
        <w:spacing w:after="0" w:line="360" w:lineRule="auto"/>
        <w:ind w:firstLine="709"/>
        <w:contextualSpacing/>
        <w:jc w:val="both"/>
        <w:rPr>
          <w:rFonts w:ascii="Times New Roman" w:hAnsi="Times New Roman"/>
          <w:b/>
          <w:sz w:val="24"/>
          <w:szCs w:val="24"/>
          <w:lang w:val="ru-RU"/>
        </w:rPr>
      </w:pPr>
    </w:p>
    <w:p w:rsidR="0040260C" w:rsidRPr="008F261E" w:rsidRDefault="0040260C" w:rsidP="000A6292">
      <w:pPr>
        <w:spacing w:after="0" w:line="360" w:lineRule="auto"/>
        <w:ind w:firstLine="709"/>
        <w:contextualSpacing/>
        <w:jc w:val="both"/>
        <w:rPr>
          <w:rFonts w:ascii="Times New Roman" w:hAnsi="Times New Roman"/>
          <w:sz w:val="24"/>
          <w:szCs w:val="24"/>
          <w:lang w:val="ru-RU"/>
        </w:rPr>
      </w:pPr>
      <w:r w:rsidRPr="008F261E">
        <w:rPr>
          <w:rFonts w:ascii="Times New Roman" w:hAnsi="Times New Roman"/>
          <w:sz w:val="24"/>
          <w:szCs w:val="24"/>
          <w:lang w:val="ru-RU"/>
        </w:rPr>
        <w:t>Среднесуточное потребление воды на расчетный срок</w:t>
      </w:r>
      <w:r w:rsidR="00090BC8">
        <w:rPr>
          <w:rFonts w:ascii="Times New Roman" w:hAnsi="Times New Roman"/>
          <w:sz w:val="24"/>
          <w:szCs w:val="24"/>
          <w:lang w:val="ru-RU"/>
        </w:rPr>
        <w:t>.</w:t>
      </w:r>
    </w:p>
    <w:p w:rsidR="0040260C" w:rsidRPr="000A6292" w:rsidRDefault="0040260C" w:rsidP="008F261E">
      <w:pPr>
        <w:spacing w:after="0" w:line="360" w:lineRule="auto"/>
        <w:ind w:firstLine="709"/>
        <w:contextualSpacing/>
        <w:jc w:val="right"/>
        <w:rPr>
          <w:rFonts w:ascii="Times New Roman" w:hAnsi="Times New Roman"/>
          <w:sz w:val="24"/>
          <w:szCs w:val="24"/>
        </w:rPr>
      </w:pPr>
      <w:proofErr w:type="gramStart"/>
      <w:r w:rsidRPr="000A6292">
        <w:rPr>
          <w:rFonts w:ascii="Times New Roman" w:hAnsi="Times New Roman"/>
          <w:sz w:val="24"/>
          <w:szCs w:val="24"/>
        </w:rPr>
        <w:t>Таблица</w:t>
      </w:r>
      <w:r w:rsidR="0092035C" w:rsidRPr="000A6292">
        <w:rPr>
          <w:rFonts w:ascii="Times New Roman" w:hAnsi="Times New Roman"/>
          <w:sz w:val="24"/>
          <w:szCs w:val="24"/>
        </w:rPr>
        <w:t xml:space="preserve"> 3.1.4.</w:t>
      </w:r>
      <w:proofErr w:type="gramEnd"/>
    </w:p>
    <w:tbl>
      <w:tblPr>
        <w:tblW w:w="8968" w:type="dxa"/>
        <w:jc w:val="center"/>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97"/>
        <w:gridCol w:w="908"/>
        <w:gridCol w:w="996"/>
        <w:gridCol w:w="756"/>
        <w:gridCol w:w="819"/>
        <w:gridCol w:w="805"/>
        <w:gridCol w:w="756"/>
        <w:gridCol w:w="761"/>
        <w:gridCol w:w="1270"/>
      </w:tblGrid>
      <w:tr w:rsidR="008F261E" w:rsidRPr="000A6292" w:rsidTr="008F261E">
        <w:trPr>
          <w:jc w:val="center"/>
        </w:trPr>
        <w:tc>
          <w:tcPr>
            <w:tcW w:w="1897" w:type="dxa"/>
            <w:vAlign w:val="center"/>
          </w:tcPr>
          <w:p w:rsidR="0040260C" w:rsidRPr="000A6292" w:rsidRDefault="0040260C" w:rsidP="008F261E">
            <w:pPr>
              <w:pStyle w:val="af1"/>
              <w:jc w:val="center"/>
            </w:pPr>
            <w:r w:rsidRPr="000A6292">
              <w:t>Год</w:t>
            </w:r>
          </w:p>
        </w:tc>
        <w:tc>
          <w:tcPr>
            <w:tcW w:w="908" w:type="dxa"/>
            <w:vAlign w:val="center"/>
          </w:tcPr>
          <w:p w:rsidR="0040260C" w:rsidRPr="000A6292" w:rsidRDefault="0040260C" w:rsidP="008F261E">
            <w:pPr>
              <w:pStyle w:val="af1"/>
              <w:jc w:val="center"/>
            </w:pPr>
            <w:r w:rsidRPr="000A6292">
              <w:t>2014</w:t>
            </w:r>
          </w:p>
        </w:tc>
        <w:tc>
          <w:tcPr>
            <w:tcW w:w="996" w:type="dxa"/>
            <w:vAlign w:val="center"/>
          </w:tcPr>
          <w:p w:rsidR="0040260C" w:rsidRPr="000A6292" w:rsidRDefault="0040260C" w:rsidP="008F261E">
            <w:pPr>
              <w:pStyle w:val="af1"/>
              <w:jc w:val="center"/>
            </w:pPr>
            <w:r w:rsidRPr="000A6292">
              <w:t>2015</w:t>
            </w:r>
          </w:p>
        </w:tc>
        <w:tc>
          <w:tcPr>
            <w:tcW w:w="756" w:type="dxa"/>
            <w:vAlign w:val="center"/>
          </w:tcPr>
          <w:p w:rsidR="0040260C" w:rsidRPr="000A6292" w:rsidRDefault="0040260C" w:rsidP="008F261E">
            <w:pPr>
              <w:pStyle w:val="af1"/>
              <w:jc w:val="center"/>
            </w:pPr>
            <w:r w:rsidRPr="000A6292">
              <w:t>2016</w:t>
            </w:r>
          </w:p>
        </w:tc>
        <w:tc>
          <w:tcPr>
            <w:tcW w:w="819" w:type="dxa"/>
            <w:vAlign w:val="center"/>
          </w:tcPr>
          <w:p w:rsidR="0040260C" w:rsidRPr="000A6292" w:rsidRDefault="0040260C" w:rsidP="008F261E">
            <w:pPr>
              <w:pStyle w:val="af1"/>
              <w:jc w:val="center"/>
            </w:pPr>
            <w:r w:rsidRPr="000A6292">
              <w:t>2017</w:t>
            </w:r>
          </w:p>
        </w:tc>
        <w:tc>
          <w:tcPr>
            <w:tcW w:w="805" w:type="dxa"/>
            <w:vAlign w:val="center"/>
          </w:tcPr>
          <w:p w:rsidR="0040260C" w:rsidRPr="000A6292" w:rsidRDefault="0040260C" w:rsidP="008F261E">
            <w:pPr>
              <w:pStyle w:val="af1"/>
              <w:jc w:val="center"/>
            </w:pPr>
            <w:r w:rsidRPr="000A6292">
              <w:t>2018</w:t>
            </w:r>
          </w:p>
        </w:tc>
        <w:tc>
          <w:tcPr>
            <w:tcW w:w="756" w:type="dxa"/>
            <w:vAlign w:val="center"/>
          </w:tcPr>
          <w:p w:rsidR="0040260C" w:rsidRPr="000A6292" w:rsidRDefault="0040260C" w:rsidP="008F261E">
            <w:pPr>
              <w:pStyle w:val="af1"/>
              <w:jc w:val="center"/>
            </w:pPr>
            <w:r w:rsidRPr="000A6292">
              <w:t>2019</w:t>
            </w:r>
          </w:p>
        </w:tc>
        <w:tc>
          <w:tcPr>
            <w:tcW w:w="761" w:type="dxa"/>
            <w:vAlign w:val="center"/>
          </w:tcPr>
          <w:p w:rsidR="0040260C" w:rsidRPr="000A6292" w:rsidRDefault="0040260C" w:rsidP="008F261E">
            <w:pPr>
              <w:pStyle w:val="af1"/>
              <w:jc w:val="center"/>
            </w:pPr>
            <w:r w:rsidRPr="000A6292">
              <w:t>2020</w:t>
            </w:r>
          </w:p>
        </w:tc>
        <w:tc>
          <w:tcPr>
            <w:tcW w:w="1270" w:type="dxa"/>
            <w:vAlign w:val="center"/>
          </w:tcPr>
          <w:p w:rsidR="0040260C" w:rsidRPr="000A6292" w:rsidRDefault="0040260C" w:rsidP="008F261E">
            <w:pPr>
              <w:pStyle w:val="af1"/>
              <w:jc w:val="center"/>
            </w:pPr>
            <w:r w:rsidRPr="000A6292">
              <w:t>2021-2029</w:t>
            </w:r>
          </w:p>
        </w:tc>
      </w:tr>
      <w:tr w:rsidR="008F261E" w:rsidRPr="000A6292" w:rsidTr="008F261E">
        <w:trPr>
          <w:jc w:val="center"/>
        </w:trPr>
        <w:tc>
          <w:tcPr>
            <w:tcW w:w="1897" w:type="dxa"/>
            <w:vAlign w:val="center"/>
          </w:tcPr>
          <w:p w:rsidR="0040260C" w:rsidRPr="008F261E" w:rsidRDefault="008F261E" w:rsidP="008F261E">
            <w:pPr>
              <w:pStyle w:val="af1"/>
              <w:jc w:val="center"/>
              <w:rPr>
                <w:lang w:val="ru-RU"/>
              </w:rPr>
            </w:pPr>
            <w:r>
              <w:rPr>
                <w:lang w:val="ru-RU"/>
              </w:rPr>
              <w:t>средне</w:t>
            </w:r>
            <w:r w:rsidR="0040260C" w:rsidRPr="008F261E">
              <w:rPr>
                <w:lang w:val="ru-RU"/>
              </w:rPr>
              <w:t>суточный расход воды м</w:t>
            </w:r>
            <w:proofErr w:type="gramStart"/>
            <w:r w:rsidR="0040260C" w:rsidRPr="008F261E">
              <w:rPr>
                <w:lang w:val="ru-RU"/>
              </w:rPr>
              <w:t>.к</w:t>
            </w:r>
            <w:proofErr w:type="gramEnd"/>
            <w:r w:rsidR="0040260C" w:rsidRPr="008F261E">
              <w:rPr>
                <w:lang w:val="ru-RU"/>
              </w:rPr>
              <w:t>уб/сут.</w:t>
            </w:r>
          </w:p>
        </w:tc>
        <w:tc>
          <w:tcPr>
            <w:tcW w:w="908" w:type="dxa"/>
            <w:vAlign w:val="center"/>
          </w:tcPr>
          <w:p w:rsidR="0040260C" w:rsidRPr="000A6292" w:rsidRDefault="0040260C" w:rsidP="008F261E">
            <w:pPr>
              <w:pStyle w:val="af1"/>
              <w:jc w:val="center"/>
            </w:pPr>
            <w:r w:rsidRPr="000A6292">
              <w:t>450,9</w:t>
            </w:r>
          </w:p>
        </w:tc>
        <w:tc>
          <w:tcPr>
            <w:tcW w:w="996" w:type="dxa"/>
            <w:vAlign w:val="center"/>
          </w:tcPr>
          <w:p w:rsidR="0040260C" w:rsidRPr="000A6292" w:rsidRDefault="0040260C" w:rsidP="008F261E">
            <w:pPr>
              <w:pStyle w:val="af1"/>
              <w:jc w:val="center"/>
              <w:rPr>
                <w:color w:val="FF0000"/>
              </w:rPr>
            </w:pPr>
            <w:r w:rsidRPr="000A6292">
              <w:t>459,835</w:t>
            </w:r>
          </w:p>
        </w:tc>
        <w:tc>
          <w:tcPr>
            <w:tcW w:w="756" w:type="dxa"/>
            <w:vAlign w:val="center"/>
          </w:tcPr>
          <w:p w:rsidR="0040260C" w:rsidRPr="000A6292" w:rsidRDefault="0040260C" w:rsidP="008F261E">
            <w:pPr>
              <w:pStyle w:val="af1"/>
              <w:jc w:val="center"/>
              <w:rPr>
                <w:color w:val="FF0000"/>
              </w:rPr>
            </w:pPr>
            <w:r w:rsidRPr="000A6292">
              <w:t>548,4</w:t>
            </w:r>
          </w:p>
        </w:tc>
        <w:tc>
          <w:tcPr>
            <w:tcW w:w="819" w:type="dxa"/>
            <w:vAlign w:val="center"/>
          </w:tcPr>
          <w:p w:rsidR="0040260C" w:rsidRPr="000A6292" w:rsidRDefault="0040260C" w:rsidP="008F261E">
            <w:pPr>
              <w:pStyle w:val="af1"/>
              <w:jc w:val="center"/>
              <w:rPr>
                <w:color w:val="FF0000"/>
              </w:rPr>
            </w:pPr>
            <w:r w:rsidRPr="000A6292">
              <w:t>551,8</w:t>
            </w:r>
          </w:p>
        </w:tc>
        <w:tc>
          <w:tcPr>
            <w:tcW w:w="805" w:type="dxa"/>
            <w:vAlign w:val="center"/>
          </w:tcPr>
          <w:p w:rsidR="0040260C" w:rsidRPr="000A6292" w:rsidRDefault="0040260C" w:rsidP="008F261E">
            <w:pPr>
              <w:pStyle w:val="af1"/>
              <w:jc w:val="center"/>
              <w:rPr>
                <w:color w:val="FF0000"/>
              </w:rPr>
            </w:pPr>
            <w:r w:rsidRPr="000A6292">
              <w:t>555,3</w:t>
            </w:r>
          </w:p>
        </w:tc>
        <w:tc>
          <w:tcPr>
            <w:tcW w:w="756" w:type="dxa"/>
            <w:vAlign w:val="center"/>
          </w:tcPr>
          <w:p w:rsidR="0040260C" w:rsidRPr="000A6292" w:rsidRDefault="0040260C" w:rsidP="008F261E">
            <w:pPr>
              <w:pStyle w:val="af1"/>
              <w:jc w:val="center"/>
              <w:rPr>
                <w:color w:val="FF0000"/>
              </w:rPr>
            </w:pPr>
            <w:r w:rsidRPr="000A6292">
              <w:t>558,8</w:t>
            </w:r>
          </w:p>
        </w:tc>
        <w:tc>
          <w:tcPr>
            <w:tcW w:w="761" w:type="dxa"/>
            <w:vAlign w:val="center"/>
          </w:tcPr>
          <w:p w:rsidR="0040260C" w:rsidRPr="000A6292" w:rsidRDefault="0040260C" w:rsidP="008F261E">
            <w:pPr>
              <w:pStyle w:val="af1"/>
              <w:jc w:val="center"/>
              <w:rPr>
                <w:color w:val="FF0000"/>
              </w:rPr>
            </w:pPr>
            <w:r w:rsidRPr="000A6292">
              <w:t>562,3</w:t>
            </w:r>
          </w:p>
        </w:tc>
        <w:tc>
          <w:tcPr>
            <w:tcW w:w="1270" w:type="dxa"/>
            <w:vAlign w:val="center"/>
          </w:tcPr>
          <w:p w:rsidR="0040260C" w:rsidRPr="000A6292" w:rsidRDefault="0040260C" w:rsidP="008F261E">
            <w:pPr>
              <w:pStyle w:val="af1"/>
              <w:jc w:val="center"/>
              <w:rPr>
                <w:color w:val="FF0000"/>
              </w:rPr>
            </w:pPr>
            <w:r w:rsidRPr="000A6292">
              <w:t>562,3</w:t>
            </w:r>
          </w:p>
        </w:tc>
      </w:tr>
    </w:tbl>
    <w:p w:rsidR="0040260C" w:rsidRPr="000A6292" w:rsidRDefault="0040260C" w:rsidP="000A6292">
      <w:pPr>
        <w:widowControl w:val="0"/>
        <w:autoSpaceDE w:val="0"/>
        <w:autoSpaceDN w:val="0"/>
        <w:adjustRightInd w:val="0"/>
        <w:spacing w:after="0" w:line="360" w:lineRule="auto"/>
        <w:ind w:firstLine="709"/>
        <w:contextualSpacing/>
        <w:jc w:val="both"/>
        <w:rPr>
          <w:rFonts w:ascii="Times New Roman" w:hAnsi="Times New Roman"/>
          <w:sz w:val="24"/>
          <w:szCs w:val="24"/>
        </w:rPr>
      </w:pPr>
    </w:p>
    <w:p w:rsidR="0040260C" w:rsidRDefault="002E7E6B" w:rsidP="0088013A">
      <w:pPr>
        <w:spacing w:after="0" w:line="360" w:lineRule="auto"/>
        <w:ind w:firstLine="142"/>
        <w:contextualSpacing/>
        <w:jc w:val="center"/>
        <w:rPr>
          <w:rFonts w:ascii="Times New Roman" w:hAnsi="Times New Roman"/>
          <w:sz w:val="24"/>
          <w:szCs w:val="24"/>
          <w:lang w:val="ru-RU"/>
        </w:rPr>
      </w:pPr>
      <w:r w:rsidRPr="000A6292">
        <w:rPr>
          <w:rFonts w:ascii="Times New Roman" w:hAnsi="Times New Roman"/>
          <w:i/>
          <w:noProof/>
          <w:sz w:val="24"/>
          <w:szCs w:val="24"/>
          <w:lang w:val="ru-RU" w:eastAsia="ru-RU" w:bidi="ar-SA"/>
        </w:rPr>
        <w:lastRenderedPageBreak/>
        <w:drawing>
          <wp:inline distT="0" distB="0" distL="0" distR="0">
            <wp:extent cx="5953125" cy="2133600"/>
            <wp:effectExtent l="19050" t="0" r="9525" b="0"/>
            <wp:docPr id="9" name="Рисунок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40260C" w:rsidRPr="002F7C02">
        <w:rPr>
          <w:rFonts w:ascii="Times New Roman" w:hAnsi="Times New Roman"/>
          <w:sz w:val="24"/>
          <w:szCs w:val="24"/>
          <w:lang w:val="ru-RU"/>
        </w:rPr>
        <w:t>Рис</w:t>
      </w:r>
      <w:r w:rsidR="0092035C" w:rsidRPr="002F7C02">
        <w:rPr>
          <w:rFonts w:ascii="Times New Roman" w:hAnsi="Times New Roman"/>
          <w:sz w:val="24"/>
          <w:szCs w:val="24"/>
          <w:lang w:val="ru-RU"/>
        </w:rPr>
        <w:t xml:space="preserve"> 3.1.1</w:t>
      </w:r>
      <w:r w:rsidR="0040260C" w:rsidRPr="002F7C02">
        <w:rPr>
          <w:rFonts w:ascii="Times New Roman" w:hAnsi="Times New Roman"/>
          <w:sz w:val="24"/>
          <w:szCs w:val="24"/>
          <w:lang w:val="ru-RU"/>
        </w:rPr>
        <w:t xml:space="preserve"> Диаграмма роста потребления воды по годам до 2020г.(</w:t>
      </w:r>
      <w:r w:rsidR="0040260C" w:rsidRPr="000A6292">
        <w:rPr>
          <w:rFonts w:ascii="Times New Roman" w:hAnsi="Times New Roman"/>
          <w:sz w:val="24"/>
          <w:szCs w:val="24"/>
        </w:rPr>
        <w:t>I</w:t>
      </w:r>
      <w:r w:rsidR="0088013A">
        <w:rPr>
          <w:rFonts w:ascii="Times New Roman" w:hAnsi="Times New Roman"/>
          <w:sz w:val="24"/>
          <w:szCs w:val="24"/>
          <w:lang w:val="ru-RU"/>
        </w:rPr>
        <w:t xml:space="preserve"> </w:t>
      </w:r>
      <w:r w:rsidR="0040260C" w:rsidRPr="002F7C02">
        <w:rPr>
          <w:rFonts w:ascii="Times New Roman" w:hAnsi="Times New Roman"/>
          <w:sz w:val="24"/>
          <w:szCs w:val="24"/>
          <w:lang w:val="ru-RU"/>
        </w:rPr>
        <w:t>этап) и расчетный период до</w:t>
      </w:r>
      <w:r w:rsidR="0092035C" w:rsidRPr="002F7C02">
        <w:rPr>
          <w:rFonts w:ascii="Times New Roman" w:hAnsi="Times New Roman"/>
          <w:sz w:val="24"/>
          <w:szCs w:val="24"/>
          <w:lang w:val="ru-RU"/>
        </w:rPr>
        <w:t xml:space="preserve"> </w:t>
      </w:r>
      <w:r w:rsidR="0040260C" w:rsidRPr="002F7C02">
        <w:rPr>
          <w:rFonts w:ascii="Times New Roman" w:hAnsi="Times New Roman"/>
          <w:sz w:val="24"/>
          <w:szCs w:val="24"/>
          <w:lang w:val="ru-RU"/>
        </w:rPr>
        <w:t>2029</w:t>
      </w:r>
      <w:r w:rsidR="0092035C" w:rsidRPr="002F7C02">
        <w:rPr>
          <w:rFonts w:ascii="Times New Roman" w:hAnsi="Times New Roman"/>
          <w:sz w:val="24"/>
          <w:szCs w:val="24"/>
          <w:lang w:val="ru-RU"/>
        </w:rPr>
        <w:t xml:space="preserve"> </w:t>
      </w:r>
      <w:r w:rsidR="0040260C" w:rsidRPr="002F7C02">
        <w:rPr>
          <w:rFonts w:ascii="Times New Roman" w:hAnsi="Times New Roman"/>
          <w:sz w:val="24"/>
          <w:szCs w:val="24"/>
          <w:lang w:val="ru-RU"/>
        </w:rPr>
        <w:t>г.</w:t>
      </w:r>
    </w:p>
    <w:p w:rsidR="002F7C02" w:rsidRPr="0088013A" w:rsidRDefault="002F7C02" w:rsidP="002F7C02">
      <w:pPr>
        <w:spacing w:after="0" w:line="360" w:lineRule="auto"/>
        <w:ind w:firstLine="142"/>
        <w:contextualSpacing/>
        <w:jc w:val="center"/>
        <w:rPr>
          <w:rFonts w:ascii="Times New Roman" w:hAnsi="Times New Roman"/>
          <w:sz w:val="24"/>
          <w:szCs w:val="24"/>
          <w:lang w:val="ru-RU"/>
        </w:rPr>
      </w:pPr>
    </w:p>
    <w:p w:rsidR="0040260C" w:rsidRPr="002F7C02" w:rsidRDefault="0040260C" w:rsidP="002F7C02">
      <w:pPr>
        <w:spacing w:after="0" w:line="360" w:lineRule="auto"/>
        <w:ind w:firstLine="709"/>
        <w:contextualSpacing/>
        <w:jc w:val="both"/>
        <w:rPr>
          <w:rFonts w:ascii="Times New Roman" w:hAnsi="Times New Roman"/>
          <w:spacing w:val="15"/>
          <w:sz w:val="24"/>
          <w:szCs w:val="24"/>
          <w:lang w:val="ru-RU"/>
        </w:rPr>
      </w:pPr>
      <w:r w:rsidRPr="002F7C02">
        <w:rPr>
          <w:rFonts w:ascii="Times New Roman" w:hAnsi="Times New Roman"/>
          <w:sz w:val="24"/>
          <w:szCs w:val="24"/>
          <w:lang w:val="ru-RU"/>
        </w:rPr>
        <w:t>В</w:t>
      </w:r>
      <w:r w:rsidRPr="002F7C02">
        <w:rPr>
          <w:rFonts w:ascii="Times New Roman" w:hAnsi="Times New Roman"/>
          <w:spacing w:val="46"/>
          <w:sz w:val="24"/>
          <w:szCs w:val="24"/>
          <w:lang w:val="ru-RU"/>
        </w:rPr>
        <w:t xml:space="preserve"> </w:t>
      </w:r>
      <w:r w:rsidRPr="002F7C02">
        <w:rPr>
          <w:rFonts w:ascii="Times New Roman" w:hAnsi="Times New Roman"/>
          <w:spacing w:val="4"/>
          <w:sz w:val="24"/>
          <w:szCs w:val="24"/>
          <w:lang w:val="ru-RU"/>
        </w:rPr>
        <w:t>п</w:t>
      </w:r>
      <w:r w:rsidRPr="002F7C02">
        <w:rPr>
          <w:rFonts w:ascii="Times New Roman" w:hAnsi="Times New Roman"/>
          <w:spacing w:val="1"/>
          <w:sz w:val="24"/>
          <w:szCs w:val="24"/>
          <w:lang w:val="ru-RU"/>
        </w:rPr>
        <w:t>е</w:t>
      </w:r>
      <w:r w:rsidRPr="002F7C02">
        <w:rPr>
          <w:rFonts w:ascii="Times New Roman" w:hAnsi="Times New Roman"/>
          <w:spacing w:val="4"/>
          <w:sz w:val="24"/>
          <w:szCs w:val="24"/>
          <w:lang w:val="ru-RU"/>
        </w:rPr>
        <w:t>р</w:t>
      </w:r>
      <w:r w:rsidRPr="002F7C02">
        <w:rPr>
          <w:rFonts w:ascii="Times New Roman" w:hAnsi="Times New Roman"/>
          <w:spacing w:val="2"/>
          <w:sz w:val="24"/>
          <w:szCs w:val="24"/>
          <w:lang w:val="ru-RU"/>
        </w:rPr>
        <w:t>и</w:t>
      </w:r>
      <w:r w:rsidRPr="002F7C02">
        <w:rPr>
          <w:rFonts w:ascii="Times New Roman" w:hAnsi="Times New Roman"/>
          <w:spacing w:val="4"/>
          <w:sz w:val="24"/>
          <w:szCs w:val="24"/>
          <w:lang w:val="ru-RU"/>
        </w:rPr>
        <w:t>о</w:t>
      </w:r>
      <w:r w:rsidRPr="002F7C02">
        <w:rPr>
          <w:rFonts w:ascii="Times New Roman" w:hAnsi="Times New Roman"/>
          <w:sz w:val="24"/>
          <w:szCs w:val="24"/>
          <w:lang w:val="ru-RU"/>
        </w:rPr>
        <w:t>д</w:t>
      </w:r>
      <w:r w:rsidRPr="002F7C02">
        <w:rPr>
          <w:rFonts w:ascii="Times New Roman" w:hAnsi="Times New Roman"/>
          <w:spacing w:val="46"/>
          <w:sz w:val="24"/>
          <w:szCs w:val="24"/>
          <w:lang w:val="ru-RU"/>
        </w:rPr>
        <w:t xml:space="preserve"> </w:t>
      </w:r>
      <w:r w:rsidRPr="002F7C02">
        <w:rPr>
          <w:rFonts w:ascii="Times New Roman" w:hAnsi="Times New Roman"/>
          <w:sz w:val="24"/>
          <w:szCs w:val="24"/>
          <w:lang w:val="ru-RU"/>
        </w:rPr>
        <w:t>с</w:t>
      </w:r>
      <w:r w:rsidRPr="002F7C02">
        <w:rPr>
          <w:rFonts w:ascii="Times New Roman" w:hAnsi="Times New Roman"/>
          <w:spacing w:val="46"/>
          <w:sz w:val="24"/>
          <w:szCs w:val="24"/>
          <w:lang w:val="ru-RU"/>
        </w:rPr>
        <w:t xml:space="preserve"> </w:t>
      </w:r>
      <w:r w:rsidRPr="002F7C02">
        <w:rPr>
          <w:rFonts w:ascii="Times New Roman" w:hAnsi="Times New Roman"/>
          <w:spacing w:val="2"/>
          <w:sz w:val="24"/>
          <w:szCs w:val="24"/>
          <w:lang w:val="ru-RU"/>
        </w:rPr>
        <w:t>2</w:t>
      </w:r>
      <w:r w:rsidRPr="002F7C02">
        <w:rPr>
          <w:rFonts w:ascii="Times New Roman" w:hAnsi="Times New Roman"/>
          <w:spacing w:val="4"/>
          <w:sz w:val="24"/>
          <w:szCs w:val="24"/>
          <w:lang w:val="ru-RU"/>
        </w:rPr>
        <w:t>01</w:t>
      </w:r>
      <w:r w:rsidRPr="002F7C02">
        <w:rPr>
          <w:rFonts w:ascii="Times New Roman" w:hAnsi="Times New Roman"/>
          <w:sz w:val="24"/>
          <w:szCs w:val="24"/>
          <w:lang w:val="ru-RU"/>
        </w:rPr>
        <w:t>4</w:t>
      </w:r>
      <w:r w:rsidRPr="002F7C02">
        <w:rPr>
          <w:rFonts w:ascii="Times New Roman" w:hAnsi="Times New Roman"/>
          <w:spacing w:val="46"/>
          <w:sz w:val="24"/>
          <w:szCs w:val="24"/>
          <w:lang w:val="ru-RU"/>
        </w:rPr>
        <w:t xml:space="preserve"> </w:t>
      </w:r>
      <w:r w:rsidRPr="002F7C02">
        <w:rPr>
          <w:rFonts w:ascii="Times New Roman" w:hAnsi="Times New Roman"/>
          <w:spacing w:val="4"/>
          <w:sz w:val="24"/>
          <w:szCs w:val="24"/>
          <w:lang w:val="ru-RU"/>
        </w:rPr>
        <w:t>п</w:t>
      </w:r>
      <w:r w:rsidRPr="002F7C02">
        <w:rPr>
          <w:rFonts w:ascii="Times New Roman" w:hAnsi="Times New Roman"/>
          <w:sz w:val="24"/>
          <w:szCs w:val="24"/>
          <w:lang w:val="ru-RU"/>
        </w:rPr>
        <w:t>о</w:t>
      </w:r>
      <w:r w:rsidRPr="002F7C02">
        <w:rPr>
          <w:rFonts w:ascii="Times New Roman" w:hAnsi="Times New Roman"/>
          <w:spacing w:val="46"/>
          <w:sz w:val="24"/>
          <w:szCs w:val="24"/>
          <w:lang w:val="ru-RU"/>
        </w:rPr>
        <w:t xml:space="preserve"> </w:t>
      </w:r>
      <w:r w:rsidRPr="002F7C02">
        <w:rPr>
          <w:rFonts w:ascii="Times New Roman" w:hAnsi="Times New Roman"/>
          <w:spacing w:val="4"/>
          <w:sz w:val="24"/>
          <w:szCs w:val="24"/>
          <w:lang w:val="ru-RU"/>
        </w:rPr>
        <w:t>2</w:t>
      </w:r>
      <w:r w:rsidRPr="002F7C02">
        <w:rPr>
          <w:rFonts w:ascii="Times New Roman" w:hAnsi="Times New Roman"/>
          <w:spacing w:val="2"/>
          <w:sz w:val="24"/>
          <w:szCs w:val="24"/>
          <w:lang w:val="ru-RU"/>
        </w:rPr>
        <w:t>0</w:t>
      </w:r>
      <w:r w:rsidRPr="002F7C02">
        <w:rPr>
          <w:rFonts w:ascii="Times New Roman" w:hAnsi="Times New Roman"/>
          <w:spacing w:val="4"/>
          <w:sz w:val="24"/>
          <w:szCs w:val="24"/>
          <w:lang w:val="ru-RU"/>
        </w:rPr>
        <w:t>2</w:t>
      </w:r>
      <w:r w:rsidRPr="002F7C02">
        <w:rPr>
          <w:rFonts w:ascii="Times New Roman" w:hAnsi="Times New Roman"/>
          <w:sz w:val="24"/>
          <w:szCs w:val="24"/>
          <w:lang w:val="ru-RU"/>
        </w:rPr>
        <w:t>9</w:t>
      </w:r>
      <w:r w:rsidRPr="002F7C02">
        <w:rPr>
          <w:rFonts w:ascii="Times New Roman" w:hAnsi="Times New Roman"/>
          <w:spacing w:val="46"/>
          <w:sz w:val="24"/>
          <w:szCs w:val="24"/>
          <w:lang w:val="ru-RU"/>
        </w:rPr>
        <w:t xml:space="preserve"> </w:t>
      </w:r>
      <w:r w:rsidRPr="002F7C02">
        <w:rPr>
          <w:rFonts w:ascii="Times New Roman" w:hAnsi="Times New Roman"/>
          <w:spacing w:val="2"/>
          <w:sz w:val="24"/>
          <w:szCs w:val="24"/>
          <w:lang w:val="ru-RU"/>
        </w:rPr>
        <w:t>го</w:t>
      </w:r>
      <w:r w:rsidRPr="002F7C02">
        <w:rPr>
          <w:rFonts w:ascii="Times New Roman" w:hAnsi="Times New Roman"/>
          <w:sz w:val="24"/>
          <w:szCs w:val="24"/>
          <w:lang w:val="ru-RU"/>
        </w:rPr>
        <w:t>да</w:t>
      </w:r>
      <w:r w:rsidRPr="002F7C02">
        <w:rPr>
          <w:rFonts w:ascii="Times New Roman" w:hAnsi="Times New Roman"/>
          <w:spacing w:val="46"/>
          <w:sz w:val="24"/>
          <w:szCs w:val="24"/>
          <w:lang w:val="ru-RU"/>
        </w:rPr>
        <w:t xml:space="preserve"> </w:t>
      </w:r>
      <w:r w:rsidRPr="002F7C02">
        <w:rPr>
          <w:rFonts w:ascii="Times New Roman" w:hAnsi="Times New Roman"/>
          <w:spacing w:val="4"/>
          <w:sz w:val="24"/>
          <w:szCs w:val="24"/>
          <w:lang w:val="ru-RU"/>
        </w:rPr>
        <w:t>о</w:t>
      </w:r>
      <w:r w:rsidRPr="002F7C02">
        <w:rPr>
          <w:rFonts w:ascii="Times New Roman" w:hAnsi="Times New Roman"/>
          <w:spacing w:val="3"/>
          <w:sz w:val="24"/>
          <w:szCs w:val="24"/>
          <w:lang w:val="ru-RU"/>
        </w:rPr>
        <w:t>ж</w:t>
      </w:r>
      <w:r w:rsidRPr="002F7C02">
        <w:rPr>
          <w:rFonts w:ascii="Times New Roman" w:hAnsi="Times New Roman"/>
          <w:spacing w:val="4"/>
          <w:sz w:val="24"/>
          <w:szCs w:val="24"/>
          <w:lang w:val="ru-RU"/>
        </w:rPr>
        <w:t>и</w:t>
      </w:r>
      <w:r w:rsidRPr="002F7C02">
        <w:rPr>
          <w:rFonts w:ascii="Times New Roman" w:hAnsi="Times New Roman"/>
          <w:spacing w:val="3"/>
          <w:sz w:val="24"/>
          <w:szCs w:val="24"/>
          <w:lang w:val="ru-RU"/>
        </w:rPr>
        <w:t>д</w:t>
      </w:r>
      <w:r w:rsidRPr="002F7C02">
        <w:rPr>
          <w:rFonts w:ascii="Times New Roman" w:hAnsi="Times New Roman"/>
          <w:spacing w:val="1"/>
          <w:sz w:val="24"/>
          <w:szCs w:val="24"/>
          <w:lang w:val="ru-RU"/>
        </w:rPr>
        <w:t>а</w:t>
      </w:r>
      <w:r w:rsidRPr="002F7C02">
        <w:rPr>
          <w:rFonts w:ascii="Times New Roman" w:hAnsi="Times New Roman"/>
          <w:spacing w:val="3"/>
          <w:sz w:val="24"/>
          <w:szCs w:val="24"/>
          <w:lang w:val="ru-RU"/>
        </w:rPr>
        <w:t>е</w:t>
      </w:r>
      <w:r w:rsidRPr="002F7C02">
        <w:rPr>
          <w:rFonts w:ascii="Times New Roman" w:hAnsi="Times New Roman"/>
          <w:spacing w:val="1"/>
          <w:sz w:val="24"/>
          <w:szCs w:val="24"/>
          <w:lang w:val="ru-RU"/>
        </w:rPr>
        <w:t>тс</w:t>
      </w:r>
      <w:r w:rsidRPr="002F7C02">
        <w:rPr>
          <w:rFonts w:ascii="Times New Roman" w:hAnsi="Times New Roman"/>
          <w:sz w:val="24"/>
          <w:szCs w:val="24"/>
          <w:lang w:val="ru-RU"/>
        </w:rPr>
        <w:t>я</w:t>
      </w:r>
      <w:r w:rsidRPr="002F7C02">
        <w:rPr>
          <w:rFonts w:ascii="Times New Roman" w:hAnsi="Times New Roman"/>
          <w:spacing w:val="45"/>
          <w:sz w:val="24"/>
          <w:szCs w:val="24"/>
          <w:lang w:val="ru-RU"/>
        </w:rPr>
        <w:t xml:space="preserve"> </w:t>
      </w:r>
      <w:r w:rsidRPr="002F7C02">
        <w:rPr>
          <w:rFonts w:ascii="Times New Roman" w:hAnsi="Times New Roman"/>
          <w:spacing w:val="3"/>
          <w:sz w:val="24"/>
          <w:szCs w:val="24"/>
          <w:lang w:val="ru-RU"/>
        </w:rPr>
        <w:t>с</w:t>
      </w:r>
      <w:r w:rsidRPr="002F7C02">
        <w:rPr>
          <w:rFonts w:ascii="Times New Roman" w:hAnsi="Times New Roman"/>
          <w:spacing w:val="2"/>
          <w:sz w:val="24"/>
          <w:szCs w:val="24"/>
          <w:lang w:val="ru-RU"/>
        </w:rPr>
        <w:t>о</w:t>
      </w:r>
      <w:r w:rsidRPr="002F7C02">
        <w:rPr>
          <w:rFonts w:ascii="Times New Roman" w:hAnsi="Times New Roman"/>
          <w:spacing w:val="4"/>
          <w:sz w:val="24"/>
          <w:szCs w:val="24"/>
          <w:lang w:val="ru-RU"/>
        </w:rPr>
        <w:t>хр</w:t>
      </w:r>
      <w:r w:rsidRPr="002F7C02">
        <w:rPr>
          <w:rFonts w:ascii="Times New Roman" w:hAnsi="Times New Roman"/>
          <w:spacing w:val="3"/>
          <w:sz w:val="24"/>
          <w:szCs w:val="24"/>
          <w:lang w:val="ru-RU"/>
        </w:rPr>
        <w:t>а</w:t>
      </w:r>
      <w:r w:rsidRPr="002F7C02">
        <w:rPr>
          <w:rFonts w:ascii="Times New Roman" w:hAnsi="Times New Roman"/>
          <w:spacing w:val="2"/>
          <w:sz w:val="24"/>
          <w:szCs w:val="24"/>
          <w:lang w:val="ru-RU"/>
        </w:rPr>
        <w:t>н</w:t>
      </w:r>
      <w:r w:rsidRPr="002F7C02">
        <w:rPr>
          <w:rFonts w:ascii="Times New Roman" w:hAnsi="Times New Roman"/>
          <w:spacing w:val="3"/>
          <w:sz w:val="24"/>
          <w:szCs w:val="24"/>
          <w:lang w:val="ru-RU"/>
        </w:rPr>
        <w:t>е</w:t>
      </w:r>
      <w:r w:rsidRPr="002F7C02">
        <w:rPr>
          <w:rFonts w:ascii="Times New Roman" w:hAnsi="Times New Roman"/>
          <w:spacing w:val="2"/>
          <w:sz w:val="24"/>
          <w:szCs w:val="24"/>
          <w:lang w:val="ru-RU"/>
        </w:rPr>
        <w:t>н</w:t>
      </w:r>
      <w:r w:rsidRPr="002F7C02">
        <w:rPr>
          <w:rFonts w:ascii="Times New Roman" w:hAnsi="Times New Roman"/>
          <w:spacing w:val="4"/>
          <w:sz w:val="24"/>
          <w:szCs w:val="24"/>
          <w:lang w:val="ru-RU"/>
        </w:rPr>
        <w:t>и</w:t>
      </w:r>
      <w:r w:rsidRPr="002F7C02">
        <w:rPr>
          <w:rFonts w:ascii="Times New Roman" w:hAnsi="Times New Roman"/>
          <w:sz w:val="24"/>
          <w:szCs w:val="24"/>
          <w:lang w:val="ru-RU"/>
        </w:rPr>
        <w:t>е</w:t>
      </w:r>
      <w:r w:rsidRPr="002F7C02">
        <w:rPr>
          <w:rFonts w:ascii="Times New Roman" w:hAnsi="Times New Roman"/>
          <w:spacing w:val="43"/>
          <w:sz w:val="24"/>
          <w:szCs w:val="24"/>
          <w:lang w:val="ru-RU"/>
        </w:rPr>
        <w:t xml:space="preserve"> </w:t>
      </w:r>
      <w:r w:rsidRPr="002F7C02">
        <w:rPr>
          <w:rFonts w:ascii="Times New Roman" w:hAnsi="Times New Roman"/>
          <w:spacing w:val="3"/>
          <w:sz w:val="24"/>
          <w:szCs w:val="24"/>
          <w:lang w:val="ru-RU"/>
        </w:rPr>
        <w:t>т</w:t>
      </w:r>
      <w:r w:rsidRPr="002F7C02">
        <w:rPr>
          <w:rFonts w:ascii="Times New Roman" w:hAnsi="Times New Roman"/>
          <w:spacing w:val="1"/>
          <w:sz w:val="24"/>
          <w:szCs w:val="24"/>
          <w:lang w:val="ru-RU"/>
        </w:rPr>
        <w:t>е</w:t>
      </w:r>
      <w:r w:rsidRPr="002F7C02">
        <w:rPr>
          <w:rFonts w:ascii="Times New Roman" w:hAnsi="Times New Roman"/>
          <w:spacing w:val="4"/>
          <w:sz w:val="24"/>
          <w:szCs w:val="24"/>
          <w:lang w:val="ru-RU"/>
        </w:rPr>
        <w:t>н</w:t>
      </w:r>
      <w:r w:rsidRPr="002F7C02">
        <w:rPr>
          <w:rFonts w:ascii="Times New Roman" w:hAnsi="Times New Roman"/>
          <w:spacing w:val="3"/>
          <w:sz w:val="24"/>
          <w:szCs w:val="24"/>
          <w:lang w:val="ru-RU"/>
        </w:rPr>
        <w:t>д</w:t>
      </w:r>
      <w:r w:rsidRPr="002F7C02">
        <w:rPr>
          <w:rFonts w:ascii="Times New Roman" w:hAnsi="Times New Roman"/>
          <w:spacing w:val="1"/>
          <w:sz w:val="24"/>
          <w:szCs w:val="24"/>
          <w:lang w:val="ru-RU"/>
        </w:rPr>
        <w:t>е</w:t>
      </w:r>
      <w:r w:rsidRPr="002F7C02">
        <w:rPr>
          <w:rFonts w:ascii="Times New Roman" w:hAnsi="Times New Roman"/>
          <w:spacing w:val="4"/>
          <w:sz w:val="24"/>
          <w:szCs w:val="24"/>
          <w:lang w:val="ru-RU"/>
        </w:rPr>
        <w:t>н</w:t>
      </w:r>
      <w:r w:rsidRPr="002F7C02">
        <w:rPr>
          <w:rFonts w:ascii="Times New Roman" w:hAnsi="Times New Roman"/>
          <w:spacing w:val="2"/>
          <w:sz w:val="24"/>
          <w:szCs w:val="24"/>
          <w:lang w:val="ru-RU"/>
        </w:rPr>
        <w:t>ц</w:t>
      </w:r>
      <w:r w:rsidRPr="002F7C02">
        <w:rPr>
          <w:rFonts w:ascii="Times New Roman" w:hAnsi="Times New Roman"/>
          <w:spacing w:val="4"/>
          <w:sz w:val="24"/>
          <w:szCs w:val="24"/>
          <w:lang w:val="ru-RU"/>
        </w:rPr>
        <w:t>и</w:t>
      </w:r>
      <w:r w:rsidRPr="002F7C02">
        <w:rPr>
          <w:rFonts w:ascii="Times New Roman" w:hAnsi="Times New Roman"/>
          <w:sz w:val="24"/>
          <w:szCs w:val="24"/>
          <w:lang w:val="ru-RU"/>
        </w:rPr>
        <w:t>и</w:t>
      </w:r>
      <w:r w:rsidRPr="002F7C02">
        <w:rPr>
          <w:rFonts w:ascii="Times New Roman" w:hAnsi="Times New Roman"/>
          <w:spacing w:val="47"/>
          <w:sz w:val="24"/>
          <w:szCs w:val="24"/>
          <w:lang w:val="ru-RU"/>
        </w:rPr>
        <w:t xml:space="preserve"> </w:t>
      </w:r>
      <w:r w:rsidRPr="002F7C02">
        <w:rPr>
          <w:rFonts w:ascii="Times New Roman" w:hAnsi="Times New Roman"/>
          <w:sz w:val="24"/>
          <w:szCs w:val="24"/>
          <w:lang w:val="ru-RU"/>
        </w:rPr>
        <w:t>к</w:t>
      </w:r>
      <w:r w:rsidRPr="002F7C02">
        <w:rPr>
          <w:rFonts w:ascii="Times New Roman" w:hAnsi="Times New Roman"/>
          <w:spacing w:val="43"/>
          <w:sz w:val="24"/>
          <w:szCs w:val="24"/>
          <w:lang w:val="ru-RU"/>
        </w:rPr>
        <w:t xml:space="preserve"> </w:t>
      </w:r>
      <w:r w:rsidRPr="002F7C02">
        <w:rPr>
          <w:rFonts w:ascii="Times New Roman" w:hAnsi="Times New Roman"/>
          <w:spacing w:val="4"/>
          <w:sz w:val="24"/>
          <w:szCs w:val="24"/>
          <w:lang w:val="ru-RU"/>
        </w:rPr>
        <w:t>повышению</w:t>
      </w:r>
      <w:r w:rsidRPr="002F7C02">
        <w:rPr>
          <w:rFonts w:ascii="Times New Roman" w:hAnsi="Times New Roman"/>
          <w:spacing w:val="49"/>
          <w:sz w:val="24"/>
          <w:szCs w:val="24"/>
          <w:lang w:val="ru-RU"/>
        </w:rPr>
        <w:t xml:space="preserve"> </w:t>
      </w:r>
      <w:r w:rsidRPr="002F7C02">
        <w:rPr>
          <w:rFonts w:ascii="Times New Roman" w:hAnsi="Times New Roman"/>
          <w:sz w:val="24"/>
          <w:szCs w:val="24"/>
          <w:lang w:val="ru-RU"/>
        </w:rPr>
        <w:t>в</w:t>
      </w:r>
      <w:r w:rsidRPr="002F7C02">
        <w:rPr>
          <w:rFonts w:ascii="Times New Roman" w:hAnsi="Times New Roman"/>
          <w:spacing w:val="4"/>
          <w:sz w:val="24"/>
          <w:szCs w:val="24"/>
          <w:lang w:val="ru-RU"/>
        </w:rPr>
        <w:t>о</w:t>
      </w:r>
      <w:r w:rsidRPr="002F7C02">
        <w:rPr>
          <w:rFonts w:ascii="Times New Roman" w:hAnsi="Times New Roman"/>
          <w:spacing w:val="3"/>
          <w:sz w:val="24"/>
          <w:szCs w:val="24"/>
          <w:lang w:val="ru-RU"/>
        </w:rPr>
        <w:t>д</w:t>
      </w:r>
      <w:r w:rsidRPr="002F7C02">
        <w:rPr>
          <w:rFonts w:ascii="Times New Roman" w:hAnsi="Times New Roman"/>
          <w:spacing w:val="4"/>
          <w:sz w:val="24"/>
          <w:szCs w:val="24"/>
          <w:lang w:val="ru-RU"/>
        </w:rPr>
        <w:t>оп</w:t>
      </w:r>
      <w:r w:rsidRPr="002F7C02">
        <w:rPr>
          <w:rFonts w:ascii="Times New Roman" w:hAnsi="Times New Roman"/>
          <w:spacing w:val="2"/>
          <w:sz w:val="24"/>
          <w:szCs w:val="24"/>
          <w:lang w:val="ru-RU"/>
        </w:rPr>
        <w:t>о</w:t>
      </w:r>
      <w:r w:rsidRPr="002F7C02">
        <w:rPr>
          <w:rFonts w:ascii="Times New Roman" w:hAnsi="Times New Roman"/>
          <w:spacing w:val="3"/>
          <w:sz w:val="24"/>
          <w:szCs w:val="24"/>
          <w:lang w:val="ru-RU"/>
        </w:rPr>
        <w:t>т</w:t>
      </w:r>
      <w:r w:rsidRPr="002F7C02">
        <w:rPr>
          <w:rFonts w:ascii="Times New Roman" w:hAnsi="Times New Roman"/>
          <w:spacing w:val="2"/>
          <w:sz w:val="24"/>
          <w:szCs w:val="24"/>
          <w:lang w:val="ru-RU"/>
        </w:rPr>
        <w:t>р</w:t>
      </w:r>
      <w:r w:rsidRPr="002F7C02">
        <w:rPr>
          <w:rFonts w:ascii="Times New Roman" w:hAnsi="Times New Roman"/>
          <w:spacing w:val="3"/>
          <w:sz w:val="24"/>
          <w:szCs w:val="24"/>
          <w:lang w:val="ru-RU"/>
        </w:rPr>
        <w:t>еб</w:t>
      </w:r>
      <w:r w:rsidRPr="002F7C02">
        <w:rPr>
          <w:rFonts w:ascii="Times New Roman" w:hAnsi="Times New Roman"/>
          <w:spacing w:val="4"/>
          <w:sz w:val="24"/>
          <w:szCs w:val="24"/>
          <w:lang w:val="ru-RU"/>
        </w:rPr>
        <w:t>л</w:t>
      </w:r>
      <w:r w:rsidRPr="002F7C02">
        <w:rPr>
          <w:rFonts w:ascii="Times New Roman" w:hAnsi="Times New Roman"/>
          <w:spacing w:val="1"/>
          <w:sz w:val="24"/>
          <w:szCs w:val="24"/>
          <w:lang w:val="ru-RU"/>
        </w:rPr>
        <w:t>е</w:t>
      </w:r>
      <w:r w:rsidRPr="002F7C02">
        <w:rPr>
          <w:rFonts w:ascii="Times New Roman" w:hAnsi="Times New Roman"/>
          <w:spacing w:val="4"/>
          <w:sz w:val="24"/>
          <w:szCs w:val="24"/>
          <w:lang w:val="ru-RU"/>
        </w:rPr>
        <w:t>н</w:t>
      </w:r>
      <w:r w:rsidRPr="002F7C02">
        <w:rPr>
          <w:rFonts w:ascii="Times New Roman" w:hAnsi="Times New Roman"/>
          <w:spacing w:val="2"/>
          <w:sz w:val="24"/>
          <w:szCs w:val="24"/>
          <w:lang w:val="ru-RU"/>
        </w:rPr>
        <w:t>и</w:t>
      </w:r>
      <w:r w:rsidRPr="002F7C02">
        <w:rPr>
          <w:rFonts w:ascii="Times New Roman" w:hAnsi="Times New Roman"/>
          <w:sz w:val="24"/>
          <w:szCs w:val="24"/>
          <w:lang w:val="ru-RU"/>
        </w:rPr>
        <w:t xml:space="preserve">я </w:t>
      </w:r>
      <w:r w:rsidRPr="002F7C02">
        <w:rPr>
          <w:rFonts w:ascii="Times New Roman" w:hAnsi="Times New Roman"/>
          <w:spacing w:val="5"/>
          <w:sz w:val="24"/>
          <w:szCs w:val="24"/>
          <w:lang w:val="ru-RU"/>
        </w:rPr>
        <w:t>ж</w:t>
      </w:r>
      <w:r w:rsidRPr="002F7C02">
        <w:rPr>
          <w:rFonts w:ascii="Times New Roman" w:hAnsi="Times New Roman"/>
          <w:spacing w:val="2"/>
          <w:sz w:val="24"/>
          <w:szCs w:val="24"/>
          <w:lang w:val="ru-RU"/>
        </w:rPr>
        <w:t>и</w:t>
      </w:r>
      <w:r w:rsidRPr="002F7C02">
        <w:rPr>
          <w:rFonts w:ascii="Times New Roman" w:hAnsi="Times New Roman"/>
          <w:spacing w:val="3"/>
          <w:sz w:val="24"/>
          <w:szCs w:val="24"/>
          <w:lang w:val="ru-RU"/>
        </w:rPr>
        <w:t>т</w:t>
      </w:r>
      <w:r w:rsidRPr="002F7C02">
        <w:rPr>
          <w:rFonts w:ascii="Times New Roman" w:hAnsi="Times New Roman"/>
          <w:spacing w:val="1"/>
          <w:sz w:val="24"/>
          <w:szCs w:val="24"/>
          <w:lang w:val="ru-RU"/>
        </w:rPr>
        <w:t>е</w:t>
      </w:r>
      <w:r w:rsidRPr="002F7C02">
        <w:rPr>
          <w:rFonts w:ascii="Times New Roman" w:hAnsi="Times New Roman"/>
          <w:spacing w:val="4"/>
          <w:sz w:val="24"/>
          <w:szCs w:val="24"/>
          <w:lang w:val="ru-RU"/>
        </w:rPr>
        <w:t>л</w:t>
      </w:r>
      <w:r w:rsidRPr="002F7C02">
        <w:rPr>
          <w:rFonts w:ascii="Times New Roman" w:hAnsi="Times New Roman"/>
          <w:spacing w:val="1"/>
          <w:sz w:val="24"/>
          <w:szCs w:val="24"/>
          <w:lang w:val="ru-RU"/>
        </w:rPr>
        <w:t>я</w:t>
      </w:r>
      <w:r w:rsidRPr="002F7C02">
        <w:rPr>
          <w:rFonts w:ascii="Times New Roman" w:hAnsi="Times New Roman"/>
          <w:spacing w:val="3"/>
          <w:sz w:val="24"/>
          <w:szCs w:val="24"/>
          <w:lang w:val="ru-RU"/>
        </w:rPr>
        <w:t>м</w:t>
      </w:r>
      <w:r w:rsidRPr="002F7C02">
        <w:rPr>
          <w:rFonts w:ascii="Times New Roman" w:hAnsi="Times New Roman"/>
          <w:sz w:val="24"/>
          <w:szCs w:val="24"/>
          <w:lang w:val="ru-RU"/>
        </w:rPr>
        <w:t>и</w:t>
      </w:r>
      <w:r w:rsidRPr="002F7C02">
        <w:rPr>
          <w:rFonts w:ascii="Times New Roman" w:hAnsi="Times New Roman"/>
          <w:spacing w:val="15"/>
          <w:sz w:val="24"/>
          <w:szCs w:val="24"/>
          <w:lang w:val="ru-RU"/>
        </w:rPr>
        <w:t xml:space="preserve"> </w:t>
      </w:r>
      <w:r w:rsidRPr="002F7C02">
        <w:rPr>
          <w:rFonts w:ascii="Times New Roman" w:hAnsi="Times New Roman"/>
          <w:sz w:val="24"/>
          <w:szCs w:val="24"/>
          <w:lang w:val="ru-RU"/>
        </w:rPr>
        <w:t>и</w:t>
      </w:r>
      <w:r w:rsidRPr="002F7C02">
        <w:rPr>
          <w:rFonts w:ascii="Times New Roman" w:hAnsi="Times New Roman"/>
          <w:spacing w:val="15"/>
          <w:sz w:val="24"/>
          <w:szCs w:val="24"/>
          <w:lang w:val="ru-RU"/>
        </w:rPr>
        <w:t xml:space="preserve">  </w:t>
      </w:r>
      <w:r w:rsidR="0092035C" w:rsidRPr="002F7C02">
        <w:rPr>
          <w:rFonts w:ascii="Times New Roman" w:hAnsi="Times New Roman"/>
          <w:spacing w:val="15"/>
          <w:sz w:val="24"/>
          <w:szCs w:val="24"/>
          <w:lang w:val="ru-RU"/>
        </w:rPr>
        <w:t xml:space="preserve">промышленными </w:t>
      </w:r>
      <w:r w:rsidR="0092035C" w:rsidRPr="002F7C02">
        <w:rPr>
          <w:rFonts w:ascii="Times New Roman" w:hAnsi="Times New Roman"/>
          <w:spacing w:val="2"/>
          <w:sz w:val="24"/>
          <w:szCs w:val="24"/>
          <w:lang w:val="ru-RU"/>
        </w:rPr>
        <w:t>п</w:t>
      </w:r>
      <w:r w:rsidR="0092035C" w:rsidRPr="002F7C02">
        <w:rPr>
          <w:rFonts w:ascii="Times New Roman" w:hAnsi="Times New Roman"/>
          <w:spacing w:val="4"/>
          <w:sz w:val="24"/>
          <w:szCs w:val="24"/>
          <w:lang w:val="ru-RU"/>
        </w:rPr>
        <w:t>р</w:t>
      </w:r>
      <w:r w:rsidR="0092035C" w:rsidRPr="002F7C02">
        <w:rPr>
          <w:rFonts w:ascii="Times New Roman" w:hAnsi="Times New Roman"/>
          <w:spacing w:val="3"/>
          <w:sz w:val="24"/>
          <w:szCs w:val="24"/>
          <w:lang w:val="ru-RU"/>
        </w:rPr>
        <w:t>ед</w:t>
      </w:r>
      <w:r w:rsidR="0092035C" w:rsidRPr="002F7C02">
        <w:rPr>
          <w:rFonts w:ascii="Times New Roman" w:hAnsi="Times New Roman"/>
          <w:spacing w:val="2"/>
          <w:sz w:val="24"/>
          <w:szCs w:val="24"/>
          <w:lang w:val="ru-RU"/>
        </w:rPr>
        <w:t>п</w:t>
      </w:r>
      <w:r w:rsidR="0092035C" w:rsidRPr="002F7C02">
        <w:rPr>
          <w:rFonts w:ascii="Times New Roman" w:hAnsi="Times New Roman"/>
          <w:spacing w:val="4"/>
          <w:sz w:val="24"/>
          <w:szCs w:val="24"/>
          <w:lang w:val="ru-RU"/>
        </w:rPr>
        <w:t>ри</w:t>
      </w:r>
      <w:r w:rsidR="0092035C" w:rsidRPr="002F7C02">
        <w:rPr>
          <w:rFonts w:ascii="Times New Roman" w:hAnsi="Times New Roman"/>
          <w:spacing w:val="1"/>
          <w:sz w:val="24"/>
          <w:szCs w:val="24"/>
          <w:lang w:val="ru-RU"/>
        </w:rPr>
        <w:t>ят</w:t>
      </w:r>
      <w:r w:rsidR="0092035C" w:rsidRPr="002F7C02">
        <w:rPr>
          <w:rFonts w:ascii="Times New Roman" w:hAnsi="Times New Roman"/>
          <w:spacing w:val="4"/>
          <w:sz w:val="24"/>
          <w:szCs w:val="24"/>
          <w:lang w:val="ru-RU"/>
        </w:rPr>
        <w:t>иями</w:t>
      </w:r>
      <w:r w:rsidR="0092035C" w:rsidRPr="002F7C02">
        <w:rPr>
          <w:rFonts w:ascii="Times New Roman" w:hAnsi="Times New Roman"/>
          <w:spacing w:val="16"/>
          <w:sz w:val="24"/>
          <w:szCs w:val="24"/>
          <w:lang w:val="ru-RU"/>
        </w:rPr>
        <w:t xml:space="preserve"> </w:t>
      </w:r>
      <w:r w:rsidR="0092035C" w:rsidRPr="002F7C02">
        <w:rPr>
          <w:rFonts w:ascii="Times New Roman" w:hAnsi="Times New Roman"/>
          <w:spacing w:val="1"/>
          <w:sz w:val="24"/>
          <w:szCs w:val="24"/>
          <w:lang w:val="ru-RU"/>
        </w:rPr>
        <w:t>г</w:t>
      </w:r>
      <w:r w:rsidR="0092035C" w:rsidRPr="002F7C02">
        <w:rPr>
          <w:rFonts w:ascii="Times New Roman" w:hAnsi="Times New Roman"/>
          <w:spacing w:val="4"/>
          <w:sz w:val="24"/>
          <w:szCs w:val="24"/>
          <w:lang w:val="ru-RU"/>
        </w:rPr>
        <w:t>ор</w:t>
      </w:r>
      <w:r w:rsidR="0092035C" w:rsidRPr="002F7C02">
        <w:rPr>
          <w:rFonts w:ascii="Times New Roman" w:hAnsi="Times New Roman"/>
          <w:spacing w:val="2"/>
          <w:sz w:val="24"/>
          <w:szCs w:val="24"/>
          <w:lang w:val="ru-RU"/>
        </w:rPr>
        <w:t>о</w:t>
      </w:r>
      <w:r w:rsidR="0092035C" w:rsidRPr="002F7C02">
        <w:rPr>
          <w:rFonts w:ascii="Times New Roman" w:hAnsi="Times New Roman"/>
          <w:spacing w:val="3"/>
          <w:sz w:val="24"/>
          <w:szCs w:val="24"/>
          <w:lang w:val="ru-RU"/>
        </w:rPr>
        <w:t>да</w:t>
      </w:r>
      <w:r w:rsidR="0092035C" w:rsidRPr="002F7C02">
        <w:rPr>
          <w:rFonts w:ascii="Times New Roman" w:hAnsi="Times New Roman"/>
          <w:sz w:val="24"/>
          <w:szCs w:val="24"/>
          <w:lang w:val="ru-RU"/>
        </w:rPr>
        <w:t>.</w:t>
      </w:r>
    </w:p>
    <w:p w:rsidR="0040260C" w:rsidRPr="002F7C02" w:rsidRDefault="0040260C" w:rsidP="000A6292">
      <w:pPr>
        <w:spacing w:after="0" w:line="360" w:lineRule="auto"/>
        <w:ind w:firstLine="709"/>
        <w:contextualSpacing/>
        <w:jc w:val="both"/>
        <w:rPr>
          <w:rFonts w:ascii="Times New Roman" w:hAnsi="Times New Roman"/>
          <w:sz w:val="24"/>
          <w:szCs w:val="24"/>
          <w:lang w:val="ru-RU"/>
        </w:rPr>
      </w:pPr>
      <w:r w:rsidRPr="002F7C02">
        <w:rPr>
          <w:rFonts w:ascii="Times New Roman" w:hAnsi="Times New Roman"/>
          <w:sz w:val="24"/>
          <w:szCs w:val="24"/>
          <w:lang w:val="ru-RU"/>
        </w:rPr>
        <w:t>В</w:t>
      </w:r>
      <w:r w:rsidRPr="002F7C02">
        <w:rPr>
          <w:rFonts w:ascii="Times New Roman" w:hAnsi="Times New Roman"/>
          <w:spacing w:val="16"/>
          <w:sz w:val="24"/>
          <w:szCs w:val="24"/>
          <w:lang w:val="ru-RU"/>
        </w:rPr>
        <w:t xml:space="preserve"> </w:t>
      </w:r>
      <w:r w:rsidRPr="002F7C02">
        <w:rPr>
          <w:rFonts w:ascii="Times New Roman" w:hAnsi="Times New Roman"/>
          <w:spacing w:val="1"/>
          <w:sz w:val="24"/>
          <w:szCs w:val="24"/>
          <w:lang w:val="ru-RU"/>
        </w:rPr>
        <w:t>та</w:t>
      </w:r>
      <w:r w:rsidRPr="002F7C02">
        <w:rPr>
          <w:rFonts w:ascii="Times New Roman" w:hAnsi="Times New Roman"/>
          <w:spacing w:val="3"/>
          <w:sz w:val="24"/>
          <w:szCs w:val="24"/>
          <w:lang w:val="ru-RU"/>
        </w:rPr>
        <w:t>б</w:t>
      </w:r>
      <w:r w:rsidRPr="002F7C02">
        <w:rPr>
          <w:rFonts w:ascii="Times New Roman" w:hAnsi="Times New Roman"/>
          <w:spacing w:val="4"/>
          <w:sz w:val="24"/>
          <w:szCs w:val="24"/>
          <w:lang w:val="ru-RU"/>
        </w:rPr>
        <w:t>ли</w:t>
      </w:r>
      <w:r w:rsidRPr="002F7C02">
        <w:rPr>
          <w:rFonts w:ascii="Times New Roman" w:hAnsi="Times New Roman"/>
          <w:spacing w:val="2"/>
          <w:sz w:val="24"/>
          <w:szCs w:val="24"/>
          <w:lang w:val="ru-RU"/>
        </w:rPr>
        <w:t>ц</w:t>
      </w:r>
      <w:r w:rsidRPr="002F7C02">
        <w:rPr>
          <w:rFonts w:ascii="Times New Roman" w:hAnsi="Times New Roman"/>
          <w:sz w:val="24"/>
          <w:szCs w:val="24"/>
          <w:lang w:val="ru-RU"/>
        </w:rPr>
        <w:t>е</w:t>
      </w:r>
      <w:r w:rsidR="0092035C" w:rsidRPr="002F7C02">
        <w:rPr>
          <w:rFonts w:ascii="Times New Roman" w:hAnsi="Times New Roman"/>
          <w:sz w:val="24"/>
          <w:szCs w:val="24"/>
          <w:lang w:val="ru-RU"/>
        </w:rPr>
        <w:t xml:space="preserve"> 3.1.5.</w:t>
      </w:r>
      <w:r w:rsidRPr="002F7C02">
        <w:rPr>
          <w:rFonts w:ascii="Times New Roman" w:hAnsi="Times New Roman"/>
          <w:sz w:val="24"/>
          <w:szCs w:val="24"/>
          <w:lang w:val="ru-RU"/>
        </w:rPr>
        <w:t xml:space="preserve"> </w:t>
      </w:r>
      <w:r w:rsidRPr="002F7C02">
        <w:rPr>
          <w:rFonts w:ascii="Times New Roman" w:hAnsi="Times New Roman"/>
          <w:spacing w:val="4"/>
          <w:sz w:val="24"/>
          <w:szCs w:val="24"/>
          <w:lang w:val="ru-RU"/>
        </w:rPr>
        <w:t>п</w:t>
      </w:r>
      <w:r w:rsidRPr="002F7C02">
        <w:rPr>
          <w:rFonts w:ascii="Times New Roman" w:hAnsi="Times New Roman"/>
          <w:spacing w:val="2"/>
          <w:sz w:val="24"/>
          <w:szCs w:val="24"/>
          <w:lang w:val="ru-RU"/>
        </w:rPr>
        <w:t>р</w:t>
      </w:r>
      <w:r w:rsidRPr="002F7C02">
        <w:rPr>
          <w:rFonts w:ascii="Times New Roman" w:hAnsi="Times New Roman"/>
          <w:spacing w:val="4"/>
          <w:sz w:val="24"/>
          <w:szCs w:val="24"/>
          <w:lang w:val="ru-RU"/>
        </w:rPr>
        <w:t>и</w:t>
      </w:r>
      <w:r w:rsidRPr="002F7C02">
        <w:rPr>
          <w:rFonts w:ascii="Times New Roman" w:hAnsi="Times New Roman"/>
          <w:spacing w:val="1"/>
          <w:sz w:val="24"/>
          <w:szCs w:val="24"/>
          <w:lang w:val="ru-RU"/>
        </w:rPr>
        <w:t>ве</w:t>
      </w:r>
      <w:r w:rsidRPr="002F7C02">
        <w:rPr>
          <w:rFonts w:ascii="Times New Roman" w:hAnsi="Times New Roman"/>
          <w:spacing w:val="3"/>
          <w:sz w:val="24"/>
          <w:szCs w:val="24"/>
          <w:lang w:val="ru-RU"/>
        </w:rPr>
        <w:t>де</w:t>
      </w:r>
      <w:r w:rsidRPr="002F7C02">
        <w:rPr>
          <w:rFonts w:ascii="Times New Roman" w:hAnsi="Times New Roman"/>
          <w:spacing w:val="2"/>
          <w:sz w:val="24"/>
          <w:szCs w:val="24"/>
          <w:lang w:val="ru-RU"/>
        </w:rPr>
        <w:t>н</w:t>
      </w:r>
      <w:r w:rsidRPr="002F7C02">
        <w:rPr>
          <w:rFonts w:ascii="Times New Roman" w:hAnsi="Times New Roman"/>
          <w:sz w:val="24"/>
          <w:szCs w:val="24"/>
          <w:lang w:val="ru-RU"/>
        </w:rPr>
        <w:t>о</w:t>
      </w:r>
      <w:r w:rsidRPr="002F7C02">
        <w:rPr>
          <w:rFonts w:ascii="Times New Roman" w:hAnsi="Times New Roman"/>
          <w:spacing w:val="17"/>
          <w:sz w:val="24"/>
          <w:szCs w:val="24"/>
          <w:lang w:val="ru-RU"/>
        </w:rPr>
        <w:t xml:space="preserve"> </w:t>
      </w:r>
      <w:r w:rsidRPr="002F7C02">
        <w:rPr>
          <w:rFonts w:ascii="Times New Roman" w:hAnsi="Times New Roman"/>
          <w:spacing w:val="4"/>
          <w:sz w:val="24"/>
          <w:szCs w:val="24"/>
          <w:lang w:val="ru-RU"/>
        </w:rPr>
        <w:t>п</w:t>
      </w:r>
      <w:r w:rsidRPr="002F7C02">
        <w:rPr>
          <w:rFonts w:ascii="Times New Roman" w:hAnsi="Times New Roman"/>
          <w:spacing w:val="2"/>
          <w:sz w:val="24"/>
          <w:szCs w:val="24"/>
          <w:lang w:val="ru-RU"/>
        </w:rPr>
        <w:t>р</w:t>
      </w:r>
      <w:r w:rsidRPr="002F7C02">
        <w:rPr>
          <w:rFonts w:ascii="Times New Roman" w:hAnsi="Times New Roman"/>
          <w:spacing w:val="4"/>
          <w:sz w:val="24"/>
          <w:szCs w:val="24"/>
          <w:lang w:val="ru-RU"/>
        </w:rPr>
        <w:t>о</w:t>
      </w:r>
      <w:r w:rsidRPr="002F7C02">
        <w:rPr>
          <w:rFonts w:ascii="Times New Roman" w:hAnsi="Times New Roman"/>
          <w:spacing w:val="2"/>
          <w:sz w:val="24"/>
          <w:szCs w:val="24"/>
          <w:lang w:val="ru-RU"/>
        </w:rPr>
        <w:t>гн</w:t>
      </w:r>
      <w:r w:rsidRPr="002F7C02">
        <w:rPr>
          <w:rFonts w:ascii="Times New Roman" w:hAnsi="Times New Roman"/>
          <w:spacing w:val="4"/>
          <w:sz w:val="24"/>
          <w:szCs w:val="24"/>
          <w:lang w:val="ru-RU"/>
        </w:rPr>
        <w:t>о</w:t>
      </w:r>
      <w:r w:rsidRPr="002F7C02">
        <w:rPr>
          <w:rFonts w:ascii="Times New Roman" w:hAnsi="Times New Roman"/>
          <w:spacing w:val="1"/>
          <w:sz w:val="24"/>
          <w:szCs w:val="24"/>
          <w:lang w:val="ru-RU"/>
        </w:rPr>
        <w:t>з</w:t>
      </w:r>
      <w:r w:rsidRPr="002F7C02">
        <w:rPr>
          <w:rFonts w:ascii="Times New Roman" w:hAnsi="Times New Roman"/>
          <w:spacing w:val="4"/>
          <w:sz w:val="24"/>
          <w:szCs w:val="24"/>
          <w:lang w:val="ru-RU"/>
        </w:rPr>
        <w:t>иру</w:t>
      </w:r>
      <w:r w:rsidRPr="002F7C02">
        <w:rPr>
          <w:rFonts w:ascii="Times New Roman" w:hAnsi="Times New Roman"/>
          <w:spacing w:val="1"/>
          <w:sz w:val="24"/>
          <w:szCs w:val="24"/>
          <w:lang w:val="ru-RU"/>
        </w:rPr>
        <w:t>е</w:t>
      </w:r>
      <w:r w:rsidRPr="002F7C02">
        <w:rPr>
          <w:rFonts w:ascii="Times New Roman" w:hAnsi="Times New Roman"/>
          <w:spacing w:val="3"/>
          <w:sz w:val="24"/>
          <w:szCs w:val="24"/>
          <w:lang w:val="ru-RU"/>
        </w:rPr>
        <w:t>м</w:t>
      </w:r>
      <w:r w:rsidRPr="002F7C02">
        <w:rPr>
          <w:rFonts w:ascii="Times New Roman" w:hAnsi="Times New Roman"/>
          <w:spacing w:val="5"/>
          <w:sz w:val="24"/>
          <w:szCs w:val="24"/>
          <w:lang w:val="ru-RU"/>
        </w:rPr>
        <w:t xml:space="preserve">ое </w:t>
      </w:r>
      <w:r w:rsidR="002F7C02">
        <w:rPr>
          <w:rFonts w:ascii="Times New Roman" w:hAnsi="Times New Roman"/>
          <w:sz w:val="24"/>
          <w:szCs w:val="24"/>
          <w:lang w:val="ru-RU"/>
        </w:rPr>
        <w:t>среднегодовое потребление воды</w:t>
      </w:r>
      <w:r w:rsidRPr="002F7C02">
        <w:rPr>
          <w:rFonts w:ascii="Times New Roman" w:hAnsi="Times New Roman"/>
          <w:sz w:val="24"/>
          <w:szCs w:val="24"/>
          <w:lang w:val="ru-RU"/>
        </w:rPr>
        <w:t xml:space="preserve"> тыс. м3/сут.</w:t>
      </w:r>
      <w:r w:rsidRPr="002F7C02">
        <w:rPr>
          <w:rFonts w:ascii="Times New Roman" w:hAnsi="Times New Roman"/>
          <w:spacing w:val="5"/>
          <w:sz w:val="24"/>
          <w:szCs w:val="24"/>
          <w:lang w:val="ru-RU"/>
        </w:rPr>
        <w:t xml:space="preserve"> </w:t>
      </w:r>
    </w:p>
    <w:p w:rsidR="0040260C" w:rsidRPr="000A6292" w:rsidRDefault="0040260C" w:rsidP="002F7C02">
      <w:pPr>
        <w:spacing w:after="0" w:line="360" w:lineRule="auto"/>
        <w:ind w:firstLine="709"/>
        <w:contextualSpacing/>
        <w:jc w:val="right"/>
        <w:rPr>
          <w:rFonts w:ascii="Times New Roman" w:hAnsi="Times New Roman"/>
          <w:sz w:val="24"/>
          <w:szCs w:val="24"/>
        </w:rPr>
      </w:pPr>
      <w:r w:rsidRPr="002F7C02">
        <w:rPr>
          <w:rFonts w:ascii="Times New Roman" w:hAnsi="Times New Roman"/>
          <w:sz w:val="24"/>
          <w:szCs w:val="24"/>
          <w:lang w:val="ru-RU"/>
        </w:rPr>
        <w:t xml:space="preserve"> </w:t>
      </w:r>
      <w:proofErr w:type="gramStart"/>
      <w:r w:rsidRPr="000A6292">
        <w:rPr>
          <w:rFonts w:ascii="Times New Roman" w:hAnsi="Times New Roman"/>
          <w:sz w:val="24"/>
          <w:szCs w:val="24"/>
        </w:rPr>
        <w:t>Таблица</w:t>
      </w:r>
      <w:r w:rsidR="00966BA2">
        <w:rPr>
          <w:rFonts w:ascii="Times New Roman" w:hAnsi="Times New Roman"/>
          <w:sz w:val="24"/>
          <w:szCs w:val="24"/>
          <w:lang w:val="ru-RU"/>
        </w:rPr>
        <w:t xml:space="preserve"> </w:t>
      </w:r>
      <w:r w:rsidR="0092035C" w:rsidRPr="000A6292">
        <w:rPr>
          <w:rFonts w:ascii="Times New Roman" w:hAnsi="Times New Roman"/>
          <w:sz w:val="24"/>
          <w:szCs w:val="24"/>
        </w:rPr>
        <w:t>3.1.5.</w:t>
      </w:r>
      <w:proofErr w:type="gramEnd"/>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01"/>
        <w:gridCol w:w="851"/>
        <w:gridCol w:w="850"/>
        <w:gridCol w:w="875"/>
        <w:gridCol w:w="875"/>
        <w:gridCol w:w="875"/>
        <w:gridCol w:w="875"/>
        <w:gridCol w:w="875"/>
        <w:gridCol w:w="875"/>
        <w:gridCol w:w="1378"/>
      </w:tblGrid>
      <w:tr w:rsidR="0040260C" w:rsidRPr="0088013A" w:rsidTr="0088013A">
        <w:tc>
          <w:tcPr>
            <w:tcW w:w="1701" w:type="dxa"/>
            <w:vAlign w:val="center"/>
          </w:tcPr>
          <w:p w:rsidR="0040260C" w:rsidRPr="0088013A" w:rsidRDefault="0040260C" w:rsidP="0088013A">
            <w:pPr>
              <w:pStyle w:val="af1"/>
              <w:jc w:val="center"/>
            </w:pPr>
            <w:r w:rsidRPr="0088013A">
              <w:t>Год</w:t>
            </w:r>
          </w:p>
        </w:tc>
        <w:tc>
          <w:tcPr>
            <w:tcW w:w="851" w:type="dxa"/>
            <w:vAlign w:val="center"/>
          </w:tcPr>
          <w:p w:rsidR="0040260C" w:rsidRPr="0088013A" w:rsidRDefault="0040260C" w:rsidP="0088013A">
            <w:pPr>
              <w:pStyle w:val="af1"/>
              <w:jc w:val="center"/>
            </w:pPr>
            <w:r w:rsidRPr="0088013A">
              <w:t>2014</w:t>
            </w:r>
          </w:p>
        </w:tc>
        <w:tc>
          <w:tcPr>
            <w:tcW w:w="850" w:type="dxa"/>
            <w:vAlign w:val="center"/>
          </w:tcPr>
          <w:p w:rsidR="0040260C" w:rsidRPr="0088013A" w:rsidRDefault="0040260C" w:rsidP="0088013A">
            <w:pPr>
              <w:pStyle w:val="af1"/>
              <w:jc w:val="center"/>
            </w:pPr>
            <w:r w:rsidRPr="0088013A">
              <w:t>2015</w:t>
            </w:r>
          </w:p>
        </w:tc>
        <w:tc>
          <w:tcPr>
            <w:tcW w:w="875" w:type="dxa"/>
            <w:vAlign w:val="center"/>
          </w:tcPr>
          <w:p w:rsidR="0040260C" w:rsidRPr="0088013A" w:rsidRDefault="0040260C" w:rsidP="0088013A">
            <w:pPr>
              <w:pStyle w:val="af1"/>
              <w:jc w:val="center"/>
            </w:pPr>
            <w:r w:rsidRPr="0088013A">
              <w:t>2016</w:t>
            </w:r>
          </w:p>
        </w:tc>
        <w:tc>
          <w:tcPr>
            <w:tcW w:w="875" w:type="dxa"/>
            <w:vAlign w:val="center"/>
          </w:tcPr>
          <w:p w:rsidR="0040260C" w:rsidRPr="0088013A" w:rsidRDefault="0040260C" w:rsidP="0088013A">
            <w:pPr>
              <w:pStyle w:val="af1"/>
              <w:jc w:val="center"/>
            </w:pPr>
            <w:r w:rsidRPr="0088013A">
              <w:t>2017</w:t>
            </w:r>
          </w:p>
        </w:tc>
        <w:tc>
          <w:tcPr>
            <w:tcW w:w="875" w:type="dxa"/>
            <w:vAlign w:val="center"/>
          </w:tcPr>
          <w:p w:rsidR="0040260C" w:rsidRPr="0088013A" w:rsidRDefault="0040260C" w:rsidP="0088013A">
            <w:pPr>
              <w:pStyle w:val="af1"/>
              <w:jc w:val="center"/>
            </w:pPr>
            <w:r w:rsidRPr="0088013A">
              <w:t>2018</w:t>
            </w:r>
          </w:p>
        </w:tc>
        <w:tc>
          <w:tcPr>
            <w:tcW w:w="875" w:type="dxa"/>
            <w:vAlign w:val="center"/>
          </w:tcPr>
          <w:p w:rsidR="0040260C" w:rsidRPr="0088013A" w:rsidRDefault="0040260C" w:rsidP="0088013A">
            <w:pPr>
              <w:pStyle w:val="af1"/>
              <w:jc w:val="center"/>
            </w:pPr>
            <w:r w:rsidRPr="0088013A">
              <w:t>2019</w:t>
            </w:r>
          </w:p>
        </w:tc>
        <w:tc>
          <w:tcPr>
            <w:tcW w:w="875" w:type="dxa"/>
            <w:vAlign w:val="center"/>
          </w:tcPr>
          <w:p w:rsidR="0040260C" w:rsidRPr="0088013A" w:rsidRDefault="0040260C" w:rsidP="0088013A">
            <w:pPr>
              <w:pStyle w:val="af1"/>
              <w:jc w:val="center"/>
            </w:pPr>
            <w:r w:rsidRPr="0088013A">
              <w:t>2020</w:t>
            </w:r>
          </w:p>
        </w:tc>
        <w:tc>
          <w:tcPr>
            <w:tcW w:w="875" w:type="dxa"/>
            <w:vAlign w:val="center"/>
          </w:tcPr>
          <w:p w:rsidR="0040260C" w:rsidRPr="0088013A" w:rsidRDefault="0040260C" w:rsidP="0088013A">
            <w:pPr>
              <w:pStyle w:val="af1"/>
              <w:jc w:val="center"/>
            </w:pPr>
            <w:r w:rsidRPr="0088013A">
              <w:t>2024</w:t>
            </w:r>
          </w:p>
        </w:tc>
        <w:tc>
          <w:tcPr>
            <w:tcW w:w="1378" w:type="dxa"/>
            <w:vAlign w:val="center"/>
          </w:tcPr>
          <w:p w:rsidR="0040260C" w:rsidRPr="0088013A" w:rsidRDefault="0040260C" w:rsidP="0088013A">
            <w:pPr>
              <w:pStyle w:val="af1"/>
              <w:jc w:val="center"/>
            </w:pPr>
            <w:r w:rsidRPr="0088013A">
              <w:t>2029</w:t>
            </w:r>
          </w:p>
          <w:p w:rsidR="0040260C" w:rsidRPr="00633396" w:rsidRDefault="0040260C" w:rsidP="0088013A">
            <w:pPr>
              <w:pStyle w:val="af1"/>
              <w:jc w:val="center"/>
              <w:rPr>
                <w:sz w:val="22"/>
              </w:rPr>
            </w:pPr>
            <w:r w:rsidRPr="00633396">
              <w:rPr>
                <w:sz w:val="22"/>
              </w:rPr>
              <w:t>(расчетный срок)</w:t>
            </w:r>
          </w:p>
        </w:tc>
      </w:tr>
      <w:tr w:rsidR="0040260C" w:rsidRPr="0088013A" w:rsidTr="0088013A">
        <w:tc>
          <w:tcPr>
            <w:tcW w:w="1701" w:type="dxa"/>
            <w:vAlign w:val="center"/>
          </w:tcPr>
          <w:p w:rsidR="0040260C" w:rsidRPr="006523F4" w:rsidRDefault="0040260C" w:rsidP="0088013A">
            <w:pPr>
              <w:pStyle w:val="af1"/>
              <w:jc w:val="center"/>
              <w:rPr>
                <w:lang w:val="ru-RU"/>
              </w:rPr>
            </w:pPr>
            <w:r w:rsidRPr="006523F4">
              <w:rPr>
                <w:lang w:val="ru-RU"/>
              </w:rPr>
              <w:t>Среднегодовое потребление воды</w:t>
            </w:r>
          </w:p>
          <w:p w:rsidR="0040260C" w:rsidRPr="006523F4" w:rsidRDefault="00021B17" w:rsidP="0088013A">
            <w:pPr>
              <w:pStyle w:val="af1"/>
              <w:jc w:val="center"/>
              <w:rPr>
                <w:lang w:val="ru-RU"/>
              </w:rPr>
            </w:pPr>
            <w:r w:rsidRPr="006523F4">
              <w:rPr>
                <w:lang w:val="ru-RU"/>
              </w:rPr>
              <w:t>тыс. м3/год</w:t>
            </w:r>
          </w:p>
        </w:tc>
        <w:tc>
          <w:tcPr>
            <w:tcW w:w="851" w:type="dxa"/>
            <w:vAlign w:val="center"/>
          </w:tcPr>
          <w:p w:rsidR="0040260C" w:rsidRPr="0088013A" w:rsidRDefault="0040260C" w:rsidP="0088013A">
            <w:pPr>
              <w:pStyle w:val="af1"/>
              <w:jc w:val="center"/>
              <w:rPr>
                <w:sz w:val="22"/>
              </w:rPr>
            </w:pPr>
            <w:r w:rsidRPr="0088013A">
              <w:rPr>
                <w:sz w:val="22"/>
              </w:rPr>
              <w:t>164,60</w:t>
            </w:r>
          </w:p>
        </w:tc>
        <w:tc>
          <w:tcPr>
            <w:tcW w:w="850" w:type="dxa"/>
            <w:vAlign w:val="center"/>
          </w:tcPr>
          <w:p w:rsidR="0040260C" w:rsidRPr="0088013A" w:rsidRDefault="0040260C" w:rsidP="0088013A">
            <w:pPr>
              <w:pStyle w:val="af1"/>
              <w:jc w:val="center"/>
              <w:rPr>
                <w:sz w:val="22"/>
              </w:rPr>
            </w:pPr>
            <w:r w:rsidRPr="0088013A">
              <w:rPr>
                <w:sz w:val="22"/>
              </w:rPr>
              <w:t>167,84</w:t>
            </w:r>
          </w:p>
        </w:tc>
        <w:tc>
          <w:tcPr>
            <w:tcW w:w="875" w:type="dxa"/>
            <w:vAlign w:val="center"/>
          </w:tcPr>
          <w:p w:rsidR="0040260C" w:rsidRPr="0088013A" w:rsidRDefault="0040260C" w:rsidP="0088013A">
            <w:pPr>
              <w:pStyle w:val="af1"/>
              <w:jc w:val="center"/>
              <w:rPr>
                <w:sz w:val="22"/>
              </w:rPr>
            </w:pPr>
            <w:r w:rsidRPr="0088013A">
              <w:rPr>
                <w:sz w:val="22"/>
              </w:rPr>
              <w:t>200,16</w:t>
            </w:r>
          </w:p>
        </w:tc>
        <w:tc>
          <w:tcPr>
            <w:tcW w:w="875" w:type="dxa"/>
            <w:vAlign w:val="center"/>
          </w:tcPr>
          <w:p w:rsidR="0040260C" w:rsidRPr="0088013A" w:rsidRDefault="0040260C" w:rsidP="0088013A">
            <w:pPr>
              <w:pStyle w:val="af1"/>
              <w:jc w:val="center"/>
              <w:rPr>
                <w:sz w:val="22"/>
              </w:rPr>
            </w:pPr>
            <w:r w:rsidRPr="0088013A">
              <w:rPr>
                <w:sz w:val="22"/>
              </w:rPr>
              <w:t>201,41</w:t>
            </w:r>
          </w:p>
        </w:tc>
        <w:tc>
          <w:tcPr>
            <w:tcW w:w="875" w:type="dxa"/>
            <w:vAlign w:val="center"/>
          </w:tcPr>
          <w:p w:rsidR="0040260C" w:rsidRPr="0088013A" w:rsidRDefault="0040260C" w:rsidP="0088013A">
            <w:pPr>
              <w:pStyle w:val="af1"/>
              <w:jc w:val="center"/>
              <w:rPr>
                <w:sz w:val="22"/>
              </w:rPr>
            </w:pPr>
            <w:r w:rsidRPr="0088013A">
              <w:rPr>
                <w:sz w:val="22"/>
              </w:rPr>
              <w:t>202,68</w:t>
            </w:r>
          </w:p>
        </w:tc>
        <w:tc>
          <w:tcPr>
            <w:tcW w:w="875" w:type="dxa"/>
            <w:vAlign w:val="center"/>
          </w:tcPr>
          <w:p w:rsidR="0040260C" w:rsidRPr="0088013A" w:rsidRDefault="0040260C" w:rsidP="0088013A">
            <w:pPr>
              <w:pStyle w:val="af1"/>
              <w:jc w:val="center"/>
              <w:rPr>
                <w:sz w:val="22"/>
              </w:rPr>
            </w:pPr>
            <w:r w:rsidRPr="0088013A">
              <w:rPr>
                <w:sz w:val="22"/>
              </w:rPr>
              <w:t>203,96</w:t>
            </w:r>
          </w:p>
        </w:tc>
        <w:tc>
          <w:tcPr>
            <w:tcW w:w="875" w:type="dxa"/>
            <w:vAlign w:val="center"/>
          </w:tcPr>
          <w:p w:rsidR="0040260C" w:rsidRPr="0088013A" w:rsidRDefault="0040260C" w:rsidP="0088013A">
            <w:pPr>
              <w:pStyle w:val="af1"/>
              <w:jc w:val="center"/>
              <w:rPr>
                <w:sz w:val="22"/>
              </w:rPr>
            </w:pPr>
            <w:r w:rsidRPr="0088013A">
              <w:rPr>
                <w:sz w:val="22"/>
              </w:rPr>
              <w:t>205,23</w:t>
            </w:r>
          </w:p>
        </w:tc>
        <w:tc>
          <w:tcPr>
            <w:tcW w:w="875" w:type="dxa"/>
            <w:vAlign w:val="center"/>
          </w:tcPr>
          <w:p w:rsidR="0040260C" w:rsidRPr="0088013A" w:rsidRDefault="0040260C" w:rsidP="0088013A">
            <w:pPr>
              <w:pStyle w:val="af1"/>
              <w:jc w:val="center"/>
              <w:rPr>
                <w:sz w:val="22"/>
              </w:rPr>
            </w:pPr>
            <w:r w:rsidRPr="0088013A">
              <w:rPr>
                <w:sz w:val="22"/>
              </w:rPr>
              <w:t>205,23</w:t>
            </w:r>
          </w:p>
        </w:tc>
        <w:tc>
          <w:tcPr>
            <w:tcW w:w="1378" w:type="dxa"/>
            <w:vAlign w:val="center"/>
          </w:tcPr>
          <w:p w:rsidR="0040260C" w:rsidRPr="0088013A" w:rsidRDefault="0040260C" w:rsidP="0088013A">
            <w:pPr>
              <w:pStyle w:val="af1"/>
              <w:jc w:val="center"/>
              <w:rPr>
                <w:sz w:val="22"/>
              </w:rPr>
            </w:pPr>
            <w:r w:rsidRPr="0088013A">
              <w:rPr>
                <w:sz w:val="22"/>
              </w:rPr>
              <w:t>205,23</w:t>
            </w:r>
          </w:p>
        </w:tc>
      </w:tr>
    </w:tbl>
    <w:p w:rsidR="0040260C" w:rsidRPr="00426864" w:rsidRDefault="0040260C" w:rsidP="000A6292">
      <w:pPr>
        <w:spacing w:after="0" w:line="360" w:lineRule="auto"/>
        <w:ind w:firstLine="709"/>
        <w:contextualSpacing/>
        <w:jc w:val="both"/>
        <w:rPr>
          <w:rFonts w:ascii="Times New Roman" w:hAnsi="Times New Roman"/>
          <w:sz w:val="24"/>
          <w:szCs w:val="24"/>
          <w:lang w:val="ru-RU"/>
        </w:rPr>
      </w:pPr>
    </w:p>
    <w:p w:rsidR="0040260C" w:rsidRPr="00A577DB" w:rsidRDefault="0040260C" w:rsidP="000A6292">
      <w:pPr>
        <w:spacing w:after="0" w:line="360" w:lineRule="auto"/>
        <w:ind w:firstLine="709"/>
        <w:contextualSpacing/>
        <w:jc w:val="both"/>
        <w:rPr>
          <w:rFonts w:ascii="Times New Roman" w:hAnsi="Times New Roman"/>
          <w:sz w:val="24"/>
          <w:szCs w:val="24"/>
          <w:lang w:val="ru-RU"/>
        </w:rPr>
      </w:pPr>
      <w:r w:rsidRPr="00A577DB">
        <w:rPr>
          <w:rFonts w:ascii="Times New Roman" w:hAnsi="Times New Roman"/>
          <w:sz w:val="24"/>
          <w:szCs w:val="24"/>
          <w:lang w:val="ru-RU"/>
        </w:rPr>
        <w:t>Объем полезного отпуска в 2013 году составил</w:t>
      </w:r>
      <w:r w:rsidR="00966BA2">
        <w:rPr>
          <w:rFonts w:ascii="Times New Roman" w:hAnsi="Times New Roman"/>
          <w:sz w:val="24"/>
          <w:szCs w:val="24"/>
          <w:lang w:val="ru-RU"/>
        </w:rPr>
        <w:t xml:space="preserve"> </w:t>
      </w:r>
      <w:r w:rsidRPr="00A577DB">
        <w:rPr>
          <w:rFonts w:ascii="Times New Roman" w:hAnsi="Times New Roman"/>
          <w:sz w:val="24"/>
          <w:szCs w:val="24"/>
          <w:lang w:val="ru-RU"/>
        </w:rPr>
        <w:t>142, 805тыс.м</w:t>
      </w:r>
      <w:proofErr w:type="gramStart"/>
      <w:r w:rsidRPr="00A577DB">
        <w:rPr>
          <w:rFonts w:ascii="Times New Roman" w:hAnsi="Times New Roman"/>
          <w:sz w:val="24"/>
          <w:szCs w:val="24"/>
          <w:lang w:val="ru-RU"/>
        </w:rPr>
        <w:t>.к</w:t>
      </w:r>
      <w:proofErr w:type="gramEnd"/>
      <w:r w:rsidRPr="00A577DB">
        <w:rPr>
          <w:rFonts w:ascii="Times New Roman" w:hAnsi="Times New Roman"/>
          <w:sz w:val="24"/>
          <w:szCs w:val="24"/>
          <w:lang w:val="ru-RU"/>
        </w:rPr>
        <w:t xml:space="preserve">уб. </w:t>
      </w:r>
    </w:p>
    <w:p w:rsidR="0040260C" w:rsidRPr="00A577DB" w:rsidRDefault="0040260C" w:rsidP="000A6292">
      <w:pPr>
        <w:spacing w:after="0" w:line="360" w:lineRule="auto"/>
        <w:ind w:firstLine="709"/>
        <w:contextualSpacing/>
        <w:jc w:val="both"/>
        <w:rPr>
          <w:rFonts w:ascii="Times New Roman" w:hAnsi="Times New Roman"/>
          <w:sz w:val="24"/>
          <w:szCs w:val="24"/>
          <w:lang w:val="ru-RU"/>
        </w:rPr>
      </w:pPr>
      <w:r w:rsidRPr="00A577DB">
        <w:rPr>
          <w:rFonts w:ascii="Times New Roman" w:hAnsi="Times New Roman"/>
          <w:sz w:val="24"/>
          <w:szCs w:val="24"/>
          <w:lang w:val="ru-RU"/>
        </w:rPr>
        <w:t>Годовое потребление воды к 2029</w:t>
      </w:r>
      <w:r w:rsidR="00966BA2">
        <w:rPr>
          <w:rFonts w:ascii="Times New Roman" w:hAnsi="Times New Roman"/>
          <w:sz w:val="24"/>
          <w:szCs w:val="24"/>
          <w:lang w:val="ru-RU"/>
        </w:rPr>
        <w:t xml:space="preserve"> </w:t>
      </w:r>
      <w:r w:rsidRPr="00A577DB">
        <w:rPr>
          <w:rFonts w:ascii="Times New Roman" w:hAnsi="Times New Roman"/>
          <w:sz w:val="24"/>
          <w:szCs w:val="24"/>
          <w:lang w:val="ru-RU"/>
        </w:rPr>
        <w:t>году может составить 205,23 тыс. м</w:t>
      </w:r>
      <w:r w:rsidRPr="00A577DB">
        <w:rPr>
          <w:rFonts w:ascii="Times New Roman" w:hAnsi="Times New Roman"/>
          <w:sz w:val="24"/>
          <w:szCs w:val="24"/>
          <w:vertAlign w:val="superscript"/>
          <w:lang w:val="ru-RU"/>
        </w:rPr>
        <w:t>3</w:t>
      </w:r>
      <w:r w:rsidRPr="00A577DB">
        <w:rPr>
          <w:rFonts w:ascii="Times New Roman" w:hAnsi="Times New Roman"/>
          <w:sz w:val="24"/>
          <w:szCs w:val="24"/>
          <w:lang w:val="ru-RU"/>
        </w:rPr>
        <w:t>/год</w:t>
      </w:r>
      <w:proofErr w:type="gramStart"/>
      <w:r w:rsidRPr="00A577DB">
        <w:rPr>
          <w:rFonts w:ascii="Times New Roman" w:hAnsi="Times New Roman"/>
          <w:sz w:val="24"/>
          <w:szCs w:val="24"/>
          <w:lang w:val="ru-RU"/>
        </w:rPr>
        <w:t>.;.</w:t>
      </w:r>
      <w:proofErr w:type="gramEnd"/>
    </w:p>
    <w:p w:rsidR="0040260C" w:rsidRDefault="0040260C" w:rsidP="00A577DB">
      <w:pPr>
        <w:spacing w:after="0" w:line="360" w:lineRule="auto"/>
        <w:ind w:firstLine="709"/>
        <w:contextualSpacing/>
        <w:jc w:val="both"/>
        <w:rPr>
          <w:rFonts w:ascii="Times New Roman" w:hAnsi="Times New Roman"/>
          <w:sz w:val="24"/>
          <w:szCs w:val="24"/>
          <w:lang w:val="ru-RU"/>
        </w:rPr>
      </w:pPr>
      <w:r w:rsidRPr="00A577DB">
        <w:rPr>
          <w:rFonts w:ascii="Times New Roman" w:hAnsi="Times New Roman"/>
          <w:sz w:val="24"/>
          <w:szCs w:val="24"/>
          <w:lang w:val="ru-RU"/>
        </w:rPr>
        <w:t xml:space="preserve">Максимальное </w:t>
      </w:r>
      <w:r w:rsidR="00A577DB">
        <w:rPr>
          <w:rFonts w:ascii="Times New Roman" w:hAnsi="Times New Roman"/>
          <w:sz w:val="24"/>
          <w:szCs w:val="24"/>
          <w:lang w:val="ru-RU"/>
        </w:rPr>
        <w:t>среднесуточное потребление воды</w:t>
      </w:r>
      <w:r w:rsidRPr="00A577DB">
        <w:rPr>
          <w:rFonts w:ascii="Times New Roman" w:hAnsi="Times New Roman"/>
          <w:sz w:val="24"/>
          <w:szCs w:val="24"/>
          <w:lang w:val="ru-RU"/>
        </w:rPr>
        <w:t xml:space="preserve"> к 2029 году может составить 562,3м</w:t>
      </w:r>
      <w:r w:rsidRPr="00A577DB">
        <w:rPr>
          <w:rFonts w:ascii="Times New Roman" w:hAnsi="Times New Roman"/>
          <w:sz w:val="24"/>
          <w:szCs w:val="24"/>
          <w:vertAlign w:val="superscript"/>
          <w:lang w:val="ru-RU"/>
        </w:rPr>
        <w:t>3</w:t>
      </w:r>
      <w:r w:rsidRPr="00A577DB">
        <w:rPr>
          <w:rFonts w:ascii="Times New Roman" w:hAnsi="Times New Roman"/>
          <w:sz w:val="24"/>
          <w:szCs w:val="24"/>
          <w:lang w:val="ru-RU"/>
        </w:rPr>
        <w:t>/сут.;</w:t>
      </w:r>
    </w:p>
    <w:p w:rsidR="0088013A" w:rsidRPr="00A577DB" w:rsidRDefault="0088013A" w:rsidP="00A577DB">
      <w:pPr>
        <w:spacing w:after="0" w:line="360" w:lineRule="auto"/>
        <w:ind w:firstLine="709"/>
        <w:contextualSpacing/>
        <w:jc w:val="both"/>
        <w:rPr>
          <w:rFonts w:ascii="Times New Roman" w:hAnsi="Times New Roman"/>
          <w:sz w:val="24"/>
          <w:szCs w:val="24"/>
          <w:lang w:val="ru-RU"/>
        </w:rPr>
      </w:pPr>
    </w:p>
    <w:p w:rsidR="0040260C" w:rsidRPr="00AF5083" w:rsidRDefault="0040260C" w:rsidP="00ED57A3">
      <w:pPr>
        <w:pStyle w:val="2"/>
        <w:rPr>
          <w:lang w:val="ru-RU"/>
        </w:rPr>
      </w:pPr>
      <w:bookmarkStart w:id="86" w:name="_Toc366078005"/>
      <w:bookmarkStart w:id="87" w:name="_Toc383443694"/>
      <w:bookmarkStart w:id="88" w:name="_Toc383599150"/>
      <w:r w:rsidRPr="00AF5083">
        <w:rPr>
          <w:szCs w:val="24"/>
          <w:lang w:val="ru-RU"/>
        </w:rPr>
        <w:t>3.2.</w:t>
      </w:r>
      <w:r w:rsidR="00BE58FE" w:rsidRPr="00AF5083">
        <w:rPr>
          <w:lang w:val="ru-RU"/>
        </w:rPr>
        <w:t xml:space="preserve"> </w:t>
      </w:r>
      <w:r w:rsidRPr="00AF5083">
        <w:rPr>
          <w:szCs w:val="24"/>
          <w:lang w:val="ru-RU"/>
        </w:rPr>
        <w:t>Описание территориальной структуры пот</w:t>
      </w:r>
      <w:r w:rsidR="007F2B4E">
        <w:rPr>
          <w:szCs w:val="24"/>
          <w:lang w:val="ru-RU"/>
        </w:rPr>
        <w:t xml:space="preserve">ребления воды, которую следует </w:t>
      </w:r>
      <w:r w:rsidRPr="00AF5083">
        <w:rPr>
          <w:szCs w:val="24"/>
          <w:lang w:val="ru-RU"/>
        </w:rPr>
        <w:t>определять по отчетам организаций, осуществляющих водоснабжение с территориальной разбивкой по технологическим зонам водопроводных станций</w:t>
      </w:r>
      <w:bookmarkEnd w:id="86"/>
      <w:bookmarkEnd w:id="87"/>
      <w:bookmarkEnd w:id="88"/>
    </w:p>
    <w:p w:rsidR="00A577DB" w:rsidRPr="00A577DB" w:rsidRDefault="00A577DB" w:rsidP="00A577DB">
      <w:pPr>
        <w:rPr>
          <w:lang w:val="ru-RU"/>
        </w:rPr>
      </w:pPr>
    </w:p>
    <w:p w:rsidR="0040260C" w:rsidRPr="00AF5083" w:rsidRDefault="0040260C" w:rsidP="000A6292">
      <w:pPr>
        <w:shd w:val="clear" w:color="auto" w:fill="FFFFFF"/>
        <w:spacing w:after="0" w:line="360" w:lineRule="auto"/>
        <w:ind w:firstLine="709"/>
        <w:contextualSpacing/>
        <w:jc w:val="both"/>
        <w:rPr>
          <w:rFonts w:ascii="Times New Roman" w:hAnsi="Times New Roman"/>
          <w:spacing w:val="-1"/>
          <w:sz w:val="24"/>
          <w:szCs w:val="24"/>
          <w:lang w:val="ru-RU"/>
        </w:rPr>
      </w:pPr>
      <w:r w:rsidRPr="00AF5083">
        <w:rPr>
          <w:rFonts w:ascii="Times New Roman" w:hAnsi="Times New Roman"/>
          <w:spacing w:val="-1"/>
          <w:sz w:val="24"/>
          <w:szCs w:val="24"/>
          <w:lang w:val="ru-RU"/>
        </w:rPr>
        <w:t>В центре, на берегу Верх-Нейвинского пруда и в восточном секторе по ул.</w:t>
      </w:r>
      <w:r w:rsidR="0088013A">
        <w:rPr>
          <w:rFonts w:ascii="Times New Roman" w:hAnsi="Times New Roman"/>
          <w:spacing w:val="-1"/>
          <w:sz w:val="24"/>
          <w:szCs w:val="24"/>
          <w:lang w:val="ru-RU"/>
        </w:rPr>
        <w:t xml:space="preserve"> </w:t>
      </w:r>
      <w:r w:rsidRPr="00AF5083">
        <w:rPr>
          <w:rFonts w:ascii="Times New Roman" w:hAnsi="Times New Roman"/>
          <w:spacing w:val="-1"/>
          <w:sz w:val="24"/>
          <w:szCs w:val="24"/>
          <w:lang w:val="ru-RU"/>
        </w:rPr>
        <w:t>8 Марта расположен ряд территориально разрозненных малых коммун</w:t>
      </w:r>
      <w:r w:rsidR="00966BA2">
        <w:rPr>
          <w:rFonts w:ascii="Times New Roman" w:hAnsi="Times New Roman"/>
          <w:spacing w:val="-1"/>
          <w:sz w:val="24"/>
          <w:szCs w:val="24"/>
          <w:lang w:val="ru-RU"/>
        </w:rPr>
        <w:t>альных предприятий</w:t>
      </w:r>
      <w:r w:rsidR="0088013A">
        <w:rPr>
          <w:rFonts w:ascii="Times New Roman" w:hAnsi="Times New Roman"/>
          <w:spacing w:val="-1"/>
          <w:sz w:val="24"/>
          <w:szCs w:val="24"/>
          <w:lang w:val="ru-RU"/>
        </w:rPr>
        <w:t xml:space="preserve"> и объектов </w:t>
      </w:r>
      <w:r w:rsidRPr="00AF5083">
        <w:rPr>
          <w:rFonts w:ascii="Times New Roman" w:hAnsi="Times New Roman"/>
          <w:spacing w:val="-1"/>
          <w:sz w:val="24"/>
          <w:szCs w:val="24"/>
          <w:lang w:val="ru-RU"/>
        </w:rPr>
        <w:lastRenderedPageBreak/>
        <w:t>по обслуживанию транспорта, АЗС. Административный центр поселка и Гор</w:t>
      </w:r>
      <w:r w:rsidR="0092035C" w:rsidRPr="00AF5083">
        <w:rPr>
          <w:rFonts w:ascii="Times New Roman" w:hAnsi="Times New Roman"/>
          <w:spacing w:val="-1"/>
          <w:sz w:val="24"/>
          <w:szCs w:val="24"/>
          <w:lang w:val="ru-RU"/>
        </w:rPr>
        <w:t xml:space="preserve">одского </w:t>
      </w:r>
      <w:r w:rsidRPr="00AF5083">
        <w:rPr>
          <w:rFonts w:ascii="Times New Roman" w:hAnsi="Times New Roman"/>
          <w:spacing w:val="-1"/>
          <w:sz w:val="24"/>
          <w:szCs w:val="24"/>
          <w:lang w:val="ru-RU"/>
        </w:rPr>
        <w:t>округа исторически сложился рядом с территорией завода</w:t>
      </w:r>
      <w:r w:rsidR="00966BA2">
        <w:rPr>
          <w:rFonts w:ascii="Times New Roman" w:hAnsi="Times New Roman"/>
          <w:spacing w:val="-1"/>
          <w:sz w:val="24"/>
          <w:szCs w:val="24"/>
          <w:lang w:val="ru-RU"/>
        </w:rPr>
        <w:t xml:space="preserve"> </w:t>
      </w:r>
      <w:r w:rsidRPr="00AF5083">
        <w:rPr>
          <w:rFonts w:ascii="Times New Roman" w:hAnsi="Times New Roman"/>
          <w:spacing w:val="-1"/>
          <w:sz w:val="24"/>
          <w:szCs w:val="24"/>
          <w:lang w:val="ru-RU"/>
        </w:rPr>
        <w:t xml:space="preserve">- градообразующего предприятия поселка </w:t>
      </w:r>
      <w:proofErr w:type="gramStart"/>
      <w:r w:rsidRPr="00AF5083">
        <w:rPr>
          <w:rFonts w:ascii="Times New Roman" w:hAnsi="Times New Roman"/>
          <w:spacing w:val="-1"/>
          <w:sz w:val="24"/>
          <w:szCs w:val="24"/>
          <w:lang w:val="ru-RU"/>
        </w:rPr>
        <w:t>-ф</w:t>
      </w:r>
      <w:proofErr w:type="gramEnd"/>
      <w:r w:rsidRPr="00AF5083">
        <w:rPr>
          <w:rFonts w:ascii="Times New Roman" w:hAnsi="Times New Roman"/>
          <w:spacing w:val="-1"/>
          <w:sz w:val="24"/>
          <w:szCs w:val="24"/>
          <w:lang w:val="ru-RU"/>
        </w:rPr>
        <w:t>илиал ПСЦМ ОАО «Уралэлектромедь».</w:t>
      </w:r>
      <w:r w:rsidR="00ED57A3">
        <w:rPr>
          <w:rFonts w:ascii="Times New Roman" w:hAnsi="Times New Roman"/>
          <w:sz w:val="24"/>
          <w:szCs w:val="24"/>
          <w:lang w:val="ru-RU"/>
        </w:rPr>
        <w:t xml:space="preserve"> </w:t>
      </w:r>
      <w:proofErr w:type="gramStart"/>
      <w:r w:rsidR="00ED57A3">
        <w:rPr>
          <w:rFonts w:ascii="Times New Roman" w:hAnsi="Times New Roman"/>
          <w:sz w:val="24"/>
          <w:szCs w:val="24"/>
          <w:lang w:val="ru-RU"/>
        </w:rPr>
        <w:t xml:space="preserve">В </w:t>
      </w:r>
      <w:r w:rsidRPr="00AF5083">
        <w:rPr>
          <w:rFonts w:ascii="Times New Roman" w:hAnsi="Times New Roman"/>
          <w:sz w:val="24"/>
          <w:szCs w:val="24"/>
          <w:lang w:val="ru-RU"/>
        </w:rPr>
        <w:t>целом</w:t>
      </w:r>
      <w:r w:rsidR="00633396">
        <w:rPr>
          <w:rFonts w:ascii="Times New Roman" w:hAnsi="Times New Roman"/>
          <w:sz w:val="24"/>
          <w:szCs w:val="24"/>
          <w:lang w:val="ru-RU"/>
        </w:rPr>
        <w:t xml:space="preserve">, </w:t>
      </w:r>
      <w:r w:rsidRPr="00AF5083">
        <w:rPr>
          <w:rFonts w:ascii="Times New Roman" w:hAnsi="Times New Roman"/>
          <w:sz w:val="24"/>
          <w:szCs w:val="24"/>
          <w:lang w:val="ru-RU"/>
        </w:rPr>
        <w:t>территория рабочего поселка представляет собой сложную планировочную структуру, включающую Северо-западный и Юго-восточный планировочные районы, «центральный» и «восточный» жилые образования, комплексную промышленно-коммунальную зону, сформировавшуюся на трассе регионального значений Екатеринбург – Новоуральск в юго-западной части населенного  пункта.</w:t>
      </w:r>
      <w:proofErr w:type="gramEnd"/>
    </w:p>
    <w:p w:rsidR="0040260C" w:rsidRPr="00AF5083" w:rsidRDefault="00966BA2" w:rsidP="000A6292">
      <w:pPr>
        <w:shd w:val="clear" w:color="auto" w:fill="FFFFFF"/>
        <w:spacing w:after="0" w:line="360" w:lineRule="auto"/>
        <w:ind w:firstLine="709"/>
        <w:contextualSpacing/>
        <w:jc w:val="both"/>
        <w:rPr>
          <w:rFonts w:ascii="Times New Roman" w:hAnsi="Times New Roman"/>
          <w:spacing w:val="-1"/>
          <w:sz w:val="24"/>
          <w:szCs w:val="24"/>
          <w:lang w:val="ru-RU"/>
        </w:rPr>
      </w:pPr>
      <w:r>
        <w:rPr>
          <w:rFonts w:ascii="Times New Roman" w:hAnsi="Times New Roman"/>
          <w:spacing w:val="-1"/>
          <w:sz w:val="24"/>
          <w:szCs w:val="24"/>
          <w:lang w:val="ru-RU"/>
        </w:rPr>
        <w:t>Кварталы 5</w:t>
      </w:r>
      <w:r w:rsidR="0040260C" w:rsidRPr="00AF5083">
        <w:rPr>
          <w:rFonts w:ascii="Times New Roman" w:hAnsi="Times New Roman"/>
          <w:spacing w:val="-1"/>
          <w:sz w:val="24"/>
          <w:szCs w:val="24"/>
          <w:lang w:val="ru-RU"/>
        </w:rPr>
        <w:t>ти</w:t>
      </w:r>
      <w:r>
        <w:rPr>
          <w:rFonts w:ascii="Times New Roman" w:hAnsi="Times New Roman"/>
          <w:spacing w:val="-1"/>
          <w:sz w:val="24"/>
          <w:szCs w:val="24"/>
          <w:lang w:val="ru-RU"/>
        </w:rPr>
        <w:t>-</w:t>
      </w:r>
      <w:r w:rsidR="0040260C" w:rsidRPr="00AF5083">
        <w:rPr>
          <w:rFonts w:ascii="Times New Roman" w:hAnsi="Times New Roman"/>
          <w:spacing w:val="-1"/>
          <w:sz w:val="24"/>
          <w:szCs w:val="24"/>
          <w:lang w:val="ru-RU"/>
        </w:rPr>
        <w:t>этажной секционной жилой застройки размещены в центре поселка и формируют главную улицу 8 Марта, по которой о</w:t>
      </w:r>
      <w:r w:rsidR="0088013A">
        <w:rPr>
          <w:rFonts w:ascii="Times New Roman" w:hAnsi="Times New Roman"/>
          <w:spacing w:val="-1"/>
          <w:sz w:val="24"/>
          <w:szCs w:val="24"/>
          <w:lang w:val="ru-RU"/>
        </w:rPr>
        <w:t xml:space="preserve">существляется въезд в поселок. </w:t>
      </w:r>
      <w:r w:rsidR="0040260C" w:rsidRPr="00AF5083">
        <w:rPr>
          <w:rFonts w:ascii="Times New Roman" w:hAnsi="Times New Roman"/>
          <w:spacing w:val="-1"/>
          <w:sz w:val="24"/>
          <w:szCs w:val="24"/>
          <w:lang w:val="ru-RU"/>
        </w:rPr>
        <w:t>2-3х этажная секционная жилая застройки расположена вдоль берега пруда по ул.</w:t>
      </w:r>
      <w:r>
        <w:rPr>
          <w:rFonts w:ascii="Times New Roman" w:hAnsi="Times New Roman"/>
          <w:spacing w:val="-1"/>
          <w:sz w:val="24"/>
          <w:szCs w:val="24"/>
          <w:lang w:val="ru-RU"/>
        </w:rPr>
        <w:t xml:space="preserve"> </w:t>
      </w:r>
      <w:r w:rsidR="0040260C" w:rsidRPr="00AF5083">
        <w:rPr>
          <w:rFonts w:ascii="Times New Roman" w:hAnsi="Times New Roman"/>
          <w:spacing w:val="-1"/>
          <w:sz w:val="24"/>
          <w:szCs w:val="24"/>
          <w:lang w:val="ru-RU"/>
        </w:rPr>
        <w:t>Р.</w:t>
      </w:r>
      <w:r>
        <w:rPr>
          <w:rFonts w:ascii="Times New Roman" w:hAnsi="Times New Roman"/>
          <w:spacing w:val="-1"/>
          <w:sz w:val="24"/>
          <w:szCs w:val="24"/>
          <w:lang w:val="ru-RU"/>
        </w:rPr>
        <w:t xml:space="preserve"> </w:t>
      </w:r>
      <w:r w:rsidR="0040260C" w:rsidRPr="00AF5083">
        <w:rPr>
          <w:rFonts w:ascii="Times New Roman" w:hAnsi="Times New Roman"/>
          <w:spacing w:val="-1"/>
          <w:sz w:val="24"/>
          <w:szCs w:val="24"/>
          <w:lang w:val="ru-RU"/>
        </w:rPr>
        <w:t xml:space="preserve">Молодежи. Основная застройка поселка - одноэтажная, более 60% - деревянная. </w:t>
      </w:r>
    </w:p>
    <w:p w:rsidR="0092035C" w:rsidRPr="00AF5083" w:rsidRDefault="0040260C" w:rsidP="000A6292">
      <w:pPr>
        <w:shd w:val="clear" w:color="auto" w:fill="FFFFFF"/>
        <w:spacing w:after="0" w:line="360" w:lineRule="auto"/>
        <w:ind w:firstLine="709"/>
        <w:contextualSpacing/>
        <w:jc w:val="both"/>
        <w:rPr>
          <w:rFonts w:ascii="Times New Roman" w:hAnsi="Times New Roman"/>
          <w:spacing w:val="-1"/>
          <w:sz w:val="24"/>
          <w:szCs w:val="24"/>
          <w:lang w:val="ru-RU"/>
        </w:rPr>
      </w:pPr>
      <w:r w:rsidRPr="00AF5083">
        <w:rPr>
          <w:rFonts w:ascii="Times New Roman" w:hAnsi="Times New Roman"/>
          <w:spacing w:val="-1"/>
          <w:sz w:val="24"/>
          <w:szCs w:val="24"/>
          <w:lang w:val="ru-RU"/>
        </w:rPr>
        <w:t xml:space="preserve">Основные сложившиеся жилые массивы условно можно разделить </w:t>
      </w:r>
      <w:proofErr w:type="gramStart"/>
      <w:r w:rsidRPr="00AF5083">
        <w:rPr>
          <w:rFonts w:ascii="Times New Roman" w:hAnsi="Times New Roman"/>
          <w:spacing w:val="-1"/>
          <w:sz w:val="24"/>
          <w:szCs w:val="24"/>
          <w:lang w:val="ru-RU"/>
        </w:rPr>
        <w:t>на</w:t>
      </w:r>
      <w:proofErr w:type="gramEnd"/>
      <w:r w:rsidR="0092035C" w:rsidRPr="00AF5083">
        <w:rPr>
          <w:rFonts w:ascii="Times New Roman" w:hAnsi="Times New Roman"/>
          <w:spacing w:val="-1"/>
          <w:sz w:val="24"/>
          <w:szCs w:val="24"/>
          <w:lang w:val="ru-RU"/>
        </w:rPr>
        <w:t>:</w:t>
      </w:r>
    </w:p>
    <w:p w:rsidR="0040260C" w:rsidRPr="00AF5083" w:rsidRDefault="0040260C" w:rsidP="000A6292">
      <w:pPr>
        <w:shd w:val="clear" w:color="auto" w:fill="FFFFFF"/>
        <w:spacing w:after="0" w:line="360" w:lineRule="auto"/>
        <w:ind w:firstLine="709"/>
        <w:contextualSpacing/>
        <w:jc w:val="both"/>
        <w:rPr>
          <w:rFonts w:ascii="Times New Roman" w:hAnsi="Times New Roman"/>
          <w:spacing w:val="-1"/>
          <w:sz w:val="24"/>
          <w:szCs w:val="24"/>
          <w:lang w:val="ru-RU"/>
        </w:rPr>
      </w:pPr>
      <w:r w:rsidRPr="00AF5083">
        <w:rPr>
          <w:rFonts w:ascii="Times New Roman" w:hAnsi="Times New Roman"/>
          <w:b/>
          <w:spacing w:val="-1"/>
          <w:sz w:val="24"/>
          <w:szCs w:val="24"/>
          <w:lang w:val="ru-RU"/>
        </w:rPr>
        <w:t xml:space="preserve"> </w:t>
      </w:r>
      <w:r w:rsidRPr="00AF5083">
        <w:rPr>
          <w:rFonts w:ascii="Times New Roman" w:hAnsi="Times New Roman"/>
          <w:spacing w:val="-1"/>
          <w:sz w:val="24"/>
          <w:szCs w:val="24"/>
          <w:lang w:val="ru-RU"/>
        </w:rPr>
        <w:t xml:space="preserve">Северо-западный планировочный район - </w:t>
      </w:r>
      <w:r w:rsidRPr="00AF5083">
        <w:rPr>
          <w:rFonts w:ascii="Times New Roman" w:hAnsi="Times New Roman"/>
          <w:sz w:val="24"/>
          <w:szCs w:val="24"/>
          <w:lang w:val="ru-RU"/>
        </w:rPr>
        <w:t>вдоль берега реки Нейва, ограничен с южной стороны промзоной, расположенной на северном берегу акватории Верх-Нейвинского пруда, с востока – грядой  невысоких холмов</w:t>
      </w:r>
      <w:r w:rsidRPr="00AF5083">
        <w:rPr>
          <w:rFonts w:ascii="Times New Roman" w:hAnsi="Times New Roman"/>
          <w:spacing w:val="-1"/>
          <w:sz w:val="24"/>
          <w:szCs w:val="24"/>
          <w:lang w:val="ru-RU"/>
        </w:rPr>
        <w:t>, с севера линией ЛЭП 220 кВ, с запада – железнодорожной магистралью.</w:t>
      </w:r>
    </w:p>
    <w:p w:rsidR="0040260C" w:rsidRPr="00AF5083" w:rsidRDefault="0088013A" w:rsidP="000A6292">
      <w:pPr>
        <w:shd w:val="clear" w:color="auto" w:fill="FFFFFF"/>
        <w:spacing w:after="0" w:line="360" w:lineRule="auto"/>
        <w:ind w:firstLine="709"/>
        <w:contextualSpacing/>
        <w:jc w:val="both"/>
        <w:rPr>
          <w:rFonts w:ascii="Times New Roman" w:hAnsi="Times New Roman"/>
          <w:spacing w:val="-1"/>
          <w:sz w:val="24"/>
          <w:szCs w:val="24"/>
          <w:lang w:val="ru-RU"/>
        </w:rPr>
      </w:pPr>
      <w:r>
        <w:rPr>
          <w:rFonts w:ascii="Times New Roman" w:hAnsi="Times New Roman"/>
          <w:spacing w:val="-1"/>
          <w:sz w:val="24"/>
          <w:szCs w:val="24"/>
          <w:lang w:val="ru-RU"/>
        </w:rPr>
        <w:t xml:space="preserve">Юго-восточный </w:t>
      </w:r>
      <w:r w:rsidR="0040260C" w:rsidRPr="00AF5083">
        <w:rPr>
          <w:rFonts w:ascii="Times New Roman" w:hAnsi="Times New Roman"/>
          <w:spacing w:val="-1"/>
          <w:sz w:val="24"/>
          <w:szCs w:val="24"/>
          <w:lang w:val="ru-RU"/>
        </w:rPr>
        <w:t>планировочны</w:t>
      </w:r>
      <w:r>
        <w:rPr>
          <w:rFonts w:ascii="Times New Roman" w:hAnsi="Times New Roman"/>
          <w:spacing w:val="-1"/>
          <w:sz w:val="24"/>
          <w:szCs w:val="24"/>
          <w:lang w:val="ru-RU"/>
        </w:rPr>
        <w:t xml:space="preserve">й район – индивидуальная жилая </w:t>
      </w:r>
      <w:r w:rsidR="0040260C" w:rsidRPr="00AF5083">
        <w:rPr>
          <w:rFonts w:ascii="Times New Roman" w:hAnsi="Times New Roman"/>
          <w:spacing w:val="-1"/>
          <w:sz w:val="24"/>
          <w:szCs w:val="24"/>
          <w:lang w:val="ru-RU"/>
        </w:rPr>
        <w:t>застройка на берегу Верх-Нейвинского пруда, с включением Центрального жилого массива, представленного кварталами секционной 5-ти этажной  жилой застройки.</w:t>
      </w:r>
    </w:p>
    <w:p w:rsidR="0040260C" w:rsidRPr="00AF5083" w:rsidRDefault="0040260C" w:rsidP="000A6292">
      <w:pPr>
        <w:shd w:val="clear" w:color="auto" w:fill="FFFFFF"/>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 xml:space="preserve">Более поздняя жилая застройка коттеджными домами </w:t>
      </w:r>
      <w:r w:rsidRPr="00AF5083">
        <w:rPr>
          <w:rFonts w:ascii="Times New Roman" w:hAnsi="Times New Roman"/>
          <w:spacing w:val="-1"/>
          <w:sz w:val="24"/>
          <w:szCs w:val="24"/>
          <w:lang w:val="ru-RU"/>
        </w:rPr>
        <w:t>велась в Северо-восточном планировочн</w:t>
      </w:r>
      <w:r w:rsidR="00966BA2">
        <w:rPr>
          <w:rFonts w:ascii="Times New Roman" w:hAnsi="Times New Roman"/>
          <w:spacing w:val="-1"/>
          <w:sz w:val="24"/>
          <w:szCs w:val="24"/>
          <w:lang w:val="ru-RU"/>
        </w:rPr>
        <w:t>ом</w:t>
      </w:r>
      <w:r w:rsidRPr="00AF5083">
        <w:rPr>
          <w:rFonts w:ascii="Times New Roman" w:hAnsi="Times New Roman"/>
          <w:spacing w:val="-1"/>
          <w:sz w:val="24"/>
          <w:szCs w:val="24"/>
          <w:lang w:val="ru-RU"/>
        </w:rPr>
        <w:t xml:space="preserve"> районе</w:t>
      </w:r>
      <w:r w:rsidRPr="00AF5083">
        <w:rPr>
          <w:rFonts w:ascii="Times New Roman" w:hAnsi="Times New Roman"/>
          <w:b/>
          <w:spacing w:val="-1"/>
          <w:sz w:val="24"/>
          <w:szCs w:val="24"/>
          <w:lang w:val="ru-RU"/>
        </w:rPr>
        <w:t xml:space="preserve"> </w:t>
      </w:r>
      <w:r w:rsidRPr="00AF5083">
        <w:rPr>
          <w:rFonts w:ascii="Times New Roman" w:hAnsi="Times New Roman"/>
          <w:spacing w:val="-1"/>
          <w:sz w:val="24"/>
          <w:szCs w:val="24"/>
          <w:lang w:val="ru-RU"/>
        </w:rPr>
        <w:t xml:space="preserve">в направлении на склонах холмов, живописно расположенных на территории поселка. </w:t>
      </w:r>
      <w:r w:rsidRPr="00AF5083">
        <w:rPr>
          <w:rFonts w:ascii="Times New Roman" w:hAnsi="Times New Roman"/>
          <w:sz w:val="24"/>
          <w:szCs w:val="24"/>
          <w:lang w:val="ru-RU"/>
        </w:rPr>
        <w:t>Коттеджная застройка, вписанная в лесной массив в районе улиц Еловая, Нагорная,  Алексеевская, (ориентировочно 93 участка) находится в стадии освоения.</w:t>
      </w:r>
    </w:p>
    <w:p w:rsidR="0040260C" w:rsidRPr="00AF5083" w:rsidRDefault="0040260C" w:rsidP="000A6292">
      <w:pPr>
        <w:shd w:val="clear" w:color="auto" w:fill="FFFFFF"/>
        <w:spacing w:after="0" w:line="360" w:lineRule="auto"/>
        <w:ind w:firstLine="709"/>
        <w:contextualSpacing/>
        <w:jc w:val="both"/>
        <w:rPr>
          <w:rFonts w:ascii="Times New Roman" w:hAnsi="Times New Roman"/>
          <w:color w:val="FF0000"/>
          <w:sz w:val="24"/>
          <w:szCs w:val="24"/>
          <w:lang w:val="ru-RU"/>
        </w:rPr>
      </w:pPr>
      <w:r w:rsidRPr="00AF5083">
        <w:rPr>
          <w:rFonts w:ascii="Times New Roman" w:hAnsi="Times New Roman"/>
          <w:sz w:val="24"/>
          <w:szCs w:val="24"/>
          <w:lang w:val="ru-RU"/>
        </w:rPr>
        <w:t xml:space="preserve"> В перспективе развития жилищное</w:t>
      </w:r>
      <w:r w:rsidRPr="00AF5083">
        <w:rPr>
          <w:rFonts w:ascii="Times New Roman" w:hAnsi="Times New Roman"/>
          <w:color w:val="FF0000"/>
          <w:sz w:val="24"/>
          <w:szCs w:val="24"/>
          <w:lang w:val="ru-RU"/>
        </w:rPr>
        <w:t xml:space="preserve"> </w:t>
      </w:r>
      <w:r w:rsidRPr="00AF5083">
        <w:rPr>
          <w:rFonts w:ascii="Times New Roman" w:hAnsi="Times New Roman"/>
          <w:sz w:val="24"/>
          <w:szCs w:val="24"/>
          <w:lang w:val="ru-RU"/>
        </w:rPr>
        <w:t>строительство планируется на восточном склоне горы Лобачевка (индивидуальное строительство). В результате активного освоения этих территорий образовался новый планировочный  район условно «Северо-Восточный».</w:t>
      </w:r>
      <w:r w:rsidRPr="00AF5083">
        <w:rPr>
          <w:rFonts w:ascii="Times New Roman" w:hAnsi="Times New Roman"/>
          <w:sz w:val="24"/>
          <w:szCs w:val="24"/>
          <w:lang w:val="ru-RU"/>
        </w:rPr>
        <w:tab/>
      </w:r>
    </w:p>
    <w:p w:rsidR="00BE58FE" w:rsidRDefault="0040260C" w:rsidP="00BE58FE">
      <w:pPr>
        <w:shd w:val="clear" w:color="auto" w:fill="FFFFFF"/>
        <w:spacing w:after="0" w:line="360" w:lineRule="auto"/>
        <w:ind w:firstLine="709"/>
        <w:contextualSpacing/>
        <w:jc w:val="both"/>
        <w:rPr>
          <w:rFonts w:ascii="Times New Roman" w:hAnsi="Times New Roman"/>
          <w:sz w:val="24"/>
          <w:szCs w:val="24"/>
          <w:lang w:val="ru-RU"/>
        </w:rPr>
      </w:pPr>
      <w:r w:rsidRPr="00AF5083">
        <w:rPr>
          <w:rFonts w:ascii="Times New Roman" w:hAnsi="Times New Roman"/>
          <w:spacing w:val="-1"/>
          <w:sz w:val="24"/>
          <w:szCs w:val="24"/>
          <w:lang w:val="ru-RU"/>
        </w:rPr>
        <w:t>Проблемы развития территорий ГО и поселка продиктованы особенностями строения рельефа (значительные уклоны, заболоченные территории); территории для жилищного строительства в границе населенного пункта минимальны.</w:t>
      </w:r>
      <w:r w:rsidRPr="00AF5083">
        <w:rPr>
          <w:rFonts w:ascii="Times New Roman" w:hAnsi="Times New Roman"/>
          <w:sz w:val="24"/>
          <w:szCs w:val="24"/>
          <w:lang w:val="ru-RU"/>
        </w:rPr>
        <w:t xml:space="preserve"> Основная территория, испрашиваемая для индивидуального жилищного строительства</w:t>
      </w:r>
      <w:r w:rsidR="00633396">
        <w:rPr>
          <w:rFonts w:ascii="Times New Roman" w:hAnsi="Times New Roman"/>
          <w:sz w:val="24"/>
          <w:szCs w:val="24"/>
          <w:lang w:val="ru-RU"/>
        </w:rPr>
        <w:t>,</w:t>
      </w:r>
      <w:r w:rsidRPr="00AF5083">
        <w:rPr>
          <w:rFonts w:ascii="Times New Roman" w:hAnsi="Times New Roman"/>
          <w:sz w:val="24"/>
          <w:szCs w:val="24"/>
          <w:lang w:val="ru-RU"/>
        </w:rPr>
        <w:t xml:space="preserve"> расположена северо-восточнее освоенных земель поселка на залесенных территориях. </w:t>
      </w:r>
      <w:bookmarkStart w:id="89" w:name="_Toc366078006"/>
    </w:p>
    <w:p w:rsidR="00BE58FE" w:rsidRPr="00BE58FE" w:rsidRDefault="00BE58FE" w:rsidP="00BE58FE">
      <w:pPr>
        <w:shd w:val="clear" w:color="auto" w:fill="FFFFFF"/>
        <w:spacing w:after="0" w:line="360" w:lineRule="auto"/>
        <w:ind w:firstLine="709"/>
        <w:contextualSpacing/>
        <w:jc w:val="both"/>
        <w:rPr>
          <w:rFonts w:ascii="Times New Roman" w:hAnsi="Times New Roman"/>
          <w:sz w:val="24"/>
          <w:szCs w:val="24"/>
          <w:lang w:val="ru-RU"/>
        </w:rPr>
      </w:pPr>
    </w:p>
    <w:p w:rsidR="0040260C" w:rsidRPr="00BE58FE" w:rsidRDefault="0040260C" w:rsidP="00BE58FE">
      <w:pPr>
        <w:pStyle w:val="2"/>
        <w:rPr>
          <w:lang w:val="ru-RU"/>
        </w:rPr>
      </w:pPr>
      <w:bookmarkStart w:id="90" w:name="_Toc383443695"/>
      <w:bookmarkStart w:id="91" w:name="_Toc383599151"/>
      <w:r w:rsidRPr="00BE58FE">
        <w:rPr>
          <w:lang w:val="ru-RU"/>
        </w:rPr>
        <w:lastRenderedPageBreak/>
        <w:t>3.3</w:t>
      </w:r>
      <w:r w:rsidR="004C72CC">
        <w:rPr>
          <w:lang w:val="ru-RU"/>
        </w:rPr>
        <w:t>.</w:t>
      </w:r>
      <w:r w:rsidRPr="00BE58FE">
        <w:rPr>
          <w:lang w:val="ru-RU"/>
        </w:rPr>
        <w:t xml:space="preserve"> Оценка расходов </w:t>
      </w:r>
      <w:proofErr w:type="gramStart"/>
      <w:r w:rsidRPr="00BE58FE">
        <w:rPr>
          <w:lang w:val="ru-RU"/>
        </w:rPr>
        <w:t>на водоснабжение по типам абонентов в виде прогноза по типам абонентов в виде</w:t>
      </w:r>
      <w:proofErr w:type="gramEnd"/>
      <w:r w:rsidRPr="00BE58FE">
        <w:rPr>
          <w:lang w:val="ru-RU"/>
        </w:rPr>
        <w:t xml:space="preserve"> прогноза изменения удельных расходов воды питьевого качества, в том числе: на водоснабжение жилых зданий, на водоснабжение объектов общественно-делового назначения, на водоснабжение промышленных объектов</w:t>
      </w:r>
      <w:bookmarkEnd w:id="89"/>
      <w:bookmarkEnd w:id="90"/>
      <w:bookmarkEnd w:id="91"/>
    </w:p>
    <w:p w:rsidR="0040260C" w:rsidRPr="00BE58FE" w:rsidRDefault="0040260C" w:rsidP="000A6292">
      <w:pPr>
        <w:spacing w:after="0" w:line="360" w:lineRule="auto"/>
        <w:ind w:firstLine="709"/>
        <w:contextualSpacing/>
        <w:jc w:val="both"/>
        <w:rPr>
          <w:rFonts w:ascii="Times New Roman" w:hAnsi="Times New Roman"/>
          <w:sz w:val="24"/>
          <w:szCs w:val="24"/>
          <w:lang w:val="ru-RU"/>
        </w:rPr>
      </w:pPr>
    </w:p>
    <w:p w:rsidR="0040260C" w:rsidRPr="00BE58FE" w:rsidRDefault="0040260C" w:rsidP="00BE58FE">
      <w:pPr>
        <w:widowControl w:val="0"/>
        <w:autoSpaceDE w:val="0"/>
        <w:autoSpaceDN w:val="0"/>
        <w:adjustRightInd w:val="0"/>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 xml:space="preserve">Прогнозные цифры по водопотреблению на период 2013 – 2029 </w:t>
      </w:r>
      <w:proofErr w:type="gramStart"/>
      <w:r w:rsidRPr="00AF5083">
        <w:rPr>
          <w:rFonts w:ascii="Times New Roman" w:hAnsi="Times New Roman"/>
          <w:sz w:val="24"/>
          <w:szCs w:val="24"/>
          <w:lang w:val="ru-RU"/>
        </w:rPr>
        <w:t>г</w:t>
      </w:r>
      <w:r w:rsidR="0088013A">
        <w:rPr>
          <w:rFonts w:ascii="Times New Roman" w:hAnsi="Times New Roman"/>
          <w:sz w:val="24"/>
          <w:szCs w:val="24"/>
          <w:lang w:val="ru-RU"/>
        </w:rPr>
        <w:t>г</w:t>
      </w:r>
      <w:proofErr w:type="gramEnd"/>
      <w:r w:rsidRPr="00AF5083">
        <w:rPr>
          <w:rFonts w:ascii="Times New Roman" w:hAnsi="Times New Roman"/>
          <w:sz w:val="24"/>
          <w:szCs w:val="24"/>
          <w:lang w:val="ru-RU"/>
        </w:rPr>
        <w:t xml:space="preserve"> г.п.</w:t>
      </w:r>
      <w:r w:rsidR="0088013A">
        <w:rPr>
          <w:rFonts w:ascii="Times New Roman" w:hAnsi="Times New Roman"/>
          <w:sz w:val="24"/>
          <w:szCs w:val="24"/>
          <w:lang w:val="ru-RU"/>
        </w:rPr>
        <w:t xml:space="preserve"> </w:t>
      </w:r>
      <w:proofErr w:type="gramStart"/>
      <w:r w:rsidR="0088013A">
        <w:rPr>
          <w:rFonts w:ascii="Times New Roman" w:hAnsi="Times New Roman"/>
          <w:sz w:val="24"/>
          <w:szCs w:val="24"/>
          <w:lang w:val="ru-RU"/>
        </w:rPr>
        <w:t xml:space="preserve">Верх-Нейвинский </w:t>
      </w:r>
      <w:r w:rsidRPr="00AF5083">
        <w:rPr>
          <w:rFonts w:ascii="Times New Roman" w:hAnsi="Times New Roman"/>
          <w:sz w:val="24"/>
          <w:szCs w:val="24"/>
          <w:lang w:val="ru-RU"/>
        </w:rPr>
        <w:t>даны в таблице</w:t>
      </w:r>
      <w:r w:rsidR="0092035C" w:rsidRPr="00AF5083">
        <w:rPr>
          <w:rFonts w:ascii="Times New Roman" w:hAnsi="Times New Roman"/>
          <w:sz w:val="24"/>
          <w:szCs w:val="24"/>
          <w:lang w:val="ru-RU"/>
        </w:rPr>
        <w:t xml:space="preserve"> 3.3.1.</w:t>
      </w:r>
      <w:r w:rsidRPr="00AF5083">
        <w:rPr>
          <w:rFonts w:ascii="Times New Roman" w:hAnsi="Times New Roman"/>
          <w:sz w:val="24"/>
          <w:szCs w:val="24"/>
          <w:lang w:val="ru-RU"/>
        </w:rPr>
        <w:t xml:space="preserve"> диаграмма роста потребления воды по типам абонентов п.</w:t>
      </w:r>
      <w:r w:rsidR="00966BA2">
        <w:rPr>
          <w:rFonts w:ascii="Times New Roman" w:hAnsi="Times New Roman"/>
          <w:sz w:val="24"/>
          <w:szCs w:val="24"/>
          <w:lang w:val="ru-RU"/>
        </w:rPr>
        <w:t xml:space="preserve"> </w:t>
      </w:r>
      <w:r w:rsidRPr="00AF5083">
        <w:rPr>
          <w:rFonts w:ascii="Times New Roman" w:hAnsi="Times New Roman"/>
          <w:sz w:val="24"/>
          <w:szCs w:val="24"/>
          <w:lang w:val="ru-RU"/>
        </w:rPr>
        <w:t>Верх-Нейвинский представлена на рис</w:t>
      </w:r>
      <w:r w:rsidR="0092035C" w:rsidRPr="00AF5083">
        <w:rPr>
          <w:rFonts w:ascii="Times New Roman" w:hAnsi="Times New Roman"/>
          <w:sz w:val="24"/>
          <w:szCs w:val="24"/>
          <w:lang w:val="ru-RU"/>
        </w:rPr>
        <w:t xml:space="preserve"> 3.3.1</w:t>
      </w:r>
      <w:r w:rsidRPr="00AF5083">
        <w:rPr>
          <w:rFonts w:ascii="Times New Roman" w:hAnsi="Times New Roman"/>
          <w:sz w:val="24"/>
          <w:szCs w:val="24"/>
          <w:lang w:val="ru-RU"/>
        </w:rPr>
        <w:t>.</w:t>
      </w:r>
      <w:proofErr w:type="gramEnd"/>
    </w:p>
    <w:p w:rsidR="0092035C" w:rsidRPr="00BE58FE" w:rsidRDefault="0040260C" w:rsidP="000A6292">
      <w:pPr>
        <w:spacing w:after="0" w:line="360" w:lineRule="auto"/>
        <w:ind w:firstLine="709"/>
        <w:contextualSpacing/>
        <w:jc w:val="both"/>
        <w:rPr>
          <w:rFonts w:ascii="Times New Roman" w:hAnsi="Times New Roman"/>
          <w:sz w:val="24"/>
          <w:szCs w:val="24"/>
          <w:lang w:val="ru-RU"/>
        </w:rPr>
      </w:pPr>
      <w:r w:rsidRPr="00BE58FE">
        <w:rPr>
          <w:rFonts w:ascii="Times New Roman" w:hAnsi="Times New Roman"/>
          <w:sz w:val="24"/>
          <w:szCs w:val="24"/>
          <w:lang w:val="ru-RU"/>
        </w:rPr>
        <w:t xml:space="preserve">Расход воды на водоснабжение по типам абонентов по годам до 2028г.    </w:t>
      </w:r>
    </w:p>
    <w:p w:rsidR="0040260C" w:rsidRPr="000A6292" w:rsidRDefault="0040260C" w:rsidP="00BE58FE">
      <w:pPr>
        <w:spacing w:after="0" w:line="360" w:lineRule="auto"/>
        <w:ind w:firstLine="709"/>
        <w:contextualSpacing/>
        <w:jc w:val="right"/>
        <w:rPr>
          <w:rFonts w:ascii="Times New Roman" w:hAnsi="Times New Roman"/>
          <w:sz w:val="24"/>
          <w:szCs w:val="24"/>
        </w:rPr>
      </w:pPr>
      <w:proofErr w:type="gramStart"/>
      <w:r w:rsidRPr="000A6292">
        <w:rPr>
          <w:rFonts w:ascii="Times New Roman" w:hAnsi="Times New Roman"/>
          <w:sz w:val="24"/>
          <w:szCs w:val="24"/>
        </w:rPr>
        <w:t xml:space="preserve">Таблица </w:t>
      </w:r>
      <w:r w:rsidR="0092035C" w:rsidRPr="000A6292">
        <w:rPr>
          <w:rFonts w:ascii="Times New Roman" w:hAnsi="Times New Roman"/>
          <w:sz w:val="24"/>
          <w:szCs w:val="24"/>
        </w:rPr>
        <w:t>3.3.1.</w:t>
      </w:r>
      <w:proofErr w:type="gramEnd"/>
    </w:p>
    <w:tbl>
      <w:tblPr>
        <w:tblW w:w="4747" w:type="pct"/>
        <w:tblInd w:w="392" w:type="dxa"/>
        <w:tblLayout w:type="fixed"/>
        <w:tblLook w:val="00A0"/>
      </w:tblPr>
      <w:tblGrid>
        <w:gridCol w:w="1417"/>
        <w:gridCol w:w="825"/>
        <w:gridCol w:w="707"/>
        <w:gridCol w:w="724"/>
        <w:gridCol w:w="703"/>
        <w:gridCol w:w="707"/>
        <w:gridCol w:w="709"/>
        <w:gridCol w:w="713"/>
        <w:gridCol w:w="709"/>
        <w:gridCol w:w="720"/>
        <w:gridCol w:w="709"/>
        <w:gridCol w:w="711"/>
      </w:tblGrid>
      <w:tr w:rsidR="009E4DF4" w:rsidRPr="000A6292" w:rsidTr="00ED57A3">
        <w:trPr>
          <w:trHeight w:val="720"/>
        </w:trPr>
        <w:tc>
          <w:tcPr>
            <w:tcW w:w="757" w:type="pct"/>
            <w:vMerge w:val="restart"/>
            <w:tcBorders>
              <w:top w:val="single" w:sz="4" w:space="0" w:color="auto"/>
              <w:left w:val="single" w:sz="4" w:space="0" w:color="auto"/>
              <w:right w:val="single" w:sz="4" w:space="0" w:color="auto"/>
            </w:tcBorders>
            <w:noWrap/>
            <w:vAlign w:val="center"/>
          </w:tcPr>
          <w:p w:rsidR="0040260C" w:rsidRPr="00AF5083" w:rsidRDefault="0040260C" w:rsidP="009E4DF4">
            <w:pPr>
              <w:pStyle w:val="af1"/>
              <w:jc w:val="center"/>
              <w:rPr>
                <w:lang w:val="ru-RU"/>
              </w:rPr>
            </w:pPr>
            <w:r w:rsidRPr="00AF5083">
              <w:rPr>
                <w:lang w:val="ru-RU"/>
              </w:rPr>
              <w:t>Показатели по типам абонентов в том числе:</w:t>
            </w:r>
          </w:p>
        </w:tc>
        <w:tc>
          <w:tcPr>
            <w:tcW w:w="441" w:type="pct"/>
            <w:tcBorders>
              <w:top w:val="single" w:sz="4" w:space="0" w:color="auto"/>
              <w:left w:val="nil"/>
              <w:bottom w:val="single" w:sz="4" w:space="0" w:color="auto"/>
              <w:right w:val="single" w:sz="4" w:space="0" w:color="auto"/>
            </w:tcBorders>
            <w:noWrap/>
            <w:vAlign w:val="center"/>
          </w:tcPr>
          <w:p w:rsidR="0040260C" w:rsidRPr="000A6292" w:rsidRDefault="0040260C" w:rsidP="009E4DF4">
            <w:pPr>
              <w:pStyle w:val="af1"/>
              <w:jc w:val="center"/>
            </w:pPr>
            <w:r w:rsidRPr="000A6292">
              <w:t>2013</w:t>
            </w:r>
          </w:p>
        </w:tc>
        <w:tc>
          <w:tcPr>
            <w:tcW w:w="378" w:type="pct"/>
            <w:tcBorders>
              <w:top w:val="single" w:sz="4" w:space="0" w:color="auto"/>
              <w:left w:val="nil"/>
              <w:bottom w:val="single" w:sz="4" w:space="0" w:color="auto"/>
              <w:right w:val="single" w:sz="4" w:space="0" w:color="auto"/>
            </w:tcBorders>
            <w:noWrap/>
            <w:vAlign w:val="center"/>
          </w:tcPr>
          <w:p w:rsidR="0040260C" w:rsidRPr="000A6292" w:rsidRDefault="0040260C" w:rsidP="009E4DF4">
            <w:pPr>
              <w:pStyle w:val="af1"/>
              <w:jc w:val="center"/>
            </w:pPr>
            <w:r w:rsidRPr="000A6292">
              <w:t>2014</w:t>
            </w:r>
          </w:p>
        </w:tc>
        <w:tc>
          <w:tcPr>
            <w:tcW w:w="387" w:type="pct"/>
            <w:tcBorders>
              <w:top w:val="single" w:sz="4" w:space="0" w:color="auto"/>
              <w:left w:val="nil"/>
              <w:bottom w:val="single" w:sz="4" w:space="0" w:color="auto"/>
              <w:right w:val="single" w:sz="4" w:space="0" w:color="auto"/>
            </w:tcBorders>
            <w:noWrap/>
            <w:vAlign w:val="center"/>
          </w:tcPr>
          <w:p w:rsidR="0040260C" w:rsidRPr="000A6292" w:rsidRDefault="0040260C" w:rsidP="009E4DF4">
            <w:pPr>
              <w:pStyle w:val="af1"/>
              <w:jc w:val="center"/>
            </w:pPr>
            <w:r w:rsidRPr="000A6292">
              <w:t>2015</w:t>
            </w:r>
          </w:p>
        </w:tc>
        <w:tc>
          <w:tcPr>
            <w:tcW w:w="376" w:type="pct"/>
            <w:tcBorders>
              <w:top w:val="single" w:sz="4" w:space="0" w:color="auto"/>
              <w:left w:val="nil"/>
              <w:bottom w:val="single" w:sz="4" w:space="0" w:color="auto"/>
              <w:right w:val="single" w:sz="4" w:space="0" w:color="auto"/>
            </w:tcBorders>
            <w:noWrap/>
            <w:vAlign w:val="center"/>
          </w:tcPr>
          <w:p w:rsidR="0040260C" w:rsidRPr="000A6292" w:rsidRDefault="0040260C" w:rsidP="009E4DF4">
            <w:pPr>
              <w:pStyle w:val="af1"/>
              <w:jc w:val="center"/>
            </w:pPr>
            <w:r w:rsidRPr="000A6292">
              <w:t>2016</w:t>
            </w:r>
          </w:p>
        </w:tc>
        <w:tc>
          <w:tcPr>
            <w:tcW w:w="378" w:type="pct"/>
            <w:tcBorders>
              <w:top w:val="single" w:sz="4" w:space="0" w:color="auto"/>
              <w:left w:val="nil"/>
              <w:bottom w:val="single" w:sz="4" w:space="0" w:color="auto"/>
              <w:right w:val="single" w:sz="4" w:space="0" w:color="auto"/>
            </w:tcBorders>
            <w:noWrap/>
            <w:vAlign w:val="center"/>
          </w:tcPr>
          <w:p w:rsidR="0040260C" w:rsidRPr="000A6292" w:rsidRDefault="0040260C" w:rsidP="009E4DF4">
            <w:pPr>
              <w:pStyle w:val="af1"/>
              <w:jc w:val="center"/>
            </w:pPr>
            <w:r w:rsidRPr="000A6292">
              <w:t>2017</w:t>
            </w:r>
          </w:p>
        </w:tc>
        <w:tc>
          <w:tcPr>
            <w:tcW w:w="379" w:type="pct"/>
            <w:tcBorders>
              <w:top w:val="single" w:sz="4" w:space="0" w:color="auto"/>
              <w:left w:val="nil"/>
              <w:bottom w:val="single" w:sz="4" w:space="0" w:color="auto"/>
              <w:right w:val="single" w:sz="4" w:space="0" w:color="auto"/>
            </w:tcBorders>
            <w:noWrap/>
            <w:vAlign w:val="center"/>
          </w:tcPr>
          <w:p w:rsidR="0040260C" w:rsidRPr="000A6292" w:rsidRDefault="0040260C" w:rsidP="009E4DF4">
            <w:pPr>
              <w:pStyle w:val="af1"/>
              <w:jc w:val="center"/>
            </w:pPr>
            <w:r w:rsidRPr="000A6292">
              <w:t>2018</w:t>
            </w:r>
          </w:p>
        </w:tc>
        <w:tc>
          <w:tcPr>
            <w:tcW w:w="381" w:type="pct"/>
            <w:tcBorders>
              <w:top w:val="single" w:sz="4" w:space="0" w:color="auto"/>
              <w:left w:val="nil"/>
              <w:bottom w:val="single" w:sz="4" w:space="0" w:color="auto"/>
              <w:right w:val="single" w:sz="4" w:space="0" w:color="auto"/>
            </w:tcBorders>
            <w:noWrap/>
            <w:vAlign w:val="center"/>
          </w:tcPr>
          <w:p w:rsidR="0040260C" w:rsidRPr="000A6292" w:rsidRDefault="0040260C" w:rsidP="009E4DF4">
            <w:pPr>
              <w:pStyle w:val="af1"/>
              <w:jc w:val="center"/>
            </w:pPr>
            <w:r w:rsidRPr="000A6292">
              <w:t>2019</w:t>
            </w:r>
          </w:p>
        </w:tc>
        <w:tc>
          <w:tcPr>
            <w:tcW w:w="379" w:type="pct"/>
            <w:tcBorders>
              <w:top w:val="single" w:sz="4" w:space="0" w:color="auto"/>
              <w:left w:val="nil"/>
              <w:bottom w:val="single" w:sz="4" w:space="0" w:color="auto"/>
              <w:right w:val="single" w:sz="4" w:space="0" w:color="auto"/>
            </w:tcBorders>
            <w:noWrap/>
            <w:vAlign w:val="center"/>
          </w:tcPr>
          <w:p w:rsidR="0040260C" w:rsidRPr="000A6292" w:rsidRDefault="0040260C" w:rsidP="009E4DF4">
            <w:pPr>
              <w:pStyle w:val="af1"/>
              <w:jc w:val="center"/>
            </w:pPr>
            <w:r w:rsidRPr="000A6292">
              <w:t>2020</w:t>
            </w:r>
          </w:p>
        </w:tc>
        <w:tc>
          <w:tcPr>
            <w:tcW w:w="385" w:type="pct"/>
            <w:tcBorders>
              <w:top w:val="single" w:sz="4" w:space="0" w:color="auto"/>
              <w:left w:val="nil"/>
              <w:bottom w:val="single" w:sz="4" w:space="0" w:color="auto"/>
              <w:right w:val="single" w:sz="4" w:space="0" w:color="auto"/>
            </w:tcBorders>
            <w:noWrap/>
            <w:vAlign w:val="center"/>
          </w:tcPr>
          <w:p w:rsidR="0040260C" w:rsidRPr="000A6292" w:rsidRDefault="0040260C" w:rsidP="009E4DF4">
            <w:pPr>
              <w:pStyle w:val="af1"/>
              <w:jc w:val="center"/>
            </w:pPr>
            <w:r w:rsidRPr="000A6292">
              <w:t>2021</w:t>
            </w:r>
          </w:p>
        </w:tc>
        <w:tc>
          <w:tcPr>
            <w:tcW w:w="379" w:type="pct"/>
            <w:tcBorders>
              <w:top w:val="single" w:sz="4" w:space="0" w:color="auto"/>
              <w:left w:val="nil"/>
              <w:bottom w:val="single" w:sz="4" w:space="0" w:color="auto"/>
              <w:right w:val="single" w:sz="4" w:space="0" w:color="auto"/>
            </w:tcBorders>
            <w:noWrap/>
            <w:vAlign w:val="center"/>
          </w:tcPr>
          <w:p w:rsidR="0040260C" w:rsidRPr="000A6292" w:rsidRDefault="0040260C" w:rsidP="009E4DF4">
            <w:pPr>
              <w:pStyle w:val="af1"/>
              <w:jc w:val="center"/>
            </w:pPr>
            <w:r w:rsidRPr="000A6292">
              <w:t>2022</w:t>
            </w:r>
          </w:p>
        </w:tc>
        <w:tc>
          <w:tcPr>
            <w:tcW w:w="378" w:type="pct"/>
            <w:tcBorders>
              <w:top w:val="single" w:sz="4" w:space="0" w:color="auto"/>
              <w:left w:val="nil"/>
              <w:bottom w:val="single" w:sz="4" w:space="0" w:color="auto"/>
              <w:right w:val="single" w:sz="4" w:space="0" w:color="auto"/>
            </w:tcBorders>
            <w:noWrap/>
            <w:vAlign w:val="center"/>
          </w:tcPr>
          <w:p w:rsidR="0040260C" w:rsidRPr="000A6292" w:rsidRDefault="0040260C" w:rsidP="009E4DF4">
            <w:pPr>
              <w:pStyle w:val="af1"/>
              <w:jc w:val="center"/>
            </w:pPr>
            <w:r w:rsidRPr="000A6292">
              <w:t>2028</w:t>
            </w:r>
          </w:p>
        </w:tc>
      </w:tr>
      <w:tr w:rsidR="00BE58FE" w:rsidRPr="000A6292" w:rsidTr="00ED57A3">
        <w:trPr>
          <w:trHeight w:val="388"/>
        </w:trPr>
        <w:tc>
          <w:tcPr>
            <w:tcW w:w="757" w:type="pct"/>
            <w:vMerge/>
            <w:tcBorders>
              <w:left w:val="single" w:sz="4" w:space="0" w:color="auto"/>
              <w:bottom w:val="single" w:sz="4" w:space="0" w:color="auto"/>
              <w:right w:val="single" w:sz="4" w:space="0" w:color="auto"/>
            </w:tcBorders>
            <w:vAlign w:val="center"/>
          </w:tcPr>
          <w:p w:rsidR="00BE58FE" w:rsidRPr="000A6292" w:rsidRDefault="00BE58FE" w:rsidP="009E4DF4">
            <w:pPr>
              <w:pStyle w:val="af1"/>
              <w:jc w:val="center"/>
            </w:pPr>
          </w:p>
        </w:tc>
        <w:tc>
          <w:tcPr>
            <w:tcW w:w="4243" w:type="pct"/>
            <w:gridSpan w:val="11"/>
            <w:tcBorders>
              <w:top w:val="nil"/>
              <w:left w:val="nil"/>
              <w:bottom w:val="single" w:sz="4" w:space="0" w:color="auto"/>
              <w:right w:val="single" w:sz="4" w:space="0" w:color="auto"/>
            </w:tcBorders>
            <w:noWrap/>
            <w:vAlign w:val="center"/>
          </w:tcPr>
          <w:p w:rsidR="00BE58FE" w:rsidRPr="00BE58FE" w:rsidRDefault="00BE58FE" w:rsidP="009E4DF4">
            <w:pPr>
              <w:pStyle w:val="af1"/>
              <w:jc w:val="center"/>
              <w:rPr>
                <w:lang w:val="ru-RU"/>
              </w:rPr>
            </w:pPr>
            <w:r w:rsidRPr="000A6292">
              <w:t>Тыс. м.куб.</w:t>
            </w:r>
          </w:p>
        </w:tc>
      </w:tr>
      <w:tr w:rsidR="009E4DF4" w:rsidRPr="000A6292" w:rsidTr="00ED57A3">
        <w:trPr>
          <w:trHeight w:val="600"/>
        </w:trPr>
        <w:tc>
          <w:tcPr>
            <w:tcW w:w="757" w:type="pct"/>
            <w:tcBorders>
              <w:top w:val="single" w:sz="4" w:space="0" w:color="auto"/>
              <w:left w:val="single" w:sz="4" w:space="0" w:color="auto"/>
              <w:bottom w:val="single" w:sz="4" w:space="0" w:color="auto"/>
              <w:right w:val="single" w:sz="4" w:space="0" w:color="auto"/>
            </w:tcBorders>
            <w:vAlign w:val="center"/>
          </w:tcPr>
          <w:p w:rsidR="0040260C" w:rsidRPr="000A6292" w:rsidRDefault="0040260C" w:rsidP="009E4DF4">
            <w:pPr>
              <w:pStyle w:val="af1"/>
              <w:jc w:val="center"/>
            </w:pPr>
            <w:r w:rsidRPr="000A6292">
              <w:t>Объекты общественно-делового значения</w:t>
            </w:r>
          </w:p>
        </w:tc>
        <w:tc>
          <w:tcPr>
            <w:tcW w:w="441" w:type="pct"/>
            <w:tcBorders>
              <w:top w:val="single" w:sz="4" w:space="0" w:color="auto"/>
              <w:left w:val="nil"/>
              <w:bottom w:val="single" w:sz="4" w:space="0" w:color="auto"/>
              <w:right w:val="single" w:sz="4" w:space="0" w:color="auto"/>
            </w:tcBorders>
            <w:noWrap/>
            <w:vAlign w:val="center"/>
          </w:tcPr>
          <w:p w:rsidR="0040260C" w:rsidRPr="000A6292" w:rsidRDefault="00BE58FE" w:rsidP="009E4DF4">
            <w:pPr>
              <w:pStyle w:val="af1"/>
              <w:jc w:val="center"/>
            </w:pPr>
            <w:r>
              <w:t>4,</w:t>
            </w:r>
            <w:r w:rsidR="0040260C" w:rsidRPr="000A6292">
              <w:t>785</w:t>
            </w:r>
          </w:p>
        </w:tc>
        <w:tc>
          <w:tcPr>
            <w:tcW w:w="378" w:type="pct"/>
            <w:tcBorders>
              <w:top w:val="single" w:sz="4" w:space="0" w:color="auto"/>
              <w:left w:val="nil"/>
              <w:bottom w:val="single" w:sz="4" w:space="0" w:color="auto"/>
              <w:right w:val="single" w:sz="4" w:space="0" w:color="auto"/>
            </w:tcBorders>
            <w:noWrap/>
            <w:vAlign w:val="center"/>
          </w:tcPr>
          <w:p w:rsidR="0040260C" w:rsidRPr="000A6292" w:rsidRDefault="00BE58FE" w:rsidP="009E4DF4">
            <w:pPr>
              <w:pStyle w:val="af1"/>
              <w:jc w:val="center"/>
            </w:pPr>
            <w:r>
              <w:t>5,</w:t>
            </w:r>
            <w:r w:rsidR="0040260C" w:rsidRPr="000A6292">
              <w:t>0</w:t>
            </w:r>
          </w:p>
        </w:tc>
        <w:tc>
          <w:tcPr>
            <w:tcW w:w="387" w:type="pct"/>
            <w:tcBorders>
              <w:top w:val="single" w:sz="4" w:space="0" w:color="auto"/>
              <w:left w:val="nil"/>
              <w:bottom w:val="single" w:sz="4" w:space="0" w:color="auto"/>
              <w:right w:val="single" w:sz="4" w:space="0" w:color="auto"/>
            </w:tcBorders>
            <w:noWrap/>
            <w:vAlign w:val="center"/>
          </w:tcPr>
          <w:p w:rsidR="0040260C" w:rsidRPr="000A6292" w:rsidRDefault="00BE58FE" w:rsidP="009E4DF4">
            <w:pPr>
              <w:pStyle w:val="af1"/>
              <w:jc w:val="center"/>
            </w:pPr>
            <w:r>
              <w:t>5</w:t>
            </w:r>
            <w:r>
              <w:rPr>
                <w:lang w:val="ru-RU"/>
              </w:rPr>
              <w:t>,</w:t>
            </w:r>
            <w:r w:rsidR="0040260C" w:rsidRPr="000A6292">
              <w:t>0</w:t>
            </w:r>
          </w:p>
        </w:tc>
        <w:tc>
          <w:tcPr>
            <w:tcW w:w="376" w:type="pct"/>
            <w:tcBorders>
              <w:top w:val="single" w:sz="4" w:space="0" w:color="auto"/>
              <w:left w:val="nil"/>
              <w:bottom w:val="single" w:sz="4" w:space="0" w:color="auto"/>
              <w:right w:val="single" w:sz="4" w:space="0" w:color="auto"/>
            </w:tcBorders>
            <w:noWrap/>
            <w:vAlign w:val="center"/>
          </w:tcPr>
          <w:p w:rsidR="0040260C" w:rsidRPr="000A6292" w:rsidRDefault="00BE58FE" w:rsidP="009E4DF4">
            <w:pPr>
              <w:pStyle w:val="af1"/>
              <w:jc w:val="center"/>
            </w:pPr>
            <w:r>
              <w:t>5,</w:t>
            </w:r>
            <w:r w:rsidR="0040260C" w:rsidRPr="000A6292">
              <w:t>0</w:t>
            </w:r>
          </w:p>
        </w:tc>
        <w:tc>
          <w:tcPr>
            <w:tcW w:w="378" w:type="pct"/>
            <w:tcBorders>
              <w:top w:val="single" w:sz="4" w:space="0" w:color="auto"/>
              <w:left w:val="nil"/>
              <w:bottom w:val="single" w:sz="4" w:space="0" w:color="auto"/>
              <w:right w:val="single" w:sz="4" w:space="0" w:color="auto"/>
            </w:tcBorders>
            <w:noWrap/>
            <w:vAlign w:val="center"/>
          </w:tcPr>
          <w:p w:rsidR="0040260C" w:rsidRPr="000A6292" w:rsidRDefault="00BE58FE" w:rsidP="009E4DF4">
            <w:pPr>
              <w:pStyle w:val="af1"/>
              <w:jc w:val="center"/>
            </w:pPr>
            <w:r>
              <w:t>5,</w:t>
            </w:r>
            <w:r w:rsidR="0040260C" w:rsidRPr="000A6292">
              <w:t>0</w:t>
            </w:r>
          </w:p>
        </w:tc>
        <w:tc>
          <w:tcPr>
            <w:tcW w:w="379" w:type="pct"/>
            <w:tcBorders>
              <w:top w:val="single" w:sz="4" w:space="0" w:color="auto"/>
              <w:left w:val="nil"/>
              <w:bottom w:val="single" w:sz="4" w:space="0" w:color="auto"/>
              <w:right w:val="single" w:sz="4" w:space="0" w:color="auto"/>
            </w:tcBorders>
            <w:noWrap/>
            <w:vAlign w:val="center"/>
          </w:tcPr>
          <w:p w:rsidR="0040260C" w:rsidRPr="000A6292" w:rsidRDefault="00BE58FE" w:rsidP="009E4DF4">
            <w:pPr>
              <w:pStyle w:val="af1"/>
              <w:jc w:val="center"/>
            </w:pPr>
            <w:r>
              <w:t>5,</w:t>
            </w:r>
            <w:r w:rsidR="0040260C" w:rsidRPr="000A6292">
              <w:t>0</w:t>
            </w:r>
          </w:p>
        </w:tc>
        <w:tc>
          <w:tcPr>
            <w:tcW w:w="381" w:type="pct"/>
            <w:tcBorders>
              <w:top w:val="single" w:sz="4" w:space="0" w:color="auto"/>
              <w:left w:val="nil"/>
              <w:bottom w:val="single" w:sz="4" w:space="0" w:color="auto"/>
              <w:right w:val="single" w:sz="4" w:space="0" w:color="auto"/>
            </w:tcBorders>
            <w:noWrap/>
            <w:vAlign w:val="center"/>
          </w:tcPr>
          <w:p w:rsidR="0040260C" w:rsidRPr="000A6292" w:rsidRDefault="00BE58FE" w:rsidP="009E4DF4">
            <w:pPr>
              <w:pStyle w:val="af1"/>
              <w:jc w:val="center"/>
            </w:pPr>
            <w:r>
              <w:t>5,</w:t>
            </w:r>
            <w:r w:rsidR="0040260C" w:rsidRPr="000A6292">
              <w:t>0</w:t>
            </w:r>
          </w:p>
        </w:tc>
        <w:tc>
          <w:tcPr>
            <w:tcW w:w="379" w:type="pct"/>
            <w:tcBorders>
              <w:top w:val="single" w:sz="4" w:space="0" w:color="auto"/>
              <w:left w:val="nil"/>
              <w:bottom w:val="single" w:sz="4" w:space="0" w:color="auto"/>
              <w:right w:val="single" w:sz="4" w:space="0" w:color="auto"/>
            </w:tcBorders>
            <w:noWrap/>
            <w:vAlign w:val="center"/>
          </w:tcPr>
          <w:p w:rsidR="0040260C" w:rsidRPr="000A6292" w:rsidRDefault="00BE58FE" w:rsidP="009E4DF4">
            <w:pPr>
              <w:pStyle w:val="af1"/>
              <w:jc w:val="center"/>
            </w:pPr>
            <w:r>
              <w:t>5,</w:t>
            </w:r>
            <w:r w:rsidR="0040260C" w:rsidRPr="000A6292">
              <w:t>0</w:t>
            </w:r>
          </w:p>
        </w:tc>
        <w:tc>
          <w:tcPr>
            <w:tcW w:w="385" w:type="pct"/>
            <w:tcBorders>
              <w:top w:val="single" w:sz="4" w:space="0" w:color="auto"/>
              <w:left w:val="nil"/>
              <w:bottom w:val="single" w:sz="4" w:space="0" w:color="auto"/>
              <w:right w:val="single" w:sz="4" w:space="0" w:color="auto"/>
            </w:tcBorders>
            <w:noWrap/>
            <w:vAlign w:val="center"/>
          </w:tcPr>
          <w:p w:rsidR="0040260C" w:rsidRPr="000A6292" w:rsidRDefault="00BE58FE" w:rsidP="009E4DF4">
            <w:pPr>
              <w:pStyle w:val="af1"/>
              <w:jc w:val="center"/>
            </w:pPr>
            <w:r>
              <w:t>5,</w:t>
            </w:r>
            <w:r w:rsidR="0040260C" w:rsidRPr="000A6292">
              <w:t>0</w:t>
            </w:r>
          </w:p>
        </w:tc>
        <w:tc>
          <w:tcPr>
            <w:tcW w:w="379" w:type="pct"/>
            <w:tcBorders>
              <w:top w:val="single" w:sz="4" w:space="0" w:color="auto"/>
              <w:left w:val="nil"/>
              <w:bottom w:val="single" w:sz="4" w:space="0" w:color="auto"/>
              <w:right w:val="single" w:sz="4" w:space="0" w:color="auto"/>
            </w:tcBorders>
            <w:noWrap/>
            <w:vAlign w:val="center"/>
          </w:tcPr>
          <w:p w:rsidR="0040260C" w:rsidRPr="000A6292" w:rsidRDefault="00BE58FE" w:rsidP="009E4DF4">
            <w:pPr>
              <w:pStyle w:val="af1"/>
              <w:jc w:val="center"/>
            </w:pPr>
            <w:r>
              <w:t>5,</w:t>
            </w:r>
            <w:r w:rsidR="0040260C" w:rsidRPr="000A6292">
              <w:t>0</w:t>
            </w:r>
          </w:p>
        </w:tc>
        <w:tc>
          <w:tcPr>
            <w:tcW w:w="378" w:type="pct"/>
            <w:tcBorders>
              <w:top w:val="single" w:sz="4" w:space="0" w:color="auto"/>
              <w:left w:val="nil"/>
              <w:bottom w:val="single" w:sz="4" w:space="0" w:color="auto"/>
              <w:right w:val="single" w:sz="4" w:space="0" w:color="auto"/>
            </w:tcBorders>
            <w:noWrap/>
            <w:vAlign w:val="center"/>
          </w:tcPr>
          <w:p w:rsidR="0040260C" w:rsidRPr="000A6292" w:rsidRDefault="00BE58FE" w:rsidP="009E4DF4">
            <w:pPr>
              <w:pStyle w:val="af1"/>
              <w:jc w:val="center"/>
            </w:pPr>
            <w:r>
              <w:t>5,</w:t>
            </w:r>
            <w:r w:rsidR="0040260C" w:rsidRPr="000A6292">
              <w:t>0</w:t>
            </w:r>
          </w:p>
        </w:tc>
      </w:tr>
      <w:tr w:rsidR="009E4DF4" w:rsidRPr="000A6292" w:rsidTr="00ED57A3">
        <w:trPr>
          <w:trHeight w:val="300"/>
        </w:trPr>
        <w:tc>
          <w:tcPr>
            <w:tcW w:w="757" w:type="pct"/>
            <w:tcBorders>
              <w:top w:val="nil"/>
              <w:left w:val="single" w:sz="4" w:space="0" w:color="auto"/>
              <w:bottom w:val="single" w:sz="4" w:space="0" w:color="auto"/>
              <w:right w:val="single" w:sz="4" w:space="0" w:color="auto"/>
            </w:tcBorders>
            <w:noWrap/>
            <w:vAlign w:val="center"/>
          </w:tcPr>
          <w:p w:rsidR="0040260C" w:rsidRPr="00ED57A3" w:rsidRDefault="0040260C" w:rsidP="00ED57A3">
            <w:pPr>
              <w:pStyle w:val="af1"/>
              <w:jc w:val="center"/>
              <w:rPr>
                <w:lang w:val="ru-RU"/>
              </w:rPr>
            </w:pPr>
            <w:r w:rsidRPr="000A6292">
              <w:t>Жилые здания (население</w:t>
            </w:r>
            <w:r w:rsidR="00ED57A3">
              <w:rPr>
                <w:lang w:val="ru-RU"/>
              </w:rPr>
              <w:t>)</w:t>
            </w:r>
          </w:p>
        </w:tc>
        <w:tc>
          <w:tcPr>
            <w:tcW w:w="441" w:type="pct"/>
            <w:tcBorders>
              <w:top w:val="nil"/>
              <w:left w:val="nil"/>
              <w:bottom w:val="single" w:sz="4" w:space="0" w:color="auto"/>
              <w:right w:val="single" w:sz="4" w:space="0" w:color="auto"/>
            </w:tcBorders>
            <w:noWrap/>
            <w:vAlign w:val="center"/>
          </w:tcPr>
          <w:p w:rsidR="0040260C" w:rsidRPr="000A6292" w:rsidRDefault="0040260C" w:rsidP="009E4DF4">
            <w:pPr>
              <w:pStyle w:val="af1"/>
              <w:jc w:val="center"/>
            </w:pPr>
            <w:r w:rsidRPr="000A6292">
              <w:t>114, 16</w:t>
            </w:r>
          </w:p>
        </w:tc>
        <w:tc>
          <w:tcPr>
            <w:tcW w:w="378" w:type="pct"/>
            <w:tcBorders>
              <w:top w:val="nil"/>
              <w:left w:val="nil"/>
              <w:bottom w:val="single" w:sz="4" w:space="0" w:color="auto"/>
              <w:right w:val="single" w:sz="4" w:space="0" w:color="auto"/>
            </w:tcBorders>
            <w:noWrap/>
            <w:vAlign w:val="center"/>
          </w:tcPr>
          <w:p w:rsidR="0040260C" w:rsidRPr="000A6292" w:rsidRDefault="0040260C" w:rsidP="009E4DF4">
            <w:pPr>
              <w:pStyle w:val="af1"/>
              <w:jc w:val="center"/>
            </w:pPr>
            <w:r w:rsidRPr="000A6292">
              <w:t>110,15</w:t>
            </w:r>
          </w:p>
        </w:tc>
        <w:tc>
          <w:tcPr>
            <w:tcW w:w="387" w:type="pct"/>
            <w:tcBorders>
              <w:top w:val="nil"/>
              <w:left w:val="nil"/>
              <w:bottom w:val="single" w:sz="4" w:space="0" w:color="auto"/>
              <w:right w:val="single" w:sz="4" w:space="0" w:color="auto"/>
            </w:tcBorders>
            <w:noWrap/>
            <w:vAlign w:val="center"/>
          </w:tcPr>
          <w:p w:rsidR="0040260C" w:rsidRPr="000A6292" w:rsidRDefault="0040260C" w:rsidP="009E4DF4">
            <w:pPr>
              <w:pStyle w:val="af1"/>
              <w:jc w:val="center"/>
            </w:pPr>
            <w:r w:rsidRPr="000A6292">
              <w:t>110,15</w:t>
            </w:r>
          </w:p>
        </w:tc>
        <w:tc>
          <w:tcPr>
            <w:tcW w:w="376" w:type="pct"/>
            <w:tcBorders>
              <w:top w:val="nil"/>
              <w:left w:val="nil"/>
              <w:bottom w:val="single" w:sz="4" w:space="0" w:color="auto"/>
              <w:right w:val="single" w:sz="4" w:space="0" w:color="auto"/>
            </w:tcBorders>
            <w:noWrap/>
            <w:vAlign w:val="center"/>
          </w:tcPr>
          <w:p w:rsidR="0040260C" w:rsidRPr="000A6292" w:rsidRDefault="0040260C" w:rsidP="009E4DF4">
            <w:pPr>
              <w:pStyle w:val="af1"/>
              <w:jc w:val="center"/>
            </w:pPr>
            <w:r w:rsidRPr="000A6292">
              <w:t>110,15</w:t>
            </w:r>
          </w:p>
        </w:tc>
        <w:tc>
          <w:tcPr>
            <w:tcW w:w="378" w:type="pct"/>
            <w:tcBorders>
              <w:top w:val="nil"/>
              <w:left w:val="nil"/>
              <w:bottom w:val="single" w:sz="4" w:space="0" w:color="auto"/>
              <w:right w:val="single" w:sz="4" w:space="0" w:color="auto"/>
            </w:tcBorders>
            <w:noWrap/>
            <w:vAlign w:val="center"/>
          </w:tcPr>
          <w:p w:rsidR="0040260C" w:rsidRPr="000A6292" w:rsidRDefault="0040260C" w:rsidP="009E4DF4">
            <w:pPr>
              <w:pStyle w:val="af1"/>
              <w:jc w:val="center"/>
            </w:pPr>
            <w:r w:rsidRPr="000A6292">
              <w:t>110,15</w:t>
            </w:r>
          </w:p>
        </w:tc>
        <w:tc>
          <w:tcPr>
            <w:tcW w:w="379" w:type="pct"/>
            <w:tcBorders>
              <w:top w:val="nil"/>
              <w:left w:val="nil"/>
              <w:bottom w:val="single" w:sz="4" w:space="0" w:color="auto"/>
              <w:right w:val="single" w:sz="4" w:space="0" w:color="auto"/>
            </w:tcBorders>
            <w:noWrap/>
            <w:vAlign w:val="center"/>
          </w:tcPr>
          <w:p w:rsidR="0040260C" w:rsidRPr="000A6292" w:rsidRDefault="0040260C" w:rsidP="009E4DF4">
            <w:pPr>
              <w:pStyle w:val="af1"/>
              <w:jc w:val="center"/>
            </w:pPr>
            <w:r w:rsidRPr="000A6292">
              <w:t>110,15</w:t>
            </w:r>
          </w:p>
        </w:tc>
        <w:tc>
          <w:tcPr>
            <w:tcW w:w="381" w:type="pct"/>
            <w:tcBorders>
              <w:top w:val="nil"/>
              <w:left w:val="nil"/>
              <w:bottom w:val="single" w:sz="4" w:space="0" w:color="auto"/>
              <w:right w:val="single" w:sz="4" w:space="0" w:color="auto"/>
            </w:tcBorders>
            <w:noWrap/>
            <w:vAlign w:val="center"/>
          </w:tcPr>
          <w:p w:rsidR="0040260C" w:rsidRPr="000A6292" w:rsidRDefault="0040260C" w:rsidP="009E4DF4">
            <w:pPr>
              <w:pStyle w:val="af1"/>
              <w:jc w:val="center"/>
            </w:pPr>
            <w:r w:rsidRPr="000A6292">
              <w:t>110,15</w:t>
            </w:r>
          </w:p>
        </w:tc>
        <w:tc>
          <w:tcPr>
            <w:tcW w:w="379" w:type="pct"/>
            <w:tcBorders>
              <w:top w:val="nil"/>
              <w:left w:val="nil"/>
              <w:bottom w:val="single" w:sz="4" w:space="0" w:color="auto"/>
              <w:right w:val="single" w:sz="4" w:space="0" w:color="auto"/>
            </w:tcBorders>
            <w:noWrap/>
            <w:vAlign w:val="center"/>
          </w:tcPr>
          <w:p w:rsidR="0040260C" w:rsidRPr="000A6292" w:rsidRDefault="0040260C" w:rsidP="009E4DF4">
            <w:pPr>
              <w:pStyle w:val="af1"/>
              <w:jc w:val="center"/>
            </w:pPr>
            <w:r w:rsidRPr="000A6292">
              <w:t>110,15</w:t>
            </w:r>
          </w:p>
        </w:tc>
        <w:tc>
          <w:tcPr>
            <w:tcW w:w="385" w:type="pct"/>
            <w:tcBorders>
              <w:top w:val="nil"/>
              <w:left w:val="nil"/>
              <w:bottom w:val="single" w:sz="4" w:space="0" w:color="auto"/>
              <w:right w:val="single" w:sz="4" w:space="0" w:color="auto"/>
            </w:tcBorders>
            <w:noWrap/>
            <w:vAlign w:val="center"/>
          </w:tcPr>
          <w:p w:rsidR="0040260C" w:rsidRPr="000A6292" w:rsidRDefault="00BE58FE" w:rsidP="009E4DF4">
            <w:pPr>
              <w:pStyle w:val="af1"/>
              <w:jc w:val="center"/>
            </w:pPr>
            <w:r>
              <w:t>110</w:t>
            </w:r>
            <w:r>
              <w:rPr>
                <w:lang w:val="ru-RU"/>
              </w:rPr>
              <w:t>,</w:t>
            </w:r>
            <w:r w:rsidR="0040260C" w:rsidRPr="000A6292">
              <w:t>15</w:t>
            </w:r>
          </w:p>
        </w:tc>
        <w:tc>
          <w:tcPr>
            <w:tcW w:w="379" w:type="pct"/>
            <w:tcBorders>
              <w:top w:val="nil"/>
              <w:left w:val="nil"/>
              <w:bottom w:val="single" w:sz="4" w:space="0" w:color="auto"/>
              <w:right w:val="single" w:sz="4" w:space="0" w:color="auto"/>
            </w:tcBorders>
            <w:noWrap/>
            <w:vAlign w:val="center"/>
          </w:tcPr>
          <w:p w:rsidR="0040260C" w:rsidRPr="000A6292" w:rsidRDefault="0040260C" w:rsidP="009E4DF4">
            <w:pPr>
              <w:pStyle w:val="af1"/>
              <w:jc w:val="center"/>
            </w:pPr>
            <w:r w:rsidRPr="000A6292">
              <w:t>110,15</w:t>
            </w:r>
          </w:p>
        </w:tc>
        <w:tc>
          <w:tcPr>
            <w:tcW w:w="378" w:type="pct"/>
            <w:tcBorders>
              <w:top w:val="nil"/>
              <w:left w:val="nil"/>
              <w:bottom w:val="single" w:sz="4" w:space="0" w:color="auto"/>
              <w:right w:val="single" w:sz="4" w:space="0" w:color="auto"/>
            </w:tcBorders>
            <w:noWrap/>
            <w:vAlign w:val="center"/>
          </w:tcPr>
          <w:p w:rsidR="0040260C" w:rsidRPr="000A6292" w:rsidRDefault="0040260C" w:rsidP="009E4DF4">
            <w:pPr>
              <w:pStyle w:val="af1"/>
              <w:jc w:val="center"/>
            </w:pPr>
            <w:r w:rsidRPr="000A6292">
              <w:t>110,15</w:t>
            </w:r>
          </w:p>
        </w:tc>
      </w:tr>
      <w:tr w:rsidR="009E4DF4" w:rsidRPr="000A6292" w:rsidTr="00ED57A3">
        <w:trPr>
          <w:trHeight w:val="600"/>
        </w:trPr>
        <w:tc>
          <w:tcPr>
            <w:tcW w:w="757" w:type="pct"/>
            <w:tcBorders>
              <w:top w:val="single" w:sz="4" w:space="0" w:color="auto"/>
              <w:left w:val="single" w:sz="4" w:space="0" w:color="auto"/>
              <w:bottom w:val="single" w:sz="4" w:space="0" w:color="auto"/>
              <w:right w:val="single" w:sz="4" w:space="0" w:color="auto"/>
            </w:tcBorders>
            <w:vAlign w:val="center"/>
          </w:tcPr>
          <w:p w:rsidR="0040260C" w:rsidRPr="000A6292" w:rsidRDefault="0040260C" w:rsidP="009E4DF4">
            <w:pPr>
              <w:pStyle w:val="af1"/>
              <w:jc w:val="center"/>
            </w:pPr>
            <w:r w:rsidRPr="000A6292">
              <w:t>Промышленные объекты</w:t>
            </w:r>
          </w:p>
        </w:tc>
        <w:tc>
          <w:tcPr>
            <w:tcW w:w="441" w:type="pct"/>
            <w:tcBorders>
              <w:top w:val="single" w:sz="4" w:space="0" w:color="auto"/>
              <w:left w:val="nil"/>
              <w:bottom w:val="single" w:sz="4" w:space="0" w:color="auto"/>
              <w:right w:val="single" w:sz="4" w:space="0" w:color="auto"/>
            </w:tcBorders>
            <w:noWrap/>
            <w:vAlign w:val="center"/>
          </w:tcPr>
          <w:p w:rsidR="0040260C" w:rsidRPr="000A6292" w:rsidRDefault="0040260C" w:rsidP="009E4DF4">
            <w:pPr>
              <w:pStyle w:val="af1"/>
              <w:jc w:val="center"/>
            </w:pPr>
            <w:r w:rsidRPr="000A6292">
              <w:t>17, 976</w:t>
            </w:r>
          </w:p>
        </w:tc>
        <w:tc>
          <w:tcPr>
            <w:tcW w:w="378" w:type="pct"/>
            <w:tcBorders>
              <w:top w:val="single" w:sz="4" w:space="0" w:color="auto"/>
              <w:left w:val="nil"/>
              <w:bottom w:val="single" w:sz="4" w:space="0" w:color="auto"/>
              <w:right w:val="single" w:sz="4" w:space="0" w:color="auto"/>
            </w:tcBorders>
            <w:noWrap/>
            <w:vAlign w:val="center"/>
          </w:tcPr>
          <w:p w:rsidR="0040260C" w:rsidRPr="000A6292" w:rsidRDefault="0040260C" w:rsidP="009E4DF4">
            <w:pPr>
              <w:pStyle w:val="af1"/>
              <w:jc w:val="center"/>
            </w:pPr>
            <w:r w:rsidRPr="000A6292">
              <w:t>20,0</w:t>
            </w:r>
          </w:p>
        </w:tc>
        <w:tc>
          <w:tcPr>
            <w:tcW w:w="387" w:type="pct"/>
            <w:tcBorders>
              <w:top w:val="single" w:sz="4" w:space="0" w:color="auto"/>
              <w:left w:val="nil"/>
              <w:bottom w:val="single" w:sz="4" w:space="0" w:color="auto"/>
              <w:right w:val="single" w:sz="4" w:space="0" w:color="auto"/>
            </w:tcBorders>
            <w:noWrap/>
            <w:vAlign w:val="center"/>
          </w:tcPr>
          <w:p w:rsidR="0040260C" w:rsidRPr="000A6292" w:rsidRDefault="0040260C" w:rsidP="009E4DF4">
            <w:pPr>
              <w:pStyle w:val="af1"/>
              <w:jc w:val="center"/>
            </w:pPr>
            <w:r w:rsidRPr="000A6292">
              <w:t>20,0</w:t>
            </w:r>
          </w:p>
        </w:tc>
        <w:tc>
          <w:tcPr>
            <w:tcW w:w="376" w:type="pct"/>
            <w:tcBorders>
              <w:top w:val="single" w:sz="4" w:space="0" w:color="auto"/>
              <w:left w:val="nil"/>
              <w:bottom w:val="single" w:sz="4" w:space="0" w:color="auto"/>
              <w:right w:val="single" w:sz="4" w:space="0" w:color="auto"/>
            </w:tcBorders>
            <w:noWrap/>
            <w:vAlign w:val="center"/>
          </w:tcPr>
          <w:p w:rsidR="0040260C" w:rsidRPr="000A6292" w:rsidRDefault="0040260C" w:rsidP="009E4DF4">
            <w:pPr>
              <w:pStyle w:val="af1"/>
              <w:jc w:val="center"/>
            </w:pPr>
            <w:r w:rsidRPr="000A6292">
              <w:t>20,0</w:t>
            </w:r>
          </w:p>
        </w:tc>
        <w:tc>
          <w:tcPr>
            <w:tcW w:w="378" w:type="pct"/>
            <w:tcBorders>
              <w:top w:val="single" w:sz="4" w:space="0" w:color="auto"/>
              <w:left w:val="nil"/>
              <w:bottom w:val="single" w:sz="4" w:space="0" w:color="auto"/>
              <w:right w:val="single" w:sz="4" w:space="0" w:color="auto"/>
            </w:tcBorders>
            <w:noWrap/>
            <w:vAlign w:val="center"/>
          </w:tcPr>
          <w:p w:rsidR="0040260C" w:rsidRPr="000A6292" w:rsidRDefault="0040260C" w:rsidP="009E4DF4">
            <w:pPr>
              <w:pStyle w:val="af1"/>
              <w:jc w:val="center"/>
            </w:pPr>
            <w:r w:rsidRPr="000A6292">
              <w:t>20,0</w:t>
            </w:r>
          </w:p>
        </w:tc>
        <w:tc>
          <w:tcPr>
            <w:tcW w:w="379" w:type="pct"/>
            <w:tcBorders>
              <w:top w:val="single" w:sz="4" w:space="0" w:color="auto"/>
              <w:left w:val="nil"/>
              <w:bottom w:val="single" w:sz="4" w:space="0" w:color="auto"/>
              <w:right w:val="single" w:sz="4" w:space="0" w:color="auto"/>
            </w:tcBorders>
            <w:noWrap/>
            <w:vAlign w:val="center"/>
          </w:tcPr>
          <w:p w:rsidR="0040260C" w:rsidRPr="000A6292" w:rsidRDefault="0040260C" w:rsidP="009E4DF4">
            <w:pPr>
              <w:pStyle w:val="af1"/>
              <w:jc w:val="center"/>
            </w:pPr>
            <w:r w:rsidRPr="000A6292">
              <w:t>20,0</w:t>
            </w:r>
          </w:p>
        </w:tc>
        <w:tc>
          <w:tcPr>
            <w:tcW w:w="381" w:type="pct"/>
            <w:tcBorders>
              <w:top w:val="single" w:sz="4" w:space="0" w:color="auto"/>
              <w:left w:val="nil"/>
              <w:bottom w:val="single" w:sz="4" w:space="0" w:color="auto"/>
              <w:right w:val="single" w:sz="4" w:space="0" w:color="auto"/>
            </w:tcBorders>
            <w:noWrap/>
            <w:vAlign w:val="center"/>
          </w:tcPr>
          <w:p w:rsidR="0040260C" w:rsidRPr="000A6292" w:rsidRDefault="0040260C" w:rsidP="009E4DF4">
            <w:pPr>
              <w:pStyle w:val="af1"/>
              <w:jc w:val="center"/>
            </w:pPr>
            <w:r w:rsidRPr="000A6292">
              <w:t>20,0</w:t>
            </w:r>
          </w:p>
        </w:tc>
        <w:tc>
          <w:tcPr>
            <w:tcW w:w="379" w:type="pct"/>
            <w:tcBorders>
              <w:top w:val="single" w:sz="4" w:space="0" w:color="auto"/>
              <w:left w:val="nil"/>
              <w:bottom w:val="single" w:sz="4" w:space="0" w:color="auto"/>
              <w:right w:val="single" w:sz="4" w:space="0" w:color="auto"/>
            </w:tcBorders>
            <w:noWrap/>
            <w:vAlign w:val="center"/>
          </w:tcPr>
          <w:p w:rsidR="0040260C" w:rsidRPr="000A6292" w:rsidRDefault="0040260C" w:rsidP="009E4DF4">
            <w:pPr>
              <w:pStyle w:val="af1"/>
              <w:jc w:val="center"/>
            </w:pPr>
            <w:r w:rsidRPr="000A6292">
              <w:t>20,0</w:t>
            </w:r>
          </w:p>
        </w:tc>
        <w:tc>
          <w:tcPr>
            <w:tcW w:w="385" w:type="pct"/>
            <w:tcBorders>
              <w:top w:val="single" w:sz="4" w:space="0" w:color="auto"/>
              <w:left w:val="nil"/>
              <w:bottom w:val="single" w:sz="4" w:space="0" w:color="auto"/>
              <w:right w:val="single" w:sz="4" w:space="0" w:color="auto"/>
            </w:tcBorders>
            <w:noWrap/>
            <w:vAlign w:val="center"/>
          </w:tcPr>
          <w:p w:rsidR="0040260C" w:rsidRPr="000A6292" w:rsidRDefault="0040260C" w:rsidP="009E4DF4">
            <w:pPr>
              <w:pStyle w:val="af1"/>
              <w:jc w:val="center"/>
            </w:pPr>
            <w:r w:rsidRPr="000A6292">
              <w:t>20,0</w:t>
            </w:r>
          </w:p>
        </w:tc>
        <w:tc>
          <w:tcPr>
            <w:tcW w:w="379" w:type="pct"/>
            <w:tcBorders>
              <w:top w:val="single" w:sz="4" w:space="0" w:color="auto"/>
              <w:left w:val="nil"/>
              <w:bottom w:val="single" w:sz="4" w:space="0" w:color="auto"/>
              <w:right w:val="single" w:sz="4" w:space="0" w:color="auto"/>
            </w:tcBorders>
            <w:noWrap/>
            <w:vAlign w:val="center"/>
          </w:tcPr>
          <w:p w:rsidR="0040260C" w:rsidRPr="000A6292" w:rsidRDefault="0040260C" w:rsidP="009E4DF4">
            <w:pPr>
              <w:pStyle w:val="af1"/>
              <w:jc w:val="center"/>
            </w:pPr>
            <w:r w:rsidRPr="000A6292">
              <w:t>20,0</w:t>
            </w:r>
          </w:p>
        </w:tc>
        <w:tc>
          <w:tcPr>
            <w:tcW w:w="378" w:type="pct"/>
            <w:tcBorders>
              <w:top w:val="single" w:sz="4" w:space="0" w:color="auto"/>
              <w:left w:val="nil"/>
              <w:bottom w:val="single" w:sz="4" w:space="0" w:color="auto"/>
              <w:right w:val="single" w:sz="4" w:space="0" w:color="auto"/>
            </w:tcBorders>
            <w:noWrap/>
            <w:vAlign w:val="center"/>
          </w:tcPr>
          <w:p w:rsidR="0040260C" w:rsidRPr="000A6292" w:rsidRDefault="0040260C" w:rsidP="009E4DF4">
            <w:pPr>
              <w:pStyle w:val="af1"/>
              <w:jc w:val="center"/>
            </w:pPr>
            <w:r w:rsidRPr="000A6292">
              <w:t>20,0</w:t>
            </w:r>
          </w:p>
        </w:tc>
      </w:tr>
    </w:tbl>
    <w:p w:rsidR="00966BA2" w:rsidRDefault="00966BA2" w:rsidP="000A6292">
      <w:pPr>
        <w:widowControl w:val="0"/>
        <w:autoSpaceDE w:val="0"/>
        <w:autoSpaceDN w:val="0"/>
        <w:adjustRightInd w:val="0"/>
        <w:spacing w:after="0" w:line="360" w:lineRule="auto"/>
        <w:ind w:firstLine="709"/>
        <w:contextualSpacing/>
        <w:jc w:val="both"/>
        <w:rPr>
          <w:rFonts w:ascii="Times New Roman" w:hAnsi="Times New Roman"/>
          <w:color w:val="FF0000"/>
          <w:sz w:val="24"/>
          <w:szCs w:val="24"/>
        </w:rPr>
      </w:pPr>
    </w:p>
    <w:p w:rsidR="0040260C" w:rsidRPr="00966BA2" w:rsidRDefault="00966BA2" w:rsidP="00966BA2">
      <w:pPr>
        <w:rPr>
          <w:rFonts w:ascii="Times New Roman" w:hAnsi="Times New Roman"/>
          <w:color w:val="FF0000"/>
          <w:sz w:val="24"/>
          <w:szCs w:val="24"/>
          <w:lang w:val="ru-RU"/>
        </w:rPr>
      </w:pPr>
      <w:r>
        <w:rPr>
          <w:rFonts w:ascii="Times New Roman" w:hAnsi="Times New Roman"/>
          <w:color w:val="FF0000"/>
          <w:sz w:val="24"/>
          <w:szCs w:val="24"/>
        </w:rPr>
        <w:br w:type="page"/>
      </w:r>
    </w:p>
    <w:p w:rsidR="0040260C" w:rsidRPr="000A6292" w:rsidRDefault="002E7E6B" w:rsidP="00A24C8B">
      <w:pPr>
        <w:widowControl w:val="0"/>
        <w:autoSpaceDE w:val="0"/>
        <w:autoSpaceDN w:val="0"/>
        <w:adjustRightInd w:val="0"/>
        <w:spacing w:after="0" w:line="360" w:lineRule="auto"/>
        <w:contextualSpacing/>
        <w:jc w:val="both"/>
        <w:rPr>
          <w:rFonts w:ascii="Times New Roman" w:hAnsi="Times New Roman"/>
          <w:color w:val="FF0000"/>
          <w:sz w:val="24"/>
          <w:szCs w:val="24"/>
        </w:rPr>
      </w:pPr>
      <w:r w:rsidRPr="000A6292">
        <w:rPr>
          <w:rFonts w:ascii="Times New Roman" w:hAnsi="Times New Roman"/>
          <w:noProof/>
          <w:color w:val="FF0000"/>
          <w:sz w:val="24"/>
          <w:szCs w:val="24"/>
          <w:lang w:val="ru-RU" w:eastAsia="ru-RU" w:bidi="ar-SA"/>
        </w:rPr>
        <w:lastRenderedPageBreak/>
        <w:drawing>
          <wp:inline distT="0" distB="0" distL="0" distR="0">
            <wp:extent cx="6390640" cy="2782956"/>
            <wp:effectExtent l="19050" t="0" r="10160" b="0"/>
            <wp:docPr id="10" name="Рисунок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40260C" w:rsidRPr="00A24C8B" w:rsidRDefault="0040260C" w:rsidP="00A24C8B">
      <w:pPr>
        <w:widowControl w:val="0"/>
        <w:autoSpaceDE w:val="0"/>
        <w:autoSpaceDN w:val="0"/>
        <w:adjustRightInd w:val="0"/>
        <w:spacing w:after="0" w:line="360" w:lineRule="auto"/>
        <w:contextualSpacing/>
        <w:jc w:val="center"/>
        <w:rPr>
          <w:rFonts w:ascii="Times New Roman" w:hAnsi="Times New Roman"/>
          <w:noProof/>
          <w:sz w:val="24"/>
          <w:szCs w:val="24"/>
          <w:lang w:val="ru-RU"/>
        </w:rPr>
      </w:pPr>
      <w:r w:rsidRPr="00A24C8B">
        <w:rPr>
          <w:rFonts w:ascii="Times New Roman" w:hAnsi="Times New Roman"/>
          <w:noProof/>
          <w:sz w:val="24"/>
          <w:szCs w:val="24"/>
          <w:lang w:val="ru-RU"/>
        </w:rPr>
        <w:t>Р</w:t>
      </w:r>
      <w:r w:rsidRPr="00A24C8B">
        <w:rPr>
          <w:rFonts w:ascii="Times New Roman" w:hAnsi="Times New Roman"/>
          <w:sz w:val="24"/>
          <w:szCs w:val="24"/>
          <w:lang w:val="ru-RU"/>
        </w:rPr>
        <w:t>ис</w:t>
      </w:r>
      <w:r w:rsidR="0092035C" w:rsidRPr="00A24C8B">
        <w:rPr>
          <w:rFonts w:ascii="Times New Roman" w:hAnsi="Times New Roman"/>
          <w:sz w:val="24"/>
          <w:szCs w:val="24"/>
          <w:lang w:val="ru-RU"/>
        </w:rPr>
        <w:t xml:space="preserve"> 3.3.1</w:t>
      </w:r>
      <w:r w:rsidRPr="00A24C8B">
        <w:rPr>
          <w:rFonts w:ascii="Times New Roman" w:hAnsi="Times New Roman"/>
          <w:sz w:val="24"/>
          <w:szCs w:val="24"/>
          <w:lang w:val="ru-RU"/>
        </w:rPr>
        <w:t xml:space="preserve"> Диаграмма роста потребления воды по типам потребителей по годам на расчетный срок п.</w:t>
      </w:r>
      <w:r w:rsidR="007E2A9F">
        <w:rPr>
          <w:rFonts w:ascii="Times New Roman" w:hAnsi="Times New Roman"/>
          <w:sz w:val="24"/>
          <w:szCs w:val="24"/>
          <w:lang w:val="ru-RU"/>
        </w:rPr>
        <w:t xml:space="preserve"> </w:t>
      </w:r>
      <w:r w:rsidRPr="00A24C8B">
        <w:rPr>
          <w:rFonts w:ascii="Times New Roman" w:hAnsi="Times New Roman"/>
          <w:sz w:val="24"/>
          <w:szCs w:val="24"/>
          <w:lang w:val="ru-RU"/>
        </w:rPr>
        <w:t>Верх-Нейвинский.</w:t>
      </w:r>
    </w:p>
    <w:p w:rsidR="0040260C" w:rsidRPr="00A24C8B" w:rsidRDefault="0040260C" w:rsidP="00A24C8B">
      <w:pPr>
        <w:spacing w:after="0" w:line="360" w:lineRule="auto"/>
        <w:contextualSpacing/>
        <w:jc w:val="both"/>
        <w:rPr>
          <w:rFonts w:ascii="Times New Roman" w:hAnsi="Times New Roman"/>
          <w:b/>
          <w:sz w:val="24"/>
          <w:szCs w:val="24"/>
          <w:lang w:val="ru-RU"/>
        </w:rPr>
      </w:pPr>
      <w:bookmarkStart w:id="92" w:name="_Toc366078007"/>
    </w:p>
    <w:p w:rsidR="0040260C" w:rsidRPr="00A24C8B" w:rsidRDefault="0040260C" w:rsidP="000A6292">
      <w:pPr>
        <w:spacing w:after="0" w:line="360" w:lineRule="auto"/>
        <w:ind w:firstLine="709"/>
        <w:contextualSpacing/>
        <w:jc w:val="both"/>
        <w:rPr>
          <w:rFonts w:ascii="Times New Roman" w:hAnsi="Times New Roman"/>
          <w:sz w:val="24"/>
          <w:szCs w:val="24"/>
          <w:lang w:val="ru-RU"/>
        </w:rPr>
      </w:pPr>
      <w:r w:rsidRPr="00A24C8B">
        <w:rPr>
          <w:rFonts w:ascii="Times New Roman" w:hAnsi="Times New Roman"/>
          <w:sz w:val="24"/>
          <w:szCs w:val="24"/>
          <w:lang w:val="ru-RU"/>
        </w:rPr>
        <w:t>Перспективное водопотребление по типам потребител</w:t>
      </w:r>
      <w:r w:rsidR="007E2A9F">
        <w:rPr>
          <w:rFonts w:ascii="Times New Roman" w:hAnsi="Times New Roman"/>
          <w:sz w:val="24"/>
          <w:szCs w:val="24"/>
          <w:lang w:val="ru-RU"/>
        </w:rPr>
        <w:t xml:space="preserve">ей </w:t>
      </w:r>
      <w:r w:rsidRPr="00A24C8B">
        <w:rPr>
          <w:rFonts w:ascii="Times New Roman" w:hAnsi="Times New Roman"/>
          <w:sz w:val="24"/>
          <w:szCs w:val="24"/>
          <w:lang w:val="ru-RU"/>
        </w:rPr>
        <w:t xml:space="preserve"> в процентном соотношении на расчетный срок к </w:t>
      </w:r>
      <w:r w:rsidR="00DB3737" w:rsidRPr="00A24C8B">
        <w:rPr>
          <w:rFonts w:ascii="Times New Roman" w:hAnsi="Times New Roman"/>
          <w:sz w:val="24"/>
          <w:szCs w:val="24"/>
          <w:lang w:val="ru-RU"/>
        </w:rPr>
        <w:t>2029</w:t>
      </w:r>
      <w:r w:rsidR="007E2A9F">
        <w:rPr>
          <w:rFonts w:ascii="Times New Roman" w:hAnsi="Times New Roman"/>
          <w:sz w:val="24"/>
          <w:szCs w:val="24"/>
          <w:lang w:val="ru-RU"/>
        </w:rPr>
        <w:t xml:space="preserve"> </w:t>
      </w:r>
      <w:r w:rsidR="00DB3737" w:rsidRPr="00A24C8B">
        <w:rPr>
          <w:rFonts w:ascii="Times New Roman" w:hAnsi="Times New Roman"/>
          <w:sz w:val="24"/>
          <w:szCs w:val="24"/>
          <w:lang w:val="ru-RU"/>
        </w:rPr>
        <w:t>году отображен</w:t>
      </w:r>
      <w:r w:rsidR="007E2A9F">
        <w:rPr>
          <w:rFonts w:ascii="Times New Roman" w:hAnsi="Times New Roman"/>
          <w:sz w:val="24"/>
          <w:szCs w:val="24"/>
          <w:lang w:val="ru-RU"/>
        </w:rPr>
        <w:t>о</w:t>
      </w:r>
      <w:r w:rsidR="00DB3737" w:rsidRPr="00A24C8B">
        <w:rPr>
          <w:rFonts w:ascii="Times New Roman" w:hAnsi="Times New Roman"/>
          <w:sz w:val="24"/>
          <w:szCs w:val="24"/>
          <w:lang w:val="ru-RU"/>
        </w:rPr>
        <w:t xml:space="preserve"> на рис 3.3.2.</w:t>
      </w:r>
    </w:p>
    <w:p w:rsidR="0040260C" w:rsidRPr="000A6292" w:rsidRDefault="002E7E6B" w:rsidP="007E2A9F">
      <w:pPr>
        <w:spacing w:after="0" w:line="360" w:lineRule="auto"/>
        <w:contextualSpacing/>
        <w:jc w:val="both"/>
        <w:rPr>
          <w:rFonts w:ascii="Times New Roman" w:hAnsi="Times New Roman"/>
          <w:sz w:val="24"/>
          <w:szCs w:val="24"/>
        </w:rPr>
      </w:pPr>
      <w:r w:rsidRPr="000A6292">
        <w:rPr>
          <w:rFonts w:ascii="Times New Roman" w:hAnsi="Times New Roman"/>
          <w:noProof/>
          <w:sz w:val="24"/>
          <w:szCs w:val="24"/>
          <w:lang w:val="ru-RU" w:eastAsia="ru-RU" w:bidi="ar-SA"/>
        </w:rPr>
        <w:drawing>
          <wp:inline distT="0" distB="0" distL="0" distR="0">
            <wp:extent cx="6229350" cy="2667000"/>
            <wp:effectExtent l="19050" t="0" r="0" b="0"/>
            <wp:docPr id="11" name="Рисунок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0260C" w:rsidRPr="00AF5083" w:rsidRDefault="0040260C" w:rsidP="007E2A9F">
      <w:pPr>
        <w:widowControl w:val="0"/>
        <w:autoSpaceDE w:val="0"/>
        <w:autoSpaceDN w:val="0"/>
        <w:adjustRightInd w:val="0"/>
        <w:spacing w:after="0" w:line="360" w:lineRule="auto"/>
        <w:ind w:firstLine="709"/>
        <w:contextualSpacing/>
        <w:jc w:val="center"/>
        <w:rPr>
          <w:rFonts w:ascii="Times New Roman" w:hAnsi="Times New Roman"/>
          <w:sz w:val="24"/>
          <w:szCs w:val="24"/>
          <w:lang w:val="ru-RU"/>
        </w:rPr>
      </w:pPr>
      <w:r w:rsidRPr="00AF5083">
        <w:rPr>
          <w:rFonts w:ascii="Times New Roman" w:hAnsi="Times New Roman"/>
          <w:sz w:val="24"/>
          <w:szCs w:val="24"/>
          <w:lang w:val="ru-RU"/>
        </w:rPr>
        <w:t>Рис</w:t>
      </w:r>
      <w:r w:rsidR="00DB3737" w:rsidRPr="00AF5083">
        <w:rPr>
          <w:rFonts w:ascii="Times New Roman" w:hAnsi="Times New Roman"/>
          <w:sz w:val="24"/>
          <w:szCs w:val="24"/>
          <w:lang w:val="ru-RU"/>
        </w:rPr>
        <w:t xml:space="preserve"> 3.3.2.</w:t>
      </w:r>
      <w:r w:rsidRPr="00AF5083">
        <w:rPr>
          <w:rFonts w:ascii="Times New Roman" w:hAnsi="Times New Roman"/>
          <w:color w:val="FF0000"/>
          <w:sz w:val="24"/>
          <w:szCs w:val="24"/>
          <w:lang w:val="ru-RU"/>
        </w:rPr>
        <w:t xml:space="preserve"> </w:t>
      </w:r>
      <w:r w:rsidRPr="00AF5083">
        <w:rPr>
          <w:rFonts w:ascii="Times New Roman" w:hAnsi="Times New Roman"/>
          <w:sz w:val="24"/>
          <w:szCs w:val="24"/>
          <w:lang w:val="ru-RU"/>
        </w:rPr>
        <w:t>Диаграмма перспективного водного баланса по группам потребителей</w:t>
      </w:r>
      <w:r w:rsidRPr="00AF5083">
        <w:rPr>
          <w:rFonts w:ascii="Times New Roman" w:hAnsi="Times New Roman"/>
          <w:color w:val="FF0000"/>
          <w:sz w:val="24"/>
          <w:szCs w:val="24"/>
          <w:lang w:val="ru-RU"/>
        </w:rPr>
        <w:t xml:space="preserve"> </w:t>
      </w:r>
      <w:r w:rsidRPr="00AF5083">
        <w:rPr>
          <w:rFonts w:ascii="Times New Roman" w:hAnsi="Times New Roman"/>
          <w:sz w:val="24"/>
          <w:szCs w:val="24"/>
          <w:lang w:val="ru-RU"/>
        </w:rPr>
        <w:t>на расчетный срок  п.</w:t>
      </w:r>
      <w:r w:rsidR="0088013A">
        <w:rPr>
          <w:rFonts w:ascii="Times New Roman" w:hAnsi="Times New Roman"/>
          <w:sz w:val="24"/>
          <w:szCs w:val="24"/>
          <w:lang w:val="ru-RU"/>
        </w:rPr>
        <w:t xml:space="preserve"> </w:t>
      </w:r>
      <w:r w:rsidRPr="00AF5083">
        <w:rPr>
          <w:rFonts w:ascii="Times New Roman" w:hAnsi="Times New Roman"/>
          <w:sz w:val="24"/>
          <w:szCs w:val="24"/>
          <w:lang w:val="ru-RU"/>
        </w:rPr>
        <w:t>Верх-Нейвинский.</w:t>
      </w:r>
    </w:p>
    <w:p w:rsidR="00DB3737" w:rsidRPr="00AF5083" w:rsidRDefault="00DB3737" w:rsidP="000A6292">
      <w:pPr>
        <w:widowControl w:val="0"/>
        <w:autoSpaceDE w:val="0"/>
        <w:autoSpaceDN w:val="0"/>
        <w:adjustRightInd w:val="0"/>
        <w:spacing w:after="0" w:line="360" w:lineRule="auto"/>
        <w:ind w:firstLine="709"/>
        <w:contextualSpacing/>
        <w:jc w:val="both"/>
        <w:rPr>
          <w:rFonts w:ascii="Times New Roman" w:hAnsi="Times New Roman"/>
          <w:noProof/>
          <w:sz w:val="24"/>
          <w:szCs w:val="24"/>
          <w:lang w:val="ru-RU"/>
        </w:rPr>
      </w:pPr>
    </w:p>
    <w:p w:rsidR="00DB3737" w:rsidRPr="000A6292" w:rsidRDefault="007E2A9F" w:rsidP="000A6292">
      <w:pPr>
        <w:spacing w:after="0" w:line="360" w:lineRule="auto"/>
        <w:ind w:firstLine="709"/>
        <w:contextualSpacing/>
        <w:jc w:val="both"/>
        <w:rPr>
          <w:rFonts w:ascii="Times New Roman" w:hAnsi="Times New Roman"/>
          <w:sz w:val="24"/>
          <w:szCs w:val="24"/>
        </w:rPr>
      </w:pPr>
      <w:r>
        <w:rPr>
          <w:rFonts w:ascii="Times New Roman" w:hAnsi="Times New Roman"/>
          <w:sz w:val="24"/>
          <w:szCs w:val="24"/>
          <w:lang w:val="ru-RU"/>
        </w:rPr>
        <w:t>Р</w:t>
      </w:r>
      <w:r w:rsidR="0054277F">
        <w:rPr>
          <w:rFonts w:ascii="Times New Roman" w:hAnsi="Times New Roman"/>
          <w:sz w:val="24"/>
          <w:szCs w:val="24"/>
        </w:rPr>
        <w:t>асход воды составит для</w:t>
      </w:r>
      <w:proofErr w:type="gramStart"/>
      <w:r w:rsidR="0054277F">
        <w:rPr>
          <w:rFonts w:ascii="Times New Roman" w:hAnsi="Times New Roman"/>
          <w:sz w:val="24"/>
          <w:szCs w:val="24"/>
          <w:lang w:val="ru-RU"/>
        </w:rPr>
        <w:t xml:space="preserve"> </w:t>
      </w:r>
      <w:r w:rsidR="00DB3737" w:rsidRPr="000A6292">
        <w:rPr>
          <w:rFonts w:ascii="Times New Roman" w:hAnsi="Times New Roman"/>
          <w:sz w:val="24"/>
          <w:szCs w:val="24"/>
        </w:rPr>
        <w:t>:</w:t>
      </w:r>
      <w:proofErr w:type="gramEnd"/>
    </w:p>
    <w:p w:rsidR="00DB3737" w:rsidRPr="000A6292" w:rsidRDefault="00DB3737" w:rsidP="00362432">
      <w:pPr>
        <w:pStyle w:val="a3"/>
        <w:numPr>
          <w:ilvl w:val="0"/>
          <w:numId w:val="16"/>
        </w:numPr>
        <w:spacing w:after="0" w:line="360" w:lineRule="auto"/>
        <w:ind w:left="0" w:firstLine="709"/>
        <w:jc w:val="both"/>
        <w:rPr>
          <w:rFonts w:ascii="Times New Roman" w:hAnsi="Times New Roman"/>
          <w:sz w:val="24"/>
          <w:szCs w:val="24"/>
        </w:rPr>
      </w:pPr>
      <w:r w:rsidRPr="000A6292">
        <w:rPr>
          <w:rFonts w:ascii="Times New Roman" w:hAnsi="Times New Roman"/>
          <w:sz w:val="24"/>
          <w:szCs w:val="24"/>
        </w:rPr>
        <w:t>объекто</w:t>
      </w:r>
      <w:r w:rsidR="007E2A9F">
        <w:rPr>
          <w:rFonts w:ascii="Times New Roman" w:hAnsi="Times New Roman"/>
          <w:sz w:val="24"/>
          <w:szCs w:val="24"/>
          <w:lang w:val="ru-RU"/>
        </w:rPr>
        <w:t>в</w:t>
      </w:r>
      <w:r w:rsidRPr="000A6292">
        <w:rPr>
          <w:rFonts w:ascii="Times New Roman" w:hAnsi="Times New Roman"/>
          <w:sz w:val="24"/>
          <w:szCs w:val="24"/>
        </w:rPr>
        <w:t xml:space="preserve"> общественно-делового значения  - 4%,</w:t>
      </w:r>
    </w:p>
    <w:p w:rsidR="00DB3737" w:rsidRPr="000A6292" w:rsidRDefault="00DB3737" w:rsidP="00362432">
      <w:pPr>
        <w:pStyle w:val="a3"/>
        <w:numPr>
          <w:ilvl w:val="0"/>
          <w:numId w:val="16"/>
        </w:numPr>
        <w:spacing w:after="0" w:line="360" w:lineRule="auto"/>
        <w:ind w:left="0" w:firstLine="709"/>
        <w:jc w:val="both"/>
        <w:rPr>
          <w:rFonts w:ascii="Times New Roman" w:hAnsi="Times New Roman"/>
          <w:sz w:val="24"/>
          <w:szCs w:val="24"/>
        </w:rPr>
      </w:pPr>
      <w:r w:rsidRPr="000A6292">
        <w:rPr>
          <w:rFonts w:ascii="Times New Roman" w:hAnsi="Times New Roman"/>
          <w:sz w:val="24"/>
          <w:szCs w:val="24"/>
        </w:rPr>
        <w:t>жилы</w:t>
      </w:r>
      <w:r w:rsidR="007E2A9F">
        <w:rPr>
          <w:rFonts w:ascii="Times New Roman" w:hAnsi="Times New Roman"/>
          <w:sz w:val="24"/>
          <w:szCs w:val="24"/>
          <w:lang w:val="ru-RU"/>
        </w:rPr>
        <w:t>х</w:t>
      </w:r>
      <w:r w:rsidRPr="000A6292">
        <w:rPr>
          <w:rFonts w:ascii="Times New Roman" w:hAnsi="Times New Roman"/>
          <w:sz w:val="24"/>
          <w:szCs w:val="24"/>
        </w:rPr>
        <w:t xml:space="preserve"> здани</w:t>
      </w:r>
      <w:r w:rsidR="007E2A9F">
        <w:rPr>
          <w:rFonts w:ascii="Times New Roman" w:hAnsi="Times New Roman"/>
          <w:sz w:val="24"/>
          <w:szCs w:val="24"/>
          <w:lang w:val="ru-RU"/>
        </w:rPr>
        <w:t>й</w:t>
      </w:r>
      <w:r w:rsidRPr="000A6292">
        <w:rPr>
          <w:rFonts w:ascii="Times New Roman" w:hAnsi="Times New Roman"/>
          <w:sz w:val="24"/>
          <w:szCs w:val="24"/>
        </w:rPr>
        <w:t xml:space="preserve"> (население) - 81%</w:t>
      </w:r>
    </w:p>
    <w:p w:rsidR="0040260C" w:rsidRPr="00966BA2" w:rsidRDefault="0054277F" w:rsidP="00966BA2">
      <w:pPr>
        <w:pStyle w:val="a3"/>
        <w:numPr>
          <w:ilvl w:val="0"/>
          <w:numId w:val="16"/>
        </w:numPr>
        <w:spacing w:after="0" w:line="360" w:lineRule="auto"/>
        <w:ind w:left="0" w:firstLine="709"/>
        <w:jc w:val="both"/>
        <w:rPr>
          <w:rFonts w:ascii="Times New Roman" w:hAnsi="Times New Roman"/>
          <w:sz w:val="24"/>
          <w:szCs w:val="24"/>
        </w:rPr>
      </w:pPr>
      <w:r>
        <w:rPr>
          <w:rFonts w:ascii="Times New Roman" w:hAnsi="Times New Roman"/>
          <w:sz w:val="24"/>
          <w:szCs w:val="24"/>
          <w:lang w:val="ru-RU"/>
        </w:rPr>
        <w:t>п</w:t>
      </w:r>
      <w:r w:rsidRPr="000A6292">
        <w:rPr>
          <w:rFonts w:ascii="Times New Roman" w:hAnsi="Times New Roman"/>
          <w:sz w:val="24"/>
          <w:szCs w:val="24"/>
        </w:rPr>
        <w:t>ромышленных</w:t>
      </w:r>
      <w:r w:rsidR="00DB3737" w:rsidRPr="000A6292">
        <w:rPr>
          <w:rFonts w:ascii="Times New Roman" w:hAnsi="Times New Roman"/>
          <w:sz w:val="24"/>
          <w:szCs w:val="24"/>
        </w:rPr>
        <w:t xml:space="preserve"> объект</w:t>
      </w:r>
      <w:r w:rsidR="007E2A9F">
        <w:rPr>
          <w:rFonts w:ascii="Times New Roman" w:hAnsi="Times New Roman"/>
          <w:sz w:val="24"/>
          <w:szCs w:val="24"/>
          <w:lang w:val="ru-RU"/>
        </w:rPr>
        <w:t>ов</w:t>
      </w:r>
      <w:r w:rsidR="00DB3737" w:rsidRPr="000A6292">
        <w:rPr>
          <w:rFonts w:ascii="Times New Roman" w:hAnsi="Times New Roman"/>
          <w:sz w:val="24"/>
          <w:szCs w:val="24"/>
        </w:rPr>
        <w:t xml:space="preserve"> - 15%.</w:t>
      </w:r>
    </w:p>
    <w:p w:rsidR="0040260C" w:rsidRPr="007E2A9F" w:rsidRDefault="0040260C" w:rsidP="007E2A9F">
      <w:pPr>
        <w:pStyle w:val="2"/>
        <w:rPr>
          <w:lang w:val="ru-RU"/>
        </w:rPr>
      </w:pPr>
      <w:bookmarkStart w:id="93" w:name="_Toc383443696"/>
      <w:bookmarkStart w:id="94" w:name="_Toc383599152"/>
      <w:r w:rsidRPr="007E2A9F">
        <w:rPr>
          <w:lang w:val="ru-RU"/>
        </w:rPr>
        <w:lastRenderedPageBreak/>
        <w:t>3.4. Сведения о фактических и планируемых потерях воды при ее транспортировке п</w:t>
      </w:r>
      <w:proofErr w:type="gramStart"/>
      <w:r w:rsidRPr="007E2A9F">
        <w:rPr>
          <w:lang w:val="ru-RU"/>
        </w:rPr>
        <w:t>.В</w:t>
      </w:r>
      <w:proofErr w:type="gramEnd"/>
      <w:r w:rsidRPr="007E2A9F">
        <w:rPr>
          <w:lang w:val="ru-RU"/>
        </w:rPr>
        <w:t>ерх-Нейвинский</w:t>
      </w:r>
      <w:r w:rsidR="007E2A9F">
        <w:rPr>
          <w:lang w:val="ru-RU"/>
        </w:rPr>
        <w:t xml:space="preserve"> </w:t>
      </w:r>
      <w:r w:rsidRPr="007E2A9F">
        <w:rPr>
          <w:lang w:val="ru-RU"/>
        </w:rPr>
        <w:t>(годовые, среднесуточные значения</w:t>
      </w:r>
      <w:bookmarkEnd w:id="92"/>
      <w:r w:rsidRPr="007E2A9F">
        <w:rPr>
          <w:lang w:val="ru-RU"/>
        </w:rPr>
        <w:t>)</w:t>
      </w:r>
      <w:bookmarkEnd w:id="93"/>
      <w:bookmarkEnd w:id="94"/>
    </w:p>
    <w:p w:rsidR="00DB3737" w:rsidRPr="007E2A9F" w:rsidRDefault="00DB3737" w:rsidP="000A6292">
      <w:pPr>
        <w:spacing w:after="0" w:line="360" w:lineRule="auto"/>
        <w:ind w:firstLine="709"/>
        <w:contextualSpacing/>
        <w:jc w:val="both"/>
        <w:rPr>
          <w:rFonts w:ascii="Times New Roman" w:hAnsi="Times New Roman"/>
          <w:sz w:val="24"/>
          <w:szCs w:val="24"/>
          <w:lang w:val="ru-RU"/>
        </w:rPr>
      </w:pPr>
    </w:p>
    <w:p w:rsidR="0040260C" w:rsidRPr="007E2A9F" w:rsidRDefault="0040260C" w:rsidP="007E2A9F">
      <w:pPr>
        <w:spacing w:after="0" w:line="360" w:lineRule="auto"/>
        <w:ind w:firstLine="709"/>
        <w:contextualSpacing/>
        <w:jc w:val="both"/>
        <w:rPr>
          <w:rFonts w:ascii="Times New Roman" w:hAnsi="Times New Roman"/>
          <w:spacing w:val="-7"/>
          <w:sz w:val="24"/>
          <w:szCs w:val="24"/>
          <w:lang w:val="ru-RU"/>
        </w:rPr>
      </w:pPr>
      <w:r w:rsidRPr="007E2A9F">
        <w:rPr>
          <w:rFonts w:ascii="Times New Roman" w:hAnsi="Times New Roman"/>
          <w:spacing w:val="1"/>
          <w:sz w:val="24"/>
          <w:szCs w:val="24"/>
          <w:lang w:val="ru-RU"/>
        </w:rPr>
        <w:t>Дл</w:t>
      </w:r>
      <w:r w:rsidRPr="007E2A9F">
        <w:rPr>
          <w:rFonts w:ascii="Times New Roman" w:hAnsi="Times New Roman"/>
          <w:sz w:val="24"/>
          <w:szCs w:val="24"/>
          <w:lang w:val="ru-RU"/>
        </w:rPr>
        <w:t>я</w:t>
      </w:r>
      <w:r w:rsidRPr="007E2A9F">
        <w:rPr>
          <w:rFonts w:ascii="Times New Roman" w:hAnsi="Times New Roman"/>
          <w:spacing w:val="22"/>
          <w:sz w:val="24"/>
          <w:szCs w:val="24"/>
          <w:lang w:val="ru-RU"/>
        </w:rPr>
        <w:t xml:space="preserve"> </w:t>
      </w:r>
      <w:r w:rsidRPr="007E2A9F">
        <w:rPr>
          <w:rFonts w:ascii="Times New Roman" w:hAnsi="Times New Roman"/>
          <w:spacing w:val="3"/>
          <w:sz w:val="24"/>
          <w:szCs w:val="24"/>
          <w:lang w:val="ru-RU"/>
        </w:rPr>
        <w:t>п</w:t>
      </w:r>
      <w:r w:rsidRPr="007E2A9F">
        <w:rPr>
          <w:rFonts w:ascii="Times New Roman" w:hAnsi="Times New Roman"/>
          <w:spacing w:val="2"/>
          <w:sz w:val="24"/>
          <w:szCs w:val="24"/>
          <w:lang w:val="ru-RU"/>
        </w:rPr>
        <w:t>р</w:t>
      </w:r>
      <w:r w:rsidRPr="007E2A9F">
        <w:rPr>
          <w:rFonts w:ascii="Times New Roman" w:hAnsi="Times New Roman"/>
          <w:sz w:val="24"/>
          <w:szCs w:val="24"/>
          <w:lang w:val="ru-RU"/>
        </w:rPr>
        <w:t>о</w:t>
      </w:r>
      <w:r w:rsidRPr="007E2A9F">
        <w:rPr>
          <w:rFonts w:ascii="Times New Roman" w:hAnsi="Times New Roman"/>
          <w:spacing w:val="2"/>
          <w:sz w:val="24"/>
          <w:szCs w:val="24"/>
          <w:lang w:val="ru-RU"/>
        </w:rPr>
        <w:t>в</w:t>
      </w:r>
      <w:r w:rsidRPr="007E2A9F">
        <w:rPr>
          <w:rFonts w:ascii="Times New Roman" w:hAnsi="Times New Roman"/>
          <w:sz w:val="24"/>
          <w:szCs w:val="24"/>
          <w:lang w:val="ru-RU"/>
        </w:rPr>
        <w:t>е</w:t>
      </w:r>
      <w:r w:rsidRPr="007E2A9F">
        <w:rPr>
          <w:rFonts w:ascii="Times New Roman" w:hAnsi="Times New Roman"/>
          <w:spacing w:val="2"/>
          <w:sz w:val="24"/>
          <w:szCs w:val="24"/>
          <w:lang w:val="ru-RU"/>
        </w:rPr>
        <w:t>д</w:t>
      </w:r>
      <w:r w:rsidRPr="007E2A9F">
        <w:rPr>
          <w:rFonts w:ascii="Times New Roman" w:hAnsi="Times New Roman"/>
          <w:sz w:val="24"/>
          <w:szCs w:val="24"/>
          <w:lang w:val="ru-RU"/>
        </w:rPr>
        <w:t>е</w:t>
      </w:r>
      <w:r w:rsidRPr="007E2A9F">
        <w:rPr>
          <w:rFonts w:ascii="Times New Roman" w:hAnsi="Times New Roman"/>
          <w:spacing w:val="3"/>
          <w:sz w:val="24"/>
          <w:szCs w:val="24"/>
          <w:lang w:val="ru-RU"/>
        </w:rPr>
        <w:t>н</w:t>
      </w:r>
      <w:r w:rsidRPr="007E2A9F">
        <w:rPr>
          <w:rFonts w:ascii="Times New Roman" w:hAnsi="Times New Roman"/>
          <w:sz w:val="24"/>
          <w:szCs w:val="24"/>
          <w:lang w:val="ru-RU"/>
        </w:rPr>
        <w:t xml:space="preserve">ия </w:t>
      </w:r>
      <w:r w:rsidRPr="007E2A9F">
        <w:rPr>
          <w:rFonts w:ascii="Times New Roman" w:hAnsi="Times New Roman"/>
          <w:spacing w:val="2"/>
          <w:sz w:val="24"/>
          <w:szCs w:val="24"/>
          <w:lang w:val="ru-RU"/>
        </w:rPr>
        <w:t>о</w:t>
      </w:r>
      <w:r w:rsidRPr="007E2A9F">
        <w:rPr>
          <w:rFonts w:ascii="Times New Roman" w:hAnsi="Times New Roman"/>
          <w:sz w:val="24"/>
          <w:szCs w:val="24"/>
          <w:lang w:val="ru-RU"/>
        </w:rPr>
        <w:t>ц</w:t>
      </w:r>
      <w:r w:rsidRPr="007E2A9F">
        <w:rPr>
          <w:rFonts w:ascii="Times New Roman" w:hAnsi="Times New Roman"/>
          <w:spacing w:val="2"/>
          <w:sz w:val="24"/>
          <w:szCs w:val="24"/>
          <w:lang w:val="ru-RU"/>
        </w:rPr>
        <w:t>е</w:t>
      </w:r>
      <w:r w:rsidRPr="007E2A9F">
        <w:rPr>
          <w:rFonts w:ascii="Times New Roman" w:hAnsi="Times New Roman"/>
          <w:sz w:val="24"/>
          <w:szCs w:val="24"/>
          <w:lang w:val="ru-RU"/>
        </w:rPr>
        <w:t>н</w:t>
      </w:r>
      <w:r w:rsidRPr="007E2A9F">
        <w:rPr>
          <w:rFonts w:ascii="Times New Roman" w:hAnsi="Times New Roman"/>
          <w:spacing w:val="2"/>
          <w:sz w:val="24"/>
          <w:szCs w:val="24"/>
          <w:lang w:val="ru-RU"/>
        </w:rPr>
        <w:t>к</w:t>
      </w:r>
      <w:r w:rsidRPr="007E2A9F">
        <w:rPr>
          <w:rFonts w:ascii="Times New Roman" w:hAnsi="Times New Roman"/>
          <w:sz w:val="24"/>
          <w:szCs w:val="24"/>
          <w:lang w:val="ru-RU"/>
        </w:rPr>
        <w:t>и</w:t>
      </w:r>
      <w:r w:rsidRPr="007E2A9F">
        <w:rPr>
          <w:rFonts w:ascii="Times New Roman" w:hAnsi="Times New Roman"/>
          <w:spacing w:val="24"/>
          <w:sz w:val="24"/>
          <w:szCs w:val="24"/>
          <w:lang w:val="ru-RU"/>
        </w:rPr>
        <w:t xml:space="preserve"> </w:t>
      </w:r>
      <w:r w:rsidRPr="007E2A9F">
        <w:rPr>
          <w:rFonts w:ascii="Times New Roman" w:hAnsi="Times New Roman"/>
          <w:sz w:val="24"/>
          <w:szCs w:val="24"/>
          <w:lang w:val="ru-RU"/>
        </w:rPr>
        <w:t>в</w:t>
      </w:r>
      <w:r w:rsidRPr="007E2A9F">
        <w:rPr>
          <w:rFonts w:ascii="Times New Roman" w:hAnsi="Times New Roman"/>
          <w:spacing w:val="2"/>
          <w:sz w:val="24"/>
          <w:szCs w:val="24"/>
          <w:lang w:val="ru-RU"/>
        </w:rPr>
        <w:t>ы</w:t>
      </w:r>
      <w:r w:rsidRPr="007E2A9F">
        <w:rPr>
          <w:rFonts w:ascii="Times New Roman" w:hAnsi="Times New Roman"/>
          <w:sz w:val="24"/>
          <w:szCs w:val="24"/>
          <w:lang w:val="ru-RU"/>
        </w:rPr>
        <w:t>п</w:t>
      </w:r>
      <w:r w:rsidRPr="007E2A9F">
        <w:rPr>
          <w:rFonts w:ascii="Times New Roman" w:hAnsi="Times New Roman"/>
          <w:spacing w:val="2"/>
          <w:sz w:val="24"/>
          <w:szCs w:val="24"/>
          <w:lang w:val="ru-RU"/>
        </w:rPr>
        <w:t>о</w:t>
      </w:r>
      <w:r w:rsidRPr="007E2A9F">
        <w:rPr>
          <w:rFonts w:ascii="Times New Roman" w:hAnsi="Times New Roman"/>
          <w:spacing w:val="1"/>
          <w:sz w:val="24"/>
          <w:szCs w:val="24"/>
          <w:lang w:val="ru-RU"/>
        </w:rPr>
        <w:t>л</w:t>
      </w:r>
      <w:r w:rsidRPr="007E2A9F">
        <w:rPr>
          <w:rFonts w:ascii="Times New Roman" w:hAnsi="Times New Roman"/>
          <w:sz w:val="24"/>
          <w:szCs w:val="24"/>
          <w:lang w:val="ru-RU"/>
        </w:rPr>
        <w:t>н</w:t>
      </w:r>
      <w:r w:rsidRPr="007E2A9F">
        <w:rPr>
          <w:rFonts w:ascii="Times New Roman" w:hAnsi="Times New Roman"/>
          <w:spacing w:val="2"/>
          <w:sz w:val="24"/>
          <w:szCs w:val="24"/>
          <w:lang w:val="ru-RU"/>
        </w:rPr>
        <w:t>е</w:t>
      </w:r>
      <w:r w:rsidRPr="007E2A9F">
        <w:rPr>
          <w:rFonts w:ascii="Times New Roman" w:hAnsi="Times New Roman"/>
          <w:sz w:val="24"/>
          <w:szCs w:val="24"/>
          <w:lang w:val="ru-RU"/>
        </w:rPr>
        <w:t>н</w:t>
      </w:r>
      <w:r w:rsidRPr="007E2A9F">
        <w:rPr>
          <w:rFonts w:ascii="Times New Roman" w:hAnsi="Times New Roman"/>
          <w:spacing w:val="3"/>
          <w:sz w:val="24"/>
          <w:szCs w:val="24"/>
          <w:lang w:val="ru-RU"/>
        </w:rPr>
        <w:t>н</w:t>
      </w:r>
      <w:r w:rsidRPr="007E2A9F">
        <w:rPr>
          <w:rFonts w:ascii="Times New Roman" w:hAnsi="Times New Roman"/>
          <w:spacing w:val="2"/>
          <w:sz w:val="24"/>
          <w:szCs w:val="24"/>
          <w:lang w:val="ru-RU"/>
        </w:rPr>
        <w:t>ы</w:t>
      </w:r>
      <w:r w:rsidRPr="007E2A9F">
        <w:rPr>
          <w:rFonts w:ascii="Times New Roman" w:hAnsi="Times New Roman"/>
          <w:sz w:val="24"/>
          <w:szCs w:val="24"/>
          <w:lang w:val="ru-RU"/>
        </w:rPr>
        <w:t>х</w:t>
      </w:r>
      <w:r w:rsidRPr="007E2A9F">
        <w:rPr>
          <w:rFonts w:ascii="Times New Roman" w:hAnsi="Times New Roman"/>
          <w:spacing w:val="23"/>
          <w:sz w:val="24"/>
          <w:szCs w:val="24"/>
          <w:lang w:val="ru-RU"/>
        </w:rPr>
        <w:t xml:space="preserve"> </w:t>
      </w:r>
      <w:r w:rsidRPr="007E2A9F">
        <w:rPr>
          <w:rFonts w:ascii="Times New Roman" w:hAnsi="Times New Roman"/>
          <w:spacing w:val="2"/>
          <w:sz w:val="24"/>
          <w:szCs w:val="24"/>
          <w:lang w:val="ru-RU"/>
        </w:rPr>
        <w:t>р</w:t>
      </w:r>
      <w:r w:rsidRPr="007E2A9F">
        <w:rPr>
          <w:rFonts w:ascii="Times New Roman" w:hAnsi="Times New Roman"/>
          <w:sz w:val="24"/>
          <w:szCs w:val="24"/>
          <w:lang w:val="ru-RU"/>
        </w:rPr>
        <w:t>а</w:t>
      </w:r>
      <w:r w:rsidRPr="007E2A9F">
        <w:rPr>
          <w:rFonts w:ascii="Times New Roman" w:hAnsi="Times New Roman"/>
          <w:spacing w:val="2"/>
          <w:sz w:val="24"/>
          <w:szCs w:val="24"/>
          <w:lang w:val="ru-RU"/>
        </w:rPr>
        <w:t>бо</w:t>
      </w:r>
      <w:r w:rsidRPr="007E2A9F">
        <w:rPr>
          <w:rFonts w:ascii="Times New Roman" w:hAnsi="Times New Roman"/>
          <w:sz w:val="24"/>
          <w:szCs w:val="24"/>
          <w:lang w:val="ru-RU"/>
        </w:rPr>
        <w:t>т</w:t>
      </w:r>
      <w:r w:rsidRPr="007E2A9F">
        <w:rPr>
          <w:rFonts w:ascii="Times New Roman" w:hAnsi="Times New Roman"/>
          <w:spacing w:val="24"/>
          <w:sz w:val="24"/>
          <w:szCs w:val="24"/>
          <w:lang w:val="ru-RU"/>
        </w:rPr>
        <w:t xml:space="preserve"> </w:t>
      </w:r>
      <w:r w:rsidRPr="007E2A9F">
        <w:rPr>
          <w:rFonts w:ascii="Times New Roman" w:hAnsi="Times New Roman"/>
          <w:sz w:val="24"/>
          <w:szCs w:val="24"/>
          <w:lang w:val="ru-RU"/>
        </w:rPr>
        <w:t>по</w:t>
      </w:r>
      <w:r w:rsidRPr="007E2A9F">
        <w:rPr>
          <w:rFonts w:ascii="Times New Roman" w:hAnsi="Times New Roman"/>
          <w:spacing w:val="25"/>
          <w:sz w:val="24"/>
          <w:szCs w:val="24"/>
          <w:lang w:val="ru-RU"/>
        </w:rPr>
        <w:t xml:space="preserve"> </w:t>
      </w:r>
      <w:r w:rsidRPr="007E2A9F">
        <w:rPr>
          <w:rFonts w:ascii="Times New Roman" w:hAnsi="Times New Roman"/>
          <w:sz w:val="24"/>
          <w:szCs w:val="24"/>
          <w:lang w:val="ru-RU"/>
        </w:rPr>
        <w:t>с</w:t>
      </w:r>
      <w:r w:rsidRPr="007E2A9F">
        <w:rPr>
          <w:rFonts w:ascii="Times New Roman" w:hAnsi="Times New Roman"/>
          <w:spacing w:val="3"/>
          <w:sz w:val="24"/>
          <w:szCs w:val="24"/>
          <w:lang w:val="ru-RU"/>
        </w:rPr>
        <w:t>н</w:t>
      </w:r>
      <w:r w:rsidRPr="007E2A9F">
        <w:rPr>
          <w:rFonts w:ascii="Times New Roman" w:hAnsi="Times New Roman"/>
          <w:sz w:val="24"/>
          <w:szCs w:val="24"/>
          <w:lang w:val="ru-RU"/>
        </w:rPr>
        <w:t>и</w:t>
      </w:r>
      <w:r w:rsidRPr="007E2A9F">
        <w:rPr>
          <w:rFonts w:ascii="Times New Roman" w:hAnsi="Times New Roman"/>
          <w:spacing w:val="1"/>
          <w:sz w:val="24"/>
          <w:szCs w:val="24"/>
          <w:lang w:val="ru-RU"/>
        </w:rPr>
        <w:t>ж</w:t>
      </w:r>
      <w:r w:rsidRPr="007E2A9F">
        <w:rPr>
          <w:rFonts w:ascii="Times New Roman" w:hAnsi="Times New Roman"/>
          <w:spacing w:val="2"/>
          <w:sz w:val="24"/>
          <w:szCs w:val="24"/>
          <w:lang w:val="ru-RU"/>
        </w:rPr>
        <w:t>е</w:t>
      </w:r>
      <w:r w:rsidRPr="007E2A9F">
        <w:rPr>
          <w:rFonts w:ascii="Times New Roman" w:hAnsi="Times New Roman"/>
          <w:spacing w:val="3"/>
          <w:sz w:val="24"/>
          <w:szCs w:val="24"/>
          <w:lang w:val="ru-RU"/>
        </w:rPr>
        <w:t>н</w:t>
      </w:r>
      <w:r w:rsidRPr="007E2A9F">
        <w:rPr>
          <w:rFonts w:ascii="Times New Roman" w:hAnsi="Times New Roman"/>
          <w:sz w:val="24"/>
          <w:szCs w:val="24"/>
          <w:lang w:val="ru-RU"/>
        </w:rPr>
        <w:t>ию</w:t>
      </w:r>
      <w:r w:rsidRPr="007E2A9F">
        <w:rPr>
          <w:rFonts w:ascii="Times New Roman" w:hAnsi="Times New Roman"/>
          <w:spacing w:val="22"/>
          <w:sz w:val="24"/>
          <w:szCs w:val="24"/>
          <w:lang w:val="ru-RU"/>
        </w:rPr>
        <w:t xml:space="preserve"> </w:t>
      </w:r>
      <w:r w:rsidRPr="007E2A9F">
        <w:rPr>
          <w:rFonts w:ascii="Times New Roman" w:hAnsi="Times New Roman"/>
          <w:spacing w:val="-5"/>
          <w:sz w:val="24"/>
          <w:szCs w:val="24"/>
          <w:lang w:val="ru-RU"/>
        </w:rPr>
        <w:t>у</w:t>
      </w:r>
      <w:r w:rsidRPr="007E2A9F">
        <w:rPr>
          <w:rFonts w:ascii="Times New Roman" w:hAnsi="Times New Roman"/>
          <w:spacing w:val="2"/>
          <w:sz w:val="24"/>
          <w:szCs w:val="24"/>
          <w:lang w:val="ru-RU"/>
        </w:rPr>
        <w:t>ро</w:t>
      </w:r>
      <w:r w:rsidRPr="007E2A9F">
        <w:rPr>
          <w:rFonts w:ascii="Times New Roman" w:hAnsi="Times New Roman"/>
          <w:sz w:val="24"/>
          <w:szCs w:val="24"/>
          <w:lang w:val="ru-RU"/>
        </w:rPr>
        <w:t>в</w:t>
      </w:r>
      <w:r w:rsidRPr="007E2A9F">
        <w:rPr>
          <w:rFonts w:ascii="Times New Roman" w:hAnsi="Times New Roman"/>
          <w:spacing w:val="3"/>
          <w:sz w:val="24"/>
          <w:szCs w:val="24"/>
          <w:lang w:val="ru-RU"/>
        </w:rPr>
        <w:t>н</w:t>
      </w:r>
      <w:r w:rsidRPr="007E2A9F">
        <w:rPr>
          <w:rFonts w:ascii="Times New Roman" w:hAnsi="Times New Roman"/>
          <w:sz w:val="24"/>
          <w:szCs w:val="24"/>
          <w:lang w:val="ru-RU"/>
        </w:rPr>
        <w:t>я</w:t>
      </w:r>
      <w:r w:rsidRPr="007E2A9F">
        <w:rPr>
          <w:rFonts w:ascii="Times New Roman" w:hAnsi="Times New Roman"/>
          <w:spacing w:val="23"/>
          <w:sz w:val="24"/>
          <w:szCs w:val="24"/>
          <w:lang w:val="ru-RU"/>
        </w:rPr>
        <w:t xml:space="preserve"> </w:t>
      </w:r>
      <w:r w:rsidRPr="007E2A9F">
        <w:rPr>
          <w:rFonts w:ascii="Times New Roman" w:hAnsi="Times New Roman"/>
          <w:sz w:val="24"/>
          <w:szCs w:val="24"/>
          <w:lang w:val="ru-RU"/>
        </w:rPr>
        <w:t>п</w:t>
      </w:r>
      <w:r w:rsidRPr="007E2A9F">
        <w:rPr>
          <w:rFonts w:ascii="Times New Roman" w:hAnsi="Times New Roman"/>
          <w:spacing w:val="2"/>
          <w:sz w:val="24"/>
          <w:szCs w:val="24"/>
          <w:lang w:val="ru-RU"/>
        </w:rPr>
        <w:t>от</w:t>
      </w:r>
      <w:r w:rsidRPr="007E2A9F">
        <w:rPr>
          <w:rFonts w:ascii="Times New Roman" w:hAnsi="Times New Roman"/>
          <w:sz w:val="24"/>
          <w:szCs w:val="24"/>
          <w:lang w:val="ru-RU"/>
        </w:rPr>
        <w:t>е</w:t>
      </w:r>
      <w:r w:rsidRPr="007E2A9F">
        <w:rPr>
          <w:rFonts w:ascii="Times New Roman" w:hAnsi="Times New Roman"/>
          <w:spacing w:val="2"/>
          <w:sz w:val="24"/>
          <w:szCs w:val="24"/>
          <w:lang w:val="ru-RU"/>
        </w:rPr>
        <w:t>р</w:t>
      </w:r>
      <w:r w:rsidRPr="007E2A9F">
        <w:rPr>
          <w:rFonts w:ascii="Times New Roman" w:hAnsi="Times New Roman"/>
          <w:sz w:val="24"/>
          <w:szCs w:val="24"/>
          <w:lang w:val="ru-RU"/>
        </w:rPr>
        <w:t>ь,</w:t>
      </w:r>
      <w:r w:rsidRPr="007E2A9F">
        <w:rPr>
          <w:rFonts w:ascii="Times New Roman" w:hAnsi="Times New Roman"/>
          <w:spacing w:val="22"/>
          <w:sz w:val="24"/>
          <w:szCs w:val="24"/>
          <w:lang w:val="ru-RU"/>
        </w:rPr>
        <w:t xml:space="preserve"> </w:t>
      </w:r>
      <w:r w:rsidRPr="007E2A9F">
        <w:rPr>
          <w:rFonts w:ascii="Times New Roman" w:hAnsi="Times New Roman"/>
          <w:spacing w:val="3"/>
          <w:sz w:val="24"/>
          <w:szCs w:val="24"/>
          <w:lang w:val="ru-RU"/>
        </w:rPr>
        <w:t>п</w:t>
      </w:r>
      <w:r w:rsidRPr="007E2A9F">
        <w:rPr>
          <w:rFonts w:ascii="Times New Roman" w:hAnsi="Times New Roman"/>
          <w:sz w:val="24"/>
          <w:szCs w:val="24"/>
          <w:lang w:val="ru-RU"/>
        </w:rPr>
        <w:t>р</w:t>
      </w:r>
      <w:r w:rsidRPr="007E2A9F">
        <w:rPr>
          <w:rFonts w:ascii="Times New Roman" w:hAnsi="Times New Roman"/>
          <w:spacing w:val="2"/>
          <w:sz w:val="24"/>
          <w:szCs w:val="24"/>
          <w:lang w:val="ru-RU"/>
        </w:rPr>
        <w:t>о</w:t>
      </w:r>
      <w:r w:rsidRPr="007E2A9F">
        <w:rPr>
          <w:rFonts w:ascii="Times New Roman" w:hAnsi="Times New Roman"/>
          <w:sz w:val="24"/>
          <w:szCs w:val="24"/>
          <w:lang w:val="ru-RU"/>
        </w:rPr>
        <w:t>а</w:t>
      </w:r>
      <w:r w:rsidRPr="007E2A9F">
        <w:rPr>
          <w:rFonts w:ascii="Times New Roman" w:hAnsi="Times New Roman"/>
          <w:spacing w:val="3"/>
          <w:sz w:val="24"/>
          <w:szCs w:val="24"/>
          <w:lang w:val="ru-RU"/>
        </w:rPr>
        <w:t>н</w:t>
      </w:r>
      <w:r w:rsidRPr="007E2A9F">
        <w:rPr>
          <w:rFonts w:ascii="Times New Roman" w:hAnsi="Times New Roman"/>
          <w:sz w:val="24"/>
          <w:szCs w:val="24"/>
          <w:lang w:val="ru-RU"/>
        </w:rPr>
        <w:t>а</w:t>
      </w:r>
      <w:r w:rsidRPr="007E2A9F">
        <w:rPr>
          <w:rFonts w:ascii="Times New Roman" w:hAnsi="Times New Roman"/>
          <w:spacing w:val="1"/>
          <w:sz w:val="24"/>
          <w:szCs w:val="24"/>
          <w:lang w:val="ru-RU"/>
        </w:rPr>
        <w:t>л</w:t>
      </w:r>
      <w:r w:rsidRPr="007E2A9F">
        <w:rPr>
          <w:rFonts w:ascii="Times New Roman" w:hAnsi="Times New Roman"/>
          <w:spacing w:val="3"/>
          <w:sz w:val="24"/>
          <w:szCs w:val="24"/>
          <w:lang w:val="ru-RU"/>
        </w:rPr>
        <w:t>и</w:t>
      </w:r>
      <w:r w:rsidRPr="007E2A9F">
        <w:rPr>
          <w:rFonts w:ascii="Times New Roman" w:hAnsi="Times New Roman"/>
          <w:sz w:val="24"/>
          <w:szCs w:val="24"/>
          <w:lang w:val="ru-RU"/>
        </w:rPr>
        <w:t>з</w:t>
      </w:r>
      <w:r w:rsidRPr="007E2A9F">
        <w:rPr>
          <w:rFonts w:ascii="Times New Roman" w:hAnsi="Times New Roman"/>
          <w:spacing w:val="3"/>
          <w:sz w:val="24"/>
          <w:szCs w:val="24"/>
          <w:lang w:val="ru-RU"/>
        </w:rPr>
        <w:t>и</w:t>
      </w:r>
      <w:r w:rsidRPr="007E2A9F">
        <w:rPr>
          <w:rFonts w:ascii="Times New Roman" w:hAnsi="Times New Roman"/>
          <w:sz w:val="24"/>
          <w:szCs w:val="24"/>
          <w:lang w:val="ru-RU"/>
        </w:rPr>
        <w:t>р</w:t>
      </w:r>
      <w:r w:rsidRPr="007E2A9F">
        <w:rPr>
          <w:rFonts w:ascii="Times New Roman" w:hAnsi="Times New Roman"/>
          <w:spacing w:val="2"/>
          <w:sz w:val="24"/>
          <w:szCs w:val="24"/>
          <w:lang w:val="ru-RU"/>
        </w:rPr>
        <w:t>о</w:t>
      </w:r>
      <w:r w:rsidRPr="007E2A9F">
        <w:rPr>
          <w:rFonts w:ascii="Times New Roman" w:hAnsi="Times New Roman"/>
          <w:sz w:val="24"/>
          <w:szCs w:val="24"/>
          <w:lang w:val="ru-RU"/>
        </w:rPr>
        <w:t>ва</w:t>
      </w:r>
      <w:r w:rsidRPr="007E2A9F">
        <w:rPr>
          <w:rFonts w:ascii="Times New Roman" w:hAnsi="Times New Roman"/>
          <w:spacing w:val="3"/>
          <w:sz w:val="24"/>
          <w:szCs w:val="24"/>
          <w:lang w:val="ru-RU"/>
        </w:rPr>
        <w:t>н</w:t>
      </w:r>
      <w:r w:rsidRPr="007E2A9F">
        <w:rPr>
          <w:rFonts w:ascii="Times New Roman" w:hAnsi="Times New Roman"/>
          <w:spacing w:val="2"/>
          <w:sz w:val="24"/>
          <w:szCs w:val="24"/>
          <w:lang w:val="ru-RU"/>
        </w:rPr>
        <w:t>ы</w:t>
      </w:r>
      <w:r w:rsidRPr="007E2A9F">
        <w:rPr>
          <w:rFonts w:ascii="Times New Roman" w:hAnsi="Times New Roman"/>
          <w:sz w:val="24"/>
          <w:szCs w:val="24"/>
          <w:lang w:val="ru-RU"/>
        </w:rPr>
        <w:t xml:space="preserve"> </w:t>
      </w:r>
      <w:r w:rsidRPr="007E2A9F">
        <w:rPr>
          <w:rFonts w:ascii="Times New Roman" w:hAnsi="Times New Roman"/>
          <w:spacing w:val="2"/>
          <w:sz w:val="24"/>
          <w:szCs w:val="24"/>
          <w:lang w:val="ru-RU"/>
        </w:rPr>
        <w:t>д</w:t>
      </w:r>
      <w:r w:rsidRPr="007E2A9F">
        <w:rPr>
          <w:rFonts w:ascii="Times New Roman" w:hAnsi="Times New Roman"/>
          <w:sz w:val="24"/>
          <w:szCs w:val="24"/>
          <w:lang w:val="ru-RU"/>
        </w:rPr>
        <w:t>а</w:t>
      </w:r>
      <w:r w:rsidRPr="007E2A9F">
        <w:rPr>
          <w:rFonts w:ascii="Times New Roman" w:hAnsi="Times New Roman"/>
          <w:spacing w:val="3"/>
          <w:sz w:val="24"/>
          <w:szCs w:val="24"/>
          <w:lang w:val="ru-RU"/>
        </w:rPr>
        <w:t>нн</w:t>
      </w:r>
      <w:r w:rsidRPr="007E2A9F">
        <w:rPr>
          <w:rFonts w:ascii="Times New Roman" w:hAnsi="Times New Roman"/>
          <w:spacing w:val="2"/>
          <w:sz w:val="24"/>
          <w:szCs w:val="24"/>
          <w:lang w:val="ru-RU"/>
        </w:rPr>
        <w:t>ы</w:t>
      </w:r>
      <w:r w:rsidRPr="007E2A9F">
        <w:rPr>
          <w:rFonts w:ascii="Times New Roman" w:hAnsi="Times New Roman"/>
          <w:sz w:val="24"/>
          <w:szCs w:val="24"/>
          <w:lang w:val="ru-RU"/>
        </w:rPr>
        <w:t>е</w:t>
      </w:r>
      <w:r w:rsidRPr="007E2A9F">
        <w:rPr>
          <w:rFonts w:ascii="Times New Roman" w:hAnsi="Times New Roman"/>
          <w:spacing w:val="-7"/>
          <w:sz w:val="24"/>
          <w:szCs w:val="24"/>
          <w:lang w:val="ru-RU"/>
        </w:rPr>
        <w:t xml:space="preserve"> </w:t>
      </w:r>
      <w:r w:rsidRPr="007E2A9F">
        <w:rPr>
          <w:rFonts w:ascii="Times New Roman" w:hAnsi="Times New Roman"/>
          <w:sz w:val="24"/>
          <w:szCs w:val="24"/>
          <w:lang w:val="ru-RU"/>
        </w:rPr>
        <w:t>за</w:t>
      </w:r>
      <w:r w:rsidRPr="007E2A9F">
        <w:rPr>
          <w:rFonts w:ascii="Times New Roman" w:hAnsi="Times New Roman"/>
          <w:spacing w:val="-7"/>
          <w:sz w:val="24"/>
          <w:szCs w:val="24"/>
          <w:lang w:val="ru-RU"/>
        </w:rPr>
        <w:t xml:space="preserve"> </w:t>
      </w:r>
      <w:r w:rsidRPr="007E2A9F">
        <w:rPr>
          <w:rFonts w:ascii="Times New Roman" w:hAnsi="Times New Roman"/>
          <w:spacing w:val="2"/>
          <w:sz w:val="24"/>
          <w:szCs w:val="24"/>
          <w:lang w:val="ru-RU"/>
        </w:rPr>
        <w:t>201</w:t>
      </w:r>
      <w:r w:rsidRPr="007E2A9F">
        <w:rPr>
          <w:rFonts w:ascii="Times New Roman" w:hAnsi="Times New Roman"/>
          <w:sz w:val="24"/>
          <w:szCs w:val="24"/>
          <w:lang w:val="ru-RU"/>
        </w:rPr>
        <w:t>0-</w:t>
      </w:r>
      <w:r w:rsidRPr="007E2A9F">
        <w:rPr>
          <w:rFonts w:ascii="Times New Roman" w:hAnsi="Times New Roman"/>
          <w:spacing w:val="2"/>
          <w:sz w:val="24"/>
          <w:szCs w:val="24"/>
          <w:lang w:val="ru-RU"/>
        </w:rPr>
        <w:t>201</w:t>
      </w:r>
      <w:r w:rsidRPr="007E2A9F">
        <w:rPr>
          <w:rFonts w:ascii="Times New Roman" w:hAnsi="Times New Roman"/>
          <w:sz w:val="24"/>
          <w:szCs w:val="24"/>
          <w:lang w:val="ru-RU"/>
        </w:rPr>
        <w:t>2</w:t>
      </w:r>
      <w:r w:rsidRPr="007E2A9F">
        <w:rPr>
          <w:rFonts w:ascii="Times New Roman" w:hAnsi="Times New Roman"/>
          <w:spacing w:val="-6"/>
          <w:sz w:val="24"/>
          <w:szCs w:val="24"/>
          <w:lang w:val="ru-RU"/>
        </w:rPr>
        <w:t>,</w:t>
      </w:r>
      <w:r w:rsidR="00966BA2">
        <w:rPr>
          <w:rFonts w:ascii="Times New Roman" w:hAnsi="Times New Roman"/>
          <w:spacing w:val="-6"/>
          <w:sz w:val="24"/>
          <w:szCs w:val="24"/>
          <w:lang w:val="ru-RU"/>
        </w:rPr>
        <w:t xml:space="preserve"> </w:t>
      </w:r>
      <w:r w:rsidRPr="007E2A9F">
        <w:rPr>
          <w:rFonts w:ascii="Times New Roman" w:hAnsi="Times New Roman"/>
          <w:spacing w:val="-6"/>
          <w:sz w:val="24"/>
          <w:szCs w:val="24"/>
          <w:lang w:val="ru-RU"/>
        </w:rPr>
        <w:t>2013</w:t>
      </w:r>
      <w:r w:rsidR="00966BA2">
        <w:rPr>
          <w:rFonts w:ascii="Times New Roman" w:hAnsi="Times New Roman"/>
          <w:spacing w:val="-6"/>
          <w:sz w:val="24"/>
          <w:szCs w:val="24"/>
          <w:lang w:val="ru-RU"/>
        </w:rPr>
        <w:t xml:space="preserve"> </w:t>
      </w:r>
      <w:r w:rsidRPr="007E2A9F">
        <w:rPr>
          <w:rFonts w:ascii="Times New Roman" w:hAnsi="Times New Roman"/>
          <w:spacing w:val="1"/>
          <w:sz w:val="24"/>
          <w:szCs w:val="24"/>
          <w:lang w:val="ru-RU"/>
        </w:rPr>
        <w:t>г</w:t>
      </w:r>
      <w:r w:rsidRPr="007E2A9F">
        <w:rPr>
          <w:rFonts w:ascii="Times New Roman" w:hAnsi="Times New Roman"/>
          <w:sz w:val="24"/>
          <w:szCs w:val="24"/>
          <w:lang w:val="ru-RU"/>
        </w:rPr>
        <w:t>ода.</w:t>
      </w:r>
      <w:r w:rsidRPr="007E2A9F">
        <w:rPr>
          <w:rFonts w:ascii="Times New Roman" w:hAnsi="Times New Roman"/>
          <w:spacing w:val="58"/>
          <w:sz w:val="24"/>
          <w:szCs w:val="24"/>
          <w:lang w:val="ru-RU"/>
        </w:rPr>
        <w:t xml:space="preserve"> </w:t>
      </w:r>
      <w:r w:rsidR="007E2A9F" w:rsidRPr="007E2A9F">
        <w:rPr>
          <w:rFonts w:ascii="Times New Roman" w:hAnsi="Times New Roman"/>
          <w:sz w:val="24"/>
          <w:szCs w:val="24"/>
          <w:lang w:val="ru-RU"/>
        </w:rPr>
        <w:t xml:space="preserve">Сведения о </w:t>
      </w:r>
      <w:r w:rsidRPr="007E2A9F">
        <w:rPr>
          <w:rFonts w:ascii="Times New Roman" w:hAnsi="Times New Roman"/>
          <w:sz w:val="24"/>
          <w:szCs w:val="24"/>
          <w:lang w:val="ru-RU"/>
        </w:rPr>
        <w:t xml:space="preserve">фактических потерях воды при ее транспортировке </w:t>
      </w:r>
      <w:r w:rsidR="007E2A9F">
        <w:rPr>
          <w:rFonts w:ascii="Times New Roman" w:hAnsi="Times New Roman"/>
          <w:sz w:val="24"/>
          <w:szCs w:val="24"/>
          <w:lang w:val="ru-RU"/>
        </w:rPr>
        <w:t xml:space="preserve">в </w:t>
      </w:r>
      <w:r w:rsidRPr="007E2A9F">
        <w:rPr>
          <w:rFonts w:ascii="Times New Roman" w:hAnsi="Times New Roman"/>
          <w:sz w:val="24"/>
          <w:szCs w:val="24"/>
          <w:lang w:val="ru-RU"/>
        </w:rPr>
        <w:t>п.</w:t>
      </w:r>
      <w:r w:rsidR="00966BA2">
        <w:rPr>
          <w:rFonts w:ascii="Times New Roman" w:hAnsi="Times New Roman"/>
          <w:sz w:val="24"/>
          <w:szCs w:val="24"/>
          <w:lang w:val="ru-RU"/>
        </w:rPr>
        <w:t xml:space="preserve"> </w:t>
      </w:r>
      <w:r w:rsidRPr="007E2A9F">
        <w:rPr>
          <w:rFonts w:ascii="Times New Roman" w:hAnsi="Times New Roman"/>
          <w:sz w:val="24"/>
          <w:szCs w:val="24"/>
          <w:lang w:val="ru-RU"/>
        </w:rPr>
        <w:t>Верх-Нейвинский</w:t>
      </w:r>
      <w:r w:rsidR="007E2A9F">
        <w:rPr>
          <w:rFonts w:ascii="Times New Roman" w:hAnsi="Times New Roman"/>
          <w:sz w:val="24"/>
          <w:szCs w:val="24"/>
          <w:lang w:val="ru-RU"/>
        </w:rPr>
        <w:t xml:space="preserve"> </w:t>
      </w:r>
      <w:r w:rsidRPr="007E2A9F">
        <w:rPr>
          <w:rFonts w:ascii="Times New Roman" w:hAnsi="Times New Roman"/>
          <w:sz w:val="24"/>
          <w:szCs w:val="24"/>
          <w:lang w:val="ru-RU"/>
        </w:rPr>
        <w:t xml:space="preserve">(годовые, среднесуточные значения) представлены в таблицах </w:t>
      </w:r>
      <w:r w:rsidR="00DB3737" w:rsidRPr="007E2A9F">
        <w:rPr>
          <w:rFonts w:ascii="Times New Roman" w:hAnsi="Times New Roman"/>
          <w:sz w:val="24"/>
          <w:szCs w:val="24"/>
          <w:lang w:val="ru-RU"/>
        </w:rPr>
        <w:t>3.4.1., 3.4.2.</w:t>
      </w:r>
    </w:p>
    <w:p w:rsidR="0040260C" w:rsidRPr="007E2A9F" w:rsidRDefault="0040260C" w:rsidP="007E2A9F">
      <w:pPr>
        <w:spacing w:after="0" w:line="360" w:lineRule="auto"/>
        <w:contextualSpacing/>
        <w:jc w:val="both"/>
        <w:rPr>
          <w:rFonts w:ascii="Times New Roman" w:hAnsi="Times New Roman"/>
          <w:sz w:val="24"/>
          <w:szCs w:val="24"/>
          <w:lang w:val="ru-RU"/>
        </w:rPr>
      </w:pPr>
    </w:p>
    <w:p w:rsidR="0040260C" w:rsidRPr="007E2A9F" w:rsidRDefault="0040260C" w:rsidP="000A6292">
      <w:pPr>
        <w:spacing w:after="0" w:line="360" w:lineRule="auto"/>
        <w:ind w:firstLine="709"/>
        <w:contextualSpacing/>
        <w:jc w:val="both"/>
        <w:rPr>
          <w:rFonts w:ascii="Times New Roman" w:hAnsi="Times New Roman"/>
          <w:sz w:val="24"/>
          <w:szCs w:val="24"/>
          <w:lang w:val="ru-RU"/>
        </w:rPr>
      </w:pPr>
      <w:r w:rsidRPr="007E2A9F">
        <w:rPr>
          <w:rFonts w:ascii="Times New Roman" w:hAnsi="Times New Roman"/>
          <w:sz w:val="24"/>
          <w:szCs w:val="24"/>
          <w:lang w:val="ru-RU"/>
        </w:rPr>
        <w:t>Фактические потери  уровня воды при ее транспортировк</w:t>
      </w:r>
      <w:proofErr w:type="gramStart"/>
      <w:r w:rsidRPr="007E2A9F">
        <w:rPr>
          <w:rFonts w:ascii="Times New Roman" w:hAnsi="Times New Roman"/>
          <w:sz w:val="24"/>
          <w:szCs w:val="24"/>
          <w:lang w:val="ru-RU"/>
        </w:rPr>
        <w:t>е(</w:t>
      </w:r>
      <w:proofErr w:type="gramEnd"/>
      <w:r w:rsidRPr="007E2A9F">
        <w:rPr>
          <w:rFonts w:ascii="Times New Roman" w:hAnsi="Times New Roman"/>
          <w:sz w:val="24"/>
          <w:szCs w:val="24"/>
          <w:lang w:val="ru-RU"/>
        </w:rPr>
        <w:t>годовые).</w:t>
      </w:r>
    </w:p>
    <w:p w:rsidR="0040260C" w:rsidRPr="000A6292" w:rsidRDefault="0040260C" w:rsidP="007E2A9F">
      <w:pPr>
        <w:spacing w:after="0" w:line="360" w:lineRule="auto"/>
        <w:ind w:firstLine="709"/>
        <w:contextualSpacing/>
        <w:jc w:val="right"/>
        <w:rPr>
          <w:rFonts w:ascii="Times New Roman" w:hAnsi="Times New Roman"/>
          <w:sz w:val="24"/>
          <w:szCs w:val="24"/>
        </w:rPr>
      </w:pPr>
      <w:proofErr w:type="gramStart"/>
      <w:r w:rsidRPr="000A6292">
        <w:rPr>
          <w:rFonts w:ascii="Times New Roman" w:hAnsi="Times New Roman"/>
          <w:sz w:val="24"/>
          <w:szCs w:val="24"/>
        </w:rPr>
        <w:t xml:space="preserve">Таблица </w:t>
      </w:r>
      <w:r w:rsidR="00DB3737" w:rsidRPr="000A6292">
        <w:rPr>
          <w:rFonts w:ascii="Times New Roman" w:hAnsi="Times New Roman"/>
          <w:sz w:val="24"/>
          <w:szCs w:val="24"/>
        </w:rPr>
        <w:t>3.4.1.</w:t>
      </w:r>
      <w:proofErr w:type="gramEnd"/>
    </w:p>
    <w:tbl>
      <w:tblPr>
        <w:tblW w:w="5000" w:type="pct"/>
        <w:tblLook w:val="00A0"/>
      </w:tblPr>
      <w:tblGrid>
        <w:gridCol w:w="3243"/>
        <w:gridCol w:w="1391"/>
        <w:gridCol w:w="1752"/>
        <w:gridCol w:w="1642"/>
        <w:gridCol w:w="1825"/>
      </w:tblGrid>
      <w:tr w:rsidR="0040260C" w:rsidRPr="000A6292" w:rsidTr="00ED57A3">
        <w:trPr>
          <w:trHeight w:val="460"/>
        </w:trPr>
        <w:tc>
          <w:tcPr>
            <w:tcW w:w="1646" w:type="pct"/>
            <w:tcBorders>
              <w:top w:val="single" w:sz="4" w:space="0" w:color="auto"/>
              <w:left w:val="single" w:sz="4" w:space="0" w:color="auto"/>
              <w:bottom w:val="single" w:sz="4" w:space="0" w:color="auto"/>
              <w:right w:val="single" w:sz="4" w:space="0" w:color="auto"/>
            </w:tcBorders>
            <w:vAlign w:val="center"/>
          </w:tcPr>
          <w:p w:rsidR="0040260C" w:rsidRPr="000A6292" w:rsidRDefault="0040260C" w:rsidP="00ED57A3">
            <w:pPr>
              <w:pStyle w:val="af1"/>
              <w:jc w:val="center"/>
            </w:pPr>
            <w:r w:rsidRPr="000A6292">
              <w:t>Показатели производственной деятельности</w:t>
            </w:r>
          </w:p>
        </w:tc>
        <w:tc>
          <w:tcPr>
            <w:tcW w:w="706" w:type="pct"/>
            <w:tcBorders>
              <w:top w:val="single" w:sz="4" w:space="0" w:color="auto"/>
              <w:left w:val="nil"/>
              <w:bottom w:val="single" w:sz="4" w:space="0" w:color="auto"/>
              <w:right w:val="single" w:sz="4" w:space="0" w:color="auto"/>
            </w:tcBorders>
            <w:noWrap/>
            <w:vAlign w:val="center"/>
          </w:tcPr>
          <w:p w:rsidR="0040260C" w:rsidRPr="000A6292" w:rsidRDefault="0040260C" w:rsidP="00ED57A3">
            <w:pPr>
              <w:pStyle w:val="af1"/>
              <w:jc w:val="center"/>
            </w:pPr>
            <w:r w:rsidRPr="000A6292">
              <w:t>Ед.изм.</w:t>
            </w:r>
          </w:p>
        </w:tc>
        <w:tc>
          <w:tcPr>
            <w:tcW w:w="889" w:type="pct"/>
            <w:tcBorders>
              <w:top w:val="single" w:sz="4" w:space="0" w:color="auto"/>
              <w:left w:val="nil"/>
              <w:bottom w:val="single" w:sz="4" w:space="0" w:color="auto"/>
              <w:right w:val="single" w:sz="4" w:space="0" w:color="auto"/>
            </w:tcBorders>
            <w:noWrap/>
            <w:vAlign w:val="center"/>
          </w:tcPr>
          <w:p w:rsidR="0040260C" w:rsidRPr="000A6292" w:rsidRDefault="0040260C" w:rsidP="00ED57A3">
            <w:pPr>
              <w:pStyle w:val="af1"/>
              <w:jc w:val="center"/>
            </w:pPr>
            <w:r w:rsidRPr="000A6292">
              <w:t>2010г.</w:t>
            </w:r>
          </w:p>
        </w:tc>
        <w:tc>
          <w:tcPr>
            <w:tcW w:w="833" w:type="pct"/>
            <w:tcBorders>
              <w:top w:val="single" w:sz="4" w:space="0" w:color="auto"/>
              <w:left w:val="nil"/>
              <w:bottom w:val="single" w:sz="4" w:space="0" w:color="auto"/>
              <w:right w:val="single" w:sz="4" w:space="0" w:color="auto"/>
            </w:tcBorders>
            <w:noWrap/>
            <w:vAlign w:val="center"/>
          </w:tcPr>
          <w:p w:rsidR="0040260C" w:rsidRPr="000A6292" w:rsidRDefault="0040260C" w:rsidP="00ED57A3">
            <w:pPr>
              <w:pStyle w:val="af1"/>
              <w:jc w:val="center"/>
            </w:pPr>
            <w:r w:rsidRPr="000A6292">
              <w:t>2011г.</w:t>
            </w:r>
          </w:p>
        </w:tc>
        <w:tc>
          <w:tcPr>
            <w:tcW w:w="926" w:type="pct"/>
            <w:tcBorders>
              <w:top w:val="single" w:sz="4" w:space="0" w:color="auto"/>
              <w:left w:val="nil"/>
              <w:bottom w:val="single" w:sz="4" w:space="0" w:color="auto"/>
              <w:right w:val="single" w:sz="4" w:space="0" w:color="auto"/>
            </w:tcBorders>
            <w:noWrap/>
            <w:vAlign w:val="center"/>
          </w:tcPr>
          <w:p w:rsidR="0040260C" w:rsidRPr="000A6292" w:rsidRDefault="0040260C" w:rsidP="00ED57A3">
            <w:pPr>
              <w:pStyle w:val="af1"/>
              <w:jc w:val="center"/>
            </w:pPr>
            <w:r w:rsidRPr="000A6292">
              <w:t>2012г.</w:t>
            </w:r>
          </w:p>
        </w:tc>
      </w:tr>
      <w:tr w:rsidR="0040260C" w:rsidRPr="000A6292" w:rsidTr="007E2A9F">
        <w:trPr>
          <w:trHeight w:val="496"/>
        </w:trPr>
        <w:tc>
          <w:tcPr>
            <w:tcW w:w="1646" w:type="pct"/>
            <w:tcBorders>
              <w:top w:val="nil"/>
              <w:left w:val="single" w:sz="4" w:space="0" w:color="auto"/>
              <w:bottom w:val="single" w:sz="4" w:space="0" w:color="auto"/>
              <w:right w:val="single" w:sz="4" w:space="0" w:color="auto"/>
            </w:tcBorders>
            <w:noWrap/>
            <w:vAlign w:val="center"/>
          </w:tcPr>
          <w:p w:rsidR="0040260C" w:rsidRPr="000A6292" w:rsidRDefault="0040260C" w:rsidP="007E2A9F">
            <w:pPr>
              <w:pStyle w:val="af1"/>
            </w:pPr>
            <w:r w:rsidRPr="000A6292">
              <w:t>Подано в сеть</w:t>
            </w:r>
          </w:p>
        </w:tc>
        <w:tc>
          <w:tcPr>
            <w:tcW w:w="706" w:type="pct"/>
            <w:tcBorders>
              <w:top w:val="nil"/>
              <w:left w:val="nil"/>
              <w:bottom w:val="single" w:sz="4" w:space="0" w:color="auto"/>
              <w:right w:val="single" w:sz="4" w:space="0" w:color="auto"/>
            </w:tcBorders>
            <w:noWrap/>
            <w:vAlign w:val="center"/>
          </w:tcPr>
          <w:p w:rsidR="0040260C" w:rsidRPr="000A6292" w:rsidRDefault="0040260C" w:rsidP="007E2A9F">
            <w:pPr>
              <w:pStyle w:val="af1"/>
              <w:jc w:val="center"/>
            </w:pPr>
            <w:proofErr w:type="gramStart"/>
            <w:r w:rsidRPr="000A6292">
              <w:t>тыс</w:t>
            </w:r>
            <w:proofErr w:type="gramEnd"/>
            <w:r w:rsidRPr="000A6292">
              <w:t>. м</w:t>
            </w:r>
            <w:r w:rsidRPr="000A6292">
              <w:rPr>
                <w:vertAlign w:val="superscript"/>
              </w:rPr>
              <w:t>3</w:t>
            </w:r>
          </w:p>
        </w:tc>
        <w:tc>
          <w:tcPr>
            <w:tcW w:w="889" w:type="pct"/>
            <w:tcBorders>
              <w:top w:val="nil"/>
              <w:left w:val="nil"/>
              <w:bottom w:val="single" w:sz="4" w:space="0" w:color="auto"/>
              <w:right w:val="single" w:sz="4" w:space="0" w:color="auto"/>
            </w:tcBorders>
            <w:noWrap/>
            <w:vAlign w:val="center"/>
          </w:tcPr>
          <w:p w:rsidR="0040260C" w:rsidRPr="000A6292" w:rsidRDefault="0040260C" w:rsidP="007E2A9F">
            <w:pPr>
              <w:pStyle w:val="af1"/>
              <w:jc w:val="center"/>
            </w:pPr>
            <w:r w:rsidRPr="000A6292">
              <w:t>302, 343</w:t>
            </w:r>
          </w:p>
        </w:tc>
        <w:tc>
          <w:tcPr>
            <w:tcW w:w="833" w:type="pct"/>
            <w:tcBorders>
              <w:top w:val="nil"/>
              <w:left w:val="nil"/>
              <w:bottom w:val="single" w:sz="4" w:space="0" w:color="auto"/>
              <w:right w:val="single" w:sz="4" w:space="0" w:color="auto"/>
            </w:tcBorders>
            <w:noWrap/>
            <w:vAlign w:val="center"/>
          </w:tcPr>
          <w:p w:rsidR="0040260C" w:rsidRPr="000A6292" w:rsidRDefault="0040260C" w:rsidP="007E2A9F">
            <w:pPr>
              <w:pStyle w:val="af1"/>
              <w:jc w:val="center"/>
            </w:pPr>
            <w:r w:rsidRPr="000A6292">
              <w:t>304,949</w:t>
            </w:r>
          </w:p>
        </w:tc>
        <w:tc>
          <w:tcPr>
            <w:tcW w:w="926" w:type="pct"/>
            <w:tcBorders>
              <w:top w:val="nil"/>
              <w:left w:val="nil"/>
              <w:bottom w:val="single" w:sz="4" w:space="0" w:color="auto"/>
              <w:right w:val="single" w:sz="4" w:space="0" w:color="auto"/>
            </w:tcBorders>
            <w:noWrap/>
            <w:vAlign w:val="center"/>
          </w:tcPr>
          <w:p w:rsidR="0040260C" w:rsidRPr="000A6292" w:rsidRDefault="0040260C" w:rsidP="007E2A9F">
            <w:pPr>
              <w:pStyle w:val="af1"/>
              <w:jc w:val="center"/>
            </w:pPr>
            <w:r w:rsidRPr="000A6292">
              <w:t>286, 075</w:t>
            </w:r>
          </w:p>
        </w:tc>
      </w:tr>
      <w:tr w:rsidR="0040260C" w:rsidRPr="000A6292" w:rsidTr="007E2A9F">
        <w:trPr>
          <w:trHeight w:val="403"/>
        </w:trPr>
        <w:tc>
          <w:tcPr>
            <w:tcW w:w="1646" w:type="pct"/>
            <w:tcBorders>
              <w:top w:val="nil"/>
              <w:left w:val="single" w:sz="4" w:space="0" w:color="auto"/>
              <w:bottom w:val="single" w:sz="4" w:space="0" w:color="auto"/>
              <w:right w:val="single" w:sz="4" w:space="0" w:color="auto"/>
            </w:tcBorders>
            <w:noWrap/>
            <w:vAlign w:val="center"/>
          </w:tcPr>
          <w:p w:rsidR="0040260C" w:rsidRPr="000A6292" w:rsidRDefault="0040260C" w:rsidP="007E2A9F">
            <w:pPr>
              <w:pStyle w:val="af1"/>
            </w:pPr>
            <w:r w:rsidRPr="000A6292">
              <w:t>потери в сетях</w:t>
            </w:r>
          </w:p>
        </w:tc>
        <w:tc>
          <w:tcPr>
            <w:tcW w:w="706" w:type="pct"/>
            <w:tcBorders>
              <w:top w:val="nil"/>
              <w:left w:val="nil"/>
              <w:bottom w:val="single" w:sz="4" w:space="0" w:color="auto"/>
              <w:right w:val="single" w:sz="4" w:space="0" w:color="auto"/>
            </w:tcBorders>
            <w:noWrap/>
            <w:vAlign w:val="center"/>
          </w:tcPr>
          <w:p w:rsidR="0040260C" w:rsidRPr="000A6292" w:rsidRDefault="0040260C" w:rsidP="007E2A9F">
            <w:pPr>
              <w:pStyle w:val="af1"/>
              <w:jc w:val="center"/>
            </w:pPr>
            <w:r w:rsidRPr="000A6292">
              <w:t>тыс.м</w:t>
            </w:r>
            <w:r w:rsidRPr="000A6292">
              <w:rPr>
                <w:vertAlign w:val="superscript"/>
              </w:rPr>
              <w:t>3</w:t>
            </w:r>
          </w:p>
        </w:tc>
        <w:tc>
          <w:tcPr>
            <w:tcW w:w="889" w:type="pct"/>
            <w:tcBorders>
              <w:top w:val="nil"/>
              <w:left w:val="nil"/>
              <w:bottom w:val="single" w:sz="4" w:space="0" w:color="auto"/>
              <w:right w:val="single" w:sz="4" w:space="0" w:color="auto"/>
            </w:tcBorders>
            <w:noWrap/>
            <w:vAlign w:val="center"/>
          </w:tcPr>
          <w:p w:rsidR="0040260C" w:rsidRPr="000A6292" w:rsidRDefault="0040260C" w:rsidP="007E2A9F">
            <w:pPr>
              <w:pStyle w:val="af1"/>
              <w:jc w:val="center"/>
            </w:pPr>
            <w:r w:rsidRPr="000A6292">
              <w:t>102, 485</w:t>
            </w:r>
          </w:p>
        </w:tc>
        <w:tc>
          <w:tcPr>
            <w:tcW w:w="833" w:type="pct"/>
            <w:tcBorders>
              <w:top w:val="nil"/>
              <w:left w:val="nil"/>
              <w:bottom w:val="single" w:sz="4" w:space="0" w:color="auto"/>
              <w:right w:val="single" w:sz="4" w:space="0" w:color="auto"/>
            </w:tcBorders>
            <w:noWrap/>
            <w:vAlign w:val="center"/>
          </w:tcPr>
          <w:p w:rsidR="0040260C" w:rsidRPr="000A6292" w:rsidRDefault="0040260C" w:rsidP="007E2A9F">
            <w:pPr>
              <w:pStyle w:val="af1"/>
              <w:jc w:val="center"/>
            </w:pPr>
            <w:r w:rsidRPr="000A6292">
              <w:t>137, 577</w:t>
            </w:r>
          </w:p>
        </w:tc>
        <w:tc>
          <w:tcPr>
            <w:tcW w:w="926" w:type="pct"/>
            <w:tcBorders>
              <w:top w:val="nil"/>
              <w:left w:val="nil"/>
              <w:bottom w:val="single" w:sz="4" w:space="0" w:color="auto"/>
              <w:right w:val="single" w:sz="4" w:space="0" w:color="auto"/>
            </w:tcBorders>
            <w:noWrap/>
            <w:vAlign w:val="center"/>
          </w:tcPr>
          <w:p w:rsidR="0040260C" w:rsidRPr="000A6292" w:rsidRDefault="0040260C" w:rsidP="007E2A9F">
            <w:pPr>
              <w:pStyle w:val="af1"/>
              <w:jc w:val="center"/>
            </w:pPr>
            <w:r w:rsidRPr="000A6292">
              <w:t>130, 315</w:t>
            </w:r>
          </w:p>
        </w:tc>
      </w:tr>
      <w:tr w:rsidR="0040260C" w:rsidRPr="000A6292" w:rsidTr="007E2A9F">
        <w:trPr>
          <w:trHeight w:val="410"/>
        </w:trPr>
        <w:tc>
          <w:tcPr>
            <w:tcW w:w="1646" w:type="pct"/>
            <w:tcBorders>
              <w:top w:val="nil"/>
              <w:left w:val="single" w:sz="4" w:space="0" w:color="auto"/>
              <w:bottom w:val="single" w:sz="4" w:space="0" w:color="auto"/>
              <w:right w:val="single" w:sz="4" w:space="0" w:color="auto"/>
            </w:tcBorders>
            <w:vAlign w:val="center"/>
          </w:tcPr>
          <w:p w:rsidR="0040260C" w:rsidRPr="000A6292" w:rsidRDefault="0040260C" w:rsidP="007E2A9F">
            <w:pPr>
              <w:pStyle w:val="af1"/>
            </w:pPr>
            <w:r w:rsidRPr="000A6292">
              <w:t>в т.ч. технологические</w:t>
            </w:r>
          </w:p>
        </w:tc>
        <w:tc>
          <w:tcPr>
            <w:tcW w:w="706" w:type="pct"/>
            <w:tcBorders>
              <w:top w:val="nil"/>
              <w:left w:val="nil"/>
              <w:bottom w:val="single" w:sz="4" w:space="0" w:color="auto"/>
              <w:right w:val="single" w:sz="4" w:space="0" w:color="auto"/>
            </w:tcBorders>
            <w:noWrap/>
            <w:vAlign w:val="center"/>
          </w:tcPr>
          <w:p w:rsidR="0040260C" w:rsidRPr="000A6292" w:rsidRDefault="0040260C" w:rsidP="007E2A9F">
            <w:pPr>
              <w:pStyle w:val="af1"/>
              <w:jc w:val="center"/>
            </w:pPr>
            <w:r w:rsidRPr="000A6292">
              <w:t>тыс.м</w:t>
            </w:r>
            <w:r w:rsidRPr="000A6292">
              <w:rPr>
                <w:vertAlign w:val="superscript"/>
              </w:rPr>
              <w:t>3</w:t>
            </w:r>
          </w:p>
        </w:tc>
        <w:tc>
          <w:tcPr>
            <w:tcW w:w="889" w:type="pct"/>
            <w:tcBorders>
              <w:top w:val="nil"/>
              <w:left w:val="nil"/>
              <w:bottom w:val="single" w:sz="4" w:space="0" w:color="auto"/>
              <w:right w:val="single" w:sz="4" w:space="0" w:color="auto"/>
            </w:tcBorders>
            <w:noWrap/>
            <w:vAlign w:val="center"/>
          </w:tcPr>
          <w:p w:rsidR="0040260C" w:rsidRPr="000A6292" w:rsidRDefault="0040260C" w:rsidP="007E2A9F">
            <w:pPr>
              <w:pStyle w:val="af1"/>
              <w:jc w:val="center"/>
            </w:pPr>
            <w:r w:rsidRPr="000A6292">
              <w:t>-</w:t>
            </w:r>
          </w:p>
        </w:tc>
        <w:tc>
          <w:tcPr>
            <w:tcW w:w="833" w:type="pct"/>
            <w:tcBorders>
              <w:top w:val="nil"/>
              <w:left w:val="nil"/>
              <w:bottom w:val="single" w:sz="4" w:space="0" w:color="auto"/>
              <w:right w:val="single" w:sz="4" w:space="0" w:color="auto"/>
            </w:tcBorders>
            <w:noWrap/>
            <w:vAlign w:val="center"/>
          </w:tcPr>
          <w:p w:rsidR="0040260C" w:rsidRPr="000A6292" w:rsidRDefault="0040260C" w:rsidP="007E2A9F">
            <w:pPr>
              <w:pStyle w:val="af1"/>
              <w:jc w:val="center"/>
            </w:pPr>
            <w:r w:rsidRPr="000A6292">
              <w:t>0,770</w:t>
            </w:r>
          </w:p>
        </w:tc>
        <w:tc>
          <w:tcPr>
            <w:tcW w:w="926" w:type="pct"/>
            <w:tcBorders>
              <w:top w:val="nil"/>
              <w:left w:val="nil"/>
              <w:bottom w:val="single" w:sz="4" w:space="0" w:color="auto"/>
              <w:right w:val="single" w:sz="4" w:space="0" w:color="auto"/>
            </w:tcBorders>
            <w:noWrap/>
            <w:vAlign w:val="center"/>
          </w:tcPr>
          <w:p w:rsidR="0040260C" w:rsidRPr="000A6292" w:rsidRDefault="0040260C" w:rsidP="007E2A9F">
            <w:pPr>
              <w:pStyle w:val="af1"/>
              <w:jc w:val="center"/>
            </w:pPr>
            <w:r w:rsidRPr="000A6292">
              <w:t>0,565</w:t>
            </w:r>
          </w:p>
        </w:tc>
      </w:tr>
      <w:tr w:rsidR="0040260C" w:rsidRPr="000A6292" w:rsidTr="007E2A9F">
        <w:trPr>
          <w:trHeight w:val="416"/>
        </w:trPr>
        <w:tc>
          <w:tcPr>
            <w:tcW w:w="1646" w:type="pct"/>
            <w:tcBorders>
              <w:top w:val="nil"/>
              <w:left w:val="single" w:sz="4" w:space="0" w:color="auto"/>
              <w:bottom w:val="single" w:sz="4" w:space="0" w:color="auto"/>
              <w:right w:val="single" w:sz="4" w:space="0" w:color="auto"/>
            </w:tcBorders>
            <w:vAlign w:val="center"/>
          </w:tcPr>
          <w:p w:rsidR="0040260C" w:rsidRPr="00AF5083" w:rsidRDefault="0040260C" w:rsidP="007E2A9F">
            <w:pPr>
              <w:pStyle w:val="af1"/>
              <w:rPr>
                <w:lang w:val="ru-RU"/>
              </w:rPr>
            </w:pPr>
            <w:proofErr w:type="gramStart"/>
            <w:r w:rsidRPr="00AF5083">
              <w:rPr>
                <w:lang w:val="ru-RU"/>
              </w:rPr>
              <w:t>то же в % от поданной воды в сеть</w:t>
            </w:r>
            <w:proofErr w:type="gramEnd"/>
          </w:p>
        </w:tc>
        <w:tc>
          <w:tcPr>
            <w:tcW w:w="706" w:type="pct"/>
            <w:tcBorders>
              <w:top w:val="nil"/>
              <w:left w:val="nil"/>
              <w:bottom w:val="single" w:sz="4" w:space="0" w:color="auto"/>
              <w:right w:val="single" w:sz="4" w:space="0" w:color="auto"/>
            </w:tcBorders>
            <w:noWrap/>
            <w:vAlign w:val="center"/>
          </w:tcPr>
          <w:p w:rsidR="0040260C" w:rsidRPr="000A6292" w:rsidRDefault="0040260C" w:rsidP="007E2A9F">
            <w:pPr>
              <w:pStyle w:val="af1"/>
              <w:jc w:val="center"/>
            </w:pPr>
            <w:r w:rsidRPr="000A6292">
              <w:t>%</w:t>
            </w:r>
          </w:p>
        </w:tc>
        <w:tc>
          <w:tcPr>
            <w:tcW w:w="889" w:type="pct"/>
            <w:tcBorders>
              <w:top w:val="nil"/>
              <w:left w:val="nil"/>
              <w:bottom w:val="single" w:sz="4" w:space="0" w:color="auto"/>
              <w:right w:val="single" w:sz="4" w:space="0" w:color="auto"/>
            </w:tcBorders>
            <w:noWrap/>
            <w:vAlign w:val="center"/>
          </w:tcPr>
          <w:p w:rsidR="0040260C" w:rsidRPr="000A6292" w:rsidRDefault="0040260C" w:rsidP="007E2A9F">
            <w:pPr>
              <w:pStyle w:val="af1"/>
              <w:jc w:val="center"/>
            </w:pPr>
            <w:r w:rsidRPr="000A6292">
              <w:t>33,8</w:t>
            </w:r>
          </w:p>
        </w:tc>
        <w:tc>
          <w:tcPr>
            <w:tcW w:w="833" w:type="pct"/>
            <w:tcBorders>
              <w:top w:val="nil"/>
              <w:left w:val="nil"/>
              <w:bottom w:val="single" w:sz="4" w:space="0" w:color="auto"/>
              <w:right w:val="single" w:sz="4" w:space="0" w:color="auto"/>
            </w:tcBorders>
            <w:noWrap/>
            <w:vAlign w:val="center"/>
          </w:tcPr>
          <w:p w:rsidR="0040260C" w:rsidRPr="000A6292" w:rsidRDefault="0040260C" w:rsidP="007E2A9F">
            <w:pPr>
              <w:pStyle w:val="af1"/>
              <w:jc w:val="center"/>
            </w:pPr>
            <w:r w:rsidRPr="000A6292">
              <w:t>45</w:t>
            </w:r>
          </w:p>
        </w:tc>
        <w:tc>
          <w:tcPr>
            <w:tcW w:w="926" w:type="pct"/>
            <w:tcBorders>
              <w:top w:val="nil"/>
              <w:left w:val="nil"/>
              <w:bottom w:val="single" w:sz="4" w:space="0" w:color="auto"/>
              <w:right w:val="single" w:sz="4" w:space="0" w:color="auto"/>
            </w:tcBorders>
            <w:noWrap/>
            <w:vAlign w:val="center"/>
          </w:tcPr>
          <w:p w:rsidR="0040260C" w:rsidRPr="000A6292" w:rsidRDefault="0040260C" w:rsidP="007E2A9F">
            <w:pPr>
              <w:pStyle w:val="af1"/>
              <w:jc w:val="center"/>
            </w:pPr>
            <w:r w:rsidRPr="000A6292">
              <w:t>45</w:t>
            </w:r>
          </w:p>
        </w:tc>
      </w:tr>
      <w:tr w:rsidR="0040260C" w:rsidRPr="000A6292" w:rsidTr="007E2A9F">
        <w:trPr>
          <w:trHeight w:val="362"/>
        </w:trPr>
        <w:tc>
          <w:tcPr>
            <w:tcW w:w="1646" w:type="pct"/>
            <w:tcBorders>
              <w:top w:val="nil"/>
              <w:left w:val="single" w:sz="4" w:space="0" w:color="auto"/>
              <w:bottom w:val="single" w:sz="4" w:space="0" w:color="auto"/>
              <w:right w:val="single" w:sz="4" w:space="0" w:color="auto"/>
            </w:tcBorders>
            <w:vAlign w:val="center"/>
          </w:tcPr>
          <w:p w:rsidR="0040260C" w:rsidRPr="00AF5083" w:rsidRDefault="0040260C" w:rsidP="007E2A9F">
            <w:pPr>
              <w:pStyle w:val="af1"/>
              <w:rPr>
                <w:lang w:val="ru-RU"/>
              </w:rPr>
            </w:pPr>
            <w:r w:rsidRPr="00AF5083">
              <w:rPr>
                <w:lang w:val="ru-RU"/>
              </w:rPr>
              <w:t xml:space="preserve">то же </w:t>
            </w:r>
            <w:proofErr w:type="gramStart"/>
            <w:r w:rsidRPr="00AF5083">
              <w:rPr>
                <w:lang w:val="ru-RU"/>
              </w:rPr>
              <w:t>в</w:t>
            </w:r>
            <w:proofErr w:type="gramEnd"/>
            <w:r w:rsidRPr="00AF5083">
              <w:rPr>
                <w:lang w:val="ru-RU"/>
              </w:rPr>
              <w:t xml:space="preserve"> % от реализованной воды</w:t>
            </w:r>
          </w:p>
        </w:tc>
        <w:tc>
          <w:tcPr>
            <w:tcW w:w="706" w:type="pct"/>
            <w:tcBorders>
              <w:top w:val="nil"/>
              <w:left w:val="nil"/>
              <w:bottom w:val="single" w:sz="4" w:space="0" w:color="auto"/>
              <w:right w:val="single" w:sz="4" w:space="0" w:color="auto"/>
            </w:tcBorders>
            <w:noWrap/>
            <w:vAlign w:val="center"/>
          </w:tcPr>
          <w:p w:rsidR="0040260C" w:rsidRPr="000A6292" w:rsidRDefault="0040260C" w:rsidP="007E2A9F">
            <w:pPr>
              <w:pStyle w:val="af1"/>
              <w:jc w:val="center"/>
            </w:pPr>
            <w:r w:rsidRPr="000A6292">
              <w:t>%</w:t>
            </w:r>
          </w:p>
        </w:tc>
        <w:tc>
          <w:tcPr>
            <w:tcW w:w="889" w:type="pct"/>
            <w:tcBorders>
              <w:top w:val="nil"/>
              <w:left w:val="nil"/>
              <w:bottom w:val="single" w:sz="4" w:space="0" w:color="auto"/>
              <w:right w:val="single" w:sz="4" w:space="0" w:color="auto"/>
            </w:tcBorders>
            <w:noWrap/>
            <w:vAlign w:val="center"/>
          </w:tcPr>
          <w:p w:rsidR="0040260C" w:rsidRPr="000A6292" w:rsidRDefault="0040260C" w:rsidP="007E2A9F">
            <w:pPr>
              <w:pStyle w:val="af1"/>
              <w:jc w:val="center"/>
            </w:pPr>
            <w:r w:rsidRPr="000A6292">
              <w:t>51,2</w:t>
            </w:r>
          </w:p>
        </w:tc>
        <w:tc>
          <w:tcPr>
            <w:tcW w:w="833" w:type="pct"/>
            <w:tcBorders>
              <w:top w:val="nil"/>
              <w:left w:val="nil"/>
              <w:bottom w:val="single" w:sz="4" w:space="0" w:color="auto"/>
              <w:right w:val="single" w:sz="4" w:space="0" w:color="auto"/>
            </w:tcBorders>
            <w:noWrap/>
            <w:vAlign w:val="center"/>
          </w:tcPr>
          <w:p w:rsidR="0040260C" w:rsidRPr="000A6292" w:rsidRDefault="0040260C" w:rsidP="007E2A9F">
            <w:pPr>
              <w:pStyle w:val="af1"/>
              <w:jc w:val="center"/>
            </w:pPr>
            <w:r w:rsidRPr="000A6292">
              <w:t>82,5</w:t>
            </w:r>
          </w:p>
        </w:tc>
        <w:tc>
          <w:tcPr>
            <w:tcW w:w="926" w:type="pct"/>
            <w:tcBorders>
              <w:top w:val="nil"/>
              <w:left w:val="nil"/>
              <w:bottom w:val="single" w:sz="4" w:space="0" w:color="auto"/>
              <w:right w:val="single" w:sz="4" w:space="0" w:color="auto"/>
            </w:tcBorders>
            <w:noWrap/>
            <w:vAlign w:val="center"/>
          </w:tcPr>
          <w:p w:rsidR="0040260C" w:rsidRPr="000A6292" w:rsidRDefault="0040260C" w:rsidP="007E2A9F">
            <w:pPr>
              <w:pStyle w:val="af1"/>
              <w:jc w:val="center"/>
            </w:pPr>
            <w:r w:rsidRPr="000A6292">
              <w:t>83</w:t>
            </w:r>
          </w:p>
        </w:tc>
      </w:tr>
      <w:tr w:rsidR="0040260C" w:rsidRPr="000A6292" w:rsidTr="007E2A9F">
        <w:trPr>
          <w:trHeight w:val="410"/>
        </w:trPr>
        <w:tc>
          <w:tcPr>
            <w:tcW w:w="1646" w:type="pct"/>
            <w:tcBorders>
              <w:top w:val="nil"/>
              <w:left w:val="single" w:sz="4" w:space="0" w:color="auto"/>
              <w:bottom w:val="single" w:sz="4" w:space="0" w:color="auto"/>
              <w:right w:val="single" w:sz="4" w:space="0" w:color="auto"/>
            </w:tcBorders>
            <w:vAlign w:val="center"/>
          </w:tcPr>
          <w:p w:rsidR="0040260C" w:rsidRPr="000A6292" w:rsidRDefault="0040260C" w:rsidP="007E2A9F">
            <w:pPr>
              <w:pStyle w:val="af1"/>
            </w:pPr>
            <w:r w:rsidRPr="000A6292">
              <w:t>Отпущено воды всего</w:t>
            </w:r>
          </w:p>
        </w:tc>
        <w:tc>
          <w:tcPr>
            <w:tcW w:w="706" w:type="pct"/>
            <w:tcBorders>
              <w:top w:val="nil"/>
              <w:left w:val="nil"/>
              <w:bottom w:val="single" w:sz="4" w:space="0" w:color="auto"/>
              <w:right w:val="single" w:sz="4" w:space="0" w:color="auto"/>
            </w:tcBorders>
            <w:noWrap/>
            <w:vAlign w:val="center"/>
          </w:tcPr>
          <w:p w:rsidR="0040260C" w:rsidRPr="000A6292" w:rsidRDefault="0040260C" w:rsidP="007E2A9F">
            <w:pPr>
              <w:pStyle w:val="af1"/>
              <w:jc w:val="center"/>
            </w:pPr>
            <w:r w:rsidRPr="000A6292">
              <w:t>тыс.м</w:t>
            </w:r>
            <w:r w:rsidRPr="000A6292">
              <w:rPr>
                <w:vertAlign w:val="superscript"/>
              </w:rPr>
              <w:t>3</w:t>
            </w:r>
          </w:p>
        </w:tc>
        <w:tc>
          <w:tcPr>
            <w:tcW w:w="889" w:type="pct"/>
            <w:tcBorders>
              <w:top w:val="nil"/>
              <w:left w:val="nil"/>
              <w:bottom w:val="single" w:sz="4" w:space="0" w:color="auto"/>
              <w:right w:val="single" w:sz="4" w:space="0" w:color="auto"/>
            </w:tcBorders>
            <w:noWrap/>
            <w:vAlign w:val="center"/>
          </w:tcPr>
          <w:p w:rsidR="0040260C" w:rsidRPr="000A6292" w:rsidRDefault="0040260C" w:rsidP="007E2A9F">
            <w:pPr>
              <w:pStyle w:val="af1"/>
              <w:jc w:val="center"/>
            </w:pPr>
            <w:r w:rsidRPr="000A6292">
              <w:t>199, 858</w:t>
            </w:r>
          </w:p>
        </w:tc>
        <w:tc>
          <w:tcPr>
            <w:tcW w:w="833" w:type="pct"/>
            <w:tcBorders>
              <w:top w:val="nil"/>
              <w:left w:val="nil"/>
              <w:bottom w:val="single" w:sz="4" w:space="0" w:color="auto"/>
              <w:right w:val="single" w:sz="4" w:space="0" w:color="auto"/>
            </w:tcBorders>
            <w:noWrap/>
            <w:vAlign w:val="center"/>
          </w:tcPr>
          <w:p w:rsidR="0040260C" w:rsidRPr="000A6292" w:rsidRDefault="0040260C" w:rsidP="007E2A9F">
            <w:pPr>
              <w:pStyle w:val="af1"/>
              <w:jc w:val="center"/>
            </w:pPr>
            <w:r w:rsidRPr="000A6292">
              <w:t>166, 602</w:t>
            </w:r>
          </w:p>
        </w:tc>
        <w:tc>
          <w:tcPr>
            <w:tcW w:w="926" w:type="pct"/>
            <w:tcBorders>
              <w:top w:val="nil"/>
              <w:left w:val="nil"/>
              <w:bottom w:val="single" w:sz="4" w:space="0" w:color="auto"/>
              <w:right w:val="single" w:sz="4" w:space="0" w:color="auto"/>
            </w:tcBorders>
            <w:noWrap/>
            <w:vAlign w:val="center"/>
          </w:tcPr>
          <w:p w:rsidR="0040260C" w:rsidRPr="000A6292" w:rsidRDefault="0040260C" w:rsidP="007E2A9F">
            <w:pPr>
              <w:pStyle w:val="af1"/>
              <w:jc w:val="center"/>
            </w:pPr>
            <w:r w:rsidRPr="000A6292">
              <w:t>155, 195</w:t>
            </w:r>
          </w:p>
        </w:tc>
      </w:tr>
      <w:tr w:rsidR="0040260C" w:rsidRPr="000A6292" w:rsidTr="007E2A9F">
        <w:trPr>
          <w:trHeight w:val="416"/>
        </w:trPr>
        <w:tc>
          <w:tcPr>
            <w:tcW w:w="1646" w:type="pct"/>
            <w:tcBorders>
              <w:top w:val="nil"/>
              <w:left w:val="single" w:sz="4" w:space="0" w:color="auto"/>
              <w:bottom w:val="single" w:sz="4" w:space="0" w:color="auto"/>
              <w:right w:val="single" w:sz="4" w:space="0" w:color="auto"/>
            </w:tcBorders>
            <w:vAlign w:val="center"/>
          </w:tcPr>
          <w:p w:rsidR="0040260C" w:rsidRPr="000A6292" w:rsidRDefault="0040260C" w:rsidP="007E2A9F">
            <w:pPr>
              <w:pStyle w:val="af1"/>
            </w:pPr>
            <w:r w:rsidRPr="000A6292">
              <w:t>Расходы на нужды предприятий</w:t>
            </w:r>
          </w:p>
        </w:tc>
        <w:tc>
          <w:tcPr>
            <w:tcW w:w="706" w:type="pct"/>
            <w:tcBorders>
              <w:top w:val="nil"/>
              <w:left w:val="nil"/>
              <w:bottom w:val="single" w:sz="4" w:space="0" w:color="auto"/>
              <w:right w:val="single" w:sz="4" w:space="0" w:color="auto"/>
            </w:tcBorders>
            <w:noWrap/>
            <w:vAlign w:val="center"/>
          </w:tcPr>
          <w:p w:rsidR="0040260C" w:rsidRPr="000A6292" w:rsidRDefault="0040260C" w:rsidP="007E2A9F">
            <w:pPr>
              <w:pStyle w:val="af1"/>
              <w:jc w:val="center"/>
            </w:pPr>
            <w:r w:rsidRPr="000A6292">
              <w:t>тыс.м</w:t>
            </w:r>
            <w:r w:rsidRPr="000A6292">
              <w:rPr>
                <w:vertAlign w:val="superscript"/>
              </w:rPr>
              <w:t>3</w:t>
            </w:r>
          </w:p>
        </w:tc>
        <w:tc>
          <w:tcPr>
            <w:tcW w:w="889" w:type="pct"/>
            <w:tcBorders>
              <w:top w:val="nil"/>
              <w:left w:val="nil"/>
              <w:bottom w:val="single" w:sz="4" w:space="0" w:color="auto"/>
              <w:right w:val="single" w:sz="4" w:space="0" w:color="auto"/>
            </w:tcBorders>
            <w:noWrap/>
            <w:vAlign w:val="center"/>
          </w:tcPr>
          <w:p w:rsidR="0040260C" w:rsidRPr="000A6292" w:rsidRDefault="0040260C" w:rsidP="007E2A9F">
            <w:pPr>
              <w:pStyle w:val="af1"/>
              <w:jc w:val="center"/>
            </w:pPr>
            <w:r w:rsidRPr="000A6292">
              <w:t>23, 354</w:t>
            </w:r>
          </w:p>
        </w:tc>
        <w:tc>
          <w:tcPr>
            <w:tcW w:w="833" w:type="pct"/>
            <w:tcBorders>
              <w:top w:val="nil"/>
              <w:left w:val="nil"/>
              <w:bottom w:val="single" w:sz="4" w:space="0" w:color="auto"/>
              <w:right w:val="single" w:sz="4" w:space="0" w:color="auto"/>
            </w:tcBorders>
            <w:noWrap/>
            <w:vAlign w:val="center"/>
          </w:tcPr>
          <w:p w:rsidR="0040260C" w:rsidRPr="000A6292" w:rsidRDefault="0040260C" w:rsidP="007E2A9F">
            <w:pPr>
              <w:pStyle w:val="af1"/>
              <w:jc w:val="center"/>
            </w:pPr>
            <w:r w:rsidRPr="000A6292">
              <w:t>24, 784</w:t>
            </w:r>
          </w:p>
        </w:tc>
        <w:tc>
          <w:tcPr>
            <w:tcW w:w="926" w:type="pct"/>
            <w:tcBorders>
              <w:top w:val="nil"/>
              <w:left w:val="nil"/>
              <w:bottom w:val="single" w:sz="4" w:space="0" w:color="auto"/>
              <w:right w:val="single" w:sz="4" w:space="0" w:color="auto"/>
            </w:tcBorders>
            <w:noWrap/>
            <w:vAlign w:val="center"/>
          </w:tcPr>
          <w:p w:rsidR="0040260C" w:rsidRPr="000A6292" w:rsidRDefault="0040260C" w:rsidP="007E2A9F">
            <w:pPr>
              <w:pStyle w:val="af1"/>
              <w:jc w:val="center"/>
            </w:pPr>
            <w:r w:rsidRPr="000A6292">
              <w:t>24,363</w:t>
            </w:r>
          </w:p>
        </w:tc>
      </w:tr>
      <w:tr w:rsidR="0040260C" w:rsidRPr="000A6292" w:rsidTr="007E2A9F">
        <w:trPr>
          <w:trHeight w:val="408"/>
        </w:trPr>
        <w:tc>
          <w:tcPr>
            <w:tcW w:w="1646" w:type="pct"/>
            <w:tcBorders>
              <w:top w:val="nil"/>
              <w:left w:val="single" w:sz="4" w:space="0" w:color="auto"/>
              <w:bottom w:val="single" w:sz="4" w:space="0" w:color="auto"/>
              <w:right w:val="single" w:sz="4" w:space="0" w:color="auto"/>
            </w:tcBorders>
            <w:vAlign w:val="center"/>
          </w:tcPr>
          <w:p w:rsidR="0040260C" w:rsidRPr="000A6292" w:rsidRDefault="0040260C" w:rsidP="007E2A9F">
            <w:pPr>
              <w:pStyle w:val="af1"/>
            </w:pPr>
            <w:r w:rsidRPr="000A6292">
              <w:t>По категориям потребителей</w:t>
            </w:r>
          </w:p>
        </w:tc>
        <w:tc>
          <w:tcPr>
            <w:tcW w:w="706" w:type="pct"/>
            <w:tcBorders>
              <w:top w:val="nil"/>
              <w:left w:val="nil"/>
              <w:bottom w:val="single" w:sz="4" w:space="0" w:color="auto"/>
              <w:right w:val="single" w:sz="4" w:space="0" w:color="auto"/>
            </w:tcBorders>
            <w:noWrap/>
            <w:vAlign w:val="center"/>
          </w:tcPr>
          <w:p w:rsidR="0040260C" w:rsidRPr="000A6292" w:rsidRDefault="0040260C" w:rsidP="007E2A9F">
            <w:pPr>
              <w:pStyle w:val="af1"/>
              <w:jc w:val="center"/>
            </w:pPr>
            <w:r w:rsidRPr="000A6292">
              <w:t>тыс.м</w:t>
            </w:r>
            <w:r w:rsidRPr="000A6292">
              <w:rPr>
                <w:vertAlign w:val="superscript"/>
              </w:rPr>
              <w:t>3</w:t>
            </w:r>
          </w:p>
        </w:tc>
        <w:tc>
          <w:tcPr>
            <w:tcW w:w="889" w:type="pct"/>
            <w:tcBorders>
              <w:top w:val="nil"/>
              <w:left w:val="nil"/>
              <w:bottom w:val="single" w:sz="4" w:space="0" w:color="auto"/>
              <w:right w:val="single" w:sz="4" w:space="0" w:color="auto"/>
            </w:tcBorders>
            <w:noWrap/>
            <w:vAlign w:val="center"/>
          </w:tcPr>
          <w:p w:rsidR="0040260C" w:rsidRPr="000A6292" w:rsidRDefault="0040260C" w:rsidP="007E2A9F">
            <w:pPr>
              <w:pStyle w:val="af1"/>
              <w:jc w:val="center"/>
            </w:pPr>
            <w:r w:rsidRPr="000A6292">
              <w:t>176, 504</w:t>
            </w:r>
          </w:p>
        </w:tc>
        <w:tc>
          <w:tcPr>
            <w:tcW w:w="833" w:type="pct"/>
            <w:tcBorders>
              <w:top w:val="nil"/>
              <w:left w:val="nil"/>
              <w:bottom w:val="single" w:sz="4" w:space="0" w:color="auto"/>
              <w:right w:val="single" w:sz="4" w:space="0" w:color="auto"/>
            </w:tcBorders>
            <w:noWrap/>
            <w:vAlign w:val="center"/>
          </w:tcPr>
          <w:p w:rsidR="0040260C" w:rsidRPr="000A6292" w:rsidRDefault="0040260C" w:rsidP="007E2A9F">
            <w:pPr>
              <w:pStyle w:val="af1"/>
              <w:jc w:val="center"/>
            </w:pPr>
            <w:r w:rsidRPr="000A6292">
              <w:t>141, 818</w:t>
            </w:r>
          </w:p>
        </w:tc>
        <w:tc>
          <w:tcPr>
            <w:tcW w:w="926" w:type="pct"/>
            <w:tcBorders>
              <w:top w:val="nil"/>
              <w:left w:val="nil"/>
              <w:bottom w:val="single" w:sz="4" w:space="0" w:color="auto"/>
              <w:right w:val="single" w:sz="4" w:space="0" w:color="auto"/>
            </w:tcBorders>
            <w:noWrap/>
            <w:vAlign w:val="center"/>
          </w:tcPr>
          <w:p w:rsidR="0040260C" w:rsidRPr="000A6292" w:rsidRDefault="0040260C" w:rsidP="007E2A9F">
            <w:pPr>
              <w:pStyle w:val="af1"/>
              <w:jc w:val="center"/>
            </w:pPr>
            <w:r w:rsidRPr="000A6292">
              <w:t>130, 832</w:t>
            </w:r>
          </w:p>
        </w:tc>
      </w:tr>
    </w:tbl>
    <w:p w:rsidR="0040260C" w:rsidRPr="000A6292" w:rsidRDefault="0040260C" w:rsidP="000A6292">
      <w:pPr>
        <w:spacing w:after="0" w:line="360" w:lineRule="auto"/>
        <w:ind w:firstLine="709"/>
        <w:contextualSpacing/>
        <w:jc w:val="both"/>
        <w:rPr>
          <w:rFonts w:ascii="Times New Roman" w:hAnsi="Times New Roman"/>
          <w:b/>
          <w:sz w:val="24"/>
          <w:szCs w:val="24"/>
        </w:rPr>
      </w:pPr>
    </w:p>
    <w:p w:rsidR="0040260C" w:rsidRPr="00AF5083"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 xml:space="preserve">Фактические </w:t>
      </w:r>
      <w:r w:rsidR="007E2A9F" w:rsidRPr="00AF5083">
        <w:rPr>
          <w:rFonts w:ascii="Times New Roman" w:hAnsi="Times New Roman"/>
          <w:sz w:val="24"/>
          <w:szCs w:val="24"/>
          <w:lang w:val="ru-RU"/>
        </w:rPr>
        <w:t>потери уровня</w:t>
      </w:r>
      <w:r w:rsidRPr="00AF5083">
        <w:rPr>
          <w:rFonts w:ascii="Times New Roman" w:hAnsi="Times New Roman"/>
          <w:sz w:val="24"/>
          <w:szCs w:val="24"/>
          <w:lang w:val="ru-RU"/>
        </w:rPr>
        <w:t xml:space="preserve"> воды при ее транспортировке за 2013год.</w:t>
      </w:r>
    </w:p>
    <w:p w:rsidR="0040260C" w:rsidRPr="000A6292" w:rsidRDefault="00DB3737" w:rsidP="007E2A9F">
      <w:pPr>
        <w:spacing w:after="0" w:line="360" w:lineRule="auto"/>
        <w:ind w:firstLine="709"/>
        <w:contextualSpacing/>
        <w:jc w:val="right"/>
        <w:rPr>
          <w:rFonts w:ascii="Times New Roman" w:hAnsi="Times New Roman"/>
          <w:sz w:val="24"/>
          <w:szCs w:val="24"/>
        </w:rPr>
      </w:pPr>
      <w:proofErr w:type="gramStart"/>
      <w:r w:rsidRPr="000A6292">
        <w:rPr>
          <w:rFonts w:ascii="Times New Roman" w:hAnsi="Times New Roman"/>
          <w:sz w:val="24"/>
          <w:szCs w:val="24"/>
        </w:rPr>
        <w:t>Таблица 3.4.2.</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51"/>
        <w:gridCol w:w="2308"/>
        <w:gridCol w:w="2305"/>
        <w:gridCol w:w="2289"/>
      </w:tblGrid>
      <w:tr w:rsidR="0040260C" w:rsidRPr="000A6292" w:rsidTr="00ED57A3">
        <w:tc>
          <w:tcPr>
            <w:tcW w:w="3903" w:type="dxa"/>
            <w:vAlign w:val="center"/>
          </w:tcPr>
          <w:p w:rsidR="00ED57A3" w:rsidRDefault="0040260C" w:rsidP="00ED57A3">
            <w:pPr>
              <w:pStyle w:val="af1"/>
              <w:jc w:val="center"/>
              <w:rPr>
                <w:lang w:val="ru-RU"/>
              </w:rPr>
            </w:pPr>
            <w:r w:rsidRPr="000A6292">
              <w:t>Показатели</w:t>
            </w:r>
          </w:p>
          <w:p w:rsidR="0040260C" w:rsidRPr="000A6292" w:rsidRDefault="0040260C" w:rsidP="00ED57A3">
            <w:pPr>
              <w:pStyle w:val="af1"/>
              <w:jc w:val="center"/>
            </w:pPr>
            <w:r w:rsidRPr="000A6292">
              <w:t>производственной деятельности</w:t>
            </w:r>
          </w:p>
        </w:tc>
        <w:tc>
          <w:tcPr>
            <w:tcW w:w="3904" w:type="dxa"/>
            <w:vAlign w:val="center"/>
          </w:tcPr>
          <w:p w:rsidR="0040260C" w:rsidRPr="000A6292" w:rsidRDefault="0040260C" w:rsidP="00ED57A3">
            <w:pPr>
              <w:pStyle w:val="af1"/>
              <w:jc w:val="center"/>
            </w:pPr>
            <w:r w:rsidRPr="000A6292">
              <w:t>Ед. и</w:t>
            </w:r>
            <w:r w:rsidRPr="000A6292">
              <w:rPr>
                <w:spacing w:val="-1"/>
              </w:rPr>
              <w:t>зм</w:t>
            </w:r>
            <w:r w:rsidRPr="000A6292">
              <w:t>.</w:t>
            </w:r>
          </w:p>
        </w:tc>
        <w:tc>
          <w:tcPr>
            <w:tcW w:w="3904" w:type="dxa"/>
            <w:vAlign w:val="center"/>
          </w:tcPr>
          <w:p w:rsidR="0040260C" w:rsidRPr="000A6292" w:rsidRDefault="0040260C" w:rsidP="00ED57A3">
            <w:pPr>
              <w:pStyle w:val="af1"/>
              <w:jc w:val="center"/>
            </w:pPr>
            <w:r w:rsidRPr="000A6292">
              <w:t>Факт</w:t>
            </w:r>
          </w:p>
          <w:p w:rsidR="0040260C" w:rsidRPr="000A6292" w:rsidRDefault="0040260C" w:rsidP="00ED57A3">
            <w:pPr>
              <w:pStyle w:val="af1"/>
              <w:jc w:val="center"/>
            </w:pPr>
            <w:r w:rsidRPr="000A6292">
              <w:t xml:space="preserve">в </w:t>
            </w:r>
            <w:r w:rsidRPr="000A6292">
              <w:rPr>
                <w:spacing w:val="1"/>
              </w:rPr>
              <w:t xml:space="preserve"> </w:t>
            </w:r>
            <w:r w:rsidRPr="000A6292">
              <w:rPr>
                <w:spacing w:val="-1"/>
              </w:rPr>
              <w:t>г</w:t>
            </w:r>
            <w:r w:rsidRPr="000A6292">
              <w:rPr>
                <w:spacing w:val="2"/>
              </w:rPr>
              <w:t>о</w:t>
            </w:r>
            <w:r w:rsidRPr="000A6292">
              <w:t>д</w:t>
            </w:r>
          </w:p>
        </w:tc>
        <w:tc>
          <w:tcPr>
            <w:tcW w:w="3904" w:type="dxa"/>
            <w:vAlign w:val="center"/>
          </w:tcPr>
          <w:p w:rsidR="0040260C" w:rsidRPr="000A6292" w:rsidRDefault="0040260C" w:rsidP="00ED57A3">
            <w:pPr>
              <w:pStyle w:val="af1"/>
              <w:jc w:val="center"/>
            </w:pPr>
            <w:r w:rsidRPr="000A6292">
              <w:rPr>
                <w:spacing w:val="-2"/>
              </w:rPr>
              <w:t>Ф</w:t>
            </w:r>
            <w:r w:rsidRPr="000A6292">
              <w:t>акт</w:t>
            </w:r>
          </w:p>
          <w:p w:rsidR="0040260C" w:rsidRPr="000A6292" w:rsidRDefault="0040260C" w:rsidP="00ED57A3">
            <w:pPr>
              <w:pStyle w:val="af1"/>
              <w:jc w:val="center"/>
            </w:pPr>
            <w:r w:rsidRPr="000A6292">
              <w:rPr>
                <w:spacing w:val="3"/>
              </w:rPr>
              <w:t>max/</w:t>
            </w:r>
            <w:r w:rsidRPr="000A6292">
              <w:rPr>
                <w:spacing w:val="-2"/>
              </w:rPr>
              <w:t xml:space="preserve"> </w:t>
            </w:r>
            <w:r w:rsidRPr="000A6292">
              <w:rPr>
                <w:spacing w:val="1"/>
              </w:rPr>
              <w:t>с</w:t>
            </w:r>
            <w:r w:rsidRPr="000A6292">
              <w:t>у</w:t>
            </w:r>
            <w:r w:rsidRPr="000A6292">
              <w:rPr>
                <w:spacing w:val="3"/>
              </w:rPr>
              <w:t>т</w:t>
            </w:r>
            <w:r w:rsidRPr="000A6292">
              <w:t>ки</w:t>
            </w:r>
          </w:p>
        </w:tc>
      </w:tr>
      <w:tr w:rsidR="0040260C" w:rsidRPr="000A6292" w:rsidTr="00DB3737">
        <w:trPr>
          <w:trHeight w:val="410"/>
        </w:trPr>
        <w:tc>
          <w:tcPr>
            <w:tcW w:w="3903" w:type="dxa"/>
            <w:vAlign w:val="center"/>
          </w:tcPr>
          <w:p w:rsidR="0040260C" w:rsidRPr="000A6292" w:rsidRDefault="0040260C" w:rsidP="007E2A9F">
            <w:pPr>
              <w:pStyle w:val="af1"/>
            </w:pPr>
            <w:r w:rsidRPr="000A6292">
              <w:rPr>
                <w:spacing w:val="-1"/>
              </w:rPr>
              <w:t>П</w:t>
            </w:r>
            <w:r w:rsidRPr="000A6292">
              <w:t>от</w:t>
            </w:r>
            <w:r w:rsidRPr="000A6292">
              <w:rPr>
                <w:spacing w:val="-1"/>
              </w:rPr>
              <w:t>е</w:t>
            </w:r>
            <w:r w:rsidRPr="000A6292">
              <w:rPr>
                <w:spacing w:val="2"/>
              </w:rPr>
              <w:t>р</w:t>
            </w:r>
            <w:r w:rsidRPr="000A6292">
              <w:t>и</w:t>
            </w:r>
            <w:r w:rsidRPr="000A6292">
              <w:rPr>
                <w:spacing w:val="-6"/>
              </w:rPr>
              <w:t xml:space="preserve"> </w:t>
            </w:r>
            <w:r w:rsidRPr="000A6292">
              <w:t>в</w:t>
            </w:r>
            <w:r w:rsidRPr="000A6292">
              <w:rPr>
                <w:spacing w:val="-3"/>
              </w:rPr>
              <w:t xml:space="preserve"> </w:t>
            </w:r>
            <w:r w:rsidRPr="000A6292">
              <w:rPr>
                <w:spacing w:val="1"/>
              </w:rPr>
              <w:t>с</w:t>
            </w:r>
            <w:r w:rsidRPr="000A6292">
              <w:rPr>
                <w:spacing w:val="-1"/>
              </w:rPr>
              <w:t>е</w:t>
            </w:r>
            <w:r w:rsidRPr="000A6292">
              <w:rPr>
                <w:spacing w:val="-2"/>
              </w:rPr>
              <w:t>т</w:t>
            </w:r>
            <w:r w:rsidRPr="000A6292">
              <w:t>ях</w:t>
            </w:r>
          </w:p>
        </w:tc>
        <w:tc>
          <w:tcPr>
            <w:tcW w:w="3904" w:type="dxa"/>
            <w:vAlign w:val="center"/>
          </w:tcPr>
          <w:p w:rsidR="0040260C" w:rsidRPr="0088013A" w:rsidRDefault="0040260C" w:rsidP="007E2A9F">
            <w:pPr>
              <w:pStyle w:val="af1"/>
              <w:jc w:val="center"/>
              <w:rPr>
                <w:lang w:val="ru-RU"/>
              </w:rPr>
            </w:pPr>
            <w:r w:rsidRPr="000A6292">
              <w:t>тыс.м</w:t>
            </w:r>
            <w:r w:rsidRPr="000A6292">
              <w:rPr>
                <w:vertAlign w:val="superscript"/>
              </w:rPr>
              <w:t>3</w:t>
            </w:r>
          </w:p>
        </w:tc>
        <w:tc>
          <w:tcPr>
            <w:tcW w:w="3904" w:type="dxa"/>
            <w:vAlign w:val="center"/>
          </w:tcPr>
          <w:p w:rsidR="0040260C" w:rsidRPr="000A6292" w:rsidRDefault="0040260C" w:rsidP="007E2A9F">
            <w:pPr>
              <w:pStyle w:val="af1"/>
              <w:jc w:val="center"/>
            </w:pPr>
            <w:r w:rsidRPr="000A6292">
              <w:t>97,029</w:t>
            </w:r>
          </w:p>
        </w:tc>
        <w:tc>
          <w:tcPr>
            <w:tcW w:w="3904" w:type="dxa"/>
            <w:vAlign w:val="center"/>
          </w:tcPr>
          <w:p w:rsidR="0040260C" w:rsidRPr="000A6292" w:rsidRDefault="0040260C" w:rsidP="007E2A9F">
            <w:pPr>
              <w:pStyle w:val="af1"/>
              <w:jc w:val="center"/>
            </w:pPr>
            <w:r w:rsidRPr="000A6292">
              <w:t>265,8 м</w:t>
            </w:r>
            <w:r w:rsidRPr="000A6292">
              <w:rPr>
                <w:vertAlign w:val="superscript"/>
              </w:rPr>
              <w:t>3</w:t>
            </w:r>
            <w:r w:rsidRPr="000A6292">
              <w:t>/сут</w:t>
            </w:r>
          </w:p>
        </w:tc>
      </w:tr>
      <w:tr w:rsidR="0040260C" w:rsidRPr="000A6292" w:rsidTr="00DB3737">
        <w:tc>
          <w:tcPr>
            <w:tcW w:w="3903" w:type="dxa"/>
            <w:vAlign w:val="center"/>
          </w:tcPr>
          <w:p w:rsidR="0040260C" w:rsidRPr="00AF5083" w:rsidRDefault="0040260C" w:rsidP="007E2A9F">
            <w:pPr>
              <w:pStyle w:val="af1"/>
              <w:rPr>
                <w:lang w:val="ru-RU"/>
              </w:rPr>
            </w:pPr>
            <w:r w:rsidRPr="00AF5083">
              <w:rPr>
                <w:spacing w:val="-1"/>
                <w:lang w:val="ru-RU"/>
              </w:rPr>
              <w:t>П</w:t>
            </w:r>
            <w:r w:rsidRPr="00AF5083">
              <w:rPr>
                <w:lang w:val="ru-RU"/>
              </w:rPr>
              <w:t>от</w:t>
            </w:r>
            <w:r w:rsidRPr="00AF5083">
              <w:rPr>
                <w:spacing w:val="-1"/>
                <w:lang w:val="ru-RU"/>
              </w:rPr>
              <w:t>е</w:t>
            </w:r>
            <w:r w:rsidRPr="00AF5083">
              <w:rPr>
                <w:spacing w:val="2"/>
                <w:lang w:val="ru-RU"/>
              </w:rPr>
              <w:t>р</w:t>
            </w:r>
            <w:r w:rsidRPr="00AF5083">
              <w:rPr>
                <w:lang w:val="ru-RU"/>
              </w:rPr>
              <w:t>и</w:t>
            </w:r>
            <w:r w:rsidRPr="00AF5083">
              <w:rPr>
                <w:spacing w:val="-6"/>
                <w:lang w:val="ru-RU"/>
              </w:rPr>
              <w:t xml:space="preserve"> </w:t>
            </w:r>
            <w:r w:rsidRPr="00AF5083">
              <w:rPr>
                <w:lang w:val="ru-RU"/>
              </w:rPr>
              <w:t>в</w:t>
            </w:r>
            <w:r w:rsidRPr="00AF5083">
              <w:rPr>
                <w:spacing w:val="-2"/>
                <w:lang w:val="ru-RU"/>
              </w:rPr>
              <w:t xml:space="preserve"> </w:t>
            </w:r>
            <w:r w:rsidRPr="00AF5083">
              <w:rPr>
                <w:spacing w:val="1"/>
                <w:lang w:val="ru-RU"/>
              </w:rPr>
              <w:t>с</w:t>
            </w:r>
            <w:r w:rsidRPr="00AF5083">
              <w:rPr>
                <w:spacing w:val="-1"/>
                <w:lang w:val="ru-RU"/>
              </w:rPr>
              <w:t>е</w:t>
            </w:r>
            <w:r w:rsidRPr="00AF5083">
              <w:rPr>
                <w:spacing w:val="-2"/>
                <w:lang w:val="ru-RU"/>
              </w:rPr>
              <w:t>т</w:t>
            </w:r>
            <w:r w:rsidRPr="00AF5083">
              <w:rPr>
                <w:lang w:val="ru-RU"/>
              </w:rPr>
              <w:t>ях</w:t>
            </w:r>
            <w:r w:rsidRPr="00AF5083">
              <w:rPr>
                <w:spacing w:val="48"/>
                <w:lang w:val="ru-RU"/>
              </w:rPr>
              <w:t xml:space="preserve"> </w:t>
            </w:r>
            <w:r w:rsidRPr="00AF5083">
              <w:rPr>
                <w:lang w:val="ru-RU"/>
              </w:rPr>
              <w:t>%</w:t>
            </w:r>
            <w:r w:rsidRPr="00AF5083">
              <w:rPr>
                <w:spacing w:val="-2"/>
                <w:lang w:val="ru-RU"/>
              </w:rPr>
              <w:t xml:space="preserve"> </w:t>
            </w:r>
            <w:r w:rsidRPr="00AF5083">
              <w:rPr>
                <w:lang w:val="ru-RU"/>
              </w:rPr>
              <w:t>от</w:t>
            </w:r>
            <w:r w:rsidRPr="00AF5083">
              <w:rPr>
                <w:spacing w:val="-3"/>
                <w:lang w:val="ru-RU"/>
              </w:rPr>
              <w:t xml:space="preserve"> </w:t>
            </w:r>
            <w:r w:rsidRPr="00AF5083">
              <w:rPr>
                <w:spacing w:val="-2"/>
                <w:lang w:val="ru-RU"/>
              </w:rPr>
              <w:t>п</w:t>
            </w:r>
            <w:r w:rsidRPr="00AF5083">
              <w:rPr>
                <w:spacing w:val="2"/>
                <w:lang w:val="ru-RU"/>
              </w:rPr>
              <w:t>о</w:t>
            </w:r>
            <w:r w:rsidRPr="00AF5083">
              <w:rPr>
                <w:spacing w:val="-2"/>
                <w:lang w:val="ru-RU"/>
              </w:rPr>
              <w:t>д</w:t>
            </w:r>
            <w:r w:rsidRPr="00AF5083">
              <w:rPr>
                <w:spacing w:val="-1"/>
                <w:lang w:val="ru-RU"/>
              </w:rPr>
              <w:t>а</w:t>
            </w:r>
            <w:r w:rsidRPr="00AF5083">
              <w:rPr>
                <w:spacing w:val="-2"/>
                <w:lang w:val="ru-RU"/>
              </w:rPr>
              <w:t>нн</w:t>
            </w:r>
            <w:r w:rsidRPr="00AF5083">
              <w:rPr>
                <w:spacing w:val="2"/>
                <w:lang w:val="ru-RU"/>
              </w:rPr>
              <w:t>о</w:t>
            </w:r>
            <w:r w:rsidRPr="00AF5083">
              <w:rPr>
                <w:lang w:val="ru-RU"/>
              </w:rPr>
              <w:t>й</w:t>
            </w:r>
            <w:r w:rsidRPr="00AF5083">
              <w:rPr>
                <w:spacing w:val="-5"/>
                <w:lang w:val="ru-RU"/>
              </w:rPr>
              <w:t xml:space="preserve"> </w:t>
            </w:r>
            <w:r w:rsidRPr="00AF5083">
              <w:rPr>
                <w:spacing w:val="-1"/>
                <w:lang w:val="ru-RU"/>
              </w:rPr>
              <w:t>в</w:t>
            </w:r>
            <w:r w:rsidRPr="00AF5083">
              <w:rPr>
                <w:spacing w:val="2"/>
                <w:lang w:val="ru-RU"/>
              </w:rPr>
              <w:t>о</w:t>
            </w:r>
            <w:r w:rsidRPr="00AF5083">
              <w:rPr>
                <w:spacing w:val="-2"/>
                <w:lang w:val="ru-RU"/>
              </w:rPr>
              <w:t>д</w:t>
            </w:r>
            <w:r w:rsidRPr="00AF5083">
              <w:rPr>
                <w:lang w:val="ru-RU"/>
              </w:rPr>
              <w:t>ы</w:t>
            </w:r>
          </w:p>
        </w:tc>
        <w:tc>
          <w:tcPr>
            <w:tcW w:w="3904" w:type="dxa"/>
            <w:vAlign w:val="center"/>
          </w:tcPr>
          <w:p w:rsidR="0040260C" w:rsidRPr="000A6292" w:rsidRDefault="0040260C" w:rsidP="007E2A9F">
            <w:pPr>
              <w:pStyle w:val="af1"/>
              <w:jc w:val="center"/>
            </w:pPr>
            <w:r w:rsidRPr="000A6292">
              <w:t>%</w:t>
            </w:r>
          </w:p>
        </w:tc>
        <w:tc>
          <w:tcPr>
            <w:tcW w:w="3904" w:type="dxa"/>
            <w:vAlign w:val="center"/>
          </w:tcPr>
          <w:p w:rsidR="0040260C" w:rsidRPr="000A6292" w:rsidRDefault="0040260C" w:rsidP="007E2A9F">
            <w:pPr>
              <w:pStyle w:val="af1"/>
              <w:jc w:val="center"/>
            </w:pPr>
            <w:r w:rsidRPr="000A6292">
              <w:t>40,2%</w:t>
            </w:r>
          </w:p>
        </w:tc>
        <w:tc>
          <w:tcPr>
            <w:tcW w:w="3904" w:type="dxa"/>
            <w:vAlign w:val="center"/>
          </w:tcPr>
          <w:p w:rsidR="0040260C" w:rsidRPr="000A6292" w:rsidRDefault="0040260C" w:rsidP="007E2A9F">
            <w:pPr>
              <w:pStyle w:val="af1"/>
              <w:jc w:val="center"/>
            </w:pPr>
            <w:r w:rsidRPr="000A6292">
              <w:t>40,2%</w:t>
            </w:r>
          </w:p>
        </w:tc>
      </w:tr>
    </w:tbl>
    <w:p w:rsidR="0040260C" w:rsidRPr="000A6292" w:rsidRDefault="0040260C" w:rsidP="000A6292">
      <w:pPr>
        <w:spacing w:after="0" w:line="360" w:lineRule="auto"/>
        <w:ind w:firstLine="709"/>
        <w:contextualSpacing/>
        <w:jc w:val="both"/>
        <w:rPr>
          <w:rFonts w:ascii="Times New Roman" w:hAnsi="Times New Roman"/>
          <w:b/>
          <w:sz w:val="24"/>
          <w:szCs w:val="24"/>
        </w:rPr>
      </w:pPr>
    </w:p>
    <w:p w:rsidR="0040260C" w:rsidRPr="00AF5083"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lastRenderedPageBreak/>
        <w:t>Для расчета планируемых потерь воды при ее транспортировке в п.</w:t>
      </w:r>
      <w:r w:rsidR="00966BA2">
        <w:rPr>
          <w:rFonts w:ascii="Times New Roman" w:hAnsi="Times New Roman"/>
          <w:sz w:val="24"/>
          <w:szCs w:val="24"/>
          <w:lang w:val="ru-RU"/>
        </w:rPr>
        <w:t xml:space="preserve"> </w:t>
      </w:r>
      <w:r w:rsidRPr="00AF5083">
        <w:rPr>
          <w:rFonts w:ascii="Times New Roman" w:hAnsi="Times New Roman"/>
          <w:sz w:val="24"/>
          <w:szCs w:val="24"/>
          <w:lang w:val="ru-RU"/>
        </w:rPr>
        <w:t>Верх-Нейвинский базовые максимальные значения п</w:t>
      </w:r>
      <w:r w:rsidR="00966BA2">
        <w:rPr>
          <w:rFonts w:ascii="Times New Roman" w:hAnsi="Times New Roman"/>
          <w:sz w:val="24"/>
          <w:szCs w:val="24"/>
          <w:lang w:val="ru-RU"/>
        </w:rPr>
        <w:t>отерь принимаются за 2013 год</w:t>
      </w:r>
      <w:r w:rsidRPr="00AF5083">
        <w:rPr>
          <w:rFonts w:ascii="Times New Roman" w:hAnsi="Times New Roman"/>
          <w:sz w:val="24"/>
          <w:szCs w:val="24"/>
          <w:lang w:val="ru-RU"/>
        </w:rPr>
        <w:t>,</w:t>
      </w:r>
      <w:r w:rsidR="00966BA2">
        <w:rPr>
          <w:rFonts w:ascii="Times New Roman" w:hAnsi="Times New Roman"/>
          <w:sz w:val="24"/>
          <w:szCs w:val="24"/>
          <w:lang w:val="ru-RU"/>
        </w:rPr>
        <w:t xml:space="preserve"> </w:t>
      </w:r>
      <w:r w:rsidRPr="00AF5083">
        <w:rPr>
          <w:rFonts w:ascii="Times New Roman" w:hAnsi="Times New Roman"/>
          <w:sz w:val="24"/>
          <w:szCs w:val="24"/>
          <w:lang w:val="ru-RU"/>
        </w:rPr>
        <w:t>которые составляют: 97,029 тыс</w:t>
      </w:r>
      <w:proofErr w:type="gramStart"/>
      <w:r w:rsidRPr="00AF5083">
        <w:rPr>
          <w:rFonts w:ascii="Times New Roman" w:hAnsi="Times New Roman"/>
          <w:sz w:val="24"/>
          <w:szCs w:val="24"/>
          <w:lang w:val="ru-RU"/>
        </w:rPr>
        <w:t>.м</w:t>
      </w:r>
      <w:proofErr w:type="gramEnd"/>
      <w:r w:rsidRPr="00AF5083">
        <w:rPr>
          <w:rFonts w:ascii="Times New Roman" w:hAnsi="Times New Roman"/>
          <w:sz w:val="24"/>
          <w:szCs w:val="24"/>
          <w:lang w:val="ru-RU"/>
        </w:rPr>
        <w:t>3/год;265,8м3/сут.</w:t>
      </w:r>
    </w:p>
    <w:p w:rsidR="0040260C" w:rsidRPr="00AF5083"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 xml:space="preserve">Расчет планируемых потерь ведется на 15 лет (2014-2029гг.). </w:t>
      </w:r>
      <w:r w:rsidRPr="00EE7532">
        <w:rPr>
          <w:rFonts w:ascii="Times New Roman" w:hAnsi="Times New Roman"/>
          <w:sz w:val="24"/>
          <w:szCs w:val="24"/>
          <w:lang w:val="ru-RU"/>
        </w:rPr>
        <w:t>Максимальные</w:t>
      </w:r>
      <w:r w:rsidRPr="00EE7532">
        <w:rPr>
          <w:rFonts w:ascii="Times New Roman" w:hAnsi="Times New Roman"/>
          <w:spacing w:val="-1"/>
          <w:sz w:val="24"/>
          <w:szCs w:val="24"/>
          <w:lang w:val="ru-RU"/>
        </w:rPr>
        <w:t xml:space="preserve"> п</w:t>
      </w:r>
      <w:r w:rsidRPr="00EE7532">
        <w:rPr>
          <w:rFonts w:ascii="Times New Roman" w:hAnsi="Times New Roman"/>
          <w:sz w:val="24"/>
          <w:szCs w:val="24"/>
          <w:lang w:val="ru-RU"/>
        </w:rPr>
        <w:t>от</w:t>
      </w:r>
      <w:r w:rsidRPr="00EE7532">
        <w:rPr>
          <w:rFonts w:ascii="Times New Roman" w:hAnsi="Times New Roman"/>
          <w:spacing w:val="-1"/>
          <w:sz w:val="24"/>
          <w:szCs w:val="24"/>
          <w:lang w:val="ru-RU"/>
        </w:rPr>
        <w:t>е</w:t>
      </w:r>
      <w:r w:rsidRPr="00EE7532">
        <w:rPr>
          <w:rFonts w:ascii="Times New Roman" w:hAnsi="Times New Roman"/>
          <w:spacing w:val="2"/>
          <w:sz w:val="24"/>
          <w:szCs w:val="24"/>
          <w:lang w:val="ru-RU"/>
        </w:rPr>
        <w:t>р</w:t>
      </w:r>
      <w:r w:rsidRPr="00EE7532">
        <w:rPr>
          <w:rFonts w:ascii="Times New Roman" w:hAnsi="Times New Roman"/>
          <w:sz w:val="24"/>
          <w:szCs w:val="24"/>
          <w:lang w:val="ru-RU"/>
        </w:rPr>
        <w:t>и</w:t>
      </w:r>
      <w:r w:rsidRPr="00EE7532">
        <w:rPr>
          <w:rFonts w:ascii="Times New Roman" w:hAnsi="Times New Roman"/>
          <w:spacing w:val="-6"/>
          <w:sz w:val="24"/>
          <w:szCs w:val="24"/>
          <w:lang w:val="ru-RU"/>
        </w:rPr>
        <w:t xml:space="preserve"> </w:t>
      </w:r>
      <w:r w:rsidRPr="00EE7532">
        <w:rPr>
          <w:rFonts w:ascii="Times New Roman" w:hAnsi="Times New Roman"/>
          <w:sz w:val="24"/>
          <w:szCs w:val="24"/>
          <w:lang w:val="ru-RU"/>
        </w:rPr>
        <w:t>в</w:t>
      </w:r>
      <w:r w:rsidRPr="00EE7532">
        <w:rPr>
          <w:rFonts w:ascii="Times New Roman" w:hAnsi="Times New Roman"/>
          <w:spacing w:val="-2"/>
          <w:sz w:val="24"/>
          <w:szCs w:val="24"/>
          <w:lang w:val="ru-RU"/>
        </w:rPr>
        <w:t xml:space="preserve"> </w:t>
      </w:r>
      <w:r w:rsidRPr="00EE7532">
        <w:rPr>
          <w:rFonts w:ascii="Times New Roman" w:hAnsi="Times New Roman"/>
          <w:spacing w:val="1"/>
          <w:sz w:val="24"/>
          <w:szCs w:val="24"/>
          <w:lang w:val="ru-RU"/>
        </w:rPr>
        <w:t>с</w:t>
      </w:r>
      <w:r w:rsidRPr="00EE7532">
        <w:rPr>
          <w:rFonts w:ascii="Times New Roman" w:hAnsi="Times New Roman"/>
          <w:spacing w:val="-1"/>
          <w:sz w:val="24"/>
          <w:szCs w:val="24"/>
          <w:lang w:val="ru-RU"/>
        </w:rPr>
        <w:t>е</w:t>
      </w:r>
      <w:r w:rsidRPr="00EE7532">
        <w:rPr>
          <w:rFonts w:ascii="Times New Roman" w:hAnsi="Times New Roman"/>
          <w:spacing w:val="-2"/>
          <w:sz w:val="24"/>
          <w:szCs w:val="24"/>
          <w:lang w:val="ru-RU"/>
        </w:rPr>
        <w:t>т</w:t>
      </w:r>
      <w:r w:rsidRPr="00EE7532">
        <w:rPr>
          <w:rFonts w:ascii="Times New Roman" w:hAnsi="Times New Roman"/>
          <w:sz w:val="24"/>
          <w:szCs w:val="24"/>
          <w:lang w:val="ru-RU"/>
        </w:rPr>
        <w:t>ях</w:t>
      </w:r>
      <w:r w:rsidRPr="00EE7532">
        <w:rPr>
          <w:rFonts w:ascii="Times New Roman" w:hAnsi="Times New Roman"/>
          <w:spacing w:val="48"/>
          <w:sz w:val="24"/>
          <w:szCs w:val="24"/>
          <w:lang w:val="ru-RU"/>
        </w:rPr>
        <w:t xml:space="preserve"> (</w:t>
      </w:r>
      <w:r w:rsidR="00DB3737" w:rsidRPr="00EE7532">
        <w:rPr>
          <w:rFonts w:ascii="Times New Roman" w:hAnsi="Times New Roman"/>
          <w:spacing w:val="48"/>
          <w:sz w:val="24"/>
          <w:szCs w:val="24"/>
          <w:lang w:val="ru-RU"/>
        </w:rPr>
        <w:t xml:space="preserve">в </w:t>
      </w:r>
      <w:r w:rsidRPr="00EE7532">
        <w:rPr>
          <w:rFonts w:ascii="Times New Roman" w:hAnsi="Times New Roman"/>
          <w:sz w:val="24"/>
          <w:szCs w:val="24"/>
          <w:lang w:val="ru-RU"/>
        </w:rPr>
        <w:t>%</w:t>
      </w:r>
      <w:r w:rsidRPr="00EE7532">
        <w:rPr>
          <w:rFonts w:ascii="Times New Roman" w:hAnsi="Times New Roman"/>
          <w:spacing w:val="-2"/>
          <w:sz w:val="24"/>
          <w:szCs w:val="24"/>
          <w:lang w:val="ru-RU"/>
        </w:rPr>
        <w:t xml:space="preserve">) </w:t>
      </w:r>
      <w:r w:rsidRPr="00EE7532">
        <w:rPr>
          <w:rFonts w:ascii="Times New Roman" w:hAnsi="Times New Roman"/>
          <w:sz w:val="24"/>
          <w:szCs w:val="24"/>
          <w:lang w:val="ru-RU"/>
        </w:rPr>
        <w:t>от</w:t>
      </w:r>
      <w:r w:rsidRPr="00EE7532">
        <w:rPr>
          <w:rFonts w:ascii="Times New Roman" w:hAnsi="Times New Roman"/>
          <w:spacing w:val="-3"/>
          <w:sz w:val="24"/>
          <w:szCs w:val="24"/>
          <w:lang w:val="ru-RU"/>
        </w:rPr>
        <w:t xml:space="preserve"> </w:t>
      </w:r>
      <w:r w:rsidRPr="00EE7532">
        <w:rPr>
          <w:rFonts w:ascii="Times New Roman" w:hAnsi="Times New Roman"/>
          <w:spacing w:val="-2"/>
          <w:sz w:val="24"/>
          <w:szCs w:val="24"/>
          <w:lang w:val="ru-RU"/>
        </w:rPr>
        <w:t>п</w:t>
      </w:r>
      <w:r w:rsidRPr="00EE7532">
        <w:rPr>
          <w:rFonts w:ascii="Times New Roman" w:hAnsi="Times New Roman"/>
          <w:spacing w:val="2"/>
          <w:sz w:val="24"/>
          <w:szCs w:val="24"/>
          <w:lang w:val="ru-RU"/>
        </w:rPr>
        <w:t>о</w:t>
      </w:r>
      <w:r w:rsidRPr="00EE7532">
        <w:rPr>
          <w:rFonts w:ascii="Times New Roman" w:hAnsi="Times New Roman"/>
          <w:spacing w:val="-2"/>
          <w:sz w:val="24"/>
          <w:szCs w:val="24"/>
          <w:lang w:val="ru-RU"/>
        </w:rPr>
        <w:t>д</w:t>
      </w:r>
      <w:r w:rsidRPr="00EE7532">
        <w:rPr>
          <w:rFonts w:ascii="Times New Roman" w:hAnsi="Times New Roman"/>
          <w:spacing w:val="-1"/>
          <w:sz w:val="24"/>
          <w:szCs w:val="24"/>
          <w:lang w:val="ru-RU"/>
        </w:rPr>
        <w:t>а</w:t>
      </w:r>
      <w:r w:rsidRPr="00EE7532">
        <w:rPr>
          <w:rFonts w:ascii="Times New Roman" w:hAnsi="Times New Roman"/>
          <w:spacing w:val="-2"/>
          <w:sz w:val="24"/>
          <w:szCs w:val="24"/>
          <w:lang w:val="ru-RU"/>
        </w:rPr>
        <w:t>нн</w:t>
      </w:r>
      <w:r w:rsidRPr="00EE7532">
        <w:rPr>
          <w:rFonts w:ascii="Times New Roman" w:hAnsi="Times New Roman"/>
          <w:spacing w:val="2"/>
          <w:sz w:val="24"/>
          <w:szCs w:val="24"/>
          <w:lang w:val="ru-RU"/>
        </w:rPr>
        <w:t>о</w:t>
      </w:r>
      <w:r w:rsidRPr="00EE7532">
        <w:rPr>
          <w:rFonts w:ascii="Times New Roman" w:hAnsi="Times New Roman"/>
          <w:sz w:val="24"/>
          <w:szCs w:val="24"/>
          <w:lang w:val="ru-RU"/>
        </w:rPr>
        <w:t>й</w:t>
      </w:r>
      <w:r w:rsidRPr="00EE7532">
        <w:rPr>
          <w:rFonts w:ascii="Times New Roman" w:hAnsi="Times New Roman"/>
          <w:spacing w:val="-5"/>
          <w:sz w:val="24"/>
          <w:szCs w:val="24"/>
          <w:lang w:val="ru-RU"/>
        </w:rPr>
        <w:t xml:space="preserve"> </w:t>
      </w:r>
      <w:r w:rsidRPr="00EE7532">
        <w:rPr>
          <w:rFonts w:ascii="Times New Roman" w:hAnsi="Times New Roman"/>
          <w:spacing w:val="-1"/>
          <w:sz w:val="24"/>
          <w:szCs w:val="24"/>
          <w:lang w:val="ru-RU"/>
        </w:rPr>
        <w:t>в</w:t>
      </w:r>
      <w:r w:rsidRPr="00EE7532">
        <w:rPr>
          <w:rFonts w:ascii="Times New Roman" w:hAnsi="Times New Roman"/>
          <w:spacing w:val="2"/>
          <w:sz w:val="24"/>
          <w:szCs w:val="24"/>
          <w:lang w:val="ru-RU"/>
        </w:rPr>
        <w:t>о</w:t>
      </w:r>
      <w:r w:rsidRPr="00EE7532">
        <w:rPr>
          <w:rFonts w:ascii="Times New Roman" w:hAnsi="Times New Roman"/>
          <w:spacing w:val="-2"/>
          <w:sz w:val="24"/>
          <w:szCs w:val="24"/>
          <w:lang w:val="ru-RU"/>
        </w:rPr>
        <w:t>д</w:t>
      </w:r>
      <w:r w:rsidRPr="00EE7532">
        <w:rPr>
          <w:rFonts w:ascii="Times New Roman" w:hAnsi="Times New Roman"/>
          <w:sz w:val="24"/>
          <w:szCs w:val="24"/>
          <w:lang w:val="ru-RU"/>
        </w:rPr>
        <w:t xml:space="preserve">ы за 2013г. составили 40,2%. </w:t>
      </w:r>
      <w:r w:rsidRPr="00AF5083">
        <w:rPr>
          <w:rFonts w:ascii="Times New Roman" w:hAnsi="Times New Roman"/>
          <w:sz w:val="24"/>
          <w:szCs w:val="24"/>
          <w:lang w:val="ru-RU"/>
        </w:rPr>
        <w:t>Снижение потерь при расчете прин</w:t>
      </w:r>
      <w:r w:rsidR="00966BA2">
        <w:rPr>
          <w:rFonts w:ascii="Times New Roman" w:hAnsi="Times New Roman"/>
          <w:sz w:val="24"/>
          <w:szCs w:val="24"/>
          <w:lang w:val="ru-RU"/>
        </w:rPr>
        <w:t xml:space="preserve">имается </w:t>
      </w:r>
      <w:r w:rsidRPr="00AF5083">
        <w:rPr>
          <w:rFonts w:ascii="Times New Roman" w:hAnsi="Times New Roman"/>
          <w:sz w:val="24"/>
          <w:szCs w:val="24"/>
          <w:lang w:val="ru-RU"/>
        </w:rPr>
        <w:t>1% в год (0,97 тыс</w:t>
      </w:r>
      <w:proofErr w:type="gramStart"/>
      <w:r w:rsidRPr="00AF5083">
        <w:rPr>
          <w:rFonts w:ascii="Times New Roman" w:hAnsi="Times New Roman"/>
          <w:sz w:val="24"/>
          <w:szCs w:val="24"/>
          <w:lang w:val="ru-RU"/>
        </w:rPr>
        <w:t>.м</w:t>
      </w:r>
      <w:proofErr w:type="gramEnd"/>
      <w:r w:rsidRPr="00AF5083">
        <w:rPr>
          <w:rFonts w:ascii="Times New Roman" w:hAnsi="Times New Roman"/>
          <w:sz w:val="24"/>
          <w:szCs w:val="24"/>
          <w:vertAlign w:val="superscript"/>
          <w:lang w:val="ru-RU"/>
        </w:rPr>
        <w:t>3</w:t>
      </w:r>
      <w:r w:rsidRPr="00AF5083">
        <w:rPr>
          <w:rFonts w:ascii="Times New Roman" w:hAnsi="Times New Roman"/>
          <w:sz w:val="24"/>
          <w:szCs w:val="24"/>
          <w:lang w:val="ru-RU"/>
        </w:rPr>
        <w:t>).</w:t>
      </w:r>
    </w:p>
    <w:p w:rsidR="00DB3737" w:rsidRDefault="0040260C" w:rsidP="00EE753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Планируемые потери воды при ее транспортировке в п.</w:t>
      </w:r>
      <w:r w:rsidR="00966BA2">
        <w:rPr>
          <w:rFonts w:ascii="Times New Roman" w:hAnsi="Times New Roman"/>
          <w:sz w:val="24"/>
          <w:szCs w:val="24"/>
          <w:lang w:val="ru-RU"/>
        </w:rPr>
        <w:t xml:space="preserve"> </w:t>
      </w:r>
      <w:r w:rsidRPr="00AF5083">
        <w:rPr>
          <w:rFonts w:ascii="Times New Roman" w:hAnsi="Times New Roman"/>
          <w:sz w:val="24"/>
          <w:szCs w:val="24"/>
          <w:lang w:val="ru-RU"/>
        </w:rPr>
        <w:t>Верх-Нейвинский (годовые и среднесуточные) представлены в таблице</w:t>
      </w:r>
      <w:r w:rsidR="00DB3737" w:rsidRPr="00AF5083">
        <w:rPr>
          <w:rFonts w:ascii="Times New Roman" w:hAnsi="Times New Roman"/>
          <w:sz w:val="24"/>
          <w:szCs w:val="24"/>
          <w:lang w:val="ru-RU"/>
        </w:rPr>
        <w:t xml:space="preserve"> 3.4.3.</w:t>
      </w:r>
    </w:p>
    <w:p w:rsidR="00EE7532" w:rsidRPr="00EE7532" w:rsidRDefault="00EE7532" w:rsidP="00EE7532">
      <w:pPr>
        <w:spacing w:after="0" w:line="360" w:lineRule="auto"/>
        <w:ind w:firstLine="709"/>
        <w:contextualSpacing/>
        <w:jc w:val="both"/>
        <w:rPr>
          <w:rFonts w:ascii="Times New Roman" w:hAnsi="Times New Roman"/>
          <w:sz w:val="24"/>
          <w:szCs w:val="24"/>
          <w:lang w:val="ru-RU"/>
        </w:rPr>
      </w:pPr>
    </w:p>
    <w:p w:rsidR="0040260C" w:rsidRPr="00EE7532" w:rsidRDefault="0040260C" w:rsidP="00EE7532">
      <w:pPr>
        <w:spacing w:after="0" w:line="360" w:lineRule="auto"/>
        <w:ind w:firstLine="709"/>
        <w:contextualSpacing/>
        <w:jc w:val="both"/>
        <w:rPr>
          <w:rFonts w:ascii="Times New Roman" w:hAnsi="Times New Roman"/>
          <w:sz w:val="24"/>
          <w:szCs w:val="24"/>
          <w:lang w:val="ru-RU"/>
        </w:rPr>
      </w:pPr>
      <w:r w:rsidRPr="00EE7532">
        <w:rPr>
          <w:rFonts w:ascii="Times New Roman" w:hAnsi="Times New Roman"/>
          <w:sz w:val="24"/>
          <w:szCs w:val="24"/>
          <w:lang w:val="ru-RU"/>
        </w:rPr>
        <w:t>Планируемые потери воды при ее транспортировке п.</w:t>
      </w:r>
      <w:r w:rsidR="00966BA2">
        <w:rPr>
          <w:rFonts w:ascii="Times New Roman" w:hAnsi="Times New Roman"/>
          <w:sz w:val="24"/>
          <w:szCs w:val="24"/>
          <w:lang w:val="ru-RU"/>
        </w:rPr>
        <w:t xml:space="preserve"> </w:t>
      </w:r>
      <w:r w:rsidRPr="00EE7532">
        <w:rPr>
          <w:rFonts w:ascii="Times New Roman" w:hAnsi="Times New Roman"/>
          <w:sz w:val="24"/>
          <w:szCs w:val="24"/>
          <w:lang w:val="ru-RU"/>
        </w:rPr>
        <w:t>Верх-Нейвинский (годовые, среднесуточные значения).</w:t>
      </w:r>
    </w:p>
    <w:p w:rsidR="0040260C" w:rsidRPr="00EE7532" w:rsidRDefault="0040260C" w:rsidP="00EE7532">
      <w:pPr>
        <w:widowControl w:val="0"/>
        <w:autoSpaceDE w:val="0"/>
        <w:autoSpaceDN w:val="0"/>
        <w:adjustRightInd w:val="0"/>
        <w:spacing w:after="0" w:line="360" w:lineRule="auto"/>
        <w:ind w:firstLine="709"/>
        <w:contextualSpacing/>
        <w:jc w:val="right"/>
        <w:rPr>
          <w:rFonts w:ascii="Times New Roman" w:hAnsi="Times New Roman"/>
          <w:sz w:val="24"/>
          <w:szCs w:val="24"/>
          <w:lang w:val="ru-RU"/>
        </w:rPr>
      </w:pPr>
      <w:proofErr w:type="gramStart"/>
      <w:r w:rsidRPr="000A6292">
        <w:rPr>
          <w:rFonts w:ascii="Times New Roman" w:hAnsi="Times New Roman"/>
          <w:sz w:val="24"/>
          <w:szCs w:val="24"/>
        </w:rPr>
        <w:t xml:space="preserve">Таблица </w:t>
      </w:r>
      <w:r w:rsidR="00DB3737" w:rsidRPr="000A6292">
        <w:rPr>
          <w:rFonts w:ascii="Times New Roman" w:hAnsi="Times New Roman"/>
          <w:sz w:val="24"/>
          <w:szCs w:val="24"/>
        </w:rPr>
        <w:t>3.4.3.</w:t>
      </w:r>
      <w:proofErr w:type="gramEnd"/>
    </w:p>
    <w:tbl>
      <w:tblPr>
        <w:tblW w:w="10342" w:type="dxa"/>
        <w:jc w:val="center"/>
        <w:tblInd w:w="164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000"/>
      </w:tblPr>
      <w:tblGrid>
        <w:gridCol w:w="2218"/>
        <w:gridCol w:w="1418"/>
        <w:gridCol w:w="1018"/>
        <w:gridCol w:w="934"/>
        <w:gridCol w:w="885"/>
        <w:gridCol w:w="818"/>
        <w:gridCol w:w="1128"/>
        <w:gridCol w:w="698"/>
        <w:gridCol w:w="1225"/>
      </w:tblGrid>
      <w:tr w:rsidR="0040260C" w:rsidRPr="000A6292" w:rsidTr="00EE7532">
        <w:trPr>
          <w:trHeight w:hRule="exact" w:val="1237"/>
          <w:jc w:val="center"/>
        </w:trPr>
        <w:tc>
          <w:tcPr>
            <w:tcW w:w="2218" w:type="dxa"/>
            <w:vAlign w:val="center"/>
          </w:tcPr>
          <w:p w:rsidR="0040260C" w:rsidRPr="000A6292" w:rsidRDefault="0040260C" w:rsidP="00EE7532">
            <w:pPr>
              <w:pStyle w:val="af1"/>
              <w:jc w:val="center"/>
            </w:pPr>
            <w:r w:rsidRPr="000A6292">
              <w:t>Показатели</w:t>
            </w:r>
          </w:p>
          <w:p w:rsidR="0040260C" w:rsidRPr="00ED57A3" w:rsidRDefault="00ED57A3" w:rsidP="00EE7532">
            <w:pPr>
              <w:pStyle w:val="af1"/>
              <w:jc w:val="center"/>
              <w:rPr>
                <w:lang w:val="ru-RU"/>
              </w:rPr>
            </w:pPr>
            <w:r>
              <w:t>производственн</w:t>
            </w:r>
            <w:r>
              <w:rPr>
                <w:lang w:val="ru-RU"/>
              </w:rPr>
              <w:t>ой</w:t>
            </w:r>
          </w:p>
          <w:p w:rsidR="0040260C" w:rsidRPr="000A6292" w:rsidRDefault="0040260C" w:rsidP="00EE7532">
            <w:pPr>
              <w:pStyle w:val="af1"/>
              <w:jc w:val="center"/>
            </w:pPr>
            <w:r w:rsidRPr="000A6292">
              <w:t>деятельности</w:t>
            </w:r>
          </w:p>
        </w:tc>
        <w:tc>
          <w:tcPr>
            <w:tcW w:w="1418" w:type="dxa"/>
            <w:vAlign w:val="center"/>
          </w:tcPr>
          <w:p w:rsidR="0040260C" w:rsidRPr="000A6292" w:rsidRDefault="0040260C" w:rsidP="00EE7532">
            <w:pPr>
              <w:pStyle w:val="af1"/>
              <w:jc w:val="center"/>
            </w:pPr>
            <w:r w:rsidRPr="000A6292">
              <w:t>Ед. и</w:t>
            </w:r>
            <w:r w:rsidRPr="000A6292">
              <w:rPr>
                <w:spacing w:val="-1"/>
              </w:rPr>
              <w:t>зм</w:t>
            </w:r>
            <w:r w:rsidRPr="000A6292">
              <w:t>.</w:t>
            </w:r>
          </w:p>
        </w:tc>
        <w:tc>
          <w:tcPr>
            <w:tcW w:w="1018" w:type="dxa"/>
            <w:vAlign w:val="center"/>
          </w:tcPr>
          <w:p w:rsidR="0040260C" w:rsidRPr="000A6292" w:rsidRDefault="0040260C" w:rsidP="00EE7532">
            <w:pPr>
              <w:pStyle w:val="af1"/>
              <w:jc w:val="center"/>
            </w:pPr>
            <w:r w:rsidRPr="000A6292">
              <w:rPr>
                <w:bCs/>
              </w:rPr>
              <w:t>2 014</w:t>
            </w:r>
          </w:p>
        </w:tc>
        <w:tc>
          <w:tcPr>
            <w:tcW w:w="934" w:type="dxa"/>
            <w:vAlign w:val="center"/>
          </w:tcPr>
          <w:p w:rsidR="0040260C" w:rsidRPr="000A6292" w:rsidRDefault="0040260C" w:rsidP="00EE7532">
            <w:pPr>
              <w:pStyle w:val="af1"/>
              <w:jc w:val="center"/>
            </w:pPr>
            <w:r w:rsidRPr="000A6292">
              <w:rPr>
                <w:bCs/>
              </w:rPr>
              <w:t>2 015</w:t>
            </w:r>
          </w:p>
        </w:tc>
        <w:tc>
          <w:tcPr>
            <w:tcW w:w="885" w:type="dxa"/>
            <w:vAlign w:val="center"/>
          </w:tcPr>
          <w:p w:rsidR="0040260C" w:rsidRPr="000A6292" w:rsidRDefault="0040260C" w:rsidP="00EE7532">
            <w:pPr>
              <w:pStyle w:val="af1"/>
              <w:jc w:val="center"/>
            </w:pPr>
            <w:r w:rsidRPr="000A6292">
              <w:rPr>
                <w:bCs/>
              </w:rPr>
              <w:t>2 016</w:t>
            </w:r>
          </w:p>
        </w:tc>
        <w:tc>
          <w:tcPr>
            <w:tcW w:w="818" w:type="dxa"/>
            <w:vAlign w:val="center"/>
          </w:tcPr>
          <w:p w:rsidR="0040260C" w:rsidRPr="000A6292" w:rsidRDefault="0040260C" w:rsidP="00EE7532">
            <w:pPr>
              <w:pStyle w:val="af1"/>
              <w:jc w:val="center"/>
            </w:pPr>
            <w:r w:rsidRPr="000A6292">
              <w:rPr>
                <w:bCs/>
              </w:rPr>
              <w:t>2 017</w:t>
            </w:r>
          </w:p>
        </w:tc>
        <w:tc>
          <w:tcPr>
            <w:tcW w:w="1128" w:type="dxa"/>
            <w:vAlign w:val="center"/>
          </w:tcPr>
          <w:p w:rsidR="0040260C" w:rsidRPr="000A6292" w:rsidRDefault="0040260C" w:rsidP="00EE7532">
            <w:pPr>
              <w:pStyle w:val="af1"/>
              <w:jc w:val="center"/>
              <w:rPr>
                <w:bCs/>
              </w:rPr>
            </w:pPr>
            <w:r w:rsidRPr="000A6292">
              <w:rPr>
                <w:bCs/>
              </w:rPr>
              <w:t>2 018-2022</w:t>
            </w:r>
          </w:p>
          <w:p w:rsidR="0040260C" w:rsidRPr="000A6292" w:rsidRDefault="0040260C" w:rsidP="00EE7532">
            <w:pPr>
              <w:pStyle w:val="af1"/>
              <w:jc w:val="center"/>
            </w:pPr>
            <w:r w:rsidRPr="000A6292">
              <w:rPr>
                <w:bCs/>
              </w:rPr>
              <w:t>(на 5 лет)</w:t>
            </w:r>
          </w:p>
        </w:tc>
        <w:tc>
          <w:tcPr>
            <w:tcW w:w="698" w:type="dxa"/>
            <w:vAlign w:val="center"/>
          </w:tcPr>
          <w:p w:rsidR="0040260C" w:rsidRPr="000A6292" w:rsidRDefault="0040260C" w:rsidP="00EE7532">
            <w:pPr>
              <w:pStyle w:val="af1"/>
              <w:jc w:val="center"/>
            </w:pPr>
            <w:r w:rsidRPr="000A6292">
              <w:rPr>
                <w:bCs/>
              </w:rPr>
              <w:t>2 024</w:t>
            </w:r>
          </w:p>
        </w:tc>
        <w:tc>
          <w:tcPr>
            <w:tcW w:w="1225" w:type="dxa"/>
            <w:vAlign w:val="center"/>
          </w:tcPr>
          <w:p w:rsidR="0040260C" w:rsidRPr="000A6292" w:rsidRDefault="0040260C" w:rsidP="00EE7532">
            <w:pPr>
              <w:pStyle w:val="af1"/>
              <w:jc w:val="center"/>
              <w:rPr>
                <w:bCs/>
              </w:rPr>
            </w:pPr>
            <w:r w:rsidRPr="000A6292">
              <w:rPr>
                <w:bCs/>
              </w:rPr>
              <w:t>2025-2 029</w:t>
            </w:r>
          </w:p>
          <w:p w:rsidR="0040260C" w:rsidRPr="000A6292" w:rsidRDefault="0040260C" w:rsidP="00EE7532">
            <w:pPr>
              <w:pStyle w:val="af1"/>
              <w:jc w:val="center"/>
            </w:pPr>
            <w:r w:rsidRPr="000A6292">
              <w:rPr>
                <w:bCs/>
              </w:rPr>
              <w:t>(на 5 лет)</w:t>
            </w:r>
          </w:p>
        </w:tc>
      </w:tr>
      <w:tr w:rsidR="0040260C" w:rsidRPr="000A6292" w:rsidTr="00EE7532">
        <w:trPr>
          <w:trHeight w:hRule="exact" w:val="701"/>
          <w:jc w:val="center"/>
        </w:trPr>
        <w:tc>
          <w:tcPr>
            <w:tcW w:w="2218" w:type="dxa"/>
            <w:vAlign w:val="center"/>
          </w:tcPr>
          <w:p w:rsidR="0040260C" w:rsidRPr="000A6292" w:rsidRDefault="0040260C" w:rsidP="00EE7532">
            <w:pPr>
              <w:pStyle w:val="af1"/>
              <w:jc w:val="center"/>
            </w:pPr>
            <w:r w:rsidRPr="000A6292">
              <w:t>Потери в сетях</w:t>
            </w:r>
          </w:p>
        </w:tc>
        <w:tc>
          <w:tcPr>
            <w:tcW w:w="1418" w:type="dxa"/>
            <w:vAlign w:val="center"/>
          </w:tcPr>
          <w:p w:rsidR="0040260C" w:rsidRPr="000A6292" w:rsidRDefault="0040260C" w:rsidP="00EE7532">
            <w:pPr>
              <w:pStyle w:val="af1"/>
              <w:jc w:val="center"/>
            </w:pPr>
            <w:r w:rsidRPr="000A6292">
              <w:t>тыс.м3./год</w:t>
            </w:r>
          </w:p>
        </w:tc>
        <w:tc>
          <w:tcPr>
            <w:tcW w:w="1018" w:type="dxa"/>
            <w:vAlign w:val="center"/>
          </w:tcPr>
          <w:p w:rsidR="0040260C" w:rsidRPr="000A6292" w:rsidRDefault="0040260C" w:rsidP="00EE7532">
            <w:pPr>
              <w:pStyle w:val="af1"/>
              <w:jc w:val="center"/>
            </w:pPr>
            <w:r w:rsidRPr="000A6292">
              <w:t>96,05</w:t>
            </w:r>
          </w:p>
        </w:tc>
        <w:tc>
          <w:tcPr>
            <w:tcW w:w="934" w:type="dxa"/>
            <w:vAlign w:val="center"/>
          </w:tcPr>
          <w:p w:rsidR="0040260C" w:rsidRPr="000A6292" w:rsidRDefault="0040260C" w:rsidP="00EE7532">
            <w:pPr>
              <w:pStyle w:val="af1"/>
              <w:jc w:val="center"/>
            </w:pPr>
            <w:r w:rsidRPr="000A6292">
              <w:t>95,08</w:t>
            </w:r>
          </w:p>
        </w:tc>
        <w:tc>
          <w:tcPr>
            <w:tcW w:w="885" w:type="dxa"/>
            <w:vAlign w:val="center"/>
          </w:tcPr>
          <w:p w:rsidR="0040260C" w:rsidRPr="000A6292" w:rsidRDefault="0040260C" w:rsidP="00EE7532">
            <w:pPr>
              <w:pStyle w:val="af1"/>
              <w:jc w:val="center"/>
            </w:pPr>
            <w:r w:rsidRPr="000A6292">
              <w:t>94,11</w:t>
            </w:r>
          </w:p>
        </w:tc>
        <w:tc>
          <w:tcPr>
            <w:tcW w:w="818" w:type="dxa"/>
            <w:vAlign w:val="center"/>
          </w:tcPr>
          <w:p w:rsidR="0040260C" w:rsidRPr="000A6292" w:rsidRDefault="0040260C" w:rsidP="00EE7532">
            <w:pPr>
              <w:pStyle w:val="af1"/>
              <w:jc w:val="center"/>
            </w:pPr>
            <w:r w:rsidRPr="000A6292">
              <w:t>93,14</w:t>
            </w:r>
          </w:p>
        </w:tc>
        <w:tc>
          <w:tcPr>
            <w:tcW w:w="1128" w:type="dxa"/>
            <w:vAlign w:val="center"/>
          </w:tcPr>
          <w:p w:rsidR="0040260C" w:rsidRPr="000A6292" w:rsidRDefault="0040260C" w:rsidP="00EE7532">
            <w:pPr>
              <w:pStyle w:val="af1"/>
              <w:jc w:val="center"/>
            </w:pPr>
            <w:r w:rsidRPr="000A6292">
              <w:t>88,29</w:t>
            </w:r>
          </w:p>
        </w:tc>
        <w:tc>
          <w:tcPr>
            <w:tcW w:w="698" w:type="dxa"/>
            <w:vAlign w:val="center"/>
          </w:tcPr>
          <w:p w:rsidR="0040260C" w:rsidRPr="000A6292" w:rsidRDefault="0040260C" w:rsidP="00EE7532">
            <w:pPr>
              <w:pStyle w:val="af1"/>
              <w:jc w:val="center"/>
            </w:pPr>
            <w:r w:rsidRPr="000A6292">
              <w:t>86,35</w:t>
            </w:r>
          </w:p>
        </w:tc>
        <w:tc>
          <w:tcPr>
            <w:tcW w:w="1225" w:type="dxa"/>
            <w:vAlign w:val="center"/>
          </w:tcPr>
          <w:p w:rsidR="0040260C" w:rsidRPr="000A6292" w:rsidRDefault="0040260C" w:rsidP="00EE7532">
            <w:pPr>
              <w:pStyle w:val="af1"/>
              <w:jc w:val="center"/>
            </w:pPr>
            <w:r w:rsidRPr="000A6292">
              <w:t>81,5</w:t>
            </w:r>
          </w:p>
        </w:tc>
      </w:tr>
      <w:tr w:rsidR="0040260C" w:rsidRPr="000A6292" w:rsidTr="00EE7532">
        <w:trPr>
          <w:trHeight w:hRule="exact" w:val="711"/>
          <w:jc w:val="center"/>
        </w:trPr>
        <w:tc>
          <w:tcPr>
            <w:tcW w:w="2218" w:type="dxa"/>
            <w:vAlign w:val="center"/>
          </w:tcPr>
          <w:p w:rsidR="0040260C" w:rsidRPr="000A6292" w:rsidRDefault="0040260C" w:rsidP="00EE7532">
            <w:pPr>
              <w:pStyle w:val="af1"/>
              <w:jc w:val="center"/>
            </w:pPr>
            <w:r w:rsidRPr="000A6292">
              <w:t>Потери в сетях %</w:t>
            </w:r>
          </w:p>
        </w:tc>
        <w:tc>
          <w:tcPr>
            <w:tcW w:w="1418" w:type="dxa"/>
            <w:vAlign w:val="center"/>
          </w:tcPr>
          <w:p w:rsidR="0040260C" w:rsidRPr="000A6292" w:rsidRDefault="0040260C" w:rsidP="00EE7532">
            <w:pPr>
              <w:pStyle w:val="af1"/>
              <w:jc w:val="center"/>
            </w:pPr>
            <w:r w:rsidRPr="000A6292">
              <w:t>%</w:t>
            </w:r>
          </w:p>
        </w:tc>
        <w:tc>
          <w:tcPr>
            <w:tcW w:w="1018" w:type="dxa"/>
            <w:vAlign w:val="center"/>
          </w:tcPr>
          <w:p w:rsidR="0040260C" w:rsidRPr="000A6292" w:rsidRDefault="0040260C" w:rsidP="00EE7532">
            <w:pPr>
              <w:pStyle w:val="af1"/>
              <w:jc w:val="center"/>
            </w:pPr>
            <w:r w:rsidRPr="000A6292">
              <w:t>39,2</w:t>
            </w:r>
          </w:p>
        </w:tc>
        <w:tc>
          <w:tcPr>
            <w:tcW w:w="934" w:type="dxa"/>
            <w:vAlign w:val="center"/>
          </w:tcPr>
          <w:p w:rsidR="0040260C" w:rsidRPr="000A6292" w:rsidRDefault="0040260C" w:rsidP="00EE7532">
            <w:pPr>
              <w:pStyle w:val="af1"/>
              <w:jc w:val="center"/>
            </w:pPr>
            <w:r w:rsidRPr="000A6292">
              <w:t>38,2</w:t>
            </w:r>
          </w:p>
        </w:tc>
        <w:tc>
          <w:tcPr>
            <w:tcW w:w="885" w:type="dxa"/>
            <w:vAlign w:val="center"/>
          </w:tcPr>
          <w:p w:rsidR="0040260C" w:rsidRPr="000A6292" w:rsidRDefault="0040260C" w:rsidP="00EE7532">
            <w:pPr>
              <w:pStyle w:val="af1"/>
              <w:jc w:val="center"/>
            </w:pPr>
            <w:r w:rsidRPr="000A6292">
              <w:t>37,2</w:t>
            </w:r>
          </w:p>
        </w:tc>
        <w:tc>
          <w:tcPr>
            <w:tcW w:w="818" w:type="dxa"/>
            <w:vAlign w:val="center"/>
          </w:tcPr>
          <w:p w:rsidR="0040260C" w:rsidRPr="000A6292" w:rsidRDefault="0040260C" w:rsidP="00EE7532">
            <w:pPr>
              <w:pStyle w:val="af1"/>
              <w:jc w:val="center"/>
            </w:pPr>
            <w:r w:rsidRPr="000A6292">
              <w:t>36,2</w:t>
            </w:r>
          </w:p>
        </w:tc>
        <w:tc>
          <w:tcPr>
            <w:tcW w:w="1128" w:type="dxa"/>
            <w:vAlign w:val="center"/>
          </w:tcPr>
          <w:p w:rsidR="0040260C" w:rsidRPr="000A6292" w:rsidRDefault="0040260C" w:rsidP="00EE7532">
            <w:pPr>
              <w:pStyle w:val="af1"/>
              <w:jc w:val="center"/>
            </w:pPr>
            <w:r w:rsidRPr="000A6292">
              <w:t>31,2</w:t>
            </w:r>
          </w:p>
        </w:tc>
        <w:tc>
          <w:tcPr>
            <w:tcW w:w="698" w:type="dxa"/>
            <w:vAlign w:val="center"/>
          </w:tcPr>
          <w:p w:rsidR="0040260C" w:rsidRPr="000A6292" w:rsidRDefault="0040260C" w:rsidP="00EE7532">
            <w:pPr>
              <w:pStyle w:val="af1"/>
              <w:jc w:val="center"/>
            </w:pPr>
            <w:r w:rsidRPr="000A6292">
              <w:t>29,2</w:t>
            </w:r>
          </w:p>
        </w:tc>
        <w:tc>
          <w:tcPr>
            <w:tcW w:w="1225" w:type="dxa"/>
            <w:vAlign w:val="center"/>
          </w:tcPr>
          <w:p w:rsidR="0040260C" w:rsidRPr="000A6292" w:rsidRDefault="0040260C" w:rsidP="00EE7532">
            <w:pPr>
              <w:pStyle w:val="af1"/>
              <w:jc w:val="center"/>
            </w:pPr>
            <w:r w:rsidRPr="000A6292">
              <w:t>24,2</w:t>
            </w:r>
          </w:p>
        </w:tc>
      </w:tr>
      <w:tr w:rsidR="0040260C" w:rsidRPr="000A6292" w:rsidTr="00EE7532">
        <w:trPr>
          <w:trHeight w:hRule="exact" w:val="695"/>
          <w:jc w:val="center"/>
        </w:trPr>
        <w:tc>
          <w:tcPr>
            <w:tcW w:w="2218" w:type="dxa"/>
            <w:vAlign w:val="center"/>
          </w:tcPr>
          <w:p w:rsidR="0040260C" w:rsidRPr="000A6292" w:rsidRDefault="0040260C" w:rsidP="00EE7532">
            <w:pPr>
              <w:pStyle w:val="af1"/>
              <w:jc w:val="center"/>
            </w:pPr>
            <w:r w:rsidRPr="000A6292">
              <w:t>Потери в сетях среднесуточные</w:t>
            </w:r>
          </w:p>
        </w:tc>
        <w:tc>
          <w:tcPr>
            <w:tcW w:w="1418" w:type="dxa"/>
            <w:vAlign w:val="center"/>
          </w:tcPr>
          <w:p w:rsidR="0040260C" w:rsidRPr="000A6292" w:rsidRDefault="0040260C" w:rsidP="00EE7532">
            <w:pPr>
              <w:pStyle w:val="af1"/>
              <w:jc w:val="center"/>
            </w:pPr>
            <w:proofErr w:type="gramStart"/>
            <w:r w:rsidRPr="000A6292">
              <w:t>тыс.м</w:t>
            </w:r>
            <w:r w:rsidRPr="000A6292">
              <w:rPr>
                <w:vertAlign w:val="superscript"/>
              </w:rPr>
              <w:t>3</w:t>
            </w:r>
            <w:r w:rsidRPr="000A6292">
              <w:t>/сут</w:t>
            </w:r>
            <w:proofErr w:type="gramEnd"/>
            <w:r w:rsidRPr="000A6292">
              <w:t>.</w:t>
            </w:r>
          </w:p>
        </w:tc>
        <w:tc>
          <w:tcPr>
            <w:tcW w:w="1018" w:type="dxa"/>
            <w:vAlign w:val="center"/>
          </w:tcPr>
          <w:p w:rsidR="0040260C" w:rsidRPr="000A6292" w:rsidRDefault="0040260C" w:rsidP="00EE7532">
            <w:pPr>
              <w:pStyle w:val="af1"/>
              <w:jc w:val="center"/>
            </w:pPr>
            <w:r w:rsidRPr="000A6292">
              <w:t>263,2</w:t>
            </w:r>
          </w:p>
        </w:tc>
        <w:tc>
          <w:tcPr>
            <w:tcW w:w="934" w:type="dxa"/>
            <w:vAlign w:val="center"/>
          </w:tcPr>
          <w:p w:rsidR="0040260C" w:rsidRPr="000A6292" w:rsidRDefault="0040260C" w:rsidP="00EE7532">
            <w:pPr>
              <w:pStyle w:val="af1"/>
              <w:jc w:val="center"/>
            </w:pPr>
            <w:r w:rsidRPr="000A6292">
              <w:t>260,5</w:t>
            </w:r>
          </w:p>
        </w:tc>
        <w:tc>
          <w:tcPr>
            <w:tcW w:w="885" w:type="dxa"/>
            <w:vAlign w:val="center"/>
          </w:tcPr>
          <w:p w:rsidR="0040260C" w:rsidRPr="000A6292" w:rsidRDefault="0040260C" w:rsidP="00EE7532">
            <w:pPr>
              <w:pStyle w:val="af1"/>
              <w:jc w:val="center"/>
            </w:pPr>
            <w:r w:rsidRPr="000A6292">
              <w:t>257,8</w:t>
            </w:r>
          </w:p>
        </w:tc>
        <w:tc>
          <w:tcPr>
            <w:tcW w:w="818" w:type="dxa"/>
            <w:vAlign w:val="center"/>
          </w:tcPr>
          <w:p w:rsidR="0040260C" w:rsidRPr="000A6292" w:rsidRDefault="0040260C" w:rsidP="00EE7532">
            <w:pPr>
              <w:pStyle w:val="af1"/>
              <w:jc w:val="center"/>
            </w:pPr>
            <w:r w:rsidRPr="000A6292">
              <w:t>255,2</w:t>
            </w:r>
          </w:p>
        </w:tc>
        <w:tc>
          <w:tcPr>
            <w:tcW w:w="1128" w:type="dxa"/>
            <w:vAlign w:val="center"/>
          </w:tcPr>
          <w:p w:rsidR="0040260C" w:rsidRPr="000A6292" w:rsidRDefault="0040260C" w:rsidP="00EE7532">
            <w:pPr>
              <w:pStyle w:val="af1"/>
              <w:jc w:val="center"/>
            </w:pPr>
            <w:r w:rsidRPr="000A6292">
              <w:t>241,9</w:t>
            </w:r>
          </w:p>
        </w:tc>
        <w:tc>
          <w:tcPr>
            <w:tcW w:w="698" w:type="dxa"/>
            <w:vAlign w:val="center"/>
          </w:tcPr>
          <w:p w:rsidR="0040260C" w:rsidRPr="000A6292" w:rsidRDefault="0040260C" w:rsidP="00EE7532">
            <w:pPr>
              <w:pStyle w:val="af1"/>
              <w:jc w:val="center"/>
            </w:pPr>
            <w:r w:rsidRPr="000A6292">
              <w:t>236,6</w:t>
            </w:r>
          </w:p>
        </w:tc>
        <w:tc>
          <w:tcPr>
            <w:tcW w:w="1225" w:type="dxa"/>
            <w:vAlign w:val="center"/>
          </w:tcPr>
          <w:p w:rsidR="0040260C" w:rsidRPr="000A6292" w:rsidRDefault="0040260C" w:rsidP="00EE7532">
            <w:pPr>
              <w:pStyle w:val="af1"/>
              <w:jc w:val="center"/>
            </w:pPr>
            <w:r w:rsidRPr="000A6292">
              <w:t>223,3</w:t>
            </w:r>
          </w:p>
        </w:tc>
      </w:tr>
    </w:tbl>
    <w:p w:rsidR="0040260C" w:rsidRPr="000A6292" w:rsidRDefault="0040260C" w:rsidP="000A6292">
      <w:pPr>
        <w:widowControl w:val="0"/>
        <w:autoSpaceDE w:val="0"/>
        <w:autoSpaceDN w:val="0"/>
        <w:adjustRightInd w:val="0"/>
        <w:spacing w:after="0" w:line="360" w:lineRule="auto"/>
        <w:ind w:firstLine="709"/>
        <w:contextualSpacing/>
        <w:jc w:val="both"/>
        <w:rPr>
          <w:rFonts w:ascii="Times New Roman" w:hAnsi="Times New Roman"/>
          <w:noProof/>
          <w:sz w:val="24"/>
          <w:szCs w:val="24"/>
        </w:rPr>
      </w:pPr>
    </w:p>
    <w:p w:rsidR="004B2B04" w:rsidRPr="00A96E08" w:rsidRDefault="0040260C" w:rsidP="00A96E08">
      <w:pPr>
        <w:widowControl w:val="0"/>
        <w:autoSpaceDE w:val="0"/>
        <w:autoSpaceDN w:val="0"/>
        <w:adjustRightInd w:val="0"/>
        <w:spacing w:after="0" w:line="360" w:lineRule="auto"/>
        <w:ind w:firstLine="709"/>
        <w:contextualSpacing/>
        <w:jc w:val="both"/>
        <w:rPr>
          <w:rFonts w:ascii="Times New Roman" w:hAnsi="Times New Roman"/>
          <w:noProof/>
          <w:sz w:val="24"/>
          <w:szCs w:val="24"/>
          <w:lang w:val="ru-RU"/>
        </w:rPr>
      </w:pPr>
      <w:r w:rsidRPr="00A96E08">
        <w:rPr>
          <w:rFonts w:ascii="Times New Roman" w:hAnsi="Times New Roman"/>
          <w:noProof/>
          <w:sz w:val="24"/>
          <w:szCs w:val="24"/>
          <w:lang w:val="ru-RU"/>
        </w:rPr>
        <w:t>По данным расчетов определено,</w:t>
      </w:r>
      <w:r w:rsidR="00966BA2">
        <w:rPr>
          <w:rFonts w:ascii="Times New Roman" w:hAnsi="Times New Roman"/>
          <w:noProof/>
          <w:sz w:val="24"/>
          <w:szCs w:val="24"/>
          <w:lang w:val="ru-RU"/>
        </w:rPr>
        <w:t xml:space="preserve"> </w:t>
      </w:r>
      <w:r w:rsidRPr="00A96E08">
        <w:rPr>
          <w:rFonts w:ascii="Times New Roman" w:hAnsi="Times New Roman"/>
          <w:noProof/>
          <w:sz w:val="24"/>
          <w:szCs w:val="24"/>
          <w:lang w:val="ru-RU"/>
        </w:rPr>
        <w:t>что на 2029</w:t>
      </w:r>
      <w:r w:rsidR="00966BA2">
        <w:rPr>
          <w:rFonts w:ascii="Times New Roman" w:hAnsi="Times New Roman"/>
          <w:noProof/>
          <w:sz w:val="24"/>
          <w:szCs w:val="24"/>
          <w:lang w:val="ru-RU"/>
        </w:rPr>
        <w:t xml:space="preserve"> </w:t>
      </w:r>
      <w:r w:rsidRPr="00A96E08">
        <w:rPr>
          <w:rFonts w:ascii="Times New Roman" w:hAnsi="Times New Roman"/>
          <w:noProof/>
          <w:sz w:val="24"/>
          <w:szCs w:val="24"/>
          <w:lang w:val="ru-RU"/>
        </w:rPr>
        <w:t>г. при ре</w:t>
      </w:r>
      <w:r w:rsidR="00966BA2">
        <w:rPr>
          <w:rFonts w:ascii="Times New Roman" w:hAnsi="Times New Roman"/>
          <w:noProof/>
          <w:sz w:val="24"/>
          <w:szCs w:val="24"/>
          <w:lang w:val="ru-RU"/>
        </w:rPr>
        <w:t>конструкции сетей водоснабжения</w:t>
      </w:r>
      <w:r w:rsidRPr="00A96E08">
        <w:rPr>
          <w:rFonts w:ascii="Times New Roman" w:hAnsi="Times New Roman"/>
          <w:noProof/>
          <w:sz w:val="24"/>
          <w:szCs w:val="24"/>
          <w:lang w:val="ru-RU"/>
        </w:rPr>
        <w:t xml:space="preserve"> потери в сетях должны  составить 24,2%.</w:t>
      </w:r>
    </w:p>
    <w:p w:rsidR="004B2B04" w:rsidRPr="00A96E08" w:rsidRDefault="004B2B04" w:rsidP="000A6292">
      <w:pPr>
        <w:spacing w:after="0" w:line="360" w:lineRule="auto"/>
        <w:ind w:firstLine="709"/>
        <w:contextualSpacing/>
        <w:jc w:val="both"/>
        <w:rPr>
          <w:rFonts w:ascii="Times New Roman" w:hAnsi="Times New Roman"/>
          <w:sz w:val="24"/>
          <w:szCs w:val="24"/>
          <w:lang w:val="ru-RU"/>
        </w:rPr>
      </w:pPr>
    </w:p>
    <w:p w:rsidR="0040260C" w:rsidRPr="00A96E08" w:rsidRDefault="0040260C" w:rsidP="00A96E08">
      <w:pPr>
        <w:pStyle w:val="2"/>
        <w:rPr>
          <w:noProof/>
          <w:lang w:val="ru-RU"/>
        </w:rPr>
      </w:pPr>
      <w:bookmarkStart w:id="95" w:name="_Toc366078008"/>
      <w:bookmarkStart w:id="96" w:name="_Toc383443697"/>
      <w:bookmarkStart w:id="97" w:name="_Toc383599153"/>
      <w:r w:rsidRPr="00AF5083">
        <w:rPr>
          <w:noProof/>
          <w:lang w:val="ru-RU"/>
        </w:rPr>
        <w:t>3.5.</w:t>
      </w:r>
      <w:r w:rsidR="004C72CC">
        <w:rPr>
          <w:noProof/>
          <w:lang w:val="ru-RU"/>
        </w:rPr>
        <w:t xml:space="preserve"> </w:t>
      </w:r>
      <w:r w:rsidRPr="00AF5083">
        <w:rPr>
          <w:noProof/>
          <w:lang w:val="ru-RU"/>
        </w:rPr>
        <w:t>Перспективные водные балансы</w:t>
      </w:r>
      <w:r w:rsidR="00ED57A3">
        <w:rPr>
          <w:noProof/>
          <w:lang w:val="ru-RU"/>
        </w:rPr>
        <w:t xml:space="preserve"> </w:t>
      </w:r>
      <w:r w:rsidRPr="00AF5083">
        <w:rPr>
          <w:noProof/>
          <w:lang w:val="ru-RU"/>
        </w:rPr>
        <w:t>(общий, территориальный по водопроводным сооружениям, а также по группам потреб</w:t>
      </w:r>
      <w:r w:rsidR="00DB3737" w:rsidRPr="00AF5083">
        <w:rPr>
          <w:noProof/>
          <w:lang w:val="ru-RU"/>
        </w:rPr>
        <w:t>и</w:t>
      </w:r>
      <w:r w:rsidRPr="00AF5083">
        <w:rPr>
          <w:noProof/>
          <w:lang w:val="ru-RU"/>
        </w:rPr>
        <w:t>телей)</w:t>
      </w:r>
      <w:bookmarkEnd w:id="95"/>
      <w:bookmarkEnd w:id="96"/>
      <w:bookmarkEnd w:id="97"/>
    </w:p>
    <w:p w:rsidR="00DB3737" w:rsidRPr="00AF5083" w:rsidRDefault="00DB3737" w:rsidP="000A6292">
      <w:pPr>
        <w:spacing w:after="0" w:line="360" w:lineRule="auto"/>
        <w:ind w:firstLine="709"/>
        <w:contextualSpacing/>
        <w:jc w:val="both"/>
        <w:rPr>
          <w:rFonts w:ascii="Times New Roman" w:hAnsi="Times New Roman"/>
          <w:sz w:val="24"/>
          <w:szCs w:val="24"/>
          <w:lang w:val="ru-RU"/>
        </w:rPr>
      </w:pPr>
    </w:p>
    <w:p w:rsidR="0040260C" w:rsidRPr="00AF5083"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Объемные показатели по водоснабжению групп потребителей, тыс.м</w:t>
      </w:r>
      <w:proofErr w:type="gramStart"/>
      <w:r w:rsidRPr="00AF5083">
        <w:rPr>
          <w:rFonts w:ascii="Times New Roman" w:hAnsi="Times New Roman"/>
          <w:sz w:val="24"/>
          <w:szCs w:val="24"/>
          <w:lang w:val="ru-RU"/>
        </w:rPr>
        <w:t>.к</w:t>
      </w:r>
      <w:proofErr w:type="gramEnd"/>
      <w:r w:rsidRPr="00AF5083">
        <w:rPr>
          <w:rFonts w:ascii="Times New Roman" w:hAnsi="Times New Roman"/>
          <w:sz w:val="24"/>
          <w:szCs w:val="24"/>
          <w:lang w:val="ru-RU"/>
        </w:rPr>
        <w:t>уб/год.</w:t>
      </w:r>
    </w:p>
    <w:p w:rsidR="0040260C" w:rsidRPr="000A6292" w:rsidRDefault="0040260C" w:rsidP="00A96E08">
      <w:pPr>
        <w:spacing w:after="0" w:line="360" w:lineRule="auto"/>
        <w:ind w:firstLine="709"/>
        <w:contextualSpacing/>
        <w:jc w:val="right"/>
        <w:rPr>
          <w:rFonts w:ascii="Times New Roman" w:hAnsi="Times New Roman"/>
          <w:sz w:val="24"/>
          <w:szCs w:val="24"/>
        </w:rPr>
      </w:pPr>
      <w:proofErr w:type="gramStart"/>
      <w:r w:rsidRPr="000A6292">
        <w:rPr>
          <w:rFonts w:ascii="Times New Roman" w:hAnsi="Times New Roman"/>
          <w:sz w:val="24"/>
          <w:szCs w:val="24"/>
        </w:rPr>
        <w:t xml:space="preserve">Таблица </w:t>
      </w:r>
      <w:r w:rsidR="00DB3737" w:rsidRPr="000A6292">
        <w:rPr>
          <w:rFonts w:ascii="Times New Roman" w:hAnsi="Times New Roman"/>
          <w:sz w:val="24"/>
          <w:szCs w:val="24"/>
        </w:rPr>
        <w:t>3.5.1.</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3214"/>
        <w:gridCol w:w="1241"/>
        <w:gridCol w:w="1391"/>
        <w:gridCol w:w="1669"/>
        <w:gridCol w:w="2132"/>
      </w:tblGrid>
      <w:tr w:rsidR="0040260C" w:rsidRPr="000A6292" w:rsidTr="00A96E08">
        <w:trPr>
          <w:trHeight w:hRule="exact" w:val="662"/>
        </w:trPr>
        <w:tc>
          <w:tcPr>
            <w:tcW w:w="1666" w:type="pct"/>
            <w:vAlign w:val="center"/>
          </w:tcPr>
          <w:p w:rsidR="0040260C" w:rsidRPr="000A6292" w:rsidRDefault="0040260C" w:rsidP="00A96E08">
            <w:pPr>
              <w:pStyle w:val="af1"/>
              <w:jc w:val="center"/>
            </w:pPr>
            <w:r w:rsidRPr="000A6292">
              <w:t>Потребители</w:t>
            </w:r>
          </w:p>
        </w:tc>
        <w:tc>
          <w:tcPr>
            <w:tcW w:w="643" w:type="pct"/>
            <w:vAlign w:val="center"/>
          </w:tcPr>
          <w:p w:rsidR="0040260C" w:rsidRPr="000A6292" w:rsidRDefault="0040260C" w:rsidP="00A96E08">
            <w:pPr>
              <w:pStyle w:val="af1"/>
              <w:jc w:val="center"/>
            </w:pPr>
            <w:r w:rsidRPr="000A6292">
              <w:t>2012</w:t>
            </w:r>
          </w:p>
        </w:tc>
        <w:tc>
          <w:tcPr>
            <w:tcW w:w="721" w:type="pct"/>
            <w:vAlign w:val="center"/>
          </w:tcPr>
          <w:p w:rsidR="0040260C" w:rsidRPr="000A6292" w:rsidRDefault="0040260C" w:rsidP="00A96E08">
            <w:pPr>
              <w:pStyle w:val="af1"/>
              <w:jc w:val="center"/>
            </w:pPr>
            <w:r w:rsidRPr="000A6292">
              <w:t>2013</w:t>
            </w:r>
          </w:p>
        </w:tc>
        <w:tc>
          <w:tcPr>
            <w:tcW w:w="865" w:type="pct"/>
            <w:vAlign w:val="center"/>
          </w:tcPr>
          <w:p w:rsidR="0040260C" w:rsidRPr="000A6292" w:rsidRDefault="0040260C" w:rsidP="00A96E08">
            <w:pPr>
              <w:pStyle w:val="af1"/>
              <w:jc w:val="center"/>
            </w:pPr>
            <w:r w:rsidRPr="000A6292">
              <w:t>2014</w:t>
            </w:r>
          </w:p>
        </w:tc>
        <w:tc>
          <w:tcPr>
            <w:tcW w:w="1105" w:type="pct"/>
            <w:vAlign w:val="center"/>
          </w:tcPr>
          <w:p w:rsidR="0040260C" w:rsidRPr="000A6292" w:rsidRDefault="0040260C" w:rsidP="00A96E08">
            <w:pPr>
              <w:pStyle w:val="af1"/>
              <w:jc w:val="center"/>
            </w:pPr>
            <w:r w:rsidRPr="000A6292">
              <w:t>2028 (прогноз)</w:t>
            </w:r>
          </w:p>
        </w:tc>
      </w:tr>
      <w:tr w:rsidR="0040260C" w:rsidRPr="002D0FF0" w:rsidTr="00A96E08">
        <w:trPr>
          <w:trHeight w:hRule="exact" w:val="408"/>
        </w:trPr>
        <w:tc>
          <w:tcPr>
            <w:tcW w:w="1666" w:type="pct"/>
            <w:vAlign w:val="center"/>
          </w:tcPr>
          <w:p w:rsidR="0040260C" w:rsidRPr="00AF5083" w:rsidRDefault="0040260C" w:rsidP="00A96E08">
            <w:pPr>
              <w:pStyle w:val="af1"/>
              <w:jc w:val="center"/>
              <w:rPr>
                <w:lang w:val="ru-RU"/>
              </w:rPr>
            </w:pPr>
            <w:r w:rsidRPr="00AF5083">
              <w:rPr>
                <w:lang w:val="ru-RU"/>
              </w:rPr>
              <w:t>Питьевая вода, в т.ч.</w:t>
            </w:r>
          </w:p>
        </w:tc>
        <w:tc>
          <w:tcPr>
            <w:tcW w:w="643" w:type="pct"/>
            <w:vAlign w:val="center"/>
          </w:tcPr>
          <w:p w:rsidR="0040260C" w:rsidRPr="00AF5083" w:rsidRDefault="0040260C" w:rsidP="00A96E08">
            <w:pPr>
              <w:pStyle w:val="af1"/>
              <w:jc w:val="center"/>
              <w:rPr>
                <w:lang w:val="ru-RU"/>
              </w:rPr>
            </w:pPr>
          </w:p>
        </w:tc>
        <w:tc>
          <w:tcPr>
            <w:tcW w:w="721" w:type="pct"/>
            <w:vAlign w:val="center"/>
          </w:tcPr>
          <w:p w:rsidR="0040260C" w:rsidRPr="00AF5083" w:rsidRDefault="0040260C" w:rsidP="00A96E08">
            <w:pPr>
              <w:pStyle w:val="af1"/>
              <w:jc w:val="center"/>
              <w:rPr>
                <w:lang w:val="ru-RU"/>
              </w:rPr>
            </w:pPr>
          </w:p>
        </w:tc>
        <w:tc>
          <w:tcPr>
            <w:tcW w:w="865" w:type="pct"/>
            <w:vAlign w:val="center"/>
          </w:tcPr>
          <w:p w:rsidR="0040260C" w:rsidRPr="00AF5083" w:rsidRDefault="0040260C" w:rsidP="00A96E08">
            <w:pPr>
              <w:pStyle w:val="af1"/>
              <w:jc w:val="center"/>
              <w:rPr>
                <w:lang w:val="ru-RU"/>
              </w:rPr>
            </w:pPr>
          </w:p>
        </w:tc>
        <w:tc>
          <w:tcPr>
            <w:tcW w:w="1105" w:type="pct"/>
            <w:vAlign w:val="center"/>
          </w:tcPr>
          <w:p w:rsidR="0040260C" w:rsidRPr="00AF5083" w:rsidRDefault="0040260C" w:rsidP="00A96E08">
            <w:pPr>
              <w:pStyle w:val="af1"/>
              <w:jc w:val="center"/>
              <w:rPr>
                <w:lang w:val="ru-RU"/>
              </w:rPr>
            </w:pPr>
          </w:p>
        </w:tc>
      </w:tr>
      <w:tr w:rsidR="0040260C" w:rsidRPr="000A6292" w:rsidTr="00A96E08">
        <w:trPr>
          <w:trHeight w:hRule="exact" w:val="428"/>
        </w:trPr>
        <w:tc>
          <w:tcPr>
            <w:tcW w:w="1666" w:type="pct"/>
            <w:vAlign w:val="center"/>
          </w:tcPr>
          <w:p w:rsidR="0040260C" w:rsidRPr="000A6292" w:rsidRDefault="0040260C" w:rsidP="00A96E08">
            <w:pPr>
              <w:pStyle w:val="af1"/>
              <w:jc w:val="center"/>
            </w:pPr>
            <w:r w:rsidRPr="000A6292">
              <w:t>Население</w:t>
            </w:r>
          </w:p>
        </w:tc>
        <w:tc>
          <w:tcPr>
            <w:tcW w:w="643" w:type="pct"/>
            <w:vAlign w:val="center"/>
          </w:tcPr>
          <w:p w:rsidR="0040260C" w:rsidRPr="000A6292" w:rsidRDefault="0040260C" w:rsidP="00A96E08">
            <w:pPr>
              <w:pStyle w:val="af1"/>
              <w:jc w:val="center"/>
            </w:pPr>
            <w:r w:rsidRPr="000A6292">
              <w:t>116 023,7</w:t>
            </w:r>
          </w:p>
        </w:tc>
        <w:tc>
          <w:tcPr>
            <w:tcW w:w="721" w:type="pct"/>
            <w:vAlign w:val="center"/>
          </w:tcPr>
          <w:p w:rsidR="0040260C" w:rsidRPr="000A6292" w:rsidRDefault="0040260C" w:rsidP="00A96E08">
            <w:pPr>
              <w:pStyle w:val="af1"/>
              <w:jc w:val="center"/>
            </w:pPr>
            <w:r w:rsidRPr="000A6292">
              <w:t>114 160,6</w:t>
            </w:r>
          </w:p>
        </w:tc>
        <w:tc>
          <w:tcPr>
            <w:tcW w:w="865" w:type="pct"/>
            <w:vAlign w:val="center"/>
          </w:tcPr>
          <w:p w:rsidR="0040260C" w:rsidRPr="000A6292" w:rsidRDefault="0040260C" w:rsidP="00A96E08">
            <w:pPr>
              <w:pStyle w:val="af1"/>
              <w:jc w:val="center"/>
            </w:pPr>
            <w:r w:rsidRPr="000A6292">
              <w:t>115 000,0</w:t>
            </w:r>
          </w:p>
        </w:tc>
        <w:tc>
          <w:tcPr>
            <w:tcW w:w="1105" w:type="pct"/>
            <w:vAlign w:val="center"/>
          </w:tcPr>
          <w:p w:rsidR="0040260C" w:rsidRPr="000A6292" w:rsidRDefault="0040260C" w:rsidP="00A96E08">
            <w:pPr>
              <w:pStyle w:val="af1"/>
              <w:jc w:val="center"/>
            </w:pPr>
            <w:r w:rsidRPr="000A6292">
              <w:t>115 000,0</w:t>
            </w:r>
          </w:p>
        </w:tc>
      </w:tr>
      <w:tr w:rsidR="0040260C" w:rsidRPr="000A6292" w:rsidTr="00A96E08">
        <w:trPr>
          <w:trHeight w:hRule="exact" w:val="420"/>
        </w:trPr>
        <w:tc>
          <w:tcPr>
            <w:tcW w:w="1666" w:type="pct"/>
            <w:vAlign w:val="center"/>
          </w:tcPr>
          <w:p w:rsidR="0040260C" w:rsidRPr="000A6292" w:rsidRDefault="0040260C" w:rsidP="00A96E08">
            <w:pPr>
              <w:pStyle w:val="af1"/>
              <w:jc w:val="center"/>
            </w:pPr>
            <w:r w:rsidRPr="000A6292">
              <w:t>Прочие</w:t>
            </w:r>
          </w:p>
        </w:tc>
        <w:tc>
          <w:tcPr>
            <w:tcW w:w="643" w:type="pct"/>
            <w:vAlign w:val="center"/>
          </w:tcPr>
          <w:p w:rsidR="0040260C" w:rsidRPr="000A6292" w:rsidRDefault="0040260C" w:rsidP="00A96E08">
            <w:pPr>
              <w:pStyle w:val="af1"/>
              <w:jc w:val="center"/>
            </w:pPr>
            <w:r w:rsidRPr="000A6292">
              <w:t>26 207,7</w:t>
            </w:r>
          </w:p>
        </w:tc>
        <w:tc>
          <w:tcPr>
            <w:tcW w:w="721" w:type="pct"/>
            <w:vAlign w:val="center"/>
          </w:tcPr>
          <w:p w:rsidR="0040260C" w:rsidRPr="000A6292" w:rsidRDefault="0040260C" w:rsidP="00A96E08">
            <w:pPr>
              <w:pStyle w:val="af1"/>
              <w:jc w:val="center"/>
            </w:pPr>
            <w:r w:rsidRPr="000A6292">
              <w:t>24 785,05</w:t>
            </w:r>
          </w:p>
        </w:tc>
        <w:tc>
          <w:tcPr>
            <w:tcW w:w="865" w:type="pct"/>
            <w:vAlign w:val="center"/>
          </w:tcPr>
          <w:p w:rsidR="0040260C" w:rsidRPr="000A6292" w:rsidRDefault="0040260C" w:rsidP="00A96E08">
            <w:pPr>
              <w:pStyle w:val="af1"/>
              <w:jc w:val="center"/>
            </w:pPr>
            <w:r w:rsidRPr="000A6292">
              <w:t>25 000</w:t>
            </w:r>
          </w:p>
        </w:tc>
        <w:tc>
          <w:tcPr>
            <w:tcW w:w="1105" w:type="pct"/>
            <w:vAlign w:val="center"/>
          </w:tcPr>
          <w:p w:rsidR="0040260C" w:rsidRPr="000A6292" w:rsidRDefault="0040260C" w:rsidP="00A96E08">
            <w:pPr>
              <w:pStyle w:val="af1"/>
              <w:jc w:val="center"/>
            </w:pPr>
            <w:r w:rsidRPr="000A6292">
              <w:t>25 000</w:t>
            </w:r>
          </w:p>
        </w:tc>
      </w:tr>
      <w:tr w:rsidR="0040260C" w:rsidRPr="000A6292" w:rsidTr="0088013A">
        <w:trPr>
          <w:trHeight w:hRule="exact" w:val="709"/>
        </w:trPr>
        <w:tc>
          <w:tcPr>
            <w:tcW w:w="1666" w:type="pct"/>
            <w:vAlign w:val="center"/>
          </w:tcPr>
          <w:p w:rsidR="0040260C" w:rsidRPr="000A6292" w:rsidRDefault="0040260C" w:rsidP="0088013A">
            <w:pPr>
              <w:pStyle w:val="af1"/>
              <w:jc w:val="center"/>
            </w:pPr>
            <w:r w:rsidRPr="000A6292">
              <w:lastRenderedPageBreak/>
              <w:t>Техническая вода,</w:t>
            </w:r>
          </w:p>
        </w:tc>
        <w:tc>
          <w:tcPr>
            <w:tcW w:w="643" w:type="pct"/>
            <w:vAlign w:val="center"/>
          </w:tcPr>
          <w:p w:rsidR="0040260C" w:rsidRPr="000A6292" w:rsidRDefault="0040260C" w:rsidP="00A96E08">
            <w:pPr>
              <w:pStyle w:val="af1"/>
              <w:jc w:val="center"/>
            </w:pPr>
            <w:r w:rsidRPr="000A6292">
              <w:t>12 423</w:t>
            </w:r>
          </w:p>
        </w:tc>
        <w:tc>
          <w:tcPr>
            <w:tcW w:w="721" w:type="pct"/>
            <w:vAlign w:val="center"/>
          </w:tcPr>
          <w:p w:rsidR="0040260C" w:rsidRPr="000A6292" w:rsidRDefault="0040260C" w:rsidP="00A96E08">
            <w:pPr>
              <w:pStyle w:val="af1"/>
              <w:jc w:val="center"/>
            </w:pPr>
            <w:r w:rsidRPr="000A6292">
              <w:t>12 508</w:t>
            </w:r>
          </w:p>
        </w:tc>
        <w:tc>
          <w:tcPr>
            <w:tcW w:w="865" w:type="pct"/>
            <w:vAlign w:val="center"/>
          </w:tcPr>
          <w:p w:rsidR="0040260C" w:rsidRPr="000A6292" w:rsidRDefault="0040260C" w:rsidP="00A96E08">
            <w:pPr>
              <w:pStyle w:val="af1"/>
              <w:jc w:val="center"/>
            </w:pPr>
            <w:r w:rsidRPr="000A6292">
              <w:t>12 508</w:t>
            </w:r>
          </w:p>
        </w:tc>
        <w:tc>
          <w:tcPr>
            <w:tcW w:w="1105" w:type="pct"/>
            <w:vAlign w:val="center"/>
          </w:tcPr>
          <w:p w:rsidR="0040260C" w:rsidRPr="000A6292" w:rsidRDefault="0040260C" w:rsidP="00A96E08">
            <w:pPr>
              <w:pStyle w:val="af1"/>
              <w:jc w:val="center"/>
            </w:pPr>
            <w:r w:rsidRPr="000A6292">
              <w:t>12 508</w:t>
            </w:r>
          </w:p>
        </w:tc>
      </w:tr>
      <w:tr w:rsidR="0040260C" w:rsidRPr="000A6292" w:rsidTr="00A96E08">
        <w:trPr>
          <w:trHeight w:hRule="exact" w:val="422"/>
        </w:trPr>
        <w:tc>
          <w:tcPr>
            <w:tcW w:w="1666" w:type="pct"/>
            <w:vAlign w:val="center"/>
          </w:tcPr>
          <w:p w:rsidR="0040260C" w:rsidRPr="000A6292" w:rsidRDefault="0040260C" w:rsidP="00A96E08">
            <w:pPr>
              <w:pStyle w:val="af1"/>
              <w:jc w:val="center"/>
            </w:pPr>
            <w:r w:rsidRPr="000A6292">
              <w:t>всего</w:t>
            </w:r>
          </w:p>
        </w:tc>
        <w:tc>
          <w:tcPr>
            <w:tcW w:w="643" w:type="pct"/>
            <w:vAlign w:val="center"/>
          </w:tcPr>
          <w:p w:rsidR="0040260C" w:rsidRPr="000A6292" w:rsidRDefault="0040260C" w:rsidP="00A96E08">
            <w:pPr>
              <w:pStyle w:val="af1"/>
              <w:jc w:val="center"/>
            </w:pPr>
            <w:r w:rsidRPr="000A6292">
              <w:t>154 654,4</w:t>
            </w:r>
          </w:p>
        </w:tc>
        <w:tc>
          <w:tcPr>
            <w:tcW w:w="721" w:type="pct"/>
            <w:vAlign w:val="center"/>
          </w:tcPr>
          <w:p w:rsidR="0040260C" w:rsidRPr="000A6292" w:rsidRDefault="0040260C" w:rsidP="00A96E08">
            <w:pPr>
              <w:pStyle w:val="af1"/>
              <w:jc w:val="center"/>
            </w:pPr>
            <w:r w:rsidRPr="000A6292">
              <w:t>151 453,6</w:t>
            </w:r>
          </w:p>
        </w:tc>
        <w:tc>
          <w:tcPr>
            <w:tcW w:w="865" w:type="pct"/>
            <w:vAlign w:val="center"/>
          </w:tcPr>
          <w:p w:rsidR="0040260C" w:rsidRPr="000A6292" w:rsidRDefault="0040260C" w:rsidP="00A96E08">
            <w:pPr>
              <w:pStyle w:val="af1"/>
              <w:jc w:val="center"/>
            </w:pPr>
            <w:r w:rsidRPr="000A6292">
              <w:t>152 508</w:t>
            </w:r>
          </w:p>
        </w:tc>
        <w:tc>
          <w:tcPr>
            <w:tcW w:w="1105" w:type="pct"/>
            <w:vAlign w:val="center"/>
          </w:tcPr>
          <w:p w:rsidR="0040260C" w:rsidRPr="000A6292" w:rsidRDefault="0040260C" w:rsidP="00A96E08">
            <w:pPr>
              <w:pStyle w:val="af1"/>
              <w:jc w:val="center"/>
            </w:pPr>
            <w:r w:rsidRPr="000A6292">
              <w:t>152 508</w:t>
            </w:r>
          </w:p>
        </w:tc>
      </w:tr>
      <w:tr w:rsidR="0040260C" w:rsidRPr="000A6292" w:rsidTr="00A96E08">
        <w:trPr>
          <w:trHeight w:hRule="exact" w:val="437"/>
        </w:trPr>
        <w:tc>
          <w:tcPr>
            <w:tcW w:w="1666" w:type="pct"/>
            <w:vAlign w:val="center"/>
          </w:tcPr>
          <w:p w:rsidR="0040260C" w:rsidRPr="000A6292" w:rsidRDefault="00ED57A3" w:rsidP="00A96E08">
            <w:pPr>
              <w:pStyle w:val="af1"/>
              <w:jc w:val="center"/>
            </w:pPr>
            <w:r>
              <w:t xml:space="preserve">Итого: </w:t>
            </w:r>
            <w:r w:rsidR="0040260C" w:rsidRPr="000A6292">
              <w:t>водопровод</w:t>
            </w:r>
          </w:p>
        </w:tc>
        <w:tc>
          <w:tcPr>
            <w:tcW w:w="643" w:type="pct"/>
            <w:vAlign w:val="center"/>
          </w:tcPr>
          <w:p w:rsidR="0040260C" w:rsidRPr="000A6292" w:rsidRDefault="0040260C" w:rsidP="00A96E08">
            <w:pPr>
              <w:pStyle w:val="af1"/>
              <w:jc w:val="center"/>
            </w:pPr>
            <w:r w:rsidRPr="000A6292">
              <w:t>154 654,4</w:t>
            </w:r>
          </w:p>
        </w:tc>
        <w:tc>
          <w:tcPr>
            <w:tcW w:w="721" w:type="pct"/>
            <w:vAlign w:val="center"/>
          </w:tcPr>
          <w:p w:rsidR="0040260C" w:rsidRPr="000A6292" w:rsidRDefault="0040260C" w:rsidP="00A96E08">
            <w:pPr>
              <w:pStyle w:val="af1"/>
              <w:jc w:val="center"/>
            </w:pPr>
            <w:r w:rsidRPr="000A6292">
              <w:t>151 453,6</w:t>
            </w:r>
          </w:p>
        </w:tc>
        <w:tc>
          <w:tcPr>
            <w:tcW w:w="865" w:type="pct"/>
            <w:vAlign w:val="center"/>
          </w:tcPr>
          <w:p w:rsidR="0040260C" w:rsidRPr="000A6292" w:rsidRDefault="0040260C" w:rsidP="00A96E08">
            <w:pPr>
              <w:pStyle w:val="af1"/>
              <w:jc w:val="center"/>
            </w:pPr>
            <w:r w:rsidRPr="000A6292">
              <w:t>152 508</w:t>
            </w:r>
          </w:p>
        </w:tc>
        <w:tc>
          <w:tcPr>
            <w:tcW w:w="1105" w:type="pct"/>
            <w:vAlign w:val="center"/>
          </w:tcPr>
          <w:p w:rsidR="0040260C" w:rsidRPr="000A6292" w:rsidRDefault="0040260C" w:rsidP="00A96E08">
            <w:pPr>
              <w:pStyle w:val="af1"/>
              <w:jc w:val="center"/>
            </w:pPr>
            <w:r w:rsidRPr="000A6292">
              <w:t>152 508</w:t>
            </w:r>
          </w:p>
        </w:tc>
      </w:tr>
    </w:tbl>
    <w:p w:rsidR="0040260C" w:rsidRPr="000A6292" w:rsidRDefault="0040260C" w:rsidP="000A6292">
      <w:pPr>
        <w:spacing w:after="0" w:line="360" w:lineRule="auto"/>
        <w:ind w:firstLine="709"/>
        <w:contextualSpacing/>
        <w:jc w:val="both"/>
        <w:rPr>
          <w:rFonts w:ascii="Times New Roman" w:hAnsi="Times New Roman"/>
          <w:sz w:val="24"/>
          <w:szCs w:val="24"/>
        </w:rPr>
      </w:pPr>
    </w:p>
    <w:p w:rsidR="0040260C" w:rsidRPr="00A96E08" w:rsidRDefault="0040260C" w:rsidP="000A6292">
      <w:pPr>
        <w:spacing w:after="0" w:line="360" w:lineRule="auto"/>
        <w:ind w:firstLine="709"/>
        <w:contextualSpacing/>
        <w:jc w:val="both"/>
        <w:rPr>
          <w:rFonts w:ascii="Times New Roman" w:hAnsi="Times New Roman"/>
          <w:sz w:val="24"/>
          <w:szCs w:val="24"/>
          <w:lang w:val="ru-RU"/>
        </w:rPr>
      </w:pPr>
      <w:r w:rsidRPr="00A96E08">
        <w:rPr>
          <w:rFonts w:ascii="Times New Roman" w:hAnsi="Times New Roman"/>
          <w:sz w:val="24"/>
          <w:szCs w:val="24"/>
          <w:lang w:val="ru-RU"/>
        </w:rPr>
        <w:t>Перспективный общий  водный баланс представлен в сводной таблице</w:t>
      </w:r>
      <w:r w:rsidR="00DB3737" w:rsidRPr="00A96E08">
        <w:rPr>
          <w:rFonts w:ascii="Times New Roman" w:hAnsi="Times New Roman"/>
          <w:sz w:val="24"/>
          <w:szCs w:val="24"/>
          <w:lang w:val="ru-RU"/>
        </w:rPr>
        <w:t xml:space="preserve"> 3.5.2.</w:t>
      </w:r>
    </w:p>
    <w:p w:rsidR="00A96E08" w:rsidRDefault="00A96E08" w:rsidP="00A96E08">
      <w:pPr>
        <w:spacing w:after="0" w:line="360" w:lineRule="auto"/>
        <w:ind w:firstLine="709"/>
        <w:contextualSpacing/>
        <w:jc w:val="both"/>
        <w:rPr>
          <w:rFonts w:ascii="Times New Roman" w:hAnsi="Times New Roman"/>
          <w:sz w:val="24"/>
          <w:szCs w:val="24"/>
          <w:lang w:val="ru-RU"/>
        </w:rPr>
      </w:pPr>
      <w:r w:rsidRPr="00A96E08">
        <w:rPr>
          <w:rFonts w:ascii="Times New Roman" w:hAnsi="Times New Roman"/>
          <w:sz w:val="24"/>
          <w:szCs w:val="24"/>
          <w:lang w:val="ru-RU"/>
        </w:rPr>
        <w:t xml:space="preserve">Перспективный общий </w:t>
      </w:r>
      <w:r w:rsidR="00966BA2">
        <w:rPr>
          <w:rFonts w:ascii="Times New Roman" w:hAnsi="Times New Roman"/>
          <w:sz w:val="24"/>
          <w:szCs w:val="24"/>
          <w:lang w:val="ru-RU"/>
        </w:rPr>
        <w:t>водный баланс.</w:t>
      </w:r>
      <w:r w:rsidR="0040260C" w:rsidRPr="00A96E08">
        <w:rPr>
          <w:rFonts w:ascii="Times New Roman" w:hAnsi="Times New Roman"/>
          <w:sz w:val="24"/>
          <w:szCs w:val="24"/>
          <w:lang w:val="ru-RU"/>
        </w:rPr>
        <w:t xml:space="preserve">  </w:t>
      </w:r>
    </w:p>
    <w:p w:rsidR="0040260C" w:rsidRPr="00A96E08" w:rsidRDefault="0040260C" w:rsidP="00A96E08">
      <w:pPr>
        <w:spacing w:after="0" w:line="360" w:lineRule="auto"/>
        <w:ind w:firstLine="709"/>
        <w:contextualSpacing/>
        <w:jc w:val="right"/>
        <w:rPr>
          <w:rFonts w:ascii="Times New Roman" w:hAnsi="Times New Roman"/>
          <w:sz w:val="24"/>
          <w:szCs w:val="24"/>
          <w:lang w:val="ru-RU"/>
        </w:rPr>
      </w:pPr>
      <w:r w:rsidRPr="00A96E08">
        <w:rPr>
          <w:rFonts w:ascii="Times New Roman" w:hAnsi="Times New Roman"/>
          <w:sz w:val="24"/>
          <w:szCs w:val="24"/>
          <w:lang w:val="ru-RU"/>
        </w:rPr>
        <w:t>Таблица</w:t>
      </w:r>
      <w:r w:rsidR="00DB3737" w:rsidRPr="00A96E08">
        <w:rPr>
          <w:rFonts w:ascii="Times New Roman" w:hAnsi="Times New Roman"/>
          <w:sz w:val="24"/>
          <w:szCs w:val="24"/>
          <w:lang w:val="ru-RU"/>
        </w:rPr>
        <w:t xml:space="preserve"> 3.5.2.</w:t>
      </w:r>
    </w:p>
    <w:tbl>
      <w:tblPr>
        <w:tblW w:w="9198" w:type="dxa"/>
        <w:jc w:val="center"/>
        <w:tblInd w:w="292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000"/>
      </w:tblPr>
      <w:tblGrid>
        <w:gridCol w:w="2291"/>
        <w:gridCol w:w="831"/>
        <w:gridCol w:w="672"/>
        <w:gridCol w:w="805"/>
        <w:gridCol w:w="810"/>
        <w:gridCol w:w="794"/>
        <w:gridCol w:w="1134"/>
        <w:gridCol w:w="709"/>
        <w:gridCol w:w="1152"/>
      </w:tblGrid>
      <w:tr w:rsidR="0040260C" w:rsidRPr="000A6292" w:rsidTr="0088013A">
        <w:trPr>
          <w:trHeight w:hRule="exact" w:val="1167"/>
          <w:jc w:val="center"/>
        </w:trPr>
        <w:tc>
          <w:tcPr>
            <w:tcW w:w="2291" w:type="dxa"/>
            <w:vAlign w:val="center"/>
          </w:tcPr>
          <w:p w:rsidR="0040260C" w:rsidRPr="000A6292" w:rsidRDefault="0040260C" w:rsidP="00A96E08">
            <w:pPr>
              <w:pStyle w:val="af1"/>
              <w:jc w:val="center"/>
            </w:pPr>
            <w:r w:rsidRPr="000A6292">
              <w:t>Показатели</w:t>
            </w:r>
          </w:p>
          <w:p w:rsidR="0040260C" w:rsidRPr="00966BA2" w:rsidRDefault="0040260C" w:rsidP="00A96E08">
            <w:pPr>
              <w:pStyle w:val="af1"/>
              <w:jc w:val="center"/>
              <w:rPr>
                <w:lang w:val="ru-RU"/>
              </w:rPr>
            </w:pPr>
            <w:r w:rsidRPr="000A6292">
              <w:t>производственн</w:t>
            </w:r>
            <w:r w:rsidR="00966BA2">
              <w:rPr>
                <w:lang w:val="ru-RU"/>
              </w:rPr>
              <w:t>ой</w:t>
            </w:r>
          </w:p>
          <w:p w:rsidR="0040260C" w:rsidRPr="000A6292" w:rsidRDefault="0040260C" w:rsidP="00A96E08">
            <w:pPr>
              <w:pStyle w:val="af1"/>
              <w:jc w:val="center"/>
            </w:pPr>
            <w:r w:rsidRPr="000A6292">
              <w:t>деятельности</w:t>
            </w:r>
          </w:p>
        </w:tc>
        <w:tc>
          <w:tcPr>
            <w:tcW w:w="831" w:type="dxa"/>
            <w:vAlign w:val="center"/>
          </w:tcPr>
          <w:p w:rsidR="0040260C" w:rsidRPr="000A6292" w:rsidRDefault="0040260C" w:rsidP="00A96E08">
            <w:pPr>
              <w:pStyle w:val="af1"/>
              <w:jc w:val="center"/>
            </w:pPr>
            <w:r w:rsidRPr="000A6292">
              <w:t>Ед. и</w:t>
            </w:r>
            <w:r w:rsidRPr="000A6292">
              <w:rPr>
                <w:spacing w:val="-1"/>
              </w:rPr>
              <w:t>зм</w:t>
            </w:r>
            <w:r w:rsidRPr="000A6292">
              <w:t>.</w:t>
            </w:r>
          </w:p>
        </w:tc>
        <w:tc>
          <w:tcPr>
            <w:tcW w:w="672" w:type="dxa"/>
            <w:vAlign w:val="center"/>
          </w:tcPr>
          <w:p w:rsidR="0040260C" w:rsidRPr="000A6292" w:rsidRDefault="0088013A" w:rsidP="00A96E08">
            <w:pPr>
              <w:pStyle w:val="af1"/>
              <w:jc w:val="center"/>
            </w:pPr>
            <w:r>
              <w:rPr>
                <w:bCs/>
              </w:rPr>
              <w:t>2</w:t>
            </w:r>
            <w:r w:rsidR="0040260C" w:rsidRPr="000A6292">
              <w:rPr>
                <w:bCs/>
              </w:rPr>
              <w:t>014</w:t>
            </w:r>
          </w:p>
        </w:tc>
        <w:tc>
          <w:tcPr>
            <w:tcW w:w="805" w:type="dxa"/>
            <w:vAlign w:val="center"/>
          </w:tcPr>
          <w:p w:rsidR="0040260C" w:rsidRPr="000A6292" w:rsidRDefault="0088013A" w:rsidP="00A96E08">
            <w:pPr>
              <w:pStyle w:val="af1"/>
              <w:jc w:val="center"/>
            </w:pPr>
            <w:r>
              <w:rPr>
                <w:bCs/>
              </w:rPr>
              <w:t>2</w:t>
            </w:r>
            <w:r w:rsidR="0040260C" w:rsidRPr="000A6292">
              <w:rPr>
                <w:bCs/>
              </w:rPr>
              <w:t>015</w:t>
            </w:r>
          </w:p>
        </w:tc>
        <w:tc>
          <w:tcPr>
            <w:tcW w:w="810" w:type="dxa"/>
            <w:vAlign w:val="center"/>
          </w:tcPr>
          <w:p w:rsidR="0040260C" w:rsidRPr="000A6292" w:rsidRDefault="0088013A" w:rsidP="00A96E08">
            <w:pPr>
              <w:pStyle w:val="af1"/>
              <w:jc w:val="center"/>
            </w:pPr>
            <w:r>
              <w:rPr>
                <w:bCs/>
              </w:rPr>
              <w:t>2</w:t>
            </w:r>
            <w:r w:rsidR="0040260C" w:rsidRPr="000A6292">
              <w:rPr>
                <w:bCs/>
              </w:rPr>
              <w:t>016</w:t>
            </w:r>
          </w:p>
        </w:tc>
        <w:tc>
          <w:tcPr>
            <w:tcW w:w="794" w:type="dxa"/>
            <w:vAlign w:val="center"/>
          </w:tcPr>
          <w:p w:rsidR="0040260C" w:rsidRPr="000A6292" w:rsidRDefault="0088013A" w:rsidP="00A96E08">
            <w:pPr>
              <w:pStyle w:val="af1"/>
              <w:jc w:val="center"/>
            </w:pPr>
            <w:r>
              <w:rPr>
                <w:bCs/>
              </w:rPr>
              <w:t>2</w:t>
            </w:r>
            <w:r w:rsidR="0040260C" w:rsidRPr="000A6292">
              <w:rPr>
                <w:bCs/>
              </w:rPr>
              <w:t>017</w:t>
            </w:r>
          </w:p>
        </w:tc>
        <w:tc>
          <w:tcPr>
            <w:tcW w:w="1134" w:type="dxa"/>
            <w:vAlign w:val="center"/>
          </w:tcPr>
          <w:p w:rsidR="0040260C" w:rsidRPr="000A6292" w:rsidRDefault="0088013A" w:rsidP="00A96E08">
            <w:pPr>
              <w:pStyle w:val="af1"/>
              <w:jc w:val="center"/>
              <w:rPr>
                <w:bCs/>
              </w:rPr>
            </w:pPr>
            <w:r>
              <w:rPr>
                <w:bCs/>
              </w:rPr>
              <w:t>2</w:t>
            </w:r>
            <w:r w:rsidR="0040260C" w:rsidRPr="000A6292">
              <w:rPr>
                <w:bCs/>
              </w:rPr>
              <w:t>018-2022</w:t>
            </w:r>
          </w:p>
          <w:p w:rsidR="0040260C" w:rsidRPr="000A6292" w:rsidRDefault="0040260C" w:rsidP="00A96E08">
            <w:pPr>
              <w:pStyle w:val="af1"/>
              <w:jc w:val="center"/>
            </w:pPr>
            <w:r w:rsidRPr="000A6292">
              <w:rPr>
                <w:bCs/>
              </w:rPr>
              <w:t>(на 5 лет)</w:t>
            </w:r>
          </w:p>
        </w:tc>
        <w:tc>
          <w:tcPr>
            <w:tcW w:w="709" w:type="dxa"/>
            <w:vAlign w:val="center"/>
          </w:tcPr>
          <w:p w:rsidR="0040260C" w:rsidRPr="000A6292" w:rsidRDefault="0088013A" w:rsidP="00A96E08">
            <w:pPr>
              <w:pStyle w:val="af1"/>
              <w:jc w:val="center"/>
            </w:pPr>
            <w:r>
              <w:rPr>
                <w:bCs/>
              </w:rPr>
              <w:t>2</w:t>
            </w:r>
            <w:r w:rsidR="0040260C" w:rsidRPr="000A6292">
              <w:rPr>
                <w:bCs/>
              </w:rPr>
              <w:t>024</w:t>
            </w:r>
          </w:p>
        </w:tc>
        <w:tc>
          <w:tcPr>
            <w:tcW w:w="1152" w:type="dxa"/>
            <w:vAlign w:val="center"/>
          </w:tcPr>
          <w:p w:rsidR="0040260C" w:rsidRPr="000A6292" w:rsidRDefault="0088013A" w:rsidP="00A96E08">
            <w:pPr>
              <w:pStyle w:val="af1"/>
              <w:jc w:val="center"/>
              <w:rPr>
                <w:bCs/>
              </w:rPr>
            </w:pPr>
            <w:r>
              <w:rPr>
                <w:bCs/>
              </w:rPr>
              <w:t>2025-2</w:t>
            </w:r>
            <w:r w:rsidR="0040260C" w:rsidRPr="000A6292">
              <w:rPr>
                <w:bCs/>
              </w:rPr>
              <w:t>029</w:t>
            </w:r>
          </w:p>
          <w:p w:rsidR="0040260C" w:rsidRPr="000A6292" w:rsidRDefault="0040260C" w:rsidP="00A96E08">
            <w:pPr>
              <w:pStyle w:val="af1"/>
              <w:jc w:val="center"/>
            </w:pPr>
            <w:r w:rsidRPr="000A6292">
              <w:rPr>
                <w:bCs/>
              </w:rPr>
              <w:t>(на 5 лет)</w:t>
            </w:r>
          </w:p>
        </w:tc>
      </w:tr>
      <w:tr w:rsidR="0040260C" w:rsidRPr="000A6292" w:rsidTr="0088013A">
        <w:trPr>
          <w:trHeight w:hRule="exact" w:val="702"/>
          <w:jc w:val="center"/>
        </w:trPr>
        <w:tc>
          <w:tcPr>
            <w:tcW w:w="2291" w:type="dxa"/>
            <w:vAlign w:val="center"/>
          </w:tcPr>
          <w:p w:rsidR="0040260C" w:rsidRPr="000A6292" w:rsidRDefault="0040260C" w:rsidP="00A96E08">
            <w:pPr>
              <w:pStyle w:val="af1"/>
              <w:jc w:val="center"/>
            </w:pPr>
            <w:r w:rsidRPr="000A6292">
              <w:t>Потери в сетях</w:t>
            </w:r>
          </w:p>
        </w:tc>
        <w:tc>
          <w:tcPr>
            <w:tcW w:w="831" w:type="dxa"/>
            <w:vAlign w:val="center"/>
          </w:tcPr>
          <w:p w:rsidR="0040260C" w:rsidRPr="00966BA2" w:rsidRDefault="00966BA2" w:rsidP="00A96E08">
            <w:pPr>
              <w:pStyle w:val="af1"/>
              <w:jc w:val="center"/>
              <w:rPr>
                <w:lang w:val="ru-RU"/>
              </w:rPr>
            </w:pPr>
            <w:r>
              <w:t>тыс.м3./год</w:t>
            </w:r>
          </w:p>
        </w:tc>
        <w:tc>
          <w:tcPr>
            <w:tcW w:w="672" w:type="dxa"/>
            <w:vAlign w:val="center"/>
          </w:tcPr>
          <w:p w:rsidR="0040260C" w:rsidRPr="000A6292" w:rsidRDefault="0040260C" w:rsidP="00A96E08">
            <w:pPr>
              <w:pStyle w:val="af1"/>
              <w:jc w:val="center"/>
            </w:pPr>
            <w:r w:rsidRPr="000A6292">
              <w:t>96,05</w:t>
            </w:r>
          </w:p>
        </w:tc>
        <w:tc>
          <w:tcPr>
            <w:tcW w:w="805" w:type="dxa"/>
            <w:vAlign w:val="center"/>
          </w:tcPr>
          <w:p w:rsidR="0040260C" w:rsidRPr="000A6292" w:rsidRDefault="0040260C" w:rsidP="00A96E08">
            <w:pPr>
              <w:pStyle w:val="af1"/>
              <w:jc w:val="center"/>
            </w:pPr>
            <w:r w:rsidRPr="000A6292">
              <w:t>95,08</w:t>
            </w:r>
          </w:p>
        </w:tc>
        <w:tc>
          <w:tcPr>
            <w:tcW w:w="810" w:type="dxa"/>
            <w:vAlign w:val="center"/>
          </w:tcPr>
          <w:p w:rsidR="0040260C" w:rsidRPr="000A6292" w:rsidRDefault="0040260C" w:rsidP="00A96E08">
            <w:pPr>
              <w:pStyle w:val="af1"/>
              <w:jc w:val="center"/>
            </w:pPr>
            <w:r w:rsidRPr="000A6292">
              <w:t>94,11</w:t>
            </w:r>
          </w:p>
        </w:tc>
        <w:tc>
          <w:tcPr>
            <w:tcW w:w="794" w:type="dxa"/>
            <w:vAlign w:val="center"/>
          </w:tcPr>
          <w:p w:rsidR="0040260C" w:rsidRPr="000A6292" w:rsidRDefault="0040260C" w:rsidP="00A96E08">
            <w:pPr>
              <w:pStyle w:val="af1"/>
              <w:jc w:val="center"/>
            </w:pPr>
            <w:r w:rsidRPr="000A6292">
              <w:t>93,14</w:t>
            </w:r>
          </w:p>
        </w:tc>
        <w:tc>
          <w:tcPr>
            <w:tcW w:w="1134" w:type="dxa"/>
            <w:vAlign w:val="center"/>
          </w:tcPr>
          <w:p w:rsidR="0040260C" w:rsidRPr="000A6292" w:rsidRDefault="0040260C" w:rsidP="00A96E08">
            <w:pPr>
              <w:pStyle w:val="af1"/>
              <w:jc w:val="center"/>
            </w:pPr>
            <w:r w:rsidRPr="000A6292">
              <w:t>88,29</w:t>
            </w:r>
          </w:p>
        </w:tc>
        <w:tc>
          <w:tcPr>
            <w:tcW w:w="709" w:type="dxa"/>
            <w:vAlign w:val="center"/>
          </w:tcPr>
          <w:p w:rsidR="0040260C" w:rsidRPr="000A6292" w:rsidRDefault="0040260C" w:rsidP="00A96E08">
            <w:pPr>
              <w:pStyle w:val="af1"/>
              <w:jc w:val="center"/>
            </w:pPr>
            <w:r w:rsidRPr="000A6292">
              <w:t>86,35</w:t>
            </w:r>
          </w:p>
        </w:tc>
        <w:tc>
          <w:tcPr>
            <w:tcW w:w="1152" w:type="dxa"/>
            <w:vAlign w:val="center"/>
          </w:tcPr>
          <w:p w:rsidR="0040260C" w:rsidRPr="000A6292" w:rsidRDefault="0040260C" w:rsidP="00A96E08">
            <w:pPr>
              <w:pStyle w:val="af1"/>
              <w:jc w:val="center"/>
            </w:pPr>
            <w:r w:rsidRPr="000A6292">
              <w:t>81,5</w:t>
            </w:r>
          </w:p>
        </w:tc>
      </w:tr>
      <w:tr w:rsidR="0040260C" w:rsidRPr="000A6292" w:rsidTr="0088013A">
        <w:trPr>
          <w:trHeight w:hRule="exact" w:val="556"/>
          <w:jc w:val="center"/>
        </w:trPr>
        <w:tc>
          <w:tcPr>
            <w:tcW w:w="2291" w:type="dxa"/>
            <w:vAlign w:val="center"/>
          </w:tcPr>
          <w:p w:rsidR="0040260C" w:rsidRPr="000A6292" w:rsidRDefault="0040260C" w:rsidP="00A96E08">
            <w:pPr>
              <w:pStyle w:val="af1"/>
              <w:jc w:val="center"/>
            </w:pPr>
            <w:r w:rsidRPr="000A6292">
              <w:t>Потери в сетях</w:t>
            </w:r>
            <w:r w:rsidR="00966BA2">
              <w:rPr>
                <w:lang w:val="ru-RU"/>
              </w:rPr>
              <w:t>,</w:t>
            </w:r>
            <w:r w:rsidRPr="000A6292">
              <w:t xml:space="preserve"> %</w:t>
            </w:r>
          </w:p>
        </w:tc>
        <w:tc>
          <w:tcPr>
            <w:tcW w:w="831" w:type="dxa"/>
            <w:vAlign w:val="center"/>
          </w:tcPr>
          <w:p w:rsidR="0040260C" w:rsidRPr="000A6292" w:rsidRDefault="0040260C" w:rsidP="00A96E08">
            <w:pPr>
              <w:pStyle w:val="af1"/>
              <w:jc w:val="center"/>
            </w:pPr>
            <w:r w:rsidRPr="000A6292">
              <w:t>%</w:t>
            </w:r>
          </w:p>
        </w:tc>
        <w:tc>
          <w:tcPr>
            <w:tcW w:w="672" w:type="dxa"/>
            <w:vAlign w:val="center"/>
          </w:tcPr>
          <w:p w:rsidR="0040260C" w:rsidRPr="000A6292" w:rsidRDefault="0040260C" w:rsidP="00A96E08">
            <w:pPr>
              <w:pStyle w:val="af1"/>
              <w:jc w:val="center"/>
            </w:pPr>
            <w:r w:rsidRPr="000A6292">
              <w:t>39,2</w:t>
            </w:r>
          </w:p>
        </w:tc>
        <w:tc>
          <w:tcPr>
            <w:tcW w:w="805" w:type="dxa"/>
            <w:vAlign w:val="center"/>
          </w:tcPr>
          <w:p w:rsidR="0040260C" w:rsidRPr="000A6292" w:rsidRDefault="0040260C" w:rsidP="00A96E08">
            <w:pPr>
              <w:pStyle w:val="af1"/>
              <w:jc w:val="center"/>
            </w:pPr>
            <w:r w:rsidRPr="000A6292">
              <w:t>38,2</w:t>
            </w:r>
          </w:p>
        </w:tc>
        <w:tc>
          <w:tcPr>
            <w:tcW w:w="810" w:type="dxa"/>
            <w:vAlign w:val="center"/>
          </w:tcPr>
          <w:p w:rsidR="0040260C" w:rsidRPr="000A6292" w:rsidRDefault="0040260C" w:rsidP="00A96E08">
            <w:pPr>
              <w:pStyle w:val="af1"/>
              <w:jc w:val="center"/>
            </w:pPr>
            <w:r w:rsidRPr="000A6292">
              <w:t>37,2</w:t>
            </w:r>
          </w:p>
        </w:tc>
        <w:tc>
          <w:tcPr>
            <w:tcW w:w="794" w:type="dxa"/>
            <w:vAlign w:val="center"/>
          </w:tcPr>
          <w:p w:rsidR="0040260C" w:rsidRPr="000A6292" w:rsidRDefault="0040260C" w:rsidP="00A96E08">
            <w:pPr>
              <w:pStyle w:val="af1"/>
              <w:jc w:val="center"/>
            </w:pPr>
            <w:r w:rsidRPr="000A6292">
              <w:t>36,2</w:t>
            </w:r>
          </w:p>
        </w:tc>
        <w:tc>
          <w:tcPr>
            <w:tcW w:w="1134" w:type="dxa"/>
            <w:vAlign w:val="center"/>
          </w:tcPr>
          <w:p w:rsidR="0040260C" w:rsidRPr="000A6292" w:rsidRDefault="0040260C" w:rsidP="00A96E08">
            <w:pPr>
              <w:pStyle w:val="af1"/>
              <w:jc w:val="center"/>
            </w:pPr>
            <w:r w:rsidRPr="000A6292">
              <w:t>31,2</w:t>
            </w:r>
          </w:p>
        </w:tc>
        <w:tc>
          <w:tcPr>
            <w:tcW w:w="709" w:type="dxa"/>
            <w:vAlign w:val="center"/>
          </w:tcPr>
          <w:p w:rsidR="0040260C" w:rsidRPr="000A6292" w:rsidRDefault="0040260C" w:rsidP="00A96E08">
            <w:pPr>
              <w:pStyle w:val="af1"/>
              <w:jc w:val="center"/>
            </w:pPr>
            <w:r w:rsidRPr="000A6292">
              <w:t>29,2</w:t>
            </w:r>
          </w:p>
        </w:tc>
        <w:tc>
          <w:tcPr>
            <w:tcW w:w="1152" w:type="dxa"/>
            <w:vAlign w:val="center"/>
          </w:tcPr>
          <w:p w:rsidR="0040260C" w:rsidRPr="000A6292" w:rsidRDefault="0040260C" w:rsidP="00A96E08">
            <w:pPr>
              <w:pStyle w:val="af1"/>
              <w:jc w:val="center"/>
            </w:pPr>
            <w:r w:rsidRPr="000A6292">
              <w:t>24,2</w:t>
            </w:r>
          </w:p>
        </w:tc>
      </w:tr>
      <w:tr w:rsidR="0040260C" w:rsidRPr="000A6292" w:rsidTr="0088013A">
        <w:trPr>
          <w:trHeight w:hRule="exact" w:val="861"/>
          <w:jc w:val="center"/>
        </w:trPr>
        <w:tc>
          <w:tcPr>
            <w:tcW w:w="2291" w:type="dxa"/>
            <w:vAlign w:val="center"/>
          </w:tcPr>
          <w:p w:rsidR="0040260C" w:rsidRPr="00A96E08" w:rsidRDefault="0040260C" w:rsidP="00A96E08">
            <w:pPr>
              <w:pStyle w:val="af1"/>
              <w:jc w:val="center"/>
              <w:rPr>
                <w:lang w:val="ru-RU"/>
              </w:rPr>
            </w:pPr>
            <w:r w:rsidRPr="000A6292">
              <w:t>Годовое потребление воды</w:t>
            </w:r>
          </w:p>
        </w:tc>
        <w:tc>
          <w:tcPr>
            <w:tcW w:w="831" w:type="dxa"/>
            <w:vAlign w:val="center"/>
          </w:tcPr>
          <w:p w:rsidR="0040260C" w:rsidRPr="00966BA2" w:rsidRDefault="0040260C" w:rsidP="00A96E08">
            <w:pPr>
              <w:pStyle w:val="af1"/>
              <w:jc w:val="center"/>
              <w:rPr>
                <w:lang w:val="ru-RU"/>
              </w:rPr>
            </w:pPr>
            <w:r w:rsidRPr="000A6292">
              <w:t>тыс.м</w:t>
            </w:r>
            <w:r w:rsidRPr="000A6292">
              <w:rPr>
                <w:vertAlign w:val="superscript"/>
              </w:rPr>
              <w:t>3</w:t>
            </w:r>
            <w:r w:rsidR="00966BA2">
              <w:t>/год</w:t>
            </w:r>
          </w:p>
        </w:tc>
        <w:tc>
          <w:tcPr>
            <w:tcW w:w="672" w:type="dxa"/>
            <w:vAlign w:val="center"/>
          </w:tcPr>
          <w:p w:rsidR="0040260C" w:rsidRPr="000A6292" w:rsidRDefault="0040260C" w:rsidP="00A96E08">
            <w:pPr>
              <w:pStyle w:val="af1"/>
              <w:jc w:val="center"/>
            </w:pPr>
            <w:r w:rsidRPr="000A6292">
              <w:t>164,60</w:t>
            </w:r>
          </w:p>
        </w:tc>
        <w:tc>
          <w:tcPr>
            <w:tcW w:w="805" w:type="dxa"/>
            <w:vAlign w:val="center"/>
          </w:tcPr>
          <w:p w:rsidR="0040260C" w:rsidRPr="000A6292" w:rsidRDefault="0040260C" w:rsidP="00A96E08">
            <w:pPr>
              <w:pStyle w:val="af1"/>
              <w:jc w:val="center"/>
            </w:pPr>
            <w:r w:rsidRPr="000A6292">
              <w:t>167,84</w:t>
            </w:r>
          </w:p>
        </w:tc>
        <w:tc>
          <w:tcPr>
            <w:tcW w:w="810" w:type="dxa"/>
            <w:vAlign w:val="center"/>
          </w:tcPr>
          <w:p w:rsidR="0040260C" w:rsidRPr="000A6292" w:rsidRDefault="0040260C" w:rsidP="00A96E08">
            <w:pPr>
              <w:pStyle w:val="af1"/>
              <w:jc w:val="center"/>
            </w:pPr>
            <w:r w:rsidRPr="000A6292">
              <w:t>200,16</w:t>
            </w:r>
          </w:p>
        </w:tc>
        <w:tc>
          <w:tcPr>
            <w:tcW w:w="794" w:type="dxa"/>
            <w:vAlign w:val="center"/>
          </w:tcPr>
          <w:p w:rsidR="0040260C" w:rsidRPr="000A6292" w:rsidRDefault="0040260C" w:rsidP="00A96E08">
            <w:pPr>
              <w:pStyle w:val="af1"/>
              <w:jc w:val="center"/>
            </w:pPr>
            <w:r w:rsidRPr="000A6292">
              <w:t>201,41</w:t>
            </w:r>
          </w:p>
        </w:tc>
        <w:tc>
          <w:tcPr>
            <w:tcW w:w="1134" w:type="dxa"/>
            <w:vAlign w:val="center"/>
          </w:tcPr>
          <w:p w:rsidR="0040260C" w:rsidRPr="000A6292" w:rsidRDefault="0040260C" w:rsidP="00A96E08">
            <w:pPr>
              <w:pStyle w:val="af1"/>
              <w:jc w:val="center"/>
            </w:pPr>
            <w:r w:rsidRPr="000A6292">
              <w:t>205,23</w:t>
            </w:r>
          </w:p>
        </w:tc>
        <w:tc>
          <w:tcPr>
            <w:tcW w:w="709" w:type="dxa"/>
            <w:vAlign w:val="center"/>
          </w:tcPr>
          <w:p w:rsidR="0040260C" w:rsidRPr="000A6292" w:rsidRDefault="0040260C" w:rsidP="00A96E08">
            <w:pPr>
              <w:pStyle w:val="af1"/>
              <w:jc w:val="center"/>
            </w:pPr>
            <w:r w:rsidRPr="000A6292">
              <w:t>205,23</w:t>
            </w:r>
          </w:p>
        </w:tc>
        <w:tc>
          <w:tcPr>
            <w:tcW w:w="1152" w:type="dxa"/>
            <w:vAlign w:val="center"/>
          </w:tcPr>
          <w:p w:rsidR="0040260C" w:rsidRPr="000A6292" w:rsidRDefault="0040260C" w:rsidP="00A96E08">
            <w:pPr>
              <w:pStyle w:val="af1"/>
              <w:jc w:val="center"/>
            </w:pPr>
            <w:r w:rsidRPr="000A6292">
              <w:t>205,23</w:t>
            </w:r>
          </w:p>
        </w:tc>
      </w:tr>
      <w:tr w:rsidR="0040260C" w:rsidRPr="000A6292" w:rsidTr="0088013A">
        <w:trPr>
          <w:trHeight w:hRule="exact" w:val="717"/>
          <w:jc w:val="center"/>
        </w:trPr>
        <w:tc>
          <w:tcPr>
            <w:tcW w:w="2291" w:type="dxa"/>
            <w:vAlign w:val="center"/>
          </w:tcPr>
          <w:p w:rsidR="0040260C" w:rsidRPr="00966BA2" w:rsidRDefault="0040260C" w:rsidP="00A96E08">
            <w:pPr>
              <w:pStyle w:val="af1"/>
              <w:jc w:val="center"/>
              <w:rPr>
                <w:lang w:val="ru-RU"/>
              </w:rPr>
            </w:pPr>
            <w:r w:rsidRPr="000A6292">
              <w:t>Общий водный баланс</w:t>
            </w:r>
          </w:p>
        </w:tc>
        <w:tc>
          <w:tcPr>
            <w:tcW w:w="831" w:type="dxa"/>
            <w:vAlign w:val="center"/>
          </w:tcPr>
          <w:p w:rsidR="0040260C" w:rsidRPr="00966BA2" w:rsidRDefault="0040260C" w:rsidP="00A96E08">
            <w:pPr>
              <w:pStyle w:val="af1"/>
              <w:jc w:val="center"/>
              <w:rPr>
                <w:lang w:val="ru-RU"/>
              </w:rPr>
            </w:pPr>
            <w:r w:rsidRPr="000A6292">
              <w:t>тыс.м</w:t>
            </w:r>
            <w:r w:rsidRPr="000A6292">
              <w:rPr>
                <w:vertAlign w:val="superscript"/>
              </w:rPr>
              <w:t>3</w:t>
            </w:r>
            <w:r w:rsidR="00966BA2">
              <w:t>/год</w:t>
            </w:r>
          </w:p>
        </w:tc>
        <w:tc>
          <w:tcPr>
            <w:tcW w:w="672" w:type="dxa"/>
            <w:vAlign w:val="center"/>
          </w:tcPr>
          <w:p w:rsidR="0040260C" w:rsidRPr="000A6292" w:rsidRDefault="0040260C" w:rsidP="00A96E08">
            <w:pPr>
              <w:pStyle w:val="af1"/>
              <w:jc w:val="center"/>
            </w:pPr>
            <w:r w:rsidRPr="000A6292">
              <w:t>260,65</w:t>
            </w:r>
          </w:p>
        </w:tc>
        <w:tc>
          <w:tcPr>
            <w:tcW w:w="805" w:type="dxa"/>
            <w:vAlign w:val="center"/>
          </w:tcPr>
          <w:p w:rsidR="0040260C" w:rsidRPr="000A6292" w:rsidRDefault="0040260C" w:rsidP="00A96E08">
            <w:pPr>
              <w:pStyle w:val="af1"/>
              <w:jc w:val="center"/>
            </w:pPr>
            <w:r w:rsidRPr="000A6292">
              <w:t>262,92</w:t>
            </w:r>
          </w:p>
        </w:tc>
        <w:tc>
          <w:tcPr>
            <w:tcW w:w="810" w:type="dxa"/>
            <w:vAlign w:val="center"/>
          </w:tcPr>
          <w:p w:rsidR="0040260C" w:rsidRPr="000A6292" w:rsidRDefault="0040260C" w:rsidP="00A96E08">
            <w:pPr>
              <w:pStyle w:val="af1"/>
              <w:jc w:val="center"/>
            </w:pPr>
            <w:r w:rsidRPr="000A6292">
              <w:t>294,27</w:t>
            </w:r>
          </w:p>
        </w:tc>
        <w:tc>
          <w:tcPr>
            <w:tcW w:w="794" w:type="dxa"/>
            <w:vAlign w:val="center"/>
          </w:tcPr>
          <w:p w:rsidR="0040260C" w:rsidRPr="000A6292" w:rsidRDefault="0040260C" w:rsidP="00A96E08">
            <w:pPr>
              <w:pStyle w:val="af1"/>
              <w:jc w:val="center"/>
            </w:pPr>
            <w:r w:rsidRPr="000A6292">
              <w:t>294,55</w:t>
            </w:r>
          </w:p>
        </w:tc>
        <w:tc>
          <w:tcPr>
            <w:tcW w:w="1134" w:type="dxa"/>
            <w:vAlign w:val="center"/>
          </w:tcPr>
          <w:p w:rsidR="0040260C" w:rsidRPr="000A6292" w:rsidRDefault="0040260C" w:rsidP="00A96E08">
            <w:pPr>
              <w:pStyle w:val="af1"/>
              <w:jc w:val="center"/>
            </w:pPr>
            <w:r w:rsidRPr="000A6292">
              <w:t>293,52</w:t>
            </w:r>
          </w:p>
        </w:tc>
        <w:tc>
          <w:tcPr>
            <w:tcW w:w="709" w:type="dxa"/>
            <w:vAlign w:val="center"/>
          </w:tcPr>
          <w:p w:rsidR="0040260C" w:rsidRPr="000A6292" w:rsidRDefault="0040260C" w:rsidP="00A96E08">
            <w:pPr>
              <w:pStyle w:val="af1"/>
              <w:jc w:val="center"/>
            </w:pPr>
            <w:r w:rsidRPr="000A6292">
              <w:t>291,58</w:t>
            </w:r>
          </w:p>
        </w:tc>
        <w:tc>
          <w:tcPr>
            <w:tcW w:w="1152" w:type="dxa"/>
            <w:vAlign w:val="center"/>
          </w:tcPr>
          <w:p w:rsidR="0040260C" w:rsidRPr="000A6292" w:rsidRDefault="0040260C" w:rsidP="00A96E08">
            <w:pPr>
              <w:pStyle w:val="af1"/>
              <w:jc w:val="center"/>
            </w:pPr>
            <w:r w:rsidRPr="000A6292">
              <w:t>286,73</w:t>
            </w:r>
          </w:p>
        </w:tc>
      </w:tr>
    </w:tbl>
    <w:p w:rsidR="0040260C" w:rsidRPr="000A6292" w:rsidRDefault="0040260C" w:rsidP="000A6292">
      <w:pPr>
        <w:kinsoku w:val="0"/>
        <w:overflowPunct w:val="0"/>
        <w:spacing w:after="0" w:line="360" w:lineRule="auto"/>
        <w:ind w:firstLine="709"/>
        <w:contextualSpacing/>
        <w:jc w:val="both"/>
        <w:rPr>
          <w:rFonts w:ascii="Times New Roman" w:hAnsi="Times New Roman"/>
          <w:sz w:val="24"/>
          <w:szCs w:val="24"/>
        </w:rPr>
      </w:pPr>
    </w:p>
    <w:p w:rsidR="0040260C" w:rsidRPr="000A6292" w:rsidRDefault="002E7E6B" w:rsidP="00A96E08">
      <w:pPr>
        <w:spacing w:after="0" w:line="360" w:lineRule="auto"/>
        <w:contextualSpacing/>
        <w:jc w:val="center"/>
        <w:rPr>
          <w:rFonts w:ascii="Times New Roman" w:hAnsi="Times New Roman"/>
          <w:sz w:val="24"/>
          <w:szCs w:val="24"/>
        </w:rPr>
      </w:pPr>
      <w:r w:rsidRPr="000A6292">
        <w:rPr>
          <w:rFonts w:ascii="Times New Roman" w:hAnsi="Times New Roman"/>
          <w:noProof/>
          <w:sz w:val="24"/>
          <w:szCs w:val="24"/>
          <w:lang w:val="ru-RU" w:eastAsia="ru-RU" w:bidi="ar-SA"/>
        </w:rPr>
        <w:drawing>
          <wp:inline distT="0" distB="0" distL="0" distR="0">
            <wp:extent cx="6453311" cy="3188473"/>
            <wp:effectExtent l="19050" t="0" r="4639"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srcRect/>
                    <a:stretch>
                      <a:fillRect/>
                    </a:stretch>
                  </pic:blipFill>
                  <pic:spPr bwMode="auto">
                    <a:xfrm>
                      <a:off x="0" y="0"/>
                      <a:ext cx="6458814" cy="3191192"/>
                    </a:xfrm>
                    <a:prstGeom prst="rect">
                      <a:avLst/>
                    </a:prstGeom>
                    <a:noFill/>
                    <a:ln w="9525">
                      <a:noFill/>
                      <a:miter lim="800000"/>
                      <a:headEnd/>
                      <a:tailEnd/>
                    </a:ln>
                  </pic:spPr>
                </pic:pic>
              </a:graphicData>
            </a:graphic>
          </wp:inline>
        </w:drawing>
      </w:r>
    </w:p>
    <w:p w:rsidR="0040260C" w:rsidRPr="00AF5083" w:rsidRDefault="0040260C" w:rsidP="00A96E08">
      <w:pPr>
        <w:tabs>
          <w:tab w:val="left" w:pos="0"/>
        </w:tabs>
        <w:spacing w:after="0" w:line="360" w:lineRule="auto"/>
        <w:ind w:firstLine="709"/>
        <w:contextualSpacing/>
        <w:jc w:val="center"/>
        <w:rPr>
          <w:rFonts w:ascii="Times New Roman" w:hAnsi="Times New Roman"/>
          <w:sz w:val="24"/>
          <w:szCs w:val="24"/>
          <w:lang w:val="ru-RU"/>
        </w:rPr>
      </w:pPr>
      <w:r w:rsidRPr="00AF5083">
        <w:rPr>
          <w:rFonts w:ascii="Times New Roman" w:hAnsi="Times New Roman"/>
          <w:sz w:val="24"/>
          <w:szCs w:val="24"/>
          <w:lang w:val="ru-RU"/>
        </w:rPr>
        <w:t xml:space="preserve">Рис. </w:t>
      </w:r>
      <w:r w:rsidR="00DB3737" w:rsidRPr="00AF5083">
        <w:rPr>
          <w:rFonts w:ascii="Times New Roman" w:hAnsi="Times New Roman"/>
          <w:sz w:val="24"/>
          <w:szCs w:val="24"/>
          <w:lang w:val="ru-RU"/>
        </w:rPr>
        <w:t>3.5.1</w:t>
      </w:r>
      <w:r w:rsidRPr="00AF5083">
        <w:rPr>
          <w:rFonts w:ascii="Times New Roman" w:hAnsi="Times New Roman"/>
          <w:sz w:val="24"/>
          <w:szCs w:val="24"/>
          <w:lang w:val="ru-RU"/>
        </w:rPr>
        <w:t xml:space="preserve"> Диаграмма перспективного баланса подачи воды п. Верх-Нейвинский.</w:t>
      </w:r>
    </w:p>
    <w:p w:rsidR="00A96E08" w:rsidRDefault="00A96E08" w:rsidP="00A96E08">
      <w:pPr>
        <w:spacing w:after="0" w:line="360" w:lineRule="auto"/>
        <w:ind w:firstLine="709"/>
        <w:contextualSpacing/>
        <w:jc w:val="both"/>
        <w:rPr>
          <w:rFonts w:ascii="Times New Roman" w:hAnsi="Times New Roman"/>
          <w:sz w:val="24"/>
          <w:szCs w:val="24"/>
          <w:lang w:val="ru-RU"/>
        </w:rPr>
      </w:pPr>
    </w:p>
    <w:p w:rsidR="0040260C" w:rsidRDefault="00A96E08" w:rsidP="00A96E08">
      <w:pPr>
        <w:spacing w:after="0" w:line="360" w:lineRule="auto"/>
        <w:ind w:firstLine="709"/>
        <w:contextualSpacing/>
        <w:jc w:val="both"/>
        <w:rPr>
          <w:rFonts w:ascii="Times New Roman" w:hAnsi="Times New Roman"/>
          <w:sz w:val="24"/>
          <w:szCs w:val="24"/>
          <w:lang w:val="ru-RU"/>
        </w:rPr>
      </w:pPr>
      <w:r w:rsidRPr="00A96E08">
        <w:rPr>
          <w:rFonts w:ascii="Times New Roman" w:hAnsi="Times New Roman"/>
          <w:sz w:val="24"/>
          <w:szCs w:val="24"/>
          <w:lang w:val="ru-RU"/>
        </w:rPr>
        <w:lastRenderedPageBreak/>
        <w:t>Увеличение водного баланса на перспективу в 2016</w:t>
      </w:r>
      <w:r w:rsidR="00966BA2">
        <w:rPr>
          <w:rFonts w:ascii="Times New Roman" w:hAnsi="Times New Roman"/>
          <w:sz w:val="24"/>
          <w:szCs w:val="24"/>
          <w:lang w:val="ru-RU"/>
        </w:rPr>
        <w:t xml:space="preserve"> </w:t>
      </w:r>
      <w:r w:rsidRPr="00A96E08">
        <w:rPr>
          <w:rFonts w:ascii="Times New Roman" w:hAnsi="Times New Roman"/>
          <w:sz w:val="24"/>
          <w:szCs w:val="24"/>
          <w:lang w:val="ru-RU"/>
        </w:rPr>
        <w:t xml:space="preserve">году </w:t>
      </w:r>
      <w:r w:rsidR="0040260C" w:rsidRPr="00A96E08">
        <w:rPr>
          <w:rFonts w:ascii="Times New Roman" w:hAnsi="Times New Roman"/>
          <w:sz w:val="24"/>
          <w:szCs w:val="24"/>
          <w:lang w:val="ru-RU"/>
        </w:rPr>
        <w:t xml:space="preserve">вызвано строительством  блочной газовой котельной производительностью </w:t>
      </w:r>
      <w:r w:rsidR="00966BA2">
        <w:rPr>
          <w:rFonts w:ascii="Times New Roman" w:hAnsi="Times New Roman"/>
          <w:sz w:val="24"/>
          <w:szCs w:val="24"/>
          <w:lang w:val="ru-RU"/>
        </w:rPr>
        <w:t>9,0 МВт</w:t>
      </w:r>
      <w:r w:rsidR="0040260C" w:rsidRPr="00AF5083">
        <w:rPr>
          <w:rFonts w:ascii="Times New Roman" w:hAnsi="Times New Roman"/>
          <w:sz w:val="24"/>
          <w:szCs w:val="24"/>
          <w:lang w:val="ru-RU"/>
        </w:rPr>
        <w:t xml:space="preserve">  для обеспечения потребностей в теплоснабжении ПСЦМ ОАО «Уралэлектромедь».</w:t>
      </w:r>
    </w:p>
    <w:p w:rsidR="00A96E08" w:rsidRPr="00A96E08" w:rsidRDefault="00A96E08" w:rsidP="00A96E08">
      <w:pPr>
        <w:spacing w:after="0" w:line="360" w:lineRule="auto"/>
        <w:ind w:firstLine="709"/>
        <w:contextualSpacing/>
        <w:jc w:val="both"/>
        <w:rPr>
          <w:rFonts w:ascii="Times New Roman" w:hAnsi="Times New Roman"/>
          <w:sz w:val="24"/>
          <w:szCs w:val="24"/>
          <w:lang w:val="ru-RU"/>
        </w:rPr>
      </w:pPr>
    </w:p>
    <w:p w:rsidR="0040260C" w:rsidRDefault="0040260C" w:rsidP="00A96E08">
      <w:pPr>
        <w:pStyle w:val="2"/>
        <w:rPr>
          <w:lang w:val="ru-RU"/>
        </w:rPr>
      </w:pPr>
      <w:bookmarkStart w:id="98" w:name="_Toc366078009"/>
      <w:bookmarkStart w:id="99" w:name="_Toc383443698"/>
      <w:bookmarkStart w:id="100" w:name="_Toc383599154"/>
      <w:r w:rsidRPr="00A96E08">
        <w:rPr>
          <w:lang w:val="ru-RU"/>
        </w:rPr>
        <w:t>3.6. Расчет требуемой мощности водозаборных и очистных сооружений исходя из данных о перспективном потреблении воды и величины неучтенных расходов и потерь воды при ее транспортировке, дефицита</w:t>
      </w:r>
      <w:r w:rsidR="00EC04B8" w:rsidRPr="00A96E08">
        <w:rPr>
          <w:lang w:val="ru-RU"/>
        </w:rPr>
        <w:t xml:space="preserve"> </w:t>
      </w:r>
      <w:r w:rsidRPr="00A96E08">
        <w:rPr>
          <w:lang w:val="ru-RU"/>
        </w:rPr>
        <w:t>(резерва) мощностей по зонам действия сооружений по годам на расчетный срок</w:t>
      </w:r>
      <w:r w:rsidR="0088013A">
        <w:rPr>
          <w:lang w:val="ru-RU"/>
        </w:rPr>
        <w:t xml:space="preserve"> </w:t>
      </w:r>
      <w:r w:rsidRPr="00A96E08">
        <w:rPr>
          <w:lang w:val="ru-RU"/>
        </w:rPr>
        <w:t>(в том числе, с учетом подачи воды ведомственными сооружениями водоподготовки)</w:t>
      </w:r>
      <w:bookmarkEnd w:id="98"/>
      <w:bookmarkEnd w:id="99"/>
      <w:bookmarkEnd w:id="100"/>
    </w:p>
    <w:p w:rsidR="00A96E08" w:rsidRPr="00A96E08" w:rsidRDefault="00A96E08" w:rsidP="00A96E08">
      <w:pPr>
        <w:rPr>
          <w:lang w:val="ru-RU"/>
        </w:rPr>
      </w:pPr>
    </w:p>
    <w:p w:rsidR="0040260C" w:rsidRPr="00AF5083" w:rsidRDefault="0040260C" w:rsidP="000A6292">
      <w:pPr>
        <w:spacing w:after="0" w:line="360" w:lineRule="auto"/>
        <w:ind w:firstLine="709"/>
        <w:contextualSpacing/>
        <w:jc w:val="both"/>
        <w:rPr>
          <w:rFonts w:ascii="Times New Roman" w:hAnsi="Times New Roman"/>
          <w:sz w:val="24"/>
          <w:szCs w:val="24"/>
          <w:lang w:val="ru-RU"/>
        </w:rPr>
      </w:pPr>
      <w:bookmarkStart w:id="101" w:name="_Toc383177000"/>
      <w:bookmarkStart w:id="102" w:name="_Toc383177074"/>
      <w:bookmarkStart w:id="103" w:name="_Toc383177208"/>
      <w:proofErr w:type="gramStart"/>
      <w:r w:rsidRPr="00A96E08">
        <w:rPr>
          <w:rFonts w:ascii="Times New Roman" w:hAnsi="Times New Roman"/>
          <w:sz w:val="24"/>
          <w:szCs w:val="24"/>
          <w:lang w:val="ru-RU"/>
        </w:rPr>
        <w:t>В связи с отсутс</w:t>
      </w:r>
      <w:r w:rsidR="00966BA2">
        <w:rPr>
          <w:rFonts w:ascii="Times New Roman" w:hAnsi="Times New Roman"/>
          <w:sz w:val="24"/>
          <w:szCs w:val="24"/>
          <w:lang w:val="ru-RU"/>
        </w:rPr>
        <w:t>твием источника водоснабжения и</w:t>
      </w:r>
      <w:r w:rsidRPr="00A96E08">
        <w:rPr>
          <w:rFonts w:ascii="Times New Roman" w:hAnsi="Times New Roman"/>
          <w:sz w:val="24"/>
          <w:szCs w:val="24"/>
          <w:lang w:val="ru-RU"/>
        </w:rPr>
        <w:t xml:space="preserve"> водоочистной станции в п.</w:t>
      </w:r>
      <w:r w:rsidR="00966BA2">
        <w:rPr>
          <w:rFonts w:ascii="Times New Roman" w:hAnsi="Times New Roman"/>
          <w:sz w:val="24"/>
          <w:szCs w:val="24"/>
          <w:lang w:val="ru-RU"/>
        </w:rPr>
        <w:t xml:space="preserve"> </w:t>
      </w:r>
      <w:r w:rsidRPr="00A96E08">
        <w:rPr>
          <w:rFonts w:ascii="Times New Roman" w:hAnsi="Times New Roman"/>
          <w:sz w:val="24"/>
          <w:szCs w:val="24"/>
          <w:lang w:val="ru-RU"/>
        </w:rPr>
        <w:t>Верх-Нейвинский, расчет требуемой мощности водозаборных и очистных сооружений</w:t>
      </w:r>
      <w:r w:rsidR="00966BA2">
        <w:rPr>
          <w:rFonts w:ascii="Times New Roman" w:hAnsi="Times New Roman"/>
          <w:sz w:val="24"/>
          <w:szCs w:val="24"/>
          <w:lang w:val="ru-RU"/>
        </w:rPr>
        <w:t>,</w:t>
      </w:r>
      <w:r w:rsidRPr="00A96E08">
        <w:rPr>
          <w:rFonts w:ascii="Times New Roman" w:hAnsi="Times New Roman"/>
          <w:sz w:val="24"/>
          <w:szCs w:val="24"/>
          <w:lang w:val="ru-RU"/>
        </w:rPr>
        <w:t xml:space="preserve"> исходя из данных о перспективном потреблении воды и величины неучтенных расходов и потерь воды при ее транспортировке, дефицита</w:t>
      </w:r>
      <w:r w:rsidR="00966BA2">
        <w:rPr>
          <w:rFonts w:ascii="Times New Roman" w:hAnsi="Times New Roman"/>
          <w:sz w:val="24"/>
          <w:szCs w:val="24"/>
          <w:lang w:val="ru-RU"/>
        </w:rPr>
        <w:t xml:space="preserve"> </w:t>
      </w:r>
      <w:r w:rsidRPr="00A96E08">
        <w:rPr>
          <w:rFonts w:ascii="Times New Roman" w:hAnsi="Times New Roman"/>
          <w:sz w:val="24"/>
          <w:szCs w:val="24"/>
          <w:lang w:val="ru-RU"/>
        </w:rPr>
        <w:t>(резерва) мощностей по зонам действия сооружений по годам на расчетный срок</w:t>
      </w:r>
      <w:r w:rsidR="00966BA2">
        <w:rPr>
          <w:rFonts w:ascii="Times New Roman" w:hAnsi="Times New Roman"/>
          <w:sz w:val="24"/>
          <w:szCs w:val="24"/>
          <w:lang w:val="ru-RU"/>
        </w:rPr>
        <w:t xml:space="preserve"> </w:t>
      </w:r>
      <w:r w:rsidRPr="00A96E08">
        <w:rPr>
          <w:rFonts w:ascii="Times New Roman" w:hAnsi="Times New Roman"/>
          <w:sz w:val="24"/>
          <w:szCs w:val="24"/>
          <w:lang w:val="ru-RU"/>
        </w:rPr>
        <w:t>(в том числе, с учетом подачи воды ведомственными сооружениями водоподготовки)</w:t>
      </w:r>
      <w:r w:rsidR="00966BA2">
        <w:rPr>
          <w:rFonts w:ascii="Times New Roman" w:hAnsi="Times New Roman"/>
          <w:sz w:val="24"/>
          <w:szCs w:val="24"/>
          <w:lang w:val="ru-RU"/>
        </w:rPr>
        <w:t>,</w:t>
      </w:r>
      <w:r w:rsidRPr="00A96E08">
        <w:rPr>
          <w:rFonts w:ascii="Times New Roman" w:hAnsi="Times New Roman"/>
          <w:sz w:val="24"/>
          <w:szCs w:val="24"/>
          <w:lang w:val="ru-RU"/>
        </w:rPr>
        <w:t xml:space="preserve"> не представляется</w:t>
      </w:r>
      <w:proofErr w:type="gramEnd"/>
      <w:r w:rsidRPr="00A96E08">
        <w:rPr>
          <w:rFonts w:ascii="Times New Roman" w:hAnsi="Times New Roman"/>
          <w:sz w:val="24"/>
          <w:szCs w:val="24"/>
          <w:lang w:val="ru-RU"/>
        </w:rPr>
        <w:t xml:space="preserve"> возможным. </w:t>
      </w:r>
      <w:r w:rsidRPr="00AF5083">
        <w:rPr>
          <w:rFonts w:ascii="Times New Roman" w:hAnsi="Times New Roman"/>
          <w:sz w:val="24"/>
          <w:szCs w:val="24"/>
          <w:lang w:val="ru-RU"/>
        </w:rPr>
        <w:t>Также невозможно рассчитать резерв по производительности</w:t>
      </w:r>
      <w:bookmarkEnd w:id="101"/>
      <w:bookmarkEnd w:id="102"/>
      <w:bookmarkEnd w:id="103"/>
      <w:r w:rsidR="00F311BD">
        <w:rPr>
          <w:rFonts w:ascii="Times New Roman" w:hAnsi="Times New Roman"/>
          <w:sz w:val="24"/>
          <w:szCs w:val="24"/>
          <w:lang w:val="ru-RU"/>
        </w:rPr>
        <w:t>.</w:t>
      </w:r>
    </w:p>
    <w:p w:rsidR="0040260C" w:rsidRPr="00A96E08" w:rsidRDefault="0040260C" w:rsidP="00A96E08">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 xml:space="preserve"> Рекомендуется проводить мероприятия по реконструкции, модернизации водопроводных сетей контроль и автоматическое регулирование насосных станций для улучшения качества питьевой воды и повышения энергетической эффективности оборудования. </w:t>
      </w:r>
    </w:p>
    <w:p w:rsidR="0040260C" w:rsidRPr="00AF5083" w:rsidRDefault="0040260C" w:rsidP="000A6292">
      <w:pPr>
        <w:spacing w:after="0" w:line="360" w:lineRule="auto"/>
        <w:ind w:firstLine="709"/>
        <w:contextualSpacing/>
        <w:jc w:val="both"/>
        <w:rPr>
          <w:rFonts w:ascii="Times New Roman" w:hAnsi="Times New Roman"/>
          <w:sz w:val="24"/>
          <w:szCs w:val="24"/>
          <w:lang w:val="ru-RU"/>
        </w:rPr>
      </w:pPr>
    </w:p>
    <w:p w:rsidR="0040260C" w:rsidRPr="00AF5083" w:rsidRDefault="0040260C" w:rsidP="00A96E08">
      <w:pPr>
        <w:pStyle w:val="1"/>
        <w:rPr>
          <w:lang w:val="ru-RU"/>
        </w:rPr>
      </w:pPr>
      <w:bookmarkStart w:id="104" w:name="_Toc383443699"/>
      <w:bookmarkStart w:id="105" w:name="_Toc383599155"/>
      <w:r w:rsidRPr="00AF5083">
        <w:rPr>
          <w:lang w:val="ru-RU"/>
        </w:rPr>
        <w:t>4. Предложения по строительству, реконструкции и модернизации объектов систем водоснабжения</w:t>
      </w:r>
      <w:bookmarkEnd w:id="104"/>
      <w:bookmarkEnd w:id="105"/>
    </w:p>
    <w:p w:rsidR="00FB2A7F" w:rsidRPr="00AF5083" w:rsidRDefault="00FB2A7F" w:rsidP="000A6292">
      <w:pPr>
        <w:spacing w:after="0" w:line="360" w:lineRule="auto"/>
        <w:ind w:firstLine="709"/>
        <w:contextualSpacing/>
        <w:jc w:val="both"/>
        <w:rPr>
          <w:rFonts w:ascii="Times New Roman" w:hAnsi="Times New Roman"/>
          <w:sz w:val="24"/>
          <w:szCs w:val="24"/>
          <w:lang w:val="ru-RU"/>
        </w:rPr>
      </w:pPr>
    </w:p>
    <w:p w:rsidR="0040260C" w:rsidRPr="000A6292" w:rsidRDefault="0040260C" w:rsidP="000A6292">
      <w:pPr>
        <w:pStyle w:val="aa"/>
        <w:tabs>
          <w:tab w:val="left" w:pos="3004"/>
          <w:tab w:val="left" w:pos="3836"/>
          <w:tab w:val="left" w:pos="4364"/>
          <w:tab w:val="left" w:pos="5078"/>
          <w:tab w:val="left" w:pos="5274"/>
          <w:tab w:val="left" w:pos="5730"/>
          <w:tab w:val="left" w:pos="6256"/>
          <w:tab w:val="left" w:pos="7521"/>
          <w:tab w:val="left" w:pos="7655"/>
          <w:tab w:val="left" w:pos="9609"/>
          <w:tab w:val="left" w:pos="11509"/>
          <w:tab w:val="left" w:pos="11730"/>
          <w:tab w:val="left" w:pos="12188"/>
          <w:tab w:val="left" w:pos="13054"/>
        </w:tabs>
        <w:spacing w:before="0" w:line="360" w:lineRule="auto"/>
        <w:ind w:left="0" w:firstLine="709"/>
        <w:contextualSpacing/>
        <w:rPr>
          <w:spacing w:val="-1"/>
          <w:sz w:val="24"/>
          <w:szCs w:val="24"/>
          <w:lang w:val="ru-RU"/>
        </w:rPr>
      </w:pPr>
      <w:r w:rsidRPr="000A6292">
        <w:rPr>
          <w:sz w:val="24"/>
          <w:szCs w:val="24"/>
          <w:lang w:val="ru-RU"/>
        </w:rPr>
        <w:t>Це</w:t>
      </w:r>
      <w:r w:rsidRPr="000A6292">
        <w:rPr>
          <w:spacing w:val="1"/>
          <w:sz w:val="24"/>
          <w:szCs w:val="24"/>
          <w:lang w:val="ru-RU"/>
        </w:rPr>
        <w:t>л</w:t>
      </w:r>
      <w:r w:rsidRPr="000A6292">
        <w:rPr>
          <w:sz w:val="24"/>
          <w:szCs w:val="24"/>
          <w:lang w:val="ru-RU"/>
        </w:rPr>
        <w:t>ью в</w:t>
      </w:r>
      <w:r w:rsidRPr="000A6292">
        <w:rPr>
          <w:spacing w:val="2"/>
          <w:sz w:val="24"/>
          <w:szCs w:val="24"/>
          <w:lang w:val="ru-RU"/>
        </w:rPr>
        <w:t>с</w:t>
      </w:r>
      <w:r w:rsidRPr="000A6292">
        <w:rPr>
          <w:sz w:val="24"/>
          <w:szCs w:val="24"/>
          <w:lang w:val="ru-RU"/>
        </w:rPr>
        <w:t xml:space="preserve">ех </w:t>
      </w:r>
      <w:r w:rsidRPr="000A6292">
        <w:rPr>
          <w:spacing w:val="1"/>
          <w:sz w:val="24"/>
          <w:szCs w:val="24"/>
          <w:lang w:val="ru-RU"/>
        </w:rPr>
        <w:t>м</w:t>
      </w:r>
      <w:r w:rsidRPr="000A6292">
        <w:rPr>
          <w:spacing w:val="2"/>
          <w:sz w:val="24"/>
          <w:szCs w:val="24"/>
          <w:lang w:val="ru-RU"/>
        </w:rPr>
        <w:t>е</w:t>
      </w:r>
      <w:r w:rsidRPr="000A6292">
        <w:rPr>
          <w:sz w:val="24"/>
          <w:szCs w:val="24"/>
          <w:lang w:val="ru-RU"/>
        </w:rPr>
        <w:t>р</w:t>
      </w:r>
      <w:r w:rsidRPr="000A6292">
        <w:rPr>
          <w:spacing w:val="2"/>
          <w:sz w:val="24"/>
          <w:szCs w:val="24"/>
          <w:lang w:val="ru-RU"/>
        </w:rPr>
        <w:t>о</w:t>
      </w:r>
      <w:r w:rsidRPr="000A6292">
        <w:rPr>
          <w:spacing w:val="3"/>
          <w:sz w:val="24"/>
          <w:szCs w:val="24"/>
          <w:lang w:val="ru-RU"/>
        </w:rPr>
        <w:t>п</w:t>
      </w:r>
      <w:r w:rsidRPr="000A6292">
        <w:rPr>
          <w:spacing w:val="2"/>
          <w:sz w:val="24"/>
          <w:szCs w:val="24"/>
          <w:lang w:val="ru-RU"/>
        </w:rPr>
        <w:t>р</w:t>
      </w:r>
      <w:r w:rsidRPr="000A6292">
        <w:rPr>
          <w:sz w:val="24"/>
          <w:szCs w:val="24"/>
          <w:lang w:val="ru-RU"/>
        </w:rPr>
        <w:t>и</w:t>
      </w:r>
      <w:r w:rsidRPr="000A6292">
        <w:rPr>
          <w:spacing w:val="1"/>
          <w:sz w:val="24"/>
          <w:szCs w:val="24"/>
          <w:lang w:val="ru-RU"/>
        </w:rPr>
        <w:t>я</w:t>
      </w:r>
      <w:r w:rsidRPr="000A6292">
        <w:rPr>
          <w:sz w:val="24"/>
          <w:szCs w:val="24"/>
          <w:lang w:val="ru-RU"/>
        </w:rPr>
        <w:t>т</w:t>
      </w:r>
      <w:r w:rsidRPr="000A6292">
        <w:rPr>
          <w:spacing w:val="3"/>
          <w:sz w:val="24"/>
          <w:szCs w:val="24"/>
          <w:lang w:val="ru-RU"/>
        </w:rPr>
        <w:t>и</w:t>
      </w:r>
      <w:r w:rsidRPr="000A6292">
        <w:rPr>
          <w:sz w:val="24"/>
          <w:szCs w:val="24"/>
          <w:lang w:val="ru-RU"/>
        </w:rPr>
        <w:t xml:space="preserve">й по </w:t>
      </w:r>
      <w:r w:rsidRPr="000A6292">
        <w:rPr>
          <w:spacing w:val="3"/>
          <w:sz w:val="24"/>
          <w:szCs w:val="24"/>
          <w:lang w:val="ru-RU"/>
        </w:rPr>
        <w:t>н</w:t>
      </w:r>
      <w:r w:rsidRPr="000A6292">
        <w:rPr>
          <w:spacing w:val="2"/>
          <w:sz w:val="24"/>
          <w:szCs w:val="24"/>
          <w:lang w:val="ru-RU"/>
        </w:rPr>
        <w:t>о</w:t>
      </w:r>
      <w:r w:rsidRPr="000A6292">
        <w:rPr>
          <w:sz w:val="24"/>
          <w:szCs w:val="24"/>
          <w:lang w:val="ru-RU"/>
        </w:rPr>
        <w:t>во</w:t>
      </w:r>
      <w:r w:rsidRPr="000A6292">
        <w:rPr>
          <w:spacing w:val="1"/>
          <w:sz w:val="24"/>
          <w:szCs w:val="24"/>
          <w:lang w:val="ru-RU"/>
        </w:rPr>
        <w:t>м</w:t>
      </w:r>
      <w:r w:rsidRPr="000A6292">
        <w:rPr>
          <w:sz w:val="24"/>
          <w:szCs w:val="24"/>
          <w:lang w:val="ru-RU"/>
        </w:rPr>
        <w:t>у ст</w:t>
      </w:r>
      <w:r w:rsidRPr="000A6292">
        <w:rPr>
          <w:spacing w:val="2"/>
          <w:sz w:val="24"/>
          <w:szCs w:val="24"/>
          <w:lang w:val="ru-RU"/>
        </w:rPr>
        <w:t>ро</w:t>
      </w:r>
      <w:r w:rsidRPr="000A6292">
        <w:rPr>
          <w:spacing w:val="3"/>
          <w:sz w:val="24"/>
          <w:szCs w:val="24"/>
          <w:lang w:val="ru-RU"/>
        </w:rPr>
        <w:t>и</w:t>
      </w:r>
      <w:r w:rsidRPr="000A6292">
        <w:rPr>
          <w:sz w:val="24"/>
          <w:szCs w:val="24"/>
          <w:lang w:val="ru-RU"/>
        </w:rPr>
        <w:t>те</w:t>
      </w:r>
      <w:r w:rsidRPr="000A6292">
        <w:rPr>
          <w:spacing w:val="1"/>
          <w:sz w:val="24"/>
          <w:szCs w:val="24"/>
          <w:lang w:val="ru-RU"/>
        </w:rPr>
        <w:t>л</w:t>
      </w:r>
      <w:r w:rsidRPr="000A6292">
        <w:rPr>
          <w:spacing w:val="-2"/>
          <w:sz w:val="24"/>
          <w:szCs w:val="24"/>
          <w:lang w:val="ru-RU"/>
        </w:rPr>
        <w:t>ь</w:t>
      </w:r>
      <w:r w:rsidRPr="000A6292">
        <w:rPr>
          <w:spacing w:val="2"/>
          <w:sz w:val="24"/>
          <w:szCs w:val="24"/>
          <w:lang w:val="ru-RU"/>
        </w:rPr>
        <w:t>с</w:t>
      </w:r>
      <w:r w:rsidRPr="000A6292">
        <w:rPr>
          <w:sz w:val="24"/>
          <w:szCs w:val="24"/>
          <w:lang w:val="ru-RU"/>
        </w:rPr>
        <w:t>тв</w:t>
      </w:r>
      <w:r w:rsidRPr="000A6292">
        <w:rPr>
          <w:spacing w:val="-5"/>
          <w:sz w:val="24"/>
          <w:szCs w:val="24"/>
          <w:lang w:val="ru-RU"/>
        </w:rPr>
        <w:t>у</w:t>
      </w:r>
      <w:r w:rsidRPr="000A6292">
        <w:rPr>
          <w:sz w:val="24"/>
          <w:szCs w:val="24"/>
          <w:lang w:val="ru-RU"/>
        </w:rPr>
        <w:t>,</w:t>
      </w:r>
      <w:r w:rsidRPr="000A6292">
        <w:rPr>
          <w:spacing w:val="2"/>
          <w:sz w:val="24"/>
          <w:szCs w:val="24"/>
          <w:lang w:val="ru-RU"/>
        </w:rPr>
        <w:t xml:space="preserve"> ре</w:t>
      </w:r>
      <w:r w:rsidRPr="000A6292">
        <w:rPr>
          <w:sz w:val="24"/>
          <w:szCs w:val="24"/>
          <w:lang w:val="ru-RU"/>
        </w:rPr>
        <w:t>к</w:t>
      </w:r>
      <w:r w:rsidRPr="000A6292">
        <w:rPr>
          <w:spacing w:val="2"/>
          <w:sz w:val="24"/>
          <w:szCs w:val="24"/>
          <w:lang w:val="ru-RU"/>
        </w:rPr>
        <w:t>о</w:t>
      </w:r>
      <w:r w:rsidRPr="000A6292">
        <w:rPr>
          <w:sz w:val="24"/>
          <w:szCs w:val="24"/>
          <w:lang w:val="ru-RU"/>
        </w:rPr>
        <w:t>н</w:t>
      </w:r>
      <w:r w:rsidRPr="000A6292">
        <w:rPr>
          <w:spacing w:val="2"/>
          <w:sz w:val="24"/>
          <w:szCs w:val="24"/>
          <w:lang w:val="ru-RU"/>
        </w:rPr>
        <w:t>с</w:t>
      </w:r>
      <w:r w:rsidRPr="000A6292">
        <w:rPr>
          <w:sz w:val="24"/>
          <w:szCs w:val="24"/>
          <w:lang w:val="ru-RU"/>
        </w:rPr>
        <w:t>т</w:t>
      </w:r>
      <w:r w:rsidRPr="000A6292">
        <w:rPr>
          <w:spacing w:val="2"/>
          <w:sz w:val="24"/>
          <w:szCs w:val="24"/>
          <w:lang w:val="ru-RU"/>
        </w:rPr>
        <w:t>р</w:t>
      </w:r>
      <w:r w:rsidRPr="000A6292">
        <w:rPr>
          <w:spacing w:val="-5"/>
          <w:sz w:val="24"/>
          <w:szCs w:val="24"/>
          <w:lang w:val="ru-RU"/>
        </w:rPr>
        <w:t>у</w:t>
      </w:r>
      <w:r w:rsidRPr="000A6292">
        <w:rPr>
          <w:spacing w:val="2"/>
          <w:sz w:val="24"/>
          <w:szCs w:val="24"/>
          <w:lang w:val="ru-RU"/>
        </w:rPr>
        <w:t>к</w:t>
      </w:r>
      <w:r w:rsidRPr="000A6292">
        <w:rPr>
          <w:sz w:val="24"/>
          <w:szCs w:val="24"/>
          <w:lang w:val="ru-RU"/>
        </w:rPr>
        <w:t>ц</w:t>
      </w:r>
      <w:r w:rsidRPr="000A6292">
        <w:rPr>
          <w:spacing w:val="3"/>
          <w:sz w:val="24"/>
          <w:szCs w:val="24"/>
          <w:lang w:val="ru-RU"/>
        </w:rPr>
        <w:t>и</w:t>
      </w:r>
      <w:r w:rsidRPr="000A6292">
        <w:rPr>
          <w:sz w:val="24"/>
          <w:szCs w:val="24"/>
          <w:lang w:val="ru-RU"/>
        </w:rPr>
        <w:t>и и т</w:t>
      </w:r>
      <w:r w:rsidRPr="000A6292">
        <w:rPr>
          <w:spacing w:val="2"/>
          <w:sz w:val="24"/>
          <w:szCs w:val="24"/>
          <w:lang w:val="ru-RU"/>
        </w:rPr>
        <w:t>ех</w:t>
      </w:r>
      <w:r w:rsidRPr="000A6292">
        <w:rPr>
          <w:sz w:val="24"/>
          <w:szCs w:val="24"/>
          <w:lang w:val="ru-RU"/>
        </w:rPr>
        <w:t>н</w:t>
      </w:r>
      <w:r w:rsidRPr="000A6292">
        <w:rPr>
          <w:spacing w:val="3"/>
          <w:sz w:val="24"/>
          <w:szCs w:val="24"/>
          <w:lang w:val="ru-RU"/>
        </w:rPr>
        <w:t>и</w:t>
      </w:r>
      <w:r w:rsidRPr="000A6292">
        <w:rPr>
          <w:spacing w:val="1"/>
          <w:sz w:val="24"/>
          <w:szCs w:val="24"/>
          <w:lang w:val="ru-RU"/>
        </w:rPr>
        <w:t>ч</w:t>
      </w:r>
      <w:r w:rsidRPr="000A6292">
        <w:rPr>
          <w:sz w:val="24"/>
          <w:szCs w:val="24"/>
          <w:lang w:val="ru-RU"/>
        </w:rPr>
        <w:t>ес</w:t>
      </w:r>
      <w:r w:rsidRPr="000A6292">
        <w:rPr>
          <w:spacing w:val="2"/>
          <w:sz w:val="24"/>
          <w:szCs w:val="24"/>
          <w:lang w:val="ru-RU"/>
        </w:rPr>
        <w:t>ко</w:t>
      </w:r>
      <w:r w:rsidRPr="000A6292">
        <w:rPr>
          <w:spacing w:val="1"/>
          <w:sz w:val="24"/>
          <w:szCs w:val="24"/>
          <w:lang w:val="ru-RU"/>
        </w:rPr>
        <w:t>м</w:t>
      </w:r>
      <w:r w:rsidRPr="000A6292">
        <w:rPr>
          <w:sz w:val="24"/>
          <w:szCs w:val="24"/>
          <w:lang w:val="ru-RU"/>
        </w:rPr>
        <w:t>у</w:t>
      </w:r>
      <w:r w:rsidRPr="000A6292">
        <w:rPr>
          <w:w w:val="99"/>
          <w:sz w:val="24"/>
          <w:szCs w:val="24"/>
          <w:lang w:val="ru-RU"/>
        </w:rPr>
        <w:t xml:space="preserve"> </w:t>
      </w:r>
      <w:r w:rsidRPr="00A96E08">
        <w:rPr>
          <w:spacing w:val="-1"/>
          <w:sz w:val="24"/>
          <w:szCs w:val="24"/>
          <w:lang w:val="ru-RU"/>
        </w:rPr>
        <w:t>перевооружению объектов систем</w:t>
      </w:r>
      <w:r w:rsidRPr="000A6292">
        <w:rPr>
          <w:spacing w:val="2"/>
          <w:sz w:val="24"/>
          <w:szCs w:val="24"/>
          <w:lang w:val="ru-RU"/>
        </w:rPr>
        <w:t xml:space="preserve"> водоснабжения </w:t>
      </w:r>
      <w:r w:rsidRPr="000A6292">
        <w:rPr>
          <w:sz w:val="24"/>
          <w:szCs w:val="24"/>
          <w:lang w:val="ru-RU"/>
        </w:rPr>
        <w:t>яв</w:t>
      </w:r>
      <w:r w:rsidRPr="000A6292">
        <w:rPr>
          <w:spacing w:val="1"/>
          <w:sz w:val="24"/>
          <w:szCs w:val="24"/>
          <w:lang w:val="ru-RU"/>
        </w:rPr>
        <w:t>ля</w:t>
      </w:r>
      <w:r w:rsidRPr="000A6292">
        <w:rPr>
          <w:sz w:val="24"/>
          <w:szCs w:val="24"/>
          <w:lang w:val="ru-RU"/>
        </w:rPr>
        <w:t>ет</w:t>
      </w:r>
      <w:r w:rsidRPr="000A6292">
        <w:rPr>
          <w:spacing w:val="2"/>
          <w:sz w:val="24"/>
          <w:szCs w:val="24"/>
          <w:lang w:val="ru-RU"/>
        </w:rPr>
        <w:t>с</w:t>
      </w:r>
      <w:r w:rsidRPr="000A6292">
        <w:rPr>
          <w:sz w:val="24"/>
          <w:szCs w:val="24"/>
          <w:lang w:val="ru-RU"/>
        </w:rPr>
        <w:t>я</w:t>
      </w:r>
      <w:r w:rsidRPr="000A6292">
        <w:rPr>
          <w:spacing w:val="65"/>
          <w:sz w:val="24"/>
          <w:szCs w:val="24"/>
          <w:lang w:val="ru-RU"/>
        </w:rPr>
        <w:t xml:space="preserve"> </w:t>
      </w:r>
      <w:r w:rsidRPr="000A6292">
        <w:rPr>
          <w:spacing w:val="2"/>
          <w:sz w:val="24"/>
          <w:szCs w:val="24"/>
          <w:lang w:val="ru-RU"/>
        </w:rPr>
        <w:t>б</w:t>
      </w:r>
      <w:r w:rsidRPr="000A6292">
        <w:rPr>
          <w:sz w:val="24"/>
          <w:szCs w:val="24"/>
          <w:lang w:val="ru-RU"/>
        </w:rPr>
        <w:t>ес</w:t>
      </w:r>
      <w:r w:rsidRPr="000A6292">
        <w:rPr>
          <w:spacing w:val="3"/>
          <w:sz w:val="24"/>
          <w:szCs w:val="24"/>
          <w:lang w:val="ru-RU"/>
        </w:rPr>
        <w:t>п</w:t>
      </w:r>
      <w:r w:rsidRPr="000A6292">
        <w:rPr>
          <w:spacing w:val="2"/>
          <w:sz w:val="24"/>
          <w:szCs w:val="24"/>
          <w:lang w:val="ru-RU"/>
        </w:rPr>
        <w:t>е</w:t>
      </w:r>
      <w:r w:rsidRPr="000A6292">
        <w:rPr>
          <w:sz w:val="24"/>
          <w:szCs w:val="24"/>
          <w:lang w:val="ru-RU"/>
        </w:rPr>
        <w:t>р</w:t>
      </w:r>
      <w:r w:rsidRPr="000A6292">
        <w:rPr>
          <w:spacing w:val="2"/>
          <w:sz w:val="24"/>
          <w:szCs w:val="24"/>
          <w:lang w:val="ru-RU"/>
        </w:rPr>
        <w:t>еб</w:t>
      </w:r>
      <w:r w:rsidRPr="000A6292">
        <w:rPr>
          <w:sz w:val="24"/>
          <w:szCs w:val="24"/>
          <w:lang w:val="ru-RU"/>
        </w:rPr>
        <w:t>о</w:t>
      </w:r>
      <w:r w:rsidRPr="000A6292">
        <w:rPr>
          <w:spacing w:val="3"/>
          <w:sz w:val="24"/>
          <w:szCs w:val="24"/>
          <w:lang w:val="ru-RU"/>
        </w:rPr>
        <w:t>йн</w:t>
      </w:r>
      <w:r w:rsidRPr="000A6292">
        <w:rPr>
          <w:spacing w:val="2"/>
          <w:sz w:val="24"/>
          <w:szCs w:val="24"/>
          <w:lang w:val="ru-RU"/>
        </w:rPr>
        <w:t>о</w:t>
      </w:r>
      <w:r w:rsidRPr="000A6292">
        <w:rPr>
          <w:sz w:val="24"/>
          <w:szCs w:val="24"/>
          <w:lang w:val="ru-RU"/>
        </w:rPr>
        <w:t>е</w:t>
      </w:r>
      <w:r w:rsidRPr="000A6292">
        <w:rPr>
          <w:spacing w:val="64"/>
          <w:sz w:val="24"/>
          <w:szCs w:val="24"/>
          <w:lang w:val="ru-RU"/>
        </w:rPr>
        <w:t xml:space="preserve"> </w:t>
      </w:r>
      <w:r w:rsidRPr="000A6292">
        <w:rPr>
          <w:sz w:val="24"/>
          <w:szCs w:val="24"/>
          <w:lang w:val="ru-RU"/>
        </w:rPr>
        <w:t>с</w:t>
      </w:r>
      <w:r w:rsidRPr="000A6292">
        <w:rPr>
          <w:spacing w:val="3"/>
          <w:sz w:val="24"/>
          <w:szCs w:val="24"/>
          <w:lang w:val="ru-RU"/>
        </w:rPr>
        <w:t>н</w:t>
      </w:r>
      <w:r w:rsidRPr="000A6292">
        <w:rPr>
          <w:sz w:val="24"/>
          <w:szCs w:val="24"/>
          <w:lang w:val="ru-RU"/>
        </w:rPr>
        <w:t>а</w:t>
      </w:r>
      <w:r w:rsidRPr="000A6292">
        <w:rPr>
          <w:spacing w:val="2"/>
          <w:sz w:val="24"/>
          <w:szCs w:val="24"/>
          <w:lang w:val="ru-RU"/>
        </w:rPr>
        <w:t>б</w:t>
      </w:r>
      <w:r w:rsidRPr="000A6292">
        <w:rPr>
          <w:spacing w:val="1"/>
          <w:sz w:val="24"/>
          <w:szCs w:val="24"/>
          <w:lang w:val="ru-RU"/>
        </w:rPr>
        <w:t>ж</w:t>
      </w:r>
      <w:r w:rsidRPr="000A6292">
        <w:rPr>
          <w:spacing w:val="2"/>
          <w:sz w:val="24"/>
          <w:szCs w:val="24"/>
          <w:lang w:val="ru-RU"/>
        </w:rPr>
        <w:t>е</w:t>
      </w:r>
      <w:r w:rsidRPr="000A6292">
        <w:rPr>
          <w:sz w:val="24"/>
          <w:szCs w:val="24"/>
          <w:lang w:val="ru-RU"/>
        </w:rPr>
        <w:t>н</w:t>
      </w:r>
      <w:r w:rsidRPr="000A6292">
        <w:rPr>
          <w:spacing w:val="3"/>
          <w:sz w:val="24"/>
          <w:szCs w:val="24"/>
          <w:lang w:val="ru-RU"/>
        </w:rPr>
        <w:t>и</w:t>
      </w:r>
      <w:r w:rsidRPr="000A6292">
        <w:rPr>
          <w:sz w:val="24"/>
          <w:szCs w:val="24"/>
          <w:lang w:val="ru-RU"/>
        </w:rPr>
        <w:t>е</w:t>
      </w:r>
      <w:r w:rsidRPr="000A6292">
        <w:rPr>
          <w:spacing w:val="65"/>
          <w:sz w:val="24"/>
          <w:szCs w:val="24"/>
          <w:lang w:val="ru-RU"/>
        </w:rPr>
        <w:t xml:space="preserve"> </w:t>
      </w:r>
      <w:r w:rsidRPr="000A6292">
        <w:rPr>
          <w:spacing w:val="-1"/>
          <w:sz w:val="24"/>
          <w:szCs w:val="24"/>
          <w:lang w:val="ru-RU"/>
        </w:rPr>
        <w:t>го Верх-Нейвинский</w:t>
      </w:r>
      <w:r w:rsidRPr="000A6292">
        <w:rPr>
          <w:w w:val="99"/>
          <w:sz w:val="24"/>
          <w:szCs w:val="24"/>
          <w:lang w:val="ru-RU"/>
        </w:rPr>
        <w:t xml:space="preserve"> </w:t>
      </w:r>
      <w:r w:rsidRPr="000A6292">
        <w:rPr>
          <w:spacing w:val="3"/>
          <w:sz w:val="24"/>
          <w:szCs w:val="24"/>
          <w:lang w:val="ru-RU"/>
        </w:rPr>
        <w:t>п</w:t>
      </w:r>
      <w:r w:rsidRPr="000A6292">
        <w:rPr>
          <w:sz w:val="24"/>
          <w:szCs w:val="24"/>
          <w:lang w:val="ru-RU"/>
        </w:rPr>
        <w:t>итьев</w:t>
      </w:r>
      <w:r w:rsidRPr="000A6292">
        <w:rPr>
          <w:spacing w:val="2"/>
          <w:sz w:val="24"/>
          <w:szCs w:val="24"/>
          <w:lang w:val="ru-RU"/>
        </w:rPr>
        <w:t>о</w:t>
      </w:r>
      <w:r w:rsidRPr="000A6292">
        <w:rPr>
          <w:sz w:val="24"/>
          <w:szCs w:val="24"/>
          <w:lang w:val="ru-RU"/>
        </w:rPr>
        <w:t>й</w:t>
      </w:r>
      <w:r w:rsidRPr="000A6292">
        <w:rPr>
          <w:spacing w:val="40"/>
          <w:sz w:val="24"/>
          <w:szCs w:val="24"/>
          <w:lang w:val="ru-RU"/>
        </w:rPr>
        <w:t xml:space="preserve"> </w:t>
      </w:r>
      <w:r w:rsidRPr="000A6292">
        <w:rPr>
          <w:sz w:val="24"/>
          <w:szCs w:val="24"/>
          <w:lang w:val="ru-RU"/>
        </w:rPr>
        <w:t>во</w:t>
      </w:r>
      <w:r w:rsidRPr="000A6292">
        <w:rPr>
          <w:spacing w:val="2"/>
          <w:sz w:val="24"/>
          <w:szCs w:val="24"/>
          <w:lang w:val="ru-RU"/>
        </w:rPr>
        <w:t>до</w:t>
      </w:r>
      <w:r w:rsidRPr="000A6292">
        <w:rPr>
          <w:spacing w:val="3"/>
          <w:sz w:val="24"/>
          <w:szCs w:val="24"/>
          <w:lang w:val="ru-RU"/>
        </w:rPr>
        <w:t>й</w:t>
      </w:r>
      <w:r w:rsidRPr="000A6292">
        <w:rPr>
          <w:sz w:val="24"/>
          <w:szCs w:val="24"/>
          <w:lang w:val="ru-RU"/>
        </w:rPr>
        <w:t>,</w:t>
      </w:r>
      <w:r w:rsidRPr="000A6292">
        <w:rPr>
          <w:spacing w:val="36"/>
          <w:sz w:val="24"/>
          <w:szCs w:val="24"/>
          <w:lang w:val="ru-RU"/>
        </w:rPr>
        <w:t xml:space="preserve"> </w:t>
      </w:r>
      <w:r w:rsidRPr="000A6292">
        <w:rPr>
          <w:spacing w:val="2"/>
          <w:sz w:val="24"/>
          <w:szCs w:val="24"/>
          <w:lang w:val="ru-RU"/>
        </w:rPr>
        <w:t>о</w:t>
      </w:r>
      <w:r w:rsidRPr="000A6292">
        <w:rPr>
          <w:sz w:val="24"/>
          <w:szCs w:val="24"/>
          <w:lang w:val="ru-RU"/>
        </w:rPr>
        <w:t>тв</w:t>
      </w:r>
      <w:r w:rsidRPr="000A6292">
        <w:rPr>
          <w:spacing w:val="2"/>
          <w:sz w:val="24"/>
          <w:szCs w:val="24"/>
          <w:lang w:val="ru-RU"/>
        </w:rPr>
        <w:t>е</w:t>
      </w:r>
      <w:r w:rsidRPr="000A6292">
        <w:rPr>
          <w:spacing w:val="1"/>
          <w:sz w:val="24"/>
          <w:szCs w:val="24"/>
          <w:lang w:val="ru-RU"/>
        </w:rPr>
        <w:t>ч</w:t>
      </w:r>
      <w:r w:rsidRPr="000A6292">
        <w:rPr>
          <w:sz w:val="24"/>
          <w:szCs w:val="24"/>
          <w:lang w:val="ru-RU"/>
        </w:rPr>
        <w:t>аю</w:t>
      </w:r>
      <w:r w:rsidRPr="000A6292">
        <w:rPr>
          <w:spacing w:val="1"/>
          <w:sz w:val="24"/>
          <w:szCs w:val="24"/>
          <w:lang w:val="ru-RU"/>
        </w:rPr>
        <w:t>щ</w:t>
      </w:r>
      <w:r w:rsidRPr="000A6292">
        <w:rPr>
          <w:spacing w:val="2"/>
          <w:sz w:val="24"/>
          <w:szCs w:val="24"/>
          <w:lang w:val="ru-RU"/>
        </w:rPr>
        <w:t>е</w:t>
      </w:r>
      <w:r w:rsidRPr="000A6292">
        <w:rPr>
          <w:sz w:val="24"/>
          <w:szCs w:val="24"/>
          <w:lang w:val="ru-RU"/>
        </w:rPr>
        <w:t>й</w:t>
      </w:r>
      <w:r w:rsidRPr="000A6292">
        <w:rPr>
          <w:spacing w:val="38"/>
          <w:sz w:val="24"/>
          <w:szCs w:val="24"/>
          <w:lang w:val="ru-RU"/>
        </w:rPr>
        <w:t xml:space="preserve"> </w:t>
      </w:r>
      <w:r w:rsidRPr="000A6292">
        <w:rPr>
          <w:spacing w:val="2"/>
          <w:sz w:val="24"/>
          <w:szCs w:val="24"/>
          <w:lang w:val="ru-RU"/>
        </w:rPr>
        <w:t>т</w:t>
      </w:r>
      <w:r w:rsidRPr="000A6292">
        <w:rPr>
          <w:sz w:val="24"/>
          <w:szCs w:val="24"/>
          <w:lang w:val="ru-RU"/>
        </w:rPr>
        <w:t>р</w:t>
      </w:r>
      <w:r w:rsidRPr="000A6292">
        <w:rPr>
          <w:spacing w:val="2"/>
          <w:sz w:val="24"/>
          <w:szCs w:val="24"/>
          <w:lang w:val="ru-RU"/>
        </w:rPr>
        <w:t>еб</w:t>
      </w:r>
      <w:r w:rsidRPr="000A6292">
        <w:rPr>
          <w:sz w:val="24"/>
          <w:szCs w:val="24"/>
          <w:lang w:val="ru-RU"/>
        </w:rPr>
        <w:t>ов</w:t>
      </w:r>
      <w:r w:rsidRPr="000A6292">
        <w:rPr>
          <w:spacing w:val="2"/>
          <w:sz w:val="24"/>
          <w:szCs w:val="24"/>
          <w:lang w:val="ru-RU"/>
        </w:rPr>
        <w:t>а</w:t>
      </w:r>
      <w:r w:rsidRPr="000A6292">
        <w:rPr>
          <w:sz w:val="24"/>
          <w:szCs w:val="24"/>
          <w:lang w:val="ru-RU"/>
        </w:rPr>
        <w:t>н</w:t>
      </w:r>
      <w:r w:rsidRPr="000A6292">
        <w:rPr>
          <w:spacing w:val="3"/>
          <w:sz w:val="24"/>
          <w:szCs w:val="24"/>
          <w:lang w:val="ru-RU"/>
        </w:rPr>
        <w:t>и</w:t>
      </w:r>
      <w:r w:rsidRPr="000A6292">
        <w:rPr>
          <w:spacing w:val="1"/>
          <w:sz w:val="24"/>
          <w:szCs w:val="24"/>
          <w:lang w:val="ru-RU"/>
        </w:rPr>
        <w:t>я</w:t>
      </w:r>
      <w:r w:rsidRPr="000A6292">
        <w:rPr>
          <w:sz w:val="24"/>
          <w:szCs w:val="24"/>
          <w:lang w:val="ru-RU"/>
        </w:rPr>
        <w:t>м</w:t>
      </w:r>
      <w:r w:rsidRPr="000A6292">
        <w:rPr>
          <w:spacing w:val="37"/>
          <w:sz w:val="24"/>
          <w:szCs w:val="24"/>
          <w:lang w:val="ru-RU"/>
        </w:rPr>
        <w:t xml:space="preserve"> </w:t>
      </w:r>
      <w:r w:rsidRPr="000A6292">
        <w:rPr>
          <w:spacing w:val="3"/>
          <w:sz w:val="24"/>
          <w:szCs w:val="24"/>
          <w:lang w:val="ru-RU"/>
        </w:rPr>
        <w:t>н</w:t>
      </w:r>
      <w:r w:rsidRPr="000A6292">
        <w:rPr>
          <w:spacing w:val="2"/>
          <w:sz w:val="24"/>
          <w:szCs w:val="24"/>
          <w:lang w:val="ru-RU"/>
        </w:rPr>
        <w:t>о</w:t>
      </w:r>
      <w:r w:rsidRPr="000A6292">
        <w:rPr>
          <w:sz w:val="24"/>
          <w:szCs w:val="24"/>
          <w:lang w:val="ru-RU"/>
        </w:rPr>
        <w:t>в</w:t>
      </w:r>
      <w:r w:rsidRPr="000A6292">
        <w:rPr>
          <w:spacing w:val="2"/>
          <w:sz w:val="24"/>
          <w:szCs w:val="24"/>
          <w:lang w:val="ru-RU"/>
        </w:rPr>
        <w:t>ы</w:t>
      </w:r>
      <w:r w:rsidRPr="000A6292">
        <w:rPr>
          <w:sz w:val="24"/>
          <w:szCs w:val="24"/>
          <w:lang w:val="ru-RU"/>
        </w:rPr>
        <w:t>х</w:t>
      </w:r>
      <w:r w:rsidRPr="000A6292">
        <w:rPr>
          <w:spacing w:val="39"/>
          <w:sz w:val="24"/>
          <w:szCs w:val="24"/>
          <w:lang w:val="ru-RU"/>
        </w:rPr>
        <w:t xml:space="preserve"> </w:t>
      </w:r>
      <w:r w:rsidRPr="000A6292">
        <w:rPr>
          <w:sz w:val="24"/>
          <w:szCs w:val="24"/>
          <w:lang w:val="ru-RU"/>
        </w:rPr>
        <w:t>н</w:t>
      </w:r>
      <w:r w:rsidRPr="000A6292">
        <w:rPr>
          <w:spacing w:val="2"/>
          <w:sz w:val="24"/>
          <w:szCs w:val="24"/>
          <w:lang w:val="ru-RU"/>
        </w:rPr>
        <w:t>ор</w:t>
      </w:r>
      <w:r w:rsidRPr="000A6292">
        <w:rPr>
          <w:sz w:val="24"/>
          <w:szCs w:val="24"/>
          <w:lang w:val="ru-RU"/>
        </w:rPr>
        <w:t>м</w:t>
      </w:r>
      <w:r w:rsidRPr="000A6292">
        <w:rPr>
          <w:spacing w:val="2"/>
          <w:sz w:val="24"/>
          <w:szCs w:val="24"/>
          <w:lang w:val="ru-RU"/>
        </w:rPr>
        <w:t>а</w:t>
      </w:r>
      <w:r w:rsidRPr="000A6292">
        <w:rPr>
          <w:sz w:val="24"/>
          <w:szCs w:val="24"/>
          <w:lang w:val="ru-RU"/>
        </w:rPr>
        <w:t>т</w:t>
      </w:r>
      <w:r w:rsidRPr="000A6292">
        <w:rPr>
          <w:spacing w:val="3"/>
          <w:sz w:val="24"/>
          <w:szCs w:val="24"/>
          <w:lang w:val="ru-RU"/>
        </w:rPr>
        <w:t>и</w:t>
      </w:r>
      <w:r w:rsidRPr="000A6292">
        <w:rPr>
          <w:sz w:val="24"/>
          <w:szCs w:val="24"/>
          <w:lang w:val="ru-RU"/>
        </w:rPr>
        <w:t>в</w:t>
      </w:r>
      <w:r w:rsidRPr="000A6292">
        <w:rPr>
          <w:spacing w:val="2"/>
          <w:sz w:val="24"/>
          <w:szCs w:val="24"/>
          <w:lang w:val="ru-RU"/>
        </w:rPr>
        <w:t>о</w:t>
      </w:r>
      <w:r w:rsidRPr="000A6292">
        <w:rPr>
          <w:sz w:val="24"/>
          <w:szCs w:val="24"/>
          <w:lang w:val="ru-RU"/>
        </w:rPr>
        <w:t>в</w:t>
      </w:r>
      <w:r w:rsidRPr="000A6292">
        <w:rPr>
          <w:spacing w:val="36"/>
          <w:sz w:val="24"/>
          <w:szCs w:val="24"/>
          <w:lang w:val="ru-RU"/>
        </w:rPr>
        <w:t xml:space="preserve"> </w:t>
      </w:r>
      <w:r w:rsidRPr="000A6292">
        <w:rPr>
          <w:sz w:val="24"/>
          <w:szCs w:val="24"/>
          <w:lang w:val="ru-RU"/>
        </w:rPr>
        <w:t>к</w:t>
      </w:r>
      <w:r w:rsidRPr="000A6292">
        <w:rPr>
          <w:spacing w:val="2"/>
          <w:sz w:val="24"/>
          <w:szCs w:val="24"/>
          <w:lang w:val="ru-RU"/>
        </w:rPr>
        <w:t>а</w:t>
      </w:r>
      <w:r w:rsidRPr="000A6292">
        <w:rPr>
          <w:spacing w:val="1"/>
          <w:sz w:val="24"/>
          <w:szCs w:val="24"/>
          <w:lang w:val="ru-RU"/>
        </w:rPr>
        <w:t>ч</w:t>
      </w:r>
      <w:r w:rsidRPr="000A6292">
        <w:rPr>
          <w:sz w:val="24"/>
          <w:szCs w:val="24"/>
          <w:lang w:val="ru-RU"/>
        </w:rPr>
        <w:t>е</w:t>
      </w:r>
      <w:r w:rsidRPr="000A6292">
        <w:rPr>
          <w:spacing w:val="2"/>
          <w:sz w:val="24"/>
          <w:szCs w:val="24"/>
          <w:lang w:val="ru-RU"/>
        </w:rPr>
        <w:t>с</w:t>
      </w:r>
      <w:r w:rsidRPr="000A6292">
        <w:rPr>
          <w:sz w:val="24"/>
          <w:szCs w:val="24"/>
          <w:lang w:val="ru-RU"/>
        </w:rPr>
        <w:t>тва,</w:t>
      </w:r>
      <w:r w:rsidRPr="000A6292">
        <w:rPr>
          <w:spacing w:val="36"/>
          <w:sz w:val="24"/>
          <w:szCs w:val="24"/>
          <w:lang w:val="ru-RU"/>
        </w:rPr>
        <w:t xml:space="preserve"> </w:t>
      </w:r>
      <w:r w:rsidRPr="000A6292">
        <w:rPr>
          <w:spacing w:val="3"/>
          <w:sz w:val="24"/>
          <w:szCs w:val="24"/>
          <w:lang w:val="ru-RU"/>
        </w:rPr>
        <w:t>п</w:t>
      </w:r>
      <w:r w:rsidRPr="000A6292">
        <w:rPr>
          <w:spacing w:val="2"/>
          <w:sz w:val="24"/>
          <w:szCs w:val="24"/>
          <w:lang w:val="ru-RU"/>
        </w:rPr>
        <w:t>о</w:t>
      </w:r>
      <w:r w:rsidRPr="000A6292">
        <w:rPr>
          <w:sz w:val="24"/>
          <w:szCs w:val="24"/>
          <w:lang w:val="ru-RU"/>
        </w:rPr>
        <w:t>в</w:t>
      </w:r>
      <w:r w:rsidRPr="000A6292">
        <w:rPr>
          <w:spacing w:val="2"/>
          <w:sz w:val="24"/>
          <w:szCs w:val="24"/>
          <w:lang w:val="ru-RU"/>
        </w:rPr>
        <w:t>ы</w:t>
      </w:r>
      <w:r w:rsidRPr="000A6292">
        <w:rPr>
          <w:spacing w:val="1"/>
          <w:sz w:val="24"/>
          <w:szCs w:val="24"/>
          <w:lang w:val="ru-RU"/>
        </w:rPr>
        <w:t>ш</w:t>
      </w:r>
      <w:r w:rsidRPr="000A6292">
        <w:rPr>
          <w:sz w:val="24"/>
          <w:szCs w:val="24"/>
          <w:lang w:val="ru-RU"/>
        </w:rPr>
        <w:t>е</w:t>
      </w:r>
      <w:r w:rsidRPr="000A6292">
        <w:rPr>
          <w:spacing w:val="3"/>
          <w:sz w:val="24"/>
          <w:szCs w:val="24"/>
          <w:lang w:val="ru-RU"/>
        </w:rPr>
        <w:t>н</w:t>
      </w:r>
      <w:r w:rsidRPr="000A6292">
        <w:rPr>
          <w:sz w:val="24"/>
          <w:szCs w:val="24"/>
          <w:lang w:val="ru-RU"/>
        </w:rPr>
        <w:t>ие</w:t>
      </w:r>
      <w:r w:rsidRPr="000A6292">
        <w:rPr>
          <w:spacing w:val="38"/>
          <w:sz w:val="24"/>
          <w:szCs w:val="24"/>
          <w:lang w:val="ru-RU"/>
        </w:rPr>
        <w:t xml:space="preserve"> </w:t>
      </w:r>
      <w:r w:rsidRPr="000A6292">
        <w:rPr>
          <w:sz w:val="24"/>
          <w:szCs w:val="24"/>
          <w:lang w:val="ru-RU"/>
        </w:rPr>
        <w:t>э</w:t>
      </w:r>
      <w:r w:rsidRPr="000A6292">
        <w:rPr>
          <w:spacing w:val="3"/>
          <w:sz w:val="24"/>
          <w:szCs w:val="24"/>
          <w:lang w:val="ru-RU"/>
        </w:rPr>
        <w:t>н</w:t>
      </w:r>
      <w:r w:rsidRPr="000A6292">
        <w:rPr>
          <w:sz w:val="24"/>
          <w:szCs w:val="24"/>
          <w:lang w:val="ru-RU"/>
        </w:rPr>
        <w:t>е</w:t>
      </w:r>
      <w:r w:rsidRPr="000A6292">
        <w:rPr>
          <w:spacing w:val="2"/>
          <w:sz w:val="24"/>
          <w:szCs w:val="24"/>
          <w:lang w:val="ru-RU"/>
        </w:rPr>
        <w:t>р</w:t>
      </w:r>
      <w:r w:rsidRPr="000A6292">
        <w:rPr>
          <w:spacing w:val="1"/>
          <w:sz w:val="24"/>
          <w:szCs w:val="24"/>
          <w:lang w:val="ru-RU"/>
        </w:rPr>
        <w:t>г</w:t>
      </w:r>
      <w:r w:rsidRPr="000A6292">
        <w:rPr>
          <w:sz w:val="24"/>
          <w:szCs w:val="24"/>
          <w:lang w:val="ru-RU"/>
        </w:rPr>
        <w:t>ет</w:t>
      </w:r>
      <w:r w:rsidRPr="000A6292">
        <w:rPr>
          <w:spacing w:val="3"/>
          <w:sz w:val="24"/>
          <w:szCs w:val="24"/>
          <w:lang w:val="ru-RU"/>
        </w:rPr>
        <w:t>и</w:t>
      </w:r>
      <w:r w:rsidRPr="000A6292">
        <w:rPr>
          <w:spacing w:val="1"/>
          <w:sz w:val="24"/>
          <w:szCs w:val="24"/>
          <w:lang w:val="ru-RU"/>
        </w:rPr>
        <w:t>ч</w:t>
      </w:r>
      <w:r w:rsidRPr="000A6292">
        <w:rPr>
          <w:sz w:val="24"/>
          <w:szCs w:val="24"/>
          <w:lang w:val="ru-RU"/>
        </w:rPr>
        <w:t>ес</w:t>
      </w:r>
      <w:r w:rsidRPr="000A6292">
        <w:rPr>
          <w:spacing w:val="2"/>
          <w:sz w:val="24"/>
          <w:szCs w:val="24"/>
          <w:lang w:val="ru-RU"/>
        </w:rPr>
        <w:t>ко</w:t>
      </w:r>
      <w:r w:rsidRPr="000A6292">
        <w:rPr>
          <w:sz w:val="24"/>
          <w:szCs w:val="24"/>
          <w:lang w:val="ru-RU"/>
        </w:rPr>
        <w:t>й</w:t>
      </w:r>
      <w:r w:rsidRPr="000A6292">
        <w:rPr>
          <w:w w:val="99"/>
          <w:sz w:val="24"/>
          <w:szCs w:val="24"/>
          <w:lang w:val="ru-RU"/>
        </w:rPr>
        <w:t xml:space="preserve"> </w:t>
      </w:r>
      <w:r w:rsidRPr="000A6292">
        <w:rPr>
          <w:sz w:val="24"/>
          <w:szCs w:val="24"/>
          <w:lang w:val="ru-RU"/>
        </w:rPr>
        <w:t>э</w:t>
      </w:r>
      <w:r w:rsidRPr="000A6292">
        <w:rPr>
          <w:spacing w:val="1"/>
          <w:sz w:val="24"/>
          <w:szCs w:val="24"/>
          <w:lang w:val="ru-RU"/>
        </w:rPr>
        <w:t>фф</w:t>
      </w:r>
      <w:r w:rsidRPr="000A6292">
        <w:rPr>
          <w:spacing w:val="2"/>
          <w:sz w:val="24"/>
          <w:szCs w:val="24"/>
          <w:lang w:val="ru-RU"/>
        </w:rPr>
        <w:t>е</w:t>
      </w:r>
      <w:r w:rsidRPr="000A6292">
        <w:rPr>
          <w:sz w:val="24"/>
          <w:szCs w:val="24"/>
          <w:lang w:val="ru-RU"/>
        </w:rPr>
        <w:t>кт</w:t>
      </w:r>
      <w:r w:rsidRPr="000A6292">
        <w:rPr>
          <w:spacing w:val="3"/>
          <w:sz w:val="24"/>
          <w:szCs w:val="24"/>
          <w:lang w:val="ru-RU"/>
        </w:rPr>
        <w:t>и</w:t>
      </w:r>
      <w:r w:rsidRPr="000A6292">
        <w:rPr>
          <w:sz w:val="24"/>
          <w:szCs w:val="24"/>
          <w:lang w:val="ru-RU"/>
        </w:rPr>
        <w:t>в</w:t>
      </w:r>
      <w:r w:rsidRPr="000A6292">
        <w:rPr>
          <w:spacing w:val="3"/>
          <w:sz w:val="24"/>
          <w:szCs w:val="24"/>
          <w:lang w:val="ru-RU"/>
        </w:rPr>
        <w:t>н</w:t>
      </w:r>
      <w:r w:rsidRPr="000A6292">
        <w:rPr>
          <w:sz w:val="24"/>
          <w:szCs w:val="24"/>
          <w:lang w:val="ru-RU"/>
        </w:rPr>
        <w:t>о</w:t>
      </w:r>
      <w:r w:rsidRPr="000A6292">
        <w:rPr>
          <w:spacing w:val="2"/>
          <w:sz w:val="24"/>
          <w:szCs w:val="24"/>
          <w:lang w:val="ru-RU"/>
        </w:rPr>
        <w:t>с</w:t>
      </w:r>
      <w:r w:rsidRPr="000A6292">
        <w:rPr>
          <w:sz w:val="24"/>
          <w:szCs w:val="24"/>
          <w:lang w:val="ru-RU"/>
        </w:rPr>
        <w:t>ти</w:t>
      </w:r>
      <w:r w:rsidRPr="000A6292">
        <w:rPr>
          <w:spacing w:val="37"/>
          <w:sz w:val="24"/>
          <w:szCs w:val="24"/>
          <w:lang w:val="ru-RU"/>
        </w:rPr>
        <w:t xml:space="preserve"> </w:t>
      </w:r>
      <w:r w:rsidRPr="000A6292">
        <w:rPr>
          <w:sz w:val="24"/>
          <w:szCs w:val="24"/>
          <w:lang w:val="ru-RU"/>
        </w:rPr>
        <w:t>о</w:t>
      </w:r>
      <w:r w:rsidRPr="000A6292">
        <w:rPr>
          <w:spacing w:val="2"/>
          <w:sz w:val="24"/>
          <w:szCs w:val="24"/>
          <w:lang w:val="ru-RU"/>
        </w:rPr>
        <w:t>бор</w:t>
      </w:r>
      <w:r w:rsidRPr="000A6292">
        <w:rPr>
          <w:spacing w:val="-5"/>
          <w:sz w:val="24"/>
          <w:szCs w:val="24"/>
          <w:lang w:val="ru-RU"/>
        </w:rPr>
        <w:t>у</w:t>
      </w:r>
      <w:r w:rsidRPr="000A6292">
        <w:rPr>
          <w:spacing w:val="2"/>
          <w:sz w:val="24"/>
          <w:szCs w:val="24"/>
          <w:lang w:val="ru-RU"/>
        </w:rPr>
        <w:t>до</w:t>
      </w:r>
      <w:r w:rsidRPr="000A6292">
        <w:rPr>
          <w:sz w:val="24"/>
          <w:szCs w:val="24"/>
          <w:lang w:val="ru-RU"/>
        </w:rPr>
        <w:t>ва</w:t>
      </w:r>
      <w:r w:rsidRPr="000A6292">
        <w:rPr>
          <w:spacing w:val="3"/>
          <w:sz w:val="24"/>
          <w:szCs w:val="24"/>
          <w:lang w:val="ru-RU"/>
        </w:rPr>
        <w:t>ния,</w:t>
      </w:r>
      <w:r w:rsidRPr="000A6292">
        <w:rPr>
          <w:sz w:val="24"/>
          <w:szCs w:val="24"/>
          <w:lang w:val="ru-RU"/>
        </w:rPr>
        <w:t xml:space="preserve"> к</w:t>
      </w:r>
      <w:r w:rsidRPr="000A6292">
        <w:rPr>
          <w:spacing w:val="2"/>
          <w:sz w:val="24"/>
          <w:szCs w:val="24"/>
          <w:lang w:val="ru-RU"/>
        </w:rPr>
        <w:t>о</w:t>
      </w:r>
      <w:r w:rsidRPr="000A6292">
        <w:rPr>
          <w:sz w:val="24"/>
          <w:szCs w:val="24"/>
          <w:lang w:val="ru-RU"/>
        </w:rPr>
        <w:t>нт</w:t>
      </w:r>
      <w:r w:rsidRPr="000A6292">
        <w:rPr>
          <w:spacing w:val="2"/>
          <w:sz w:val="24"/>
          <w:szCs w:val="24"/>
          <w:lang w:val="ru-RU"/>
        </w:rPr>
        <w:t>ро</w:t>
      </w:r>
      <w:r w:rsidRPr="000A6292">
        <w:rPr>
          <w:spacing w:val="-2"/>
          <w:sz w:val="24"/>
          <w:szCs w:val="24"/>
          <w:lang w:val="ru-RU"/>
        </w:rPr>
        <w:t>л</w:t>
      </w:r>
      <w:r w:rsidRPr="000A6292">
        <w:rPr>
          <w:sz w:val="24"/>
          <w:szCs w:val="24"/>
          <w:lang w:val="ru-RU"/>
        </w:rPr>
        <w:t>ь</w:t>
      </w:r>
      <w:r w:rsidRPr="000A6292">
        <w:rPr>
          <w:spacing w:val="30"/>
          <w:sz w:val="24"/>
          <w:szCs w:val="24"/>
          <w:lang w:val="ru-RU"/>
        </w:rPr>
        <w:t xml:space="preserve"> </w:t>
      </w:r>
      <w:r w:rsidRPr="000A6292">
        <w:rPr>
          <w:sz w:val="24"/>
          <w:szCs w:val="24"/>
          <w:lang w:val="ru-RU"/>
        </w:rPr>
        <w:t>и</w:t>
      </w:r>
      <w:r w:rsidRPr="000A6292">
        <w:rPr>
          <w:spacing w:val="32"/>
          <w:sz w:val="24"/>
          <w:szCs w:val="24"/>
          <w:lang w:val="ru-RU"/>
        </w:rPr>
        <w:t xml:space="preserve"> </w:t>
      </w:r>
      <w:r w:rsidRPr="000A6292">
        <w:rPr>
          <w:sz w:val="24"/>
          <w:szCs w:val="24"/>
          <w:lang w:val="ru-RU"/>
        </w:rPr>
        <w:t>ав</w:t>
      </w:r>
      <w:r w:rsidRPr="000A6292">
        <w:rPr>
          <w:spacing w:val="2"/>
          <w:sz w:val="24"/>
          <w:szCs w:val="24"/>
          <w:lang w:val="ru-RU"/>
        </w:rPr>
        <w:t>т</w:t>
      </w:r>
      <w:r w:rsidRPr="000A6292">
        <w:rPr>
          <w:sz w:val="24"/>
          <w:szCs w:val="24"/>
          <w:lang w:val="ru-RU"/>
        </w:rPr>
        <w:t>о</w:t>
      </w:r>
      <w:r w:rsidRPr="000A6292">
        <w:rPr>
          <w:spacing w:val="1"/>
          <w:sz w:val="24"/>
          <w:szCs w:val="24"/>
          <w:lang w:val="ru-RU"/>
        </w:rPr>
        <w:t>м</w:t>
      </w:r>
      <w:r w:rsidRPr="000A6292">
        <w:rPr>
          <w:sz w:val="24"/>
          <w:szCs w:val="24"/>
          <w:lang w:val="ru-RU"/>
        </w:rPr>
        <w:t>а</w:t>
      </w:r>
      <w:r w:rsidRPr="000A6292">
        <w:rPr>
          <w:spacing w:val="2"/>
          <w:sz w:val="24"/>
          <w:szCs w:val="24"/>
          <w:lang w:val="ru-RU"/>
        </w:rPr>
        <w:t>т</w:t>
      </w:r>
      <w:r w:rsidRPr="000A6292">
        <w:rPr>
          <w:sz w:val="24"/>
          <w:szCs w:val="24"/>
          <w:lang w:val="ru-RU"/>
        </w:rPr>
        <w:t>и</w:t>
      </w:r>
      <w:r w:rsidRPr="000A6292">
        <w:rPr>
          <w:spacing w:val="1"/>
          <w:sz w:val="24"/>
          <w:szCs w:val="24"/>
          <w:lang w:val="ru-RU"/>
        </w:rPr>
        <w:t>ч</w:t>
      </w:r>
      <w:r w:rsidRPr="000A6292">
        <w:rPr>
          <w:sz w:val="24"/>
          <w:szCs w:val="24"/>
          <w:lang w:val="ru-RU"/>
        </w:rPr>
        <w:t>е</w:t>
      </w:r>
      <w:r w:rsidRPr="000A6292">
        <w:rPr>
          <w:spacing w:val="2"/>
          <w:sz w:val="24"/>
          <w:szCs w:val="24"/>
          <w:lang w:val="ru-RU"/>
        </w:rPr>
        <w:t>с</w:t>
      </w:r>
      <w:r w:rsidRPr="000A6292">
        <w:rPr>
          <w:sz w:val="24"/>
          <w:szCs w:val="24"/>
          <w:lang w:val="ru-RU"/>
        </w:rPr>
        <w:t>к</w:t>
      </w:r>
      <w:r w:rsidRPr="000A6292">
        <w:rPr>
          <w:spacing w:val="2"/>
          <w:sz w:val="24"/>
          <w:szCs w:val="24"/>
          <w:lang w:val="ru-RU"/>
        </w:rPr>
        <w:t>о</w:t>
      </w:r>
      <w:r w:rsidRPr="000A6292">
        <w:rPr>
          <w:sz w:val="24"/>
          <w:szCs w:val="24"/>
          <w:lang w:val="ru-RU"/>
        </w:rPr>
        <w:t>е</w:t>
      </w:r>
      <w:r w:rsidRPr="000A6292">
        <w:rPr>
          <w:spacing w:val="32"/>
          <w:sz w:val="24"/>
          <w:szCs w:val="24"/>
          <w:lang w:val="ru-RU"/>
        </w:rPr>
        <w:t xml:space="preserve"> </w:t>
      </w:r>
      <w:r w:rsidRPr="000A6292">
        <w:rPr>
          <w:sz w:val="24"/>
          <w:szCs w:val="24"/>
          <w:lang w:val="ru-RU"/>
        </w:rPr>
        <w:t>р</w:t>
      </w:r>
      <w:r w:rsidRPr="000A6292">
        <w:rPr>
          <w:spacing w:val="2"/>
          <w:sz w:val="24"/>
          <w:szCs w:val="24"/>
          <w:lang w:val="ru-RU"/>
        </w:rPr>
        <w:t>е</w:t>
      </w:r>
      <w:r w:rsidRPr="000A6292">
        <w:rPr>
          <w:spacing w:val="-1"/>
          <w:sz w:val="24"/>
          <w:szCs w:val="24"/>
          <w:lang w:val="ru-RU"/>
        </w:rPr>
        <w:t>г</w:t>
      </w:r>
      <w:r w:rsidRPr="000A6292">
        <w:rPr>
          <w:spacing w:val="-2"/>
          <w:sz w:val="24"/>
          <w:szCs w:val="24"/>
          <w:lang w:val="ru-RU"/>
        </w:rPr>
        <w:t>ул</w:t>
      </w:r>
      <w:r w:rsidRPr="000A6292">
        <w:rPr>
          <w:spacing w:val="3"/>
          <w:sz w:val="24"/>
          <w:szCs w:val="24"/>
          <w:lang w:val="ru-RU"/>
        </w:rPr>
        <w:t>и</w:t>
      </w:r>
      <w:r w:rsidRPr="000A6292">
        <w:rPr>
          <w:spacing w:val="2"/>
          <w:sz w:val="24"/>
          <w:szCs w:val="24"/>
          <w:lang w:val="ru-RU"/>
        </w:rPr>
        <w:t>ро</w:t>
      </w:r>
      <w:r w:rsidRPr="000A6292">
        <w:rPr>
          <w:sz w:val="24"/>
          <w:szCs w:val="24"/>
          <w:lang w:val="ru-RU"/>
        </w:rPr>
        <w:t>ван</w:t>
      </w:r>
      <w:r w:rsidRPr="000A6292">
        <w:rPr>
          <w:spacing w:val="3"/>
          <w:sz w:val="24"/>
          <w:szCs w:val="24"/>
          <w:lang w:val="ru-RU"/>
        </w:rPr>
        <w:t>и</w:t>
      </w:r>
      <w:r w:rsidRPr="000A6292">
        <w:rPr>
          <w:sz w:val="24"/>
          <w:szCs w:val="24"/>
          <w:lang w:val="ru-RU"/>
        </w:rPr>
        <w:t>е</w:t>
      </w:r>
      <w:r w:rsidRPr="000A6292">
        <w:rPr>
          <w:spacing w:val="32"/>
          <w:sz w:val="24"/>
          <w:szCs w:val="24"/>
          <w:lang w:val="ru-RU"/>
        </w:rPr>
        <w:t xml:space="preserve"> </w:t>
      </w:r>
      <w:r w:rsidRPr="000A6292">
        <w:rPr>
          <w:sz w:val="24"/>
          <w:szCs w:val="24"/>
          <w:lang w:val="ru-RU"/>
        </w:rPr>
        <w:t>п</w:t>
      </w:r>
      <w:r w:rsidRPr="000A6292">
        <w:rPr>
          <w:spacing w:val="2"/>
          <w:sz w:val="24"/>
          <w:szCs w:val="24"/>
          <w:lang w:val="ru-RU"/>
        </w:rPr>
        <w:t>ро</w:t>
      </w:r>
      <w:r w:rsidRPr="000A6292">
        <w:rPr>
          <w:sz w:val="24"/>
          <w:szCs w:val="24"/>
          <w:lang w:val="ru-RU"/>
        </w:rPr>
        <w:t>ц</w:t>
      </w:r>
      <w:r w:rsidRPr="000A6292">
        <w:rPr>
          <w:spacing w:val="2"/>
          <w:sz w:val="24"/>
          <w:szCs w:val="24"/>
          <w:lang w:val="ru-RU"/>
        </w:rPr>
        <w:t>е</w:t>
      </w:r>
      <w:r w:rsidRPr="000A6292">
        <w:rPr>
          <w:sz w:val="24"/>
          <w:szCs w:val="24"/>
          <w:lang w:val="ru-RU"/>
        </w:rPr>
        <w:t>сса</w:t>
      </w:r>
      <w:r w:rsidRPr="000A6292">
        <w:rPr>
          <w:spacing w:val="32"/>
          <w:sz w:val="24"/>
          <w:szCs w:val="24"/>
          <w:lang w:val="ru-RU"/>
        </w:rPr>
        <w:t xml:space="preserve"> </w:t>
      </w:r>
      <w:r w:rsidRPr="000A6292">
        <w:rPr>
          <w:sz w:val="24"/>
          <w:szCs w:val="24"/>
          <w:lang w:val="ru-RU"/>
        </w:rPr>
        <w:t>в</w:t>
      </w:r>
      <w:r w:rsidRPr="000A6292">
        <w:rPr>
          <w:spacing w:val="2"/>
          <w:sz w:val="24"/>
          <w:szCs w:val="24"/>
          <w:lang w:val="ru-RU"/>
        </w:rPr>
        <w:t>од</w:t>
      </w:r>
      <w:r w:rsidRPr="000A6292">
        <w:rPr>
          <w:sz w:val="24"/>
          <w:szCs w:val="24"/>
          <w:lang w:val="ru-RU"/>
        </w:rPr>
        <w:t>о</w:t>
      </w:r>
      <w:r w:rsidRPr="000A6292">
        <w:rPr>
          <w:spacing w:val="3"/>
          <w:sz w:val="24"/>
          <w:szCs w:val="24"/>
          <w:lang w:val="ru-RU"/>
        </w:rPr>
        <w:t>п</w:t>
      </w:r>
      <w:r w:rsidRPr="000A6292">
        <w:rPr>
          <w:spacing w:val="2"/>
          <w:sz w:val="24"/>
          <w:szCs w:val="24"/>
          <w:lang w:val="ru-RU"/>
        </w:rPr>
        <w:t>од</w:t>
      </w:r>
      <w:r w:rsidRPr="000A6292">
        <w:rPr>
          <w:spacing w:val="-1"/>
          <w:sz w:val="24"/>
          <w:szCs w:val="24"/>
          <w:lang w:val="ru-RU"/>
        </w:rPr>
        <w:t>г</w:t>
      </w:r>
      <w:r w:rsidRPr="000A6292">
        <w:rPr>
          <w:spacing w:val="2"/>
          <w:sz w:val="24"/>
          <w:szCs w:val="24"/>
          <w:lang w:val="ru-RU"/>
        </w:rPr>
        <w:t>о</w:t>
      </w:r>
      <w:r w:rsidRPr="000A6292">
        <w:rPr>
          <w:sz w:val="24"/>
          <w:szCs w:val="24"/>
          <w:lang w:val="ru-RU"/>
        </w:rPr>
        <w:t>т</w:t>
      </w:r>
      <w:r w:rsidRPr="000A6292">
        <w:rPr>
          <w:spacing w:val="2"/>
          <w:sz w:val="24"/>
          <w:szCs w:val="24"/>
          <w:lang w:val="ru-RU"/>
        </w:rPr>
        <w:t>о</w:t>
      </w:r>
      <w:r w:rsidRPr="000A6292">
        <w:rPr>
          <w:sz w:val="24"/>
          <w:szCs w:val="24"/>
          <w:lang w:val="ru-RU"/>
        </w:rPr>
        <w:t>в</w:t>
      </w:r>
      <w:r w:rsidRPr="000A6292">
        <w:rPr>
          <w:spacing w:val="2"/>
          <w:sz w:val="24"/>
          <w:szCs w:val="24"/>
          <w:lang w:val="ru-RU"/>
        </w:rPr>
        <w:t>к</w:t>
      </w:r>
      <w:r w:rsidRPr="000A6292">
        <w:rPr>
          <w:sz w:val="24"/>
          <w:szCs w:val="24"/>
          <w:lang w:val="ru-RU"/>
        </w:rPr>
        <w:t>и.</w:t>
      </w:r>
      <w:r w:rsidRPr="000A6292">
        <w:rPr>
          <w:w w:val="99"/>
          <w:sz w:val="24"/>
          <w:szCs w:val="24"/>
          <w:lang w:val="ru-RU"/>
        </w:rPr>
        <w:t xml:space="preserve"> </w:t>
      </w:r>
      <w:r w:rsidRPr="000A6292">
        <w:rPr>
          <w:sz w:val="24"/>
          <w:szCs w:val="24"/>
          <w:lang w:val="ru-RU"/>
        </w:rPr>
        <w:t>В</w:t>
      </w:r>
      <w:r w:rsidRPr="000A6292">
        <w:rPr>
          <w:spacing w:val="2"/>
          <w:sz w:val="24"/>
          <w:szCs w:val="24"/>
          <w:lang w:val="ru-RU"/>
        </w:rPr>
        <w:t>ы</w:t>
      </w:r>
      <w:r w:rsidRPr="000A6292">
        <w:rPr>
          <w:spacing w:val="3"/>
          <w:sz w:val="24"/>
          <w:szCs w:val="24"/>
          <w:lang w:val="ru-RU"/>
        </w:rPr>
        <w:t>п</w:t>
      </w:r>
      <w:r w:rsidRPr="000A6292">
        <w:rPr>
          <w:spacing w:val="2"/>
          <w:sz w:val="24"/>
          <w:szCs w:val="24"/>
          <w:lang w:val="ru-RU"/>
        </w:rPr>
        <w:t>о</w:t>
      </w:r>
      <w:r w:rsidRPr="000A6292">
        <w:rPr>
          <w:spacing w:val="-2"/>
          <w:sz w:val="24"/>
          <w:szCs w:val="24"/>
          <w:lang w:val="ru-RU"/>
        </w:rPr>
        <w:t>л</w:t>
      </w:r>
      <w:r w:rsidRPr="000A6292">
        <w:rPr>
          <w:spacing w:val="3"/>
          <w:sz w:val="24"/>
          <w:szCs w:val="24"/>
          <w:lang w:val="ru-RU"/>
        </w:rPr>
        <w:t>н</w:t>
      </w:r>
      <w:r w:rsidRPr="000A6292">
        <w:rPr>
          <w:sz w:val="24"/>
          <w:szCs w:val="24"/>
          <w:lang w:val="ru-RU"/>
        </w:rPr>
        <w:t>е</w:t>
      </w:r>
      <w:r w:rsidRPr="000A6292">
        <w:rPr>
          <w:spacing w:val="3"/>
          <w:sz w:val="24"/>
          <w:szCs w:val="24"/>
          <w:lang w:val="ru-RU"/>
        </w:rPr>
        <w:t>н</w:t>
      </w:r>
      <w:r w:rsidRPr="000A6292">
        <w:rPr>
          <w:sz w:val="24"/>
          <w:szCs w:val="24"/>
          <w:lang w:val="ru-RU"/>
        </w:rPr>
        <w:t xml:space="preserve">ие  </w:t>
      </w:r>
      <w:r w:rsidRPr="000A6292">
        <w:rPr>
          <w:spacing w:val="2"/>
          <w:sz w:val="24"/>
          <w:szCs w:val="24"/>
          <w:lang w:val="ru-RU"/>
        </w:rPr>
        <w:t>да</w:t>
      </w:r>
      <w:r w:rsidRPr="000A6292">
        <w:rPr>
          <w:sz w:val="24"/>
          <w:szCs w:val="24"/>
          <w:lang w:val="ru-RU"/>
        </w:rPr>
        <w:t>н</w:t>
      </w:r>
      <w:r w:rsidRPr="000A6292">
        <w:rPr>
          <w:spacing w:val="3"/>
          <w:sz w:val="24"/>
          <w:szCs w:val="24"/>
          <w:lang w:val="ru-RU"/>
        </w:rPr>
        <w:t>н</w:t>
      </w:r>
      <w:r w:rsidRPr="000A6292">
        <w:rPr>
          <w:spacing w:val="2"/>
          <w:sz w:val="24"/>
          <w:szCs w:val="24"/>
          <w:lang w:val="ru-RU"/>
        </w:rPr>
        <w:t>ы</w:t>
      </w:r>
      <w:r w:rsidRPr="000A6292">
        <w:rPr>
          <w:sz w:val="24"/>
          <w:szCs w:val="24"/>
          <w:lang w:val="ru-RU"/>
        </w:rPr>
        <w:t xml:space="preserve">х </w:t>
      </w:r>
      <w:r w:rsidRPr="000A6292">
        <w:rPr>
          <w:spacing w:val="1"/>
          <w:sz w:val="24"/>
          <w:szCs w:val="24"/>
          <w:lang w:val="ru-RU"/>
        </w:rPr>
        <w:t>м</w:t>
      </w:r>
      <w:r w:rsidRPr="000A6292">
        <w:rPr>
          <w:sz w:val="24"/>
          <w:szCs w:val="24"/>
          <w:lang w:val="ru-RU"/>
        </w:rPr>
        <w:t>е</w:t>
      </w:r>
      <w:r w:rsidRPr="000A6292">
        <w:rPr>
          <w:spacing w:val="2"/>
          <w:sz w:val="24"/>
          <w:szCs w:val="24"/>
          <w:lang w:val="ru-RU"/>
        </w:rPr>
        <w:t>ро</w:t>
      </w:r>
      <w:r w:rsidRPr="000A6292">
        <w:rPr>
          <w:sz w:val="24"/>
          <w:szCs w:val="24"/>
          <w:lang w:val="ru-RU"/>
        </w:rPr>
        <w:t>п</w:t>
      </w:r>
      <w:r w:rsidRPr="000A6292">
        <w:rPr>
          <w:spacing w:val="2"/>
          <w:sz w:val="24"/>
          <w:szCs w:val="24"/>
          <w:lang w:val="ru-RU"/>
        </w:rPr>
        <w:t>р</w:t>
      </w:r>
      <w:r w:rsidRPr="000A6292">
        <w:rPr>
          <w:spacing w:val="3"/>
          <w:sz w:val="24"/>
          <w:szCs w:val="24"/>
          <w:lang w:val="ru-RU"/>
        </w:rPr>
        <w:t>иятий</w:t>
      </w:r>
      <w:r w:rsidRPr="000A6292">
        <w:rPr>
          <w:spacing w:val="1"/>
          <w:sz w:val="24"/>
          <w:szCs w:val="24"/>
          <w:lang w:val="ru-RU"/>
        </w:rPr>
        <w:t xml:space="preserve"> </w:t>
      </w:r>
      <w:r w:rsidRPr="000A6292">
        <w:rPr>
          <w:spacing w:val="3"/>
          <w:sz w:val="24"/>
          <w:szCs w:val="24"/>
          <w:lang w:val="ru-RU"/>
        </w:rPr>
        <w:t>п</w:t>
      </w:r>
      <w:r w:rsidRPr="000A6292">
        <w:rPr>
          <w:spacing w:val="2"/>
          <w:sz w:val="24"/>
          <w:szCs w:val="24"/>
          <w:lang w:val="ru-RU"/>
        </w:rPr>
        <w:t>о</w:t>
      </w:r>
      <w:r w:rsidRPr="000A6292">
        <w:rPr>
          <w:sz w:val="24"/>
          <w:szCs w:val="24"/>
          <w:lang w:val="ru-RU"/>
        </w:rPr>
        <w:t>зво</w:t>
      </w:r>
      <w:r w:rsidRPr="000A6292">
        <w:rPr>
          <w:spacing w:val="1"/>
          <w:sz w:val="24"/>
          <w:szCs w:val="24"/>
          <w:lang w:val="ru-RU"/>
        </w:rPr>
        <w:t>л</w:t>
      </w:r>
      <w:r w:rsidRPr="000A6292">
        <w:rPr>
          <w:spacing w:val="3"/>
          <w:sz w:val="24"/>
          <w:szCs w:val="24"/>
          <w:lang w:val="ru-RU"/>
        </w:rPr>
        <w:t>и</w:t>
      </w:r>
      <w:r w:rsidRPr="000A6292">
        <w:rPr>
          <w:sz w:val="24"/>
          <w:szCs w:val="24"/>
          <w:lang w:val="ru-RU"/>
        </w:rPr>
        <w:t xml:space="preserve">т </w:t>
      </w:r>
      <w:r w:rsidRPr="000A6292">
        <w:rPr>
          <w:spacing w:val="1"/>
          <w:sz w:val="24"/>
          <w:szCs w:val="24"/>
          <w:lang w:val="ru-RU"/>
        </w:rPr>
        <w:t>г</w:t>
      </w:r>
      <w:r w:rsidRPr="000A6292">
        <w:rPr>
          <w:sz w:val="24"/>
          <w:szCs w:val="24"/>
          <w:lang w:val="ru-RU"/>
        </w:rPr>
        <w:t>а</w:t>
      </w:r>
      <w:r w:rsidRPr="000A6292">
        <w:rPr>
          <w:spacing w:val="2"/>
          <w:sz w:val="24"/>
          <w:szCs w:val="24"/>
          <w:lang w:val="ru-RU"/>
        </w:rPr>
        <w:t>р</w:t>
      </w:r>
      <w:r w:rsidRPr="000A6292">
        <w:rPr>
          <w:sz w:val="24"/>
          <w:szCs w:val="24"/>
          <w:lang w:val="ru-RU"/>
        </w:rPr>
        <w:t>а</w:t>
      </w:r>
      <w:r w:rsidRPr="000A6292">
        <w:rPr>
          <w:spacing w:val="3"/>
          <w:sz w:val="24"/>
          <w:szCs w:val="24"/>
          <w:lang w:val="ru-RU"/>
        </w:rPr>
        <w:t>н</w:t>
      </w:r>
      <w:r w:rsidRPr="000A6292">
        <w:rPr>
          <w:sz w:val="24"/>
          <w:szCs w:val="24"/>
          <w:lang w:val="ru-RU"/>
        </w:rPr>
        <w:t>т</w:t>
      </w:r>
      <w:r w:rsidRPr="000A6292">
        <w:rPr>
          <w:spacing w:val="3"/>
          <w:sz w:val="24"/>
          <w:szCs w:val="24"/>
          <w:lang w:val="ru-RU"/>
        </w:rPr>
        <w:t>и</w:t>
      </w:r>
      <w:r w:rsidRPr="000A6292">
        <w:rPr>
          <w:sz w:val="24"/>
          <w:szCs w:val="24"/>
          <w:lang w:val="ru-RU"/>
        </w:rPr>
        <w:t>р</w:t>
      </w:r>
      <w:r w:rsidRPr="000A6292">
        <w:rPr>
          <w:spacing w:val="2"/>
          <w:sz w:val="24"/>
          <w:szCs w:val="24"/>
          <w:lang w:val="ru-RU"/>
        </w:rPr>
        <w:t>о</w:t>
      </w:r>
      <w:r w:rsidRPr="000A6292">
        <w:rPr>
          <w:sz w:val="24"/>
          <w:szCs w:val="24"/>
          <w:lang w:val="ru-RU"/>
        </w:rPr>
        <w:t>в</w:t>
      </w:r>
      <w:r w:rsidRPr="000A6292">
        <w:rPr>
          <w:spacing w:val="2"/>
          <w:sz w:val="24"/>
          <w:szCs w:val="24"/>
          <w:lang w:val="ru-RU"/>
        </w:rPr>
        <w:t>а</w:t>
      </w:r>
      <w:r w:rsidRPr="000A6292">
        <w:rPr>
          <w:sz w:val="24"/>
          <w:szCs w:val="24"/>
          <w:lang w:val="ru-RU"/>
        </w:rPr>
        <w:t xml:space="preserve">ть </w:t>
      </w:r>
      <w:r w:rsidRPr="000A6292">
        <w:rPr>
          <w:spacing w:val="-5"/>
          <w:sz w:val="24"/>
          <w:szCs w:val="24"/>
          <w:lang w:val="ru-RU"/>
        </w:rPr>
        <w:t>у</w:t>
      </w:r>
      <w:r w:rsidRPr="000A6292">
        <w:rPr>
          <w:sz w:val="24"/>
          <w:szCs w:val="24"/>
          <w:lang w:val="ru-RU"/>
        </w:rPr>
        <w:t>ст</w:t>
      </w:r>
      <w:r w:rsidRPr="000A6292">
        <w:rPr>
          <w:spacing w:val="2"/>
          <w:sz w:val="24"/>
          <w:szCs w:val="24"/>
          <w:lang w:val="ru-RU"/>
        </w:rPr>
        <w:t>о</w:t>
      </w:r>
      <w:r w:rsidRPr="000A6292">
        <w:rPr>
          <w:spacing w:val="3"/>
          <w:sz w:val="24"/>
          <w:szCs w:val="24"/>
          <w:lang w:val="ru-RU"/>
        </w:rPr>
        <w:t>й</w:t>
      </w:r>
      <w:r w:rsidRPr="000A6292">
        <w:rPr>
          <w:spacing w:val="1"/>
          <w:sz w:val="24"/>
          <w:szCs w:val="24"/>
          <w:lang w:val="ru-RU"/>
        </w:rPr>
        <w:t>ч</w:t>
      </w:r>
      <w:r w:rsidRPr="000A6292">
        <w:rPr>
          <w:sz w:val="24"/>
          <w:szCs w:val="24"/>
          <w:lang w:val="ru-RU"/>
        </w:rPr>
        <w:t>ив</w:t>
      </w:r>
      <w:r w:rsidRPr="000A6292">
        <w:rPr>
          <w:spacing w:val="-2"/>
          <w:sz w:val="24"/>
          <w:szCs w:val="24"/>
          <w:lang w:val="ru-RU"/>
        </w:rPr>
        <w:t>у</w:t>
      </w:r>
      <w:r w:rsidRPr="000A6292">
        <w:rPr>
          <w:sz w:val="24"/>
          <w:szCs w:val="24"/>
          <w:lang w:val="ru-RU"/>
        </w:rPr>
        <w:t>ю,</w:t>
      </w:r>
      <w:r w:rsidRPr="000A6292">
        <w:rPr>
          <w:spacing w:val="3"/>
          <w:sz w:val="24"/>
          <w:szCs w:val="24"/>
          <w:lang w:val="ru-RU"/>
        </w:rPr>
        <w:t xml:space="preserve"> н</w:t>
      </w:r>
      <w:r w:rsidRPr="000A6292">
        <w:rPr>
          <w:sz w:val="24"/>
          <w:szCs w:val="24"/>
          <w:lang w:val="ru-RU"/>
        </w:rPr>
        <w:t>а</w:t>
      </w:r>
      <w:r w:rsidRPr="000A6292">
        <w:rPr>
          <w:spacing w:val="2"/>
          <w:sz w:val="24"/>
          <w:szCs w:val="24"/>
          <w:lang w:val="ru-RU"/>
        </w:rPr>
        <w:t>д</w:t>
      </w:r>
      <w:r w:rsidRPr="000A6292">
        <w:rPr>
          <w:sz w:val="24"/>
          <w:szCs w:val="24"/>
          <w:lang w:val="ru-RU"/>
        </w:rPr>
        <w:t>е</w:t>
      </w:r>
      <w:r w:rsidRPr="000A6292">
        <w:rPr>
          <w:spacing w:val="3"/>
          <w:sz w:val="24"/>
          <w:szCs w:val="24"/>
          <w:lang w:val="ru-RU"/>
        </w:rPr>
        <w:t>ж</w:t>
      </w:r>
      <w:r w:rsidRPr="000A6292">
        <w:rPr>
          <w:sz w:val="24"/>
          <w:szCs w:val="24"/>
          <w:lang w:val="ru-RU"/>
        </w:rPr>
        <w:t>н</w:t>
      </w:r>
      <w:r w:rsidRPr="000A6292">
        <w:rPr>
          <w:spacing w:val="-2"/>
          <w:sz w:val="24"/>
          <w:szCs w:val="24"/>
          <w:lang w:val="ru-RU"/>
        </w:rPr>
        <w:t>у</w:t>
      </w:r>
      <w:r w:rsidRPr="000A6292">
        <w:rPr>
          <w:sz w:val="24"/>
          <w:szCs w:val="24"/>
          <w:lang w:val="ru-RU"/>
        </w:rPr>
        <w:t>ю работу</w:t>
      </w:r>
      <w:r w:rsidRPr="00A96E08">
        <w:rPr>
          <w:sz w:val="24"/>
          <w:szCs w:val="24"/>
          <w:lang w:val="ru-RU"/>
        </w:rPr>
        <w:t xml:space="preserve"> услуг водообеспечения </w:t>
      </w:r>
      <w:r w:rsidRPr="000A6292">
        <w:rPr>
          <w:sz w:val="24"/>
          <w:szCs w:val="24"/>
          <w:lang w:val="ru-RU"/>
        </w:rPr>
        <w:t xml:space="preserve">и </w:t>
      </w:r>
      <w:r w:rsidRPr="00A96E08">
        <w:rPr>
          <w:sz w:val="24"/>
          <w:szCs w:val="24"/>
          <w:lang w:val="ru-RU"/>
        </w:rPr>
        <w:t>получа</w:t>
      </w:r>
      <w:r w:rsidRPr="000A6292">
        <w:rPr>
          <w:sz w:val="24"/>
          <w:szCs w:val="24"/>
          <w:lang w:val="ru-RU"/>
        </w:rPr>
        <w:t>ть</w:t>
      </w:r>
      <w:r w:rsidRPr="00A96E08">
        <w:rPr>
          <w:sz w:val="24"/>
          <w:szCs w:val="24"/>
          <w:lang w:val="ru-RU"/>
        </w:rPr>
        <w:t xml:space="preserve"> </w:t>
      </w:r>
      <w:r w:rsidRPr="000A6292">
        <w:rPr>
          <w:sz w:val="24"/>
          <w:szCs w:val="24"/>
          <w:lang w:val="ru-RU"/>
        </w:rPr>
        <w:t>к</w:t>
      </w:r>
      <w:r w:rsidRPr="00A96E08">
        <w:rPr>
          <w:sz w:val="24"/>
          <w:szCs w:val="24"/>
          <w:lang w:val="ru-RU"/>
        </w:rPr>
        <w:t>ач</w:t>
      </w:r>
      <w:r w:rsidRPr="000A6292">
        <w:rPr>
          <w:sz w:val="24"/>
          <w:szCs w:val="24"/>
          <w:lang w:val="ru-RU"/>
        </w:rPr>
        <w:t>ес</w:t>
      </w:r>
      <w:r w:rsidRPr="00A96E08">
        <w:rPr>
          <w:sz w:val="24"/>
          <w:szCs w:val="24"/>
          <w:lang w:val="ru-RU"/>
        </w:rPr>
        <w:t>т</w:t>
      </w:r>
      <w:r w:rsidRPr="000A6292">
        <w:rPr>
          <w:sz w:val="24"/>
          <w:szCs w:val="24"/>
          <w:lang w:val="ru-RU"/>
        </w:rPr>
        <w:t>вен</w:t>
      </w:r>
      <w:r w:rsidRPr="00A96E08">
        <w:rPr>
          <w:sz w:val="24"/>
          <w:szCs w:val="24"/>
          <w:lang w:val="ru-RU"/>
        </w:rPr>
        <w:t>ну</w:t>
      </w:r>
      <w:r w:rsidRPr="000A6292">
        <w:rPr>
          <w:sz w:val="24"/>
          <w:szCs w:val="24"/>
          <w:lang w:val="ru-RU"/>
        </w:rPr>
        <w:t>ю</w:t>
      </w:r>
      <w:r w:rsidRPr="00A96E08">
        <w:rPr>
          <w:sz w:val="24"/>
          <w:szCs w:val="24"/>
          <w:lang w:val="ru-RU"/>
        </w:rPr>
        <w:t xml:space="preserve"> </w:t>
      </w:r>
      <w:r w:rsidRPr="000A6292">
        <w:rPr>
          <w:sz w:val="24"/>
          <w:szCs w:val="24"/>
          <w:lang w:val="ru-RU"/>
        </w:rPr>
        <w:t>п</w:t>
      </w:r>
      <w:r w:rsidRPr="00A96E08">
        <w:rPr>
          <w:sz w:val="24"/>
          <w:szCs w:val="24"/>
          <w:lang w:val="ru-RU"/>
        </w:rPr>
        <w:t>и</w:t>
      </w:r>
      <w:r w:rsidRPr="000A6292">
        <w:rPr>
          <w:sz w:val="24"/>
          <w:szCs w:val="24"/>
          <w:lang w:val="ru-RU"/>
        </w:rPr>
        <w:t>т</w:t>
      </w:r>
      <w:r w:rsidRPr="00A96E08">
        <w:rPr>
          <w:sz w:val="24"/>
          <w:szCs w:val="24"/>
          <w:lang w:val="ru-RU"/>
        </w:rPr>
        <w:t>ье</w:t>
      </w:r>
      <w:r w:rsidRPr="000A6292">
        <w:rPr>
          <w:sz w:val="24"/>
          <w:szCs w:val="24"/>
          <w:lang w:val="ru-RU"/>
        </w:rPr>
        <w:t>в</w:t>
      </w:r>
      <w:r w:rsidRPr="00A96E08">
        <w:rPr>
          <w:sz w:val="24"/>
          <w:szCs w:val="24"/>
          <w:lang w:val="ru-RU"/>
        </w:rPr>
        <w:t>у</w:t>
      </w:r>
      <w:r w:rsidRPr="000A6292">
        <w:rPr>
          <w:sz w:val="24"/>
          <w:szCs w:val="24"/>
          <w:lang w:val="ru-RU"/>
        </w:rPr>
        <w:t>ю</w:t>
      </w:r>
      <w:r w:rsidRPr="00A96E08">
        <w:rPr>
          <w:sz w:val="24"/>
          <w:szCs w:val="24"/>
          <w:lang w:val="ru-RU"/>
        </w:rPr>
        <w:t xml:space="preserve"> </w:t>
      </w:r>
      <w:r w:rsidRPr="000A6292">
        <w:rPr>
          <w:sz w:val="24"/>
          <w:szCs w:val="24"/>
          <w:lang w:val="ru-RU"/>
        </w:rPr>
        <w:t>в</w:t>
      </w:r>
      <w:r w:rsidRPr="00A96E08">
        <w:rPr>
          <w:sz w:val="24"/>
          <w:szCs w:val="24"/>
          <w:lang w:val="ru-RU"/>
        </w:rPr>
        <w:t>од</w:t>
      </w:r>
      <w:r w:rsidRPr="000A6292">
        <w:rPr>
          <w:sz w:val="24"/>
          <w:szCs w:val="24"/>
          <w:lang w:val="ru-RU"/>
        </w:rPr>
        <w:t>у</w:t>
      </w:r>
      <w:r w:rsidRPr="00A96E08">
        <w:rPr>
          <w:sz w:val="24"/>
          <w:szCs w:val="24"/>
          <w:lang w:val="ru-RU"/>
        </w:rPr>
        <w:t xml:space="preserve"> </w:t>
      </w:r>
      <w:r w:rsidRPr="000A6292">
        <w:rPr>
          <w:sz w:val="24"/>
          <w:szCs w:val="24"/>
          <w:lang w:val="ru-RU"/>
        </w:rPr>
        <w:t>в</w:t>
      </w:r>
      <w:r w:rsidRPr="00A96E08">
        <w:rPr>
          <w:sz w:val="24"/>
          <w:szCs w:val="24"/>
          <w:lang w:val="ru-RU"/>
        </w:rPr>
        <w:t xml:space="preserve"> </w:t>
      </w:r>
      <w:r w:rsidRPr="000A6292">
        <w:rPr>
          <w:sz w:val="24"/>
          <w:szCs w:val="24"/>
          <w:lang w:val="ru-RU"/>
        </w:rPr>
        <w:t>к</w:t>
      </w:r>
      <w:r w:rsidRPr="00A96E08">
        <w:rPr>
          <w:sz w:val="24"/>
          <w:szCs w:val="24"/>
          <w:lang w:val="ru-RU"/>
        </w:rPr>
        <w:t>олич</w:t>
      </w:r>
      <w:r w:rsidRPr="000A6292">
        <w:rPr>
          <w:sz w:val="24"/>
          <w:szCs w:val="24"/>
          <w:lang w:val="ru-RU"/>
        </w:rPr>
        <w:t>ес</w:t>
      </w:r>
      <w:r w:rsidRPr="00A96E08">
        <w:rPr>
          <w:sz w:val="24"/>
          <w:szCs w:val="24"/>
          <w:lang w:val="ru-RU"/>
        </w:rPr>
        <w:t>т</w:t>
      </w:r>
      <w:r w:rsidRPr="000A6292">
        <w:rPr>
          <w:sz w:val="24"/>
          <w:szCs w:val="24"/>
          <w:lang w:val="ru-RU"/>
        </w:rPr>
        <w:t>ве,</w:t>
      </w:r>
      <w:r w:rsidRPr="00A96E08">
        <w:rPr>
          <w:sz w:val="24"/>
          <w:szCs w:val="24"/>
          <w:lang w:val="ru-RU"/>
        </w:rPr>
        <w:t xml:space="preserve"> </w:t>
      </w:r>
      <w:r w:rsidRPr="000A6292">
        <w:rPr>
          <w:sz w:val="24"/>
          <w:szCs w:val="24"/>
          <w:lang w:val="ru-RU"/>
        </w:rPr>
        <w:t>не</w:t>
      </w:r>
      <w:r w:rsidRPr="00A96E08">
        <w:rPr>
          <w:sz w:val="24"/>
          <w:szCs w:val="24"/>
          <w:lang w:val="ru-RU"/>
        </w:rPr>
        <w:t>обход</w:t>
      </w:r>
      <w:r w:rsidRPr="000A6292">
        <w:rPr>
          <w:sz w:val="24"/>
          <w:szCs w:val="24"/>
          <w:lang w:val="ru-RU"/>
        </w:rPr>
        <w:t>и</w:t>
      </w:r>
      <w:r w:rsidRPr="00A96E08">
        <w:rPr>
          <w:sz w:val="24"/>
          <w:szCs w:val="24"/>
          <w:lang w:val="ru-RU"/>
        </w:rPr>
        <w:t>мо</w:t>
      </w:r>
      <w:r w:rsidRPr="000A6292">
        <w:rPr>
          <w:sz w:val="24"/>
          <w:szCs w:val="24"/>
          <w:lang w:val="ru-RU"/>
        </w:rPr>
        <w:t>м</w:t>
      </w:r>
      <w:r w:rsidRPr="00A96E08">
        <w:rPr>
          <w:sz w:val="24"/>
          <w:szCs w:val="24"/>
          <w:lang w:val="ru-RU"/>
        </w:rPr>
        <w:t xml:space="preserve"> дл</w:t>
      </w:r>
      <w:r w:rsidRPr="000A6292">
        <w:rPr>
          <w:sz w:val="24"/>
          <w:szCs w:val="24"/>
          <w:lang w:val="ru-RU"/>
        </w:rPr>
        <w:t>я</w:t>
      </w:r>
      <w:r w:rsidRPr="00A96E08">
        <w:rPr>
          <w:sz w:val="24"/>
          <w:szCs w:val="24"/>
          <w:lang w:val="ru-RU"/>
        </w:rPr>
        <w:t xml:space="preserve"> об</w:t>
      </w:r>
      <w:r w:rsidRPr="000A6292">
        <w:rPr>
          <w:sz w:val="24"/>
          <w:szCs w:val="24"/>
          <w:lang w:val="ru-RU"/>
        </w:rPr>
        <w:t>ес</w:t>
      </w:r>
      <w:r w:rsidRPr="00A96E08">
        <w:rPr>
          <w:sz w:val="24"/>
          <w:szCs w:val="24"/>
          <w:lang w:val="ru-RU"/>
        </w:rPr>
        <w:t>п</w:t>
      </w:r>
      <w:r w:rsidRPr="000A6292">
        <w:rPr>
          <w:sz w:val="24"/>
          <w:szCs w:val="24"/>
          <w:lang w:val="ru-RU"/>
        </w:rPr>
        <w:t>е</w:t>
      </w:r>
      <w:r w:rsidRPr="00A96E08">
        <w:rPr>
          <w:sz w:val="24"/>
          <w:szCs w:val="24"/>
          <w:lang w:val="ru-RU"/>
        </w:rPr>
        <w:t>че</w:t>
      </w:r>
      <w:r w:rsidRPr="000A6292">
        <w:rPr>
          <w:sz w:val="24"/>
          <w:szCs w:val="24"/>
          <w:lang w:val="ru-RU"/>
        </w:rPr>
        <w:t>н</w:t>
      </w:r>
      <w:r w:rsidRPr="00A96E08">
        <w:rPr>
          <w:sz w:val="24"/>
          <w:szCs w:val="24"/>
          <w:lang w:val="ru-RU"/>
        </w:rPr>
        <w:t>и</w:t>
      </w:r>
      <w:r w:rsidRPr="000A6292">
        <w:rPr>
          <w:sz w:val="24"/>
          <w:szCs w:val="24"/>
          <w:lang w:val="ru-RU"/>
        </w:rPr>
        <w:t>я</w:t>
      </w:r>
      <w:r w:rsidRPr="00A96E08">
        <w:rPr>
          <w:sz w:val="24"/>
          <w:szCs w:val="24"/>
          <w:lang w:val="ru-RU"/>
        </w:rPr>
        <w:t xml:space="preserve"> ж</w:t>
      </w:r>
      <w:r w:rsidRPr="000A6292">
        <w:rPr>
          <w:sz w:val="24"/>
          <w:szCs w:val="24"/>
          <w:lang w:val="ru-RU"/>
        </w:rPr>
        <w:t>ит</w:t>
      </w:r>
      <w:r w:rsidRPr="00A96E08">
        <w:rPr>
          <w:sz w:val="24"/>
          <w:szCs w:val="24"/>
          <w:lang w:val="ru-RU"/>
        </w:rPr>
        <w:t>ел</w:t>
      </w:r>
      <w:r w:rsidRPr="000A6292">
        <w:rPr>
          <w:sz w:val="24"/>
          <w:szCs w:val="24"/>
          <w:lang w:val="ru-RU"/>
        </w:rPr>
        <w:t>ей</w:t>
      </w:r>
      <w:r w:rsidRPr="000A6292">
        <w:rPr>
          <w:spacing w:val="47"/>
          <w:sz w:val="24"/>
          <w:szCs w:val="24"/>
          <w:lang w:val="ru-RU"/>
        </w:rPr>
        <w:t xml:space="preserve"> </w:t>
      </w:r>
      <w:r w:rsidRPr="000A6292">
        <w:rPr>
          <w:sz w:val="24"/>
          <w:szCs w:val="24"/>
          <w:lang w:val="ru-RU"/>
        </w:rPr>
        <w:t>и</w:t>
      </w:r>
      <w:r w:rsidRPr="000A6292">
        <w:rPr>
          <w:spacing w:val="-10"/>
          <w:sz w:val="24"/>
          <w:szCs w:val="24"/>
          <w:lang w:val="ru-RU"/>
        </w:rPr>
        <w:t xml:space="preserve"> </w:t>
      </w:r>
      <w:r w:rsidRPr="000A6292">
        <w:rPr>
          <w:sz w:val="24"/>
          <w:szCs w:val="24"/>
          <w:lang w:val="ru-RU"/>
        </w:rPr>
        <w:t>п</w:t>
      </w:r>
      <w:r w:rsidRPr="000A6292">
        <w:rPr>
          <w:spacing w:val="2"/>
          <w:sz w:val="24"/>
          <w:szCs w:val="24"/>
          <w:lang w:val="ru-RU"/>
        </w:rPr>
        <w:t>ро</w:t>
      </w:r>
      <w:r w:rsidRPr="000A6292">
        <w:rPr>
          <w:sz w:val="24"/>
          <w:szCs w:val="24"/>
          <w:lang w:val="ru-RU"/>
        </w:rPr>
        <w:t>м</w:t>
      </w:r>
      <w:r w:rsidRPr="000A6292">
        <w:rPr>
          <w:spacing w:val="2"/>
          <w:sz w:val="24"/>
          <w:szCs w:val="24"/>
          <w:lang w:val="ru-RU"/>
        </w:rPr>
        <w:t>ы</w:t>
      </w:r>
      <w:r w:rsidRPr="000A6292">
        <w:rPr>
          <w:spacing w:val="1"/>
          <w:sz w:val="24"/>
          <w:szCs w:val="24"/>
          <w:lang w:val="ru-RU"/>
        </w:rPr>
        <w:t>шл</w:t>
      </w:r>
      <w:r w:rsidRPr="000A6292">
        <w:rPr>
          <w:sz w:val="24"/>
          <w:szCs w:val="24"/>
          <w:lang w:val="ru-RU"/>
        </w:rPr>
        <w:t>е</w:t>
      </w:r>
      <w:r w:rsidRPr="000A6292">
        <w:rPr>
          <w:spacing w:val="3"/>
          <w:sz w:val="24"/>
          <w:szCs w:val="24"/>
          <w:lang w:val="ru-RU"/>
        </w:rPr>
        <w:t>нн</w:t>
      </w:r>
      <w:r w:rsidRPr="000A6292">
        <w:rPr>
          <w:sz w:val="24"/>
          <w:szCs w:val="24"/>
          <w:lang w:val="ru-RU"/>
        </w:rPr>
        <w:t>ых</w:t>
      </w:r>
      <w:r w:rsidRPr="000A6292">
        <w:rPr>
          <w:spacing w:val="-10"/>
          <w:sz w:val="24"/>
          <w:szCs w:val="24"/>
          <w:lang w:val="ru-RU"/>
        </w:rPr>
        <w:t xml:space="preserve"> </w:t>
      </w:r>
      <w:r w:rsidRPr="000A6292">
        <w:rPr>
          <w:sz w:val="24"/>
          <w:szCs w:val="24"/>
          <w:lang w:val="ru-RU"/>
        </w:rPr>
        <w:t>п</w:t>
      </w:r>
      <w:r w:rsidRPr="000A6292">
        <w:rPr>
          <w:spacing w:val="2"/>
          <w:sz w:val="24"/>
          <w:szCs w:val="24"/>
          <w:lang w:val="ru-RU"/>
        </w:rPr>
        <w:t>ред</w:t>
      </w:r>
      <w:r w:rsidRPr="000A6292">
        <w:rPr>
          <w:sz w:val="24"/>
          <w:szCs w:val="24"/>
          <w:lang w:val="ru-RU"/>
        </w:rPr>
        <w:t>п</w:t>
      </w:r>
      <w:r w:rsidRPr="000A6292">
        <w:rPr>
          <w:spacing w:val="2"/>
          <w:sz w:val="24"/>
          <w:szCs w:val="24"/>
          <w:lang w:val="ru-RU"/>
        </w:rPr>
        <w:t>р</w:t>
      </w:r>
      <w:r w:rsidRPr="000A6292">
        <w:rPr>
          <w:spacing w:val="3"/>
          <w:sz w:val="24"/>
          <w:szCs w:val="24"/>
          <w:lang w:val="ru-RU"/>
        </w:rPr>
        <w:t>и</w:t>
      </w:r>
      <w:r w:rsidRPr="000A6292">
        <w:rPr>
          <w:sz w:val="24"/>
          <w:szCs w:val="24"/>
          <w:lang w:val="ru-RU"/>
        </w:rPr>
        <w:t>я</w:t>
      </w:r>
      <w:r w:rsidRPr="000A6292">
        <w:rPr>
          <w:spacing w:val="1"/>
          <w:sz w:val="24"/>
          <w:szCs w:val="24"/>
          <w:lang w:val="ru-RU"/>
        </w:rPr>
        <w:t>т</w:t>
      </w:r>
      <w:r w:rsidRPr="000A6292">
        <w:rPr>
          <w:sz w:val="24"/>
          <w:szCs w:val="24"/>
          <w:lang w:val="ru-RU"/>
        </w:rPr>
        <w:t>ий</w:t>
      </w:r>
      <w:r w:rsidRPr="000A6292">
        <w:rPr>
          <w:spacing w:val="-10"/>
          <w:sz w:val="24"/>
          <w:szCs w:val="24"/>
          <w:lang w:val="ru-RU"/>
        </w:rPr>
        <w:t xml:space="preserve"> </w:t>
      </w:r>
      <w:r w:rsidRPr="000A6292">
        <w:rPr>
          <w:spacing w:val="-1"/>
          <w:sz w:val="24"/>
          <w:szCs w:val="24"/>
          <w:lang w:val="ru-RU"/>
        </w:rPr>
        <w:t>городского округа Верх-Нейвинский.</w:t>
      </w:r>
    </w:p>
    <w:p w:rsidR="00FB2A7F" w:rsidRPr="000A6292" w:rsidRDefault="00FB2A7F" w:rsidP="000A6292">
      <w:pPr>
        <w:pStyle w:val="aa"/>
        <w:tabs>
          <w:tab w:val="left" w:pos="3004"/>
          <w:tab w:val="left" w:pos="3836"/>
          <w:tab w:val="left" w:pos="4364"/>
          <w:tab w:val="left" w:pos="5078"/>
          <w:tab w:val="left" w:pos="5274"/>
          <w:tab w:val="left" w:pos="5730"/>
          <w:tab w:val="left" w:pos="6256"/>
          <w:tab w:val="left" w:pos="7521"/>
          <w:tab w:val="left" w:pos="7655"/>
          <w:tab w:val="left" w:pos="9609"/>
          <w:tab w:val="left" w:pos="11509"/>
          <w:tab w:val="left" w:pos="11730"/>
          <w:tab w:val="left" w:pos="12188"/>
          <w:tab w:val="left" w:pos="13054"/>
        </w:tabs>
        <w:spacing w:before="0" w:line="360" w:lineRule="auto"/>
        <w:ind w:left="0" w:firstLine="709"/>
        <w:contextualSpacing/>
        <w:rPr>
          <w:sz w:val="24"/>
          <w:szCs w:val="24"/>
          <w:lang w:val="ru-RU"/>
        </w:rPr>
      </w:pPr>
    </w:p>
    <w:p w:rsidR="0040260C" w:rsidRPr="00A96E08" w:rsidRDefault="0040260C" w:rsidP="003E1830">
      <w:pPr>
        <w:pStyle w:val="2"/>
        <w:rPr>
          <w:lang w:val="ru-RU"/>
        </w:rPr>
      </w:pPr>
      <w:bookmarkStart w:id="106" w:name="_Toc366078011"/>
      <w:bookmarkStart w:id="107" w:name="_Toc383443700"/>
      <w:bookmarkStart w:id="108" w:name="_Toc383599156"/>
      <w:r w:rsidRPr="003E1830">
        <w:rPr>
          <w:lang w:val="ru-RU"/>
        </w:rPr>
        <w:lastRenderedPageBreak/>
        <w:t>4.1</w:t>
      </w:r>
      <w:r w:rsidR="003E1830">
        <w:rPr>
          <w:lang w:val="ru-RU"/>
        </w:rPr>
        <w:t>.</w:t>
      </w:r>
      <w:r w:rsidRPr="003E1830">
        <w:rPr>
          <w:lang w:val="ru-RU"/>
        </w:rPr>
        <w:t xml:space="preserve"> Сведения об объектах, предлагаемых для обеспечения перспективной подачи в  сутки  максимального   водопотребления</w:t>
      </w:r>
      <w:bookmarkEnd w:id="106"/>
      <w:bookmarkEnd w:id="107"/>
      <w:bookmarkEnd w:id="108"/>
    </w:p>
    <w:p w:rsidR="00FB2A7F" w:rsidRPr="003E1830" w:rsidRDefault="00FB2A7F" w:rsidP="000A6292">
      <w:pPr>
        <w:spacing w:after="0" w:line="360" w:lineRule="auto"/>
        <w:ind w:firstLine="709"/>
        <w:contextualSpacing/>
        <w:jc w:val="both"/>
        <w:rPr>
          <w:rFonts w:ascii="Times New Roman" w:hAnsi="Times New Roman"/>
          <w:sz w:val="24"/>
          <w:szCs w:val="24"/>
          <w:lang w:val="ru-RU"/>
        </w:rPr>
      </w:pPr>
    </w:p>
    <w:p w:rsidR="0040260C" w:rsidRPr="00AF5083" w:rsidRDefault="0040260C" w:rsidP="000A6292">
      <w:pPr>
        <w:spacing w:after="0" w:line="360" w:lineRule="auto"/>
        <w:ind w:firstLine="709"/>
        <w:contextualSpacing/>
        <w:jc w:val="both"/>
        <w:rPr>
          <w:rFonts w:ascii="Times New Roman" w:hAnsi="Times New Roman"/>
          <w:b/>
          <w:sz w:val="24"/>
          <w:szCs w:val="24"/>
          <w:lang w:val="ru-RU"/>
        </w:rPr>
      </w:pPr>
      <w:r w:rsidRPr="00AF5083">
        <w:rPr>
          <w:rFonts w:ascii="Times New Roman" w:hAnsi="Times New Roman"/>
          <w:sz w:val="24"/>
          <w:szCs w:val="24"/>
          <w:lang w:val="ru-RU"/>
        </w:rPr>
        <w:t>Описание данного пункта не является возможным, в следствии отсутствия в п</w:t>
      </w:r>
      <w:proofErr w:type="gramStart"/>
      <w:r w:rsidRPr="00AF5083">
        <w:rPr>
          <w:rFonts w:ascii="Times New Roman" w:hAnsi="Times New Roman"/>
          <w:sz w:val="24"/>
          <w:szCs w:val="24"/>
          <w:lang w:val="ru-RU"/>
        </w:rPr>
        <w:t>.В</w:t>
      </w:r>
      <w:proofErr w:type="gramEnd"/>
      <w:r w:rsidRPr="00AF5083">
        <w:rPr>
          <w:rFonts w:ascii="Times New Roman" w:hAnsi="Times New Roman"/>
          <w:sz w:val="24"/>
          <w:szCs w:val="24"/>
          <w:lang w:val="ru-RU"/>
        </w:rPr>
        <w:t>ерх-Нейвинский комплекса водоочистных сооружений (КВОС).</w:t>
      </w:r>
    </w:p>
    <w:p w:rsidR="003E1830" w:rsidRDefault="003E1830">
      <w:pPr>
        <w:rPr>
          <w:rFonts w:ascii="Times New Roman" w:eastAsiaTheme="majorEastAsia" w:hAnsi="Times New Roman" w:cstheme="majorBidi"/>
          <w:b/>
          <w:bCs/>
          <w:sz w:val="24"/>
          <w:szCs w:val="24"/>
          <w:lang w:val="ru-RU"/>
        </w:rPr>
      </w:pPr>
    </w:p>
    <w:p w:rsidR="003E1830" w:rsidRDefault="0040260C" w:rsidP="003E1830">
      <w:pPr>
        <w:pStyle w:val="2"/>
        <w:rPr>
          <w:lang w:val="ru-RU"/>
        </w:rPr>
      </w:pPr>
      <w:bookmarkStart w:id="109" w:name="_Toc383443701"/>
      <w:bookmarkStart w:id="110" w:name="_Toc383599157"/>
      <w:r w:rsidRPr="003E1830">
        <w:rPr>
          <w:lang w:val="ru-RU"/>
        </w:rPr>
        <w:t>4.2.</w:t>
      </w:r>
      <w:r w:rsidR="004C72CC">
        <w:rPr>
          <w:lang w:val="ru-RU"/>
        </w:rPr>
        <w:t xml:space="preserve"> </w:t>
      </w:r>
      <w:r w:rsidRPr="003E1830">
        <w:rPr>
          <w:lang w:val="ru-RU"/>
        </w:rPr>
        <w:t>Сведения о действующих объектах, предлагаемых к реконструкции (техническому перевооружению) для обеспечения перспективной подачи в сутки максимального водопотребления</w:t>
      </w:r>
      <w:bookmarkEnd w:id="109"/>
      <w:bookmarkEnd w:id="110"/>
    </w:p>
    <w:p w:rsidR="00F12655" w:rsidRPr="00F12655" w:rsidRDefault="00F12655" w:rsidP="00F12655">
      <w:pPr>
        <w:rPr>
          <w:lang w:val="ru-RU"/>
        </w:rPr>
      </w:pPr>
    </w:p>
    <w:p w:rsidR="0040260C" w:rsidRPr="003E1830" w:rsidRDefault="003E1830" w:rsidP="00F12655">
      <w:pPr>
        <w:pStyle w:val="5"/>
        <w:rPr>
          <w:lang w:val="ru-RU"/>
        </w:rPr>
      </w:pPr>
      <w:bookmarkStart w:id="111" w:name="_Toc383443702"/>
      <w:bookmarkStart w:id="112" w:name="_Toc383599158"/>
      <w:r>
        <w:rPr>
          <w:lang w:val="ru-RU"/>
        </w:rPr>
        <w:t xml:space="preserve">4.2.1. </w:t>
      </w:r>
      <w:r w:rsidR="0040260C" w:rsidRPr="003E1830">
        <w:rPr>
          <w:lang w:val="ru-RU"/>
        </w:rPr>
        <w:t>Реконструкция и модерни</w:t>
      </w:r>
      <w:r>
        <w:rPr>
          <w:lang w:val="ru-RU"/>
        </w:rPr>
        <w:t>зация</w:t>
      </w:r>
      <w:r w:rsidRPr="003E1830">
        <w:rPr>
          <w:lang w:val="ru-RU"/>
        </w:rPr>
        <w:t xml:space="preserve"> оборудования и запорно-</w:t>
      </w:r>
      <w:r w:rsidR="0040260C" w:rsidRPr="003E1830">
        <w:rPr>
          <w:lang w:val="ru-RU"/>
        </w:rPr>
        <w:t>регулирующей арматуры на водопроводных сетях</w:t>
      </w:r>
      <w:bookmarkEnd w:id="111"/>
      <w:bookmarkEnd w:id="112"/>
    </w:p>
    <w:p w:rsidR="00FB2A7F" w:rsidRPr="003E1830" w:rsidRDefault="00FB2A7F" w:rsidP="000A6292">
      <w:pPr>
        <w:spacing w:after="0" w:line="360" w:lineRule="auto"/>
        <w:ind w:firstLine="709"/>
        <w:contextualSpacing/>
        <w:jc w:val="both"/>
        <w:rPr>
          <w:rFonts w:ascii="Times New Roman" w:hAnsi="Times New Roman"/>
          <w:sz w:val="24"/>
          <w:szCs w:val="24"/>
          <w:lang w:val="ru-RU"/>
        </w:rPr>
      </w:pPr>
    </w:p>
    <w:p w:rsidR="0040260C" w:rsidRPr="003E1830" w:rsidRDefault="0040260C" w:rsidP="003E1830">
      <w:pPr>
        <w:spacing w:after="0" w:line="360" w:lineRule="auto"/>
        <w:ind w:firstLine="709"/>
        <w:contextualSpacing/>
        <w:jc w:val="both"/>
        <w:rPr>
          <w:rFonts w:ascii="Times New Roman" w:hAnsi="Times New Roman"/>
          <w:sz w:val="24"/>
          <w:szCs w:val="24"/>
          <w:lang w:val="ru-RU"/>
        </w:rPr>
      </w:pPr>
      <w:proofErr w:type="gramStart"/>
      <w:r w:rsidRPr="003E1830">
        <w:rPr>
          <w:rFonts w:ascii="Times New Roman" w:hAnsi="Times New Roman"/>
          <w:bCs/>
          <w:sz w:val="24"/>
          <w:szCs w:val="24"/>
          <w:lang w:val="ru-RU"/>
        </w:rPr>
        <w:t>С целью повышения надежности работы сетей водоснабжения, снижения утечек и потерь воды, минимизации отключений участков сетей для устранения аварий, сокращения времени выполнения ремонтных работ и для бесперебойного снабжени</w:t>
      </w:r>
      <w:r w:rsidR="003E1830">
        <w:rPr>
          <w:rFonts w:ascii="Times New Roman" w:hAnsi="Times New Roman"/>
          <w:bCs/>
          <w:sz w:val="24"/>
          <w:szCs w:val="24"/>
          <w:lang w:val="ru-RU"/>
        </w:rPr>
        <w:t>я</w:t>
      </w:r>
      <w:r w:rsidRPr="003E1830">
        <w:rPr>
          <w:rFonts w:ascii="Times New Roman" w:hAnsi="Times New Roman"/>
          <w:bCs/>
          <w:sz w:val="24"/>
          <w:szCs w:val="24"/>
          <w:lang w:val="ru-RU"/>
        </w:rPr>
        <w:t xml:space="preserve"> п.</w:t>
      </w:r>
      <w:r w:rsidR="00966BA2">
        <w:rPr>
          <w:rFonts w:ascii="Times New Roman" w:hAnsi="Times New Roman"/>
          <w:bCs/>
          <w:sz w:val="24"/>
          <w:szCs w:val="24"/>
          <w:lang w:val="ru-RU"/>
        </w:rPr>
        <w:t xml:space="preserve"> </w:t>
      </w:r>
      <w:r w:rsidRPr="003E1830">
        <w:rPr>
          <w:rFonts w:ascii="Times New Roman" w:hAnsi="Times New Roman"/>
          <w:bCs/>
          <w:sz w:val="24"/>
          <w:szCs w:val="24"/>
          <w:lang w:val="ru-RU"/>
        </w:rPr>
        <w:t>Верх-Нейвинский качественной питьевой водой, необходимо выполнить модернизацию устаревшей и неисправн</w:t>
      </w:r>
      <w:r w:rsidR="00966BA2">
        <w:rPr>
          <w:rFonts w:ascii="Times New Roman" w:hAnsi="Times New Roman"/>
          <w:bCs/>
          <w:sz w:val="24"/>
          <w:szCs w:val="24"/>
          <w:lang w:val="ru-RU"/>
        </w:rPr>
        <w:t>ой запорной арматуры и провести</w:t>
      </w:r>
      <w:r w:rsidRPr="003E1830">
        <w:rPr>
          <w:rFonts w:ascii="Times New Roman" w:hAnsi="Times New Roman"/>
          <w:bCs/>
          <w:sz w:val="24"/>
          <w:szCs w:val="24"/>
          <w:lang w:val="ru-RU"/>
        </w:rPr>
        <w:t xml:space="preserve"> реконструкцию водопроводных сетей с  использованием современных материалов</w:t>
      </w:r>
      <w:r w:rsidRPr="003E1830">
        <w:rPr>
          <w:rFonts w:ascii="Times New Roman" w:hAnsi="Times New Roman"/>
          <w:spacing w:val="66"/>
          <w:sz w:val="24"/>
          <w:szCs w:val="24"/>
          <w:lang w:val="ru-RU"/>
        </w:rPr>
        <w:t xml:space="preserve"> </w:t>
      </w:r>
      <w:r w:rsidRPr="003E1830">
        <w:rPr>
          <w:rFonts w:ascii="Times New Roman" w:hAnsi="Times New Roman"/>
          <w:spacing w:val="1"/>
          <w:sz w:val="24"/>
          <w:szCs w:val="24"/>
          <w:lang w:val="ru-RU"/>
        </w:rPr>
        <w:t>(</w:t>
      </w:r>
      <w:r w:rsidRPr="003E1830">
        <w:rPr>
          <w:rFonts w:ascii="Times New Roman" w:hAnsi="Times New Roman"/>
          <w:spacing w:val="-1"/>
          <w:sz w:val="24"/>
          <w:szCs w:val="24"/>
          <w:lang w:val="ru-RU"/>
        </w:rPr>
        <w:t>ПН</w:t>
      </w:r>
      <w:r w:rsidRPr="003E1830">
        <w:rPr>
          <w:rFonts w:ascii="Times New Roman" w:hAnsi="Times New Roman"/>
          <w:sz w:val="24"/>
          <w:szCs w:val="24"/>
          <w:lang w:val="ru-RU"/>
        </w:rPr>
        <w:t>Д</w:t>
      </w:r>
      <w:r w:rsidRPr="003E1830">
        <w:rPr>
          <w:rFonts w:ascii="Times New Roman" w:hAnsi="Times New Roman"/>
          <w:spacing w:val="66"/>
          <w:sz w:val="24"/>
          <w:szCs w:val="24"/>
          <w:lang w:val="ru-RU"/>
        </w:rPr>
        <w:t xml:space="preserve"> </w:t>
      </w:r>
      <w:r w:rsidRPr="003E1830">
        <w:rPr>
          <w:rFonts w:ascii="Times New Roman" w:hAnsi="Times New Roman"/>
          <w:sz w:val="24"/>
          <w:szCs w:val="24"/>
          <w:lang w:val="ru-RU"/>
        </w:rPr>
        <w:t>и</w:t>
      </w:r>
      <w:r w:rsidRPr="003E1830">
        <w:rPr>
          <w:rFonts w:ascii="Times New Roman" w:hAnsi="Times New Roman"/>
          <w:spacing w:val="66"/>
          <w:sz w:val="24"/>
          <w:szCs w:val="24"/>
          <w:lang w:val="ru-RU"/>
        </w:rPr>
        <w:t xml:space="preserve"> </w:t>
      </w:r>
      <w:r w:rsidRPr="003E1830">
        <w:rPr>
          <w:rFonts w:ascii="Times New Roman" w:hAnsi="Times New Roman"/>
          <w:sz w:val="24"/>
          <w:szCs w:val="24"/>
          <w:lang w:val="ru-RU"/>
        </w:rPr>
        <w:t>т</w:t>
      </w:r>
      <w:r w:rsidRPr="003E1830">
        <w:rPr>
          <w:rFonts w:ascii="Times New Roman" w:hAnsi="Times New Roman"/>
          <w:spacing w:val="1"/>
          <w:sz w:val="24"/>
          <w:szCs w:val="24"/>
          <w:lang w:val="ru-RU"/>
        </w:rPr>
        <w:t>.</w:t>
      </w:r>
      <w:r w:rsidRPr="003E1830">
        <w:rPr>
          <w:rFonts w:ascii="Times New Roman" w:hAnsi="Times New Roman"/>
          <w:sz w:val="24"/>
          <w:szCs w:val="24"/>
          <w:lang w:val="ru-RU"/>
        </w:rPr>
        <w:t xml:space="preserve">п.), эффективных технологий («бестраншейные технологии» и пр.).  </w:t>
      </w:r>
      <w:proofErr w:type="gramEnd"/>
    </w:p>
    <w:p w:rsidR="0040260C" w:rsidRPr="003E1830" w:rsidRDefault="0040260C" w:rsidP="003E1830">
      <w:pPr>
        <w:spacing w:after="0" w:line="360" w:lineRule="auto"/>
        <w:ind w:firstLine="709"/>
        <w:contextualSpacing/>
        <w:jc w:val="both"/>
        <w:rPr>
          <w:rFonts w:ascii="Times New Roman" w:hAnsi="Times New Roman"/>
          <w:sz w:val="24"/>
          <w:szCs w:val="24"/>
          <w:lang w:val="ru-RU"/>
        </w:rPr>
      </w:pPr>
      <w:r w:rsidRPr="003E1830">
        <w:rPr>
          <w:rFonts w:ascii="Times New Roman" w:hAnsi="Times New Roman"/>
          <w:sz w:val="24"/>
          <w:szCs w:val="24"/>
          <w:lang w:val="ru-RU"/>
        </w:rPr>
        <w:t>Предложения по реконструкции и модерн</w:t>
      </w:r>
      <w:r w:rsidR="00966BA2">
        <w:rPr>
          <w:rFonts w:ascii="Times New Roman" w:hAnsi="Times New Roman"/>
          <w:sz w:val="24"/>
          <w:szCs w:val="24"/>
          <w:lang w:val="ru-RU"/>
        </w:rPr>
        <w:t>изации</w:t>
      </w:r>
      <w:r w:rsidR="003E1830">
        <w:rPr>
          <w:rFonts w:ascii="Times New Roman" w:hAnsi="Times New Roman"/>
          <w:sz w:val="24"/>
          <w:szCs w:val="24"/>
          <w:lang w:val="ru-RU"/>
        </w:rPr>
        <w:t xml:space="preserve"> оборудования и запорно-</w:t>
      </w:r>
      <w:r w:rsidRPr="003E1830">
        <w:rPr>
          <w:rFonts w:ascii="Times New Roman" w:hAnsi="Times New Roman"/>
          <w:sz w:val="24"/>
          <w:szCs w:val="24"/>
          <w:lang w:val="ru-RU"/>
        </w:rPr>
        <w:t>регулирующей арматуры на водопроводных сетях городского округа Верх-Нейвинск</w:t>
      </w:r>
      <w:r w:rsidR="00966BA2">
        <w:rPr>
          <w:rFonts w:ascii="Times New Roman" w:hAnsi="Times New Roman"/>
          <w:sz w:val="24"/>
          <w:szCs w:val="24"/>
          <w:lang w:val="ru-RU"/>
        </w:rPr>
        <w:t>ий</w:t>
      </w:r>
      <w:r w:rsidR="003E1830" w:rsidRPr="003E1830">
        <w:rPr>
          <w:rFonts w:ascii="Times New Roman" w:hAnsi="Times New Roman"/>
          <w:sz w:val="24"/>
          <w:szCs w:val="24"/>
          <w:lang w:val="ru-RU"/>
        </w:rPr>
        <w:t xml:space="preserve"> основываются на </w:t>
      </w:r>
      <w:r w:rsidR="003E1830">
        <w:rPr>
          <w:rFonts w:ascii="Times New Roman" w:hAnsi="Times New Roman"/>
          <w:sz w:val="24"/>
          <w:szCs w:val="24"/>
          <w:lang w:val="ru-RU"/>
        </w:rPr>
        <w:t xml:space="preserve">инвестиционной </w:t>
      </w:r>
      <w:r w:rsidR="00966BA2">
        <w:rPr>
          <w:rFonts w:ascii="Times New Roman" w:hAnsi="Times New Roman"/>
          <w:sz w:val="24"/>
          <w:szCs w:val="24"/>
          <w:lang w:val="ru-RU"/>
        </w:rPr>
        <w:t>программе «Развитие систем</w:t>
      </w:r>
      <w:r w:rsidRPr="003E1830">
        <w:rPr>
          <w:rFonts w:ascii="Times New Roman" w:hAnsi="Times New Roman"/>
          <w:sz w:val="24"/>
          <w:szCs w:val="24"/>
          <w:lang w:val="ru-RU"/>
        </w:rPr>
        <w:t xml:space="preserve"> коммунальной    инфраструктуры  ГУП Свердловск</w:t>
      </w:r>
      <w:r w:rsidR="003E1830">
        <w:rPr>
          <w:rFonts w:ascii="Times New Roman" w:hAnsi="Times New Roman"/>
          <w:sz w:val="24"/>
          <w:szCs w:val="24"/>
          <w:lang w:val="ru-RU"/>
        </w:rPr>
        <w:t>ой  области «Облкоммунэнерго»</w:t>
      </w:r>
      <w:r w:rsidRPr="003E1830">
        <w:rPr>
          <w:rFonts w:ascii="Times New Roman" w:hAnsi="Times New Roman"/>
          <w:sz w:val="24"/>
          <w:szCs w:val="24"/>
          <w:lang w:val="ru-RU"/>
        </w:rPr>
        <w:t xml:space="preserve"> в городском округе Верх-Нейвинский  на 2011-2022 годы».</w:t>
      </w:r>
    </w:p>
    <w:p w:rsidR="0040260C" w:rsidRPr="003E1830" w:rsidRDefault="0040260C" w:rsidP="003E1830">
      <w:pPr>
        <w:spacing w:after="0" w:line="360" w:lineRule="auto"/>
        <w:ind w:firstLine="709"/>
        <w:contextualSpacing/>
        <w:jc w:val="both"/>
        <w:rPr>
          <w:rFonts w:ascii="Times New Roman" w:hAnsi="Times New Roman"/>
          <w:sz w:val="24"/>
          <w:szCs w:val="24"/>
          <w:lang w:val="ru-RU"/>
        </w:rPr>
      </w:pPr>
      <w:r w:rsidRPr="003E1830">
        <w:rPr>
          <w:rFonts w:ascii="Times New Roman" w:hAnsi="Times New Roman"/>
          <w:sz w:val="24"/>
          <w:szCs w:val="24"/>
          <w:lang w:val="ru-RU"/>
        </w:rPr>
        <w:t xml:space="preserve">Замена чугунных задвижек в водопроводных колодцах на чугунные задвижки фирмы </w:t>
      </w:r>
      <w:r w:rsidRPr="000A6292">
        <w:rPr>
          <w:rFonts w:ascii="Times New Roman" w:hAnsi="Times New Roman"/>
          <w:sz w:val="24"/>
          <w:szCs w:val="24"/>
        </w:rPr>
        <w:t>JVP</w:t>
      </w:r>
      <w:r w:rsidRPr="003E1830">
        <w:rPr>
          <w:rFonts w:ascii="Times New Roman" w:hAnsi="Times New Roman"/>
          <w:sz w:val="24"/>
          <w:szCs w:val="24"/>
          <w:lang w:val="ru-RU"/>
        </w:rPr>
        <w:t xml:space="preserve"> с обрезиненным клином, в т</w:t>
      </w:r>
      <w:proofErr w:type="gramStart"/>
      <w:r w:rsidRPr="003E1830">
        <w:rPr>
          <w:rFonts w:ascii="Times New Roman" w:hAnsi="Times New Roman"/>
          <w:sz w:val="24"/>
          <w:szCs w:val="24"/>
          <w:lang w:val="ru-RU"/>
        </w:rPr>
        <w:t>.ч</w:t>
      </w:r>
      <w:proofErr w:type="gramEnd"/>
      <w:r w:rsidRPr="003E1830">
        <w:rPr>
          <w:rFonts w:ascii="Times New Roman" w:hAnsi="Times New Roman"/>
          <w:sz w:val="24"/>
          <w:szCs w:val="24"/>
          <w:lang w:val="ru-RU"/>
        </w:rPr>
        <w:t>:</w:t>
      </w:r>
    </w:p>
    <w:p w:rsidR="0040260C" w:rsidRPr="003E1830" w:rsidRDefault="0040260C" w:rsidP="00362432">
      <w:pPr>
        <w:pStyle w:val="a3"/>
        <w:numPr>
          <w:ilvl w:val="0"/>
          <w:numId w:val="17"/>
        </w:numPr>
        <w:spacing w:after="0" w:line="360" w:lineRule="auto"/>
        <w:ind w:left="0" w:firstLine="709"/>
        <w:jc w:val="both"/>
        <w:rPr>
          <w:rFonts w:ascii="Times New Roman" w:hAnsi="Times New Roman"/>
          <w:b/>
          <w:bCs/>
          <w:sz w:val="24"/>
          <w:szCs w:val="24"/>
          <w:lang w:val="ru-RU"/>
        </w:rPr>
      </w:pPr>
      <w:r w:rsidRPr="000A6292">
        <w:rPr>
          <w:rFonts w:ascii="Times New Roman" w:hAnsi="Times New Roman"/>
          <w:sz w:val="24"/>
          <w:szCs w:val="24"/>
        </w:rPr>
        <w:t>d</w:t>
      </w:r>
      <w:r w:rsidRPr="003E1830">
        <w:rPr>
          <w:rFonts w:ascii="Times New Roman" w:hAnsi="Times New Roman"/>
          <w:sz w:val="24"/>
          <w:szCs w:val="24"/>
          <w:lang w:val="ru-RU"/>
        </w:rPr>
        <w:t>=100 мм - 11 шт. в т.ч.: ВПГ-5, ВПГ-7, ВПГ-37,ВПГ-40, ВПГ-65, ВПГ-70а, ВПГ-71а, В-112-</w:t>
      </w:r>
      <w:r w:rsidRPr="003E1830">
        <w:rPr>
          <w:rFonts w:ascii="Times New Roman" w:hAnsi="Times New Roman"/>
          <w:b/>
          <w:bCs/>
          <w:sz w:val="24"/>
          <w:szCs w:val="24"/>
          <w:lang w:val="ru-RU"/>
        </w:rPr>
        <w:t xml:space="preserve"> </w:t>
      </w:r>
      <w:r w:rsidRPr="003E1830">
        <w:rPr>
          <w:rFonts w:ascii="Times New Roman" w:hAnsi="Times New Roman"/>
          <w:bCs/>
          <w:sz w:val="24"/>
          <w:szCs w:val="24"/>
          <w:lang w:val="ru-RU"/>
        </w:rPr>
        <w:t>11шт.</w:t>
      </w:r>
    </w:p>
    <w:p w:rsidR="0040260C" w:rsidRPr="00AF5083" w:rsidRDefault="0040260C" w:rsidP="00362432">
      <w:pPr>
        <w:pStyle w:val="a3"/>
        <w:numPr>
          <w:ilvl w:val="0"/>
          <w:numId w:val="17"/>
        </w:numPr>
        <w:spacing w:after="0" w:line="360" w:lineRule="auto"/>
        <w:ind w:left="0" w:firstLine="709"/>
        <w:jc w:val="both"/>
        <w:rPr>
          <w:rFonts w:ascii="Times New Roman" w:hAnsi="Times New Roman"/>
          <w:b/>
          <w:bCs/>
          <w:sz w:val="24"/>
          <w:szCs w:val="24"/>
          <w:lang w:val="ru-RU"/>
        </w:rPr>
      </w:pPr>
      <w:r w:rsidRPr="000A6292">
        <w:rPr>
          <w:rFonts w:ascii="Times New Roman" w:hAnsi="Times New Roman"/>
          <w:sz w:val="24"/>
          <w:szCs w:val="24"/>
        </w:rPr>
        <w:t>d</w:t>
      </w:r>
      <w:r w:rsidRPr="00AF5083">
        <w:rPr>
          <w:rFonts w:ascii="Times New Roman" w:hAnsi="Times New Roman"/>
          <w:sz w:val="24"/>
          <w:szCs w:val="24"/>
          <w:lang w:val="ru-RU"/>
        </w:rPr>
        <w:t>=150 мм - 10 шт. в т.ч.: ВПГ-1,ВПГ-14, В-20, ВПГ-23, В-25, ВПГ-64, ВПГ-68, В-63- 10шт.;</w:t>
      </w:r>
    </w:p>
    <w:p w:rsidR="0040260C" w:rsidRPr="00AF5083" w:rsidRDefault="0040260C" w:rsidP="00362432">
      <w:pPr>
        <w:pStyle w:val="a3"/>
        <w:numPr>
          <w:ilvl w:val="0"/>
          <w:numId w:val="17"/>
        </w:numPr>
        <w:spacing w:after="0" w:line="360" w:lineRule="auto"/>
        <w:ind w:left="0" w:firstLine="709"/>
        <w:jc w:val="both"/>
        <w:rPr>
          <w:rFonts w:ascii="Times New Roman" w:hAnsi="Times New Roman"/>
          <w:sz w:val="24"/>
          <w:szCs w:val="24"/>
          <w:lang w:val="ru-RU"/>
        </w:rPr>
      </w:pPr>
      <w:r w:rsidRPr="000A6292">
        <w:rPr>
          <w:rFonts w:ascii="Times New Roman" w:hAnsi="Times New Roman"/>
          <w:sz w:val="24"/>
          <w:szCs w:val="24"/>
        </w:rPr>
        <w:t>d</w:t>
      </w:r>
      <w:r w:rsidRPr="00AF5083">
        <w:rPr>
          <w:rFonts w:ascii="Times New Roman" w:hAnsi="Times New Roman"/>
          <w:sz w:val="24"/>
          <w:szCs w:val="24"/>
          <w:lang w:val="ru-RU"/>
        </w:rPr>
        <w:t>=200 мм - 4 шт. в т.ч.:  В-90, ВПГ-95-4шт.;</w:t>
      </w:r>
    </w:p>
    <w:p w:rsidR="0040260C" w:rsidRPr="00AF5083" w:rsidRDefault="0040260C" w:rsidP="00362432">
      <w:pPr>
        <w:pStyle w:val="a3"/>
        <w:numPr>
          <w:ilvl w:val="0"/>
          <w:numId w:val="17"/>
        </w:numPr>
        <w:spacing w:after="0" w:line="360" w:lineRule="auto"/>
        <w:ind w:left="0" w:firstLine="709"/>
        <w:jc w:val="both"/>
        <w:rPr>
          <w:rFonts w:ascii="Times New Roman" w:hAnsi="Times New Roman"/>
          <w:sz w:val="24"/>
          <w:szCs w:val="24"/>
          <w:lang w:val="ru-RU"/>
        </w:rPr>
      </w:pPr>
      <w:r w:rsidRPr="000A6292">
        <w:rPr>
          <w:rFonts w:ascii="Times New Roman" w:hAnsi="Times New Roman"/>
          <w:sz w:val="24"/>
          <w:szCs w:val="24"/>
        </w:rPr>
        <w:t>d</w:t>
      </w:r>
      <w:r w:rsidRPr="00AF5083">
        <w:rPr>
          <w:rFonts w:ascii="Times New Roman" w:hAnsi="Times New Roman"/>
          <w:sz w:val="24"/>
          <w:szCs w:val="24"/>
          <w:lang w:val="ru-RU"/>
        </w:rPr>
        <w:t xml:space="preserve">=250 мм - 6 шт.в т.ч.:  ВПГ-68, В-90, В-88, </w:t>
      </w:r>
      <w:proofErr w:type="gramStart"/>
      <w:r w:rsidRPr="00AF5083">
        <w:rPr>
          <w:rFonts w:ascii="Times New Roman" w:hAnsi="Times New Roman"/>
          <w:sz w:val="24"/>
          <w:szCs w:val="24"/>
          <w:lang w:val="ru-RU"/>
        </w:rPr>
        <w:t>ВПГ</w:t>
      </w:r>
      <w:proofErr w:type="gramEnd"/>
      <w:r w:rsidRPr="00AF5083">
        <w:rPr>
          <w:rFonts w:ascii="Times New Roman" w:hAnsi="Times New Roman"/>
          <w:sz w:val="24"/>
          <w:szCs w:val="24"/>
          <w:lang w:val="ru-RU"/>
        </w:rPr>
        <w:t>-95-6шт.</w:t>
      </w:r>
    </w:p>
    <w:p w:rsidR="0040260C" w:rsidRPr="00AF5083"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Целью вышеперечисленных мероприятий является:</w:t>
      </w:r>
    </w:p>
    <w:p w:rsidR="0040260C" w:rsidRPr="00AF5083"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-снижение утечек и потерь воды;</w:t>
      </w:r>
    </w:p>
    <w:p w:rsidR="0040260C" w:rsidRPr="00AF5083"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lastRenderedPageBreak/>
        <w:t>-надежность работы сетей водоснабжения;</w:t>
      </w:r>
    </w:p>
    <w:p w:rsidR="0040260C" w:rsidRPr="00AF5083"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-минимизация отключений участков сетей для устранения аварий;</w:t>
      </w:r>
    </w:p>
    <w:p w:rsidR="0040260C"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-сокращение времени выполнения ремонтных работ.</w:t>
      </w:r>
    </w:p>
    <w:p w:rsidR="003E1830" w:rsidRPr="003E1830" w:rsidRDefault="003E1830" w:rsidP="000A6292">
      <w:pPr>
        <w:spacing w:after="0" w:line="360" w:lineRule="auto"/>
        <w:ind w:firstLine="709"/>
        <w:contextualSpacing/>
        <w:jc w:val="both"/>
        <w:rPr>
          <w:rFonts w:ascii="Times New Roman" w:hAnsi="Times New Roman"/>
          <w:sz w:val="24"/>
          <w:szCs w:val="24"/>
          <w:lang w:val="ru-RU"/>
        </w:rPr>
      </w:pPr>
    </w:p>
    <w:p w:rsidR="0040260C" w:rsidRDefault="0040260C" w:rsidP="00F12655">
      <w:pPr>
        <w:pStyle w:val="5"/>
        <w:rPr>
          <w:lang w:val="ru-RU"/>
        </w:rPr>
      </w:pPr>
      <w:bookmarkStart w:id="113" w:name="_Toc383443703"/>
      <w:bookmarkStart w:id="114" w:name="_Toc383599159"/>
      <w:r w:rsidRPr="003E1830">
        <w:rPr>
          <w:lang w:val="ru-RU"/>
        </w:rPr>
        <w:t>4.2.2</w:t>
      </w:r>
      <w:r w:rsidR="003E1830">
        <w:rPr>
          <w:lang w:val="ru-RU"/>
        </w:rPr>
        <w:t xml:space="preserve">. </w:t>
      </w:r>
      <w:r w:rsidR="003E1830" w:rsidRPr="003E1830">
        <w:rPr>
          <w:lang w:val="ru-RU"/>
        </w:rPr>
        <w:t xml:space="preserve">Реконструкция и модернизация </w:t>
      </w:r>
      <w:r w:rsidRPr="003E1830">
        <w:rPr>
          <w:lang w:val="ru-RU"/>
        </w:rPr>
        <w:t>в системе энергохозяйства</w:t>
      </w:r>
      <w:r w:rsidR="003E1830">
        <w:rPr>
          <w:lang w:val="ru-RU"/>
        </w:rPr>
        <w:t>.</w:t>
      </w:r>
      <w:bookmarkEnd w:id="113"/>
      <w:bookmarkEnd w:id="114"/>
    </w:p>
    <w:p w:rsidR="00966BA2" w:rsidRPr="00966BA2" w:rsidRDefault="00966BA2" w:rsidP="00966BA2">
      <w:pPr>
        <w:rPr>
          <w:lang w:val="ru-RU"/>
        </w:rPr>
      </w:pPr>
    </w:p>
    <w:p w:rsidR="0040260C" w:rsidRDefault="0040260C" w:rsidP="00F12655">
      <w:pPr>
        <w:pStyle w:val="6"/>
        <w:rPr>
          <w:lang w:val="ru-RU"/>
        </w:rPr>
      </w:pPr>
      <w:bookmarkStart w:id="115" w:name="_Toc383599160"/>
      <w:r w:rsidRPr="00AF5083">
        <w:rPr>
          <w:spacing w:val="-2"/>
          <w:lang w:val="ru-RU"/>
        </w:rPr>
        <w:t>4.2.2.1. Э</w:t>
      </w:r>
      <w:r w:rsidRPr="00AF5083">
        <w:rPr>
          <w:lang w:val="ru-RU"/>
        </w:rPr>
        <w:t>не</w:t>
      </w:r>
      <w:r w:rsidRPr="00AF5083">
        <w:rPr>
          <w:spacing w:val="-1"/>
          <w:lang w:val="ru-RU"/>
        </w:rPr>
        <w:t>р</w:t>
      </w:r>
      <w:r w:rsidRPr="00AF5083">
        <w:rPr>
          <w:spacing w:val="1"/>
          <w:lang w:val="ru-RU"/>
        </w:rPr>
        <w:t>г</w:t>
      </w:r>
      <w:r w:rsidRPr="00AF5083">
        <w:rPr>
          <w:spacing w:val="-2"/>
          <w:lang w:val="ru-RU"/>
        </w:rPr>
        <w:t>о</w:t>
      </w:r>
      <w:r w:rsidRPr="00AF5083">
        <w:rPr>
          <w:lang w:val="ru-RU"/>
        </w:rPr>
        <w:t>с</w:t>
      </w:r>
      <w:r w:rsidRPr="00AF5083">
        <w:rPr>
          <w:spacing w:val="1"/>
          <w:lang w:val="ru-RU"/>
        </w:rPr>
        <w:t>б</w:t>
      </w:r>
      <w:r w:rsidRPr="00AF5083">
        <w:rPr>
          <w:lang w:val="ru-RU"/>
        </w:rPr>
        <w:t>е</w:t>
      </w:r>
      <w:r w:rsidRPr="00AF5083">
        <w:rPr>
          <w:spacing w:val="-3"/>
          <w:lang w:val="ru-RU"/>
        </w:rPr>
        <w:t>р</w:t>
      </w:r>
      <w:r w:rsidRPr="00AF5083">
        <w:rPr>
          <w:spacing w:val="1"/>
          <w:lang w:val="ru-RU"/>
        </w:rPr>
        <w:t>е</w:t>
      </w:r>
      <w:r w:rsidRPr="00AF5083">
        <w:rPr>
          <w:spacing w:val="-7"/>
          <w:lang w:val="ru-RU"/>
        </w:rPr>
        <w:t>ж</w:t>
      </w:r>
      <w:r w:rsidRPr="00AF5083">
        <w:rPr>
          <w:lang w:val="ru-RU"/>
        </w:rPr>
        <w:t>ение</w:t>
      </w:r>
      <w:r w:rsidRPr="00AF5083">
        <w:rPr>
          <w:spacing w:val="22"/>
          <w:lang w:val="ru-RU"/>
        </w:rPr>
        <w:t xml:space="preserve"> </w:t>
      </w:r>
      <w:r w:rsidRPr="00AF5083">
        <w:rPr>
          <w:lang w:val="ru-RU"/>
        </w:rPr>
        <w:t>и</w:t>
      </w:r>
      <w:r w:rsidRPr="00AF5083">
        <w:rPr>
          <w:spacing w:val="22"/>
          <w:lang w:val="ru-RU"/>
        </w:rPr>
        <w:t xml:space="preserve"> </w:t>
      </w:r>
      <w:r w:rsidRPr="00AF5083">
        <w:rPr>
          <w:lang w:val="ru-RU"/>
        </w:rPr>
        <w:t>п</w:t>
      </w:r>
      <w:r w:rsidRPr="00AF5083">
        <w:rPr>
          <w:spacing w:val="1"/>
          <w:lang w:val="ru-RU"/>
        </w:rPr>
        <w:t>о</w:t>
      </w:r>
      <w:r w:rsidRPr="00AF5083">
        <w:rPr>
          <w:lang w:val="ru-RU"/>
        </w:rPr>
        <w:t>вы</w:t>
      </w:r>
      <w:r w:rsidRPr="00AF5083">
        <w:rPr>
          <w:spacing w:val="-6"/>
          <w:lang w:val="ru-RU"/>
        </w:rPr>
        <w:t>ш</w:t>
      </w:r>
      <w:r w:rsidRPr="00AF5083">
        <w:rPr>
          <w:lang w:val="ru-RU"/>
        </w:rPr>
        <w:t>ение</w:t>
      </w:r>
      <w:r w:rsidRPr="00AF5083">
        <w:rPr>
          <w:spacing w:val="22"/>
          <w:lang w:val="ru-RU"/>
        </w:rPr>
        <w:t xml:space="preserve"> </w:t>
      </w:r>
      <w:r w:rsidRPr="00AF5083">
        <w:rPr>
          <w:spacing w:val="-1"/>
          <w:lang w:val="ru-RU"/>
        </w:rPr>
        <w:t>э</w:t>
      </w:r>
      <w:r w:rsidRPr="00AF5083">
        <w:rPr>
          <w:lang w:val="ru-RU"/>
        </w:rPr>
        <w:t>не</w:t>
      </w:r>
      <w:r w:rsidRPr="00AF5083">
        <w:rPr>
          <w:spacing w:val="-1"/>
          <w:lang w:val="ru-RU"/>
        </w:rPr>
        <w:t>р</w:t>
      </w:r>
      <w:r w:rsidRPr="00AF5083">
        <w:rPr>
          <w:spacing w:val="1"/>
          <w:lang w:val="ru-RU"/>
        </w:rPr>
        <w:t>г</w:t>
      </w:r>
      <w:r w:rsidRPr="00AF5083">
        <w:rPr>
          <w:lang w:val="ru-RU"/>
        </w:rPr>
        <w:t>е</w:t>
      </w:r>
      <w:r w:rsidRPr="00AF5083">
        <w:rPr>
          <w:spacing w:val="-1"/>
          <w:lang w:val="ru-RU"/>
        </w:rPr>
        <w:t>т</w:t>
      </w:r>
      <w:r w:rsidRPr="00AF5083">
        <w:rPr>
          <w:lang w:val="ru-RU"/>
        </w:rPr>
        <w:t>и</w:t>
      </w:r>
      <w:r w:rsidRPr="00AF5083">
        <w:rPr>
          <w:spacing w:val="-1"/>
          <w:lang w:val="ru-RU"/>
        </w:rPr>
        <w:t>ч</w:t>
      </w:r>
      <w:r w:rsidRPr="00AF5083">
        <w:rPr>
          <w:lang w:val="ru-RU"/>
        </w:rPr>
        <w:t>ес</w:t>
      </w:r>
      <w:r w:rsidRPr="00AF5083">
        <w:rPr>
          <w:spacing w:val="1"/>
          <w:lang w:val="ru-RU"/>
        </w:rPr>
        <w:t>к</w:t>
      </w:r>
      <w:r w:rsidRPr="00AF5083">
        <w:rPr>
          <w:spacing w:val="-2"/>
          <w:lang w:val="ru-RU"/>
        </w:rPr>
        <w:t>о</w:t>
      </w:r>
      <w:r w:rsidRPr="00AF5083">
        <w:rPr>
          <w:lang w:val="ru-RU"/>
        </w:rPr>
        <w:t>й</w:t>
      </w:r>
      <w:r w:rsidRPr="00AF5083">
        <w:rPr>
          <w:spacing w:val="22"/>
          <w:lang w:val="ru-RU"/>
        </w:rPr>
        <w:t xml:space="preserve"> </w:t>
      </w:r>
      <w:r w:rsidRPr="00AF5083">
        <w:rPr>
          <w:spacing w:val="-1"/>
          <w:lang w:val="ru-RU"/>
        </w:rPr>
        <w:t>э</w:t>
      </w:r>
      <w:r w:rsidRPr="00AF5083">
        <w:rPr>
          <w:spacing w:val="-4"/>
          <w:lang w:val="ru-RU"/>
        </w:rPr>
        <w:t>ф</w:t>
      </w:r>
      <w:r w:rsidRPr="00AF5083">
        <w:rPr>
          <w:spacing w:val="-2"/>
          <w:lang w:val="ru-RU"/>
        </w:rPr>
        <w:t>ф</w:t>
      </w:r>
      <w:r w:rsidRPr="00AF5083">
        <w:rPr>
          <w:lang w:val="ru-RU"/>
        </w:rPr>
        <w:t>ек</w:t>
      </w:r>
      <w:r w:rsidRPr="00AF5083">
        <w:rPr>
          <w:spacing w:val="-1"/>
          <w:lang w:val="ru-RU"/>
        </w:rPr>
        <w:t>т</w:t>
      </w:r>
      <w:r w:rsidRPr="00AF5083">
        <w:rPr>
          <w:spacing w:val="1"/>
          <w:lang w:val="ru-RU"/>
        </w:rPr>
        <w:t>и</w:t>
      </w:r>
      <w:r w:rsidRPr="00AF5083">
        <w:rPr>
          <w:lang w:val="ru-RU"/>
        </w:rPr>
        <w:t>вн</w:t>
      </w:r>
      <w:r w:rsidRPr="00AF5083">
        <w:rPr>
          <w:spacing w:val="1"/>
          <w:lang w:val="ru-RU"/>
        </w:rPr>
        <w:t>о</w:t>
      </w:r>
      <w:r w:rsidRPr="00AF5083">
        <w:rPr>
          <w:lang w:val="ru-RU"/>
        </w:rPr>
        <w:t>с</w:t>
      </w:r>
      <w:r w:rsidRPr="00AF5083">
        <w:rPr>
          <w:spacing w:val="-1"/>
          <w:lang w:val="ru-RU"/>
        </w:rPr>
        <w:t>т</w:t>
      </w:r>
      <w:r w:rsidRPr="00AF5083">
        <w:rPr>
          <w:lang w:val="ru-RU"/>
        </w:rPr>
        <w:t>и.</w:t>
      </w:r>
      <w:bookmarkEnd w:id="115"/>
    </w:p>
    <w:p w:rsidR="003E1830" w:rsidRPr="003E1830" w:rsidRDefault="003E1830" w:rsidP="003E1830">
      <w:pPr>
        <w:rPr>
          <w:lang w:val="ru-RU"/>
        </w:rPr>
      </w:pPr>
    </w:p>
    <w:p w:rsidR="0040260C" w:rsidRPr="00AF5083" w:rsidRDefault="0040260C" w:rsidP="000A6292">
      <w:pPr>
        <w:widowControl w:val="0"/>
        <w:autoSpaceDE w:val="0"/>
        <w:autoSpaceDN w:val="0"/>
        <w:adjustRightInd w:val="0"/>
        <w:spacing w:after="0" w:line="360" w:lineRule="auto"/>
        <w:ind w:firstLine="709"/>
        <w:contextualSpacing/>
        <w:jc w:val="both"/>
        <w:rPr>
          <w:rFonts w:ascii="Times New Roman" w:hAnsi="Times New Roman"/>
          <w:sz w:val="24"/>
          <w:szCs w:val="24"/>
          <w:lang w:val="ru-RU"/>
        </w:rPr>
      </w:pPr>
      <w:r w:rsidRPr="003E1830">
        <w:rPr>
          <w:rFonts w:ascii="Times New Roman" w:hAnsi="Times New Roman"/>
          <w:snapToGrid w:val="0"/>
          <w:sz w:val="24"/>
          <w:szCs w:val="24"/>
          <w:lang w:val="ru-RU"/>
        </w:rPr>
        <w:t>Энергетическая эффективность - это использование энергетических ресурсов или характеристика достигаемого эффекта от использования единицы энергии.</w:t>
      </w:r>
      <w:r w:rsidRPr="003E1830">
        <w:rPr>
          <w:rFonts w:ascii="Times New Roman" w:hAnsi="Times New Roman"/>
          <w:sz w:val="24"/>
          <w:szCs w:val="24"/>
          <w:lang w:val="ru-RU"/>
        </w:rPr>
        <w:t xml:space="preserve"> П</w:t>
      </w:r>
      <w:r w:rsidR="003E1830" w:rsidRPr="003E1830">
        <w:rPr>
          <w:rFonts w:ascii="Times New Roman" w:hAnsi="Times New Roman"/>
          <w:sz w:val="24"/>
          <w:szCs w:val="24"/>
          <w:lang w:val="ru-RU"/>
        </w:rPr>
        <w:t>оселок Верх-Нейвинский является</w:t>
      </w:r>
      <w:r w:rsidRPr="003E1830">
        <w:rPr>
          <w:rFonts w:ascii="Times New Roman" w:hAnsi="Times New Roman"/>
          <w:sz w:val="24"/>
          <w:szCs w:val="24"/>
          <w:lang w:val="ru-RU"/>
        </w:rPr>
        <w:t xml:space="preserve"> потребителем энергетических ресурсов и испытыва</w:t>
      </w:r>
      <w:r w:rsidR="003E1830" w:rsidRPr="003E1830">
        <w:rPr>
          <w:rFonts w:ascii="Times New Roman" w:hAnsi="Times New Roman"/>
          <w:sz w:val="24"/>
          <w:szCs w:val="24"/>
          <w:lang w:val="ru-RU"/>
        </w:rPr>
        <w:t>ет необходимость в модернизации</w:t>
      </w:r>
      <w:r w:rsidRPr="003E1830">
        <w:rPr>
          <w:rFonts w:ascii="Times New Roman" w:hAnsi="Times New Roman"/>
          <w:sz w:val="24"/>
          <w:szCs w:val="24"/>
          <w:lang w:val="ru-RU"/>
        </w:rPr>
        <w:t xml:space="preserve"> и реконструкции энергетического хозяйства, повышения эффективности использования энергоресурсов, особенно электроэнергии. </w:t>
      </w:r>
      <w:r w:rsidRPr="00AF5083">
        <w:rPr>
          <w:rFonts w:ascii="Times New Roman" w:hAnsi="Times New Roman"/>
          <w:sz w:val="24"/>
          <w:szCs w:val="24"/>
          <w:lang w:val="ru-RU"/>
        </w:rPr>
        <w:t>В условиях постоянного роста тарифов на энергоносители возрастает значение внедрения энергосберегающих технологий. Выход из этой ситуации возможен только за счет установки систем частотно-регулируемого электропривода на насосных станциях. Эти системы поддерживают постоянство выходного давления в подающих водопроводах при суточном изменении потребления питьевой воды, способствуют существенному снижению потребления электроэнергии, а так же снижению аварий на водопроводных сетях из-за перепадов давления.</w:t>
      </w:r>
    </w:p>
    <w:p w:rsidR="0040260C" w:rsidRPr="003E1830" w:rsidRDefault="003E1830" w:rsidP="000A6292">
      <w:pPr>
        <w:widowControl w:val="0"/>
        <w:autoSpaceDE w:val="0"/>
        <w:autoSpaceDN w:val="0"/>
        <w:adjustRightInd w:val="0"/>
        <w:spacing w:after="0" w:line="360" w:lineRule="auto"/>
        <w:ind w:firstLine="709"/>
        <w:contextualSpacing/>
        <w:jc w:val="both"/>
        <w:rPr>
          <w:rFonts w:ascii="Times New Roman" w:hAnsi="Times New Roman"/>
          <w:sz w:val="24"/>
          <w:szCs w:val="24"/>
          <w:lang w:val="ru-RU"/>
        </w:rPr>
      </w:pPr>
      <w:r w:rsidRPr="003E1830">
        <w:rPr>
          <w:rFonts w:ascii="Times New Roman" w:hAnsi="Times New Roman"/>
          <w:sz w:val="24"/>
          <w:szCs w:val="24"/>
          <w:lang w:val="ru-RU"/>
        </w:rPr>
        <w:t>Основными</w:t>
      </w:r>
      <w:r w:rsidR="0040260C" w:rsidRPr="003E1830">
        <w:rPr>
          <w:rFonts w:ascii="Times New Roman" w:hAnsi="Times New Roman"/>
          <w:sz w:val="24"/>
          <w:szCs w:val="24"/>
          <w:lang w:val="ru-RU"/>
        </w:rPr>
        <w:t xml:space="preserve"> причинами низкой энергоэффективности в сфере коммунального хозяйства явля</w:t>
      </w:r>
      <w:r w:rsidR="00B504C7">
        <w:rPr>
          <w:rFonts w:ascii="Times New Roman" w:hAnsi="Times New Roman"/>
          <w:sz w:val="24"/>
          <w:szCs w:val="24"/>
          <w:lang w:val="ru-RU"/>
        </w:rPr>
        <w:t>ю</w:t>
      </w:r>
      <w:r w:rsidR="0040260C" w:rsidRPr="003E1830">
        <w:rPr>
          <w:rFonts w:ascii="Times New Roman" w:hAnsi="Times New Roman"/>
          <w:sz w:val="24"/>
          <w:szCs w:val="24"/>
          <w:lang w:val="ru-RU"/>
        </w:rPr>
        <w:t>тся:</w:t>
      </w:r>
    </w:p>
    <w:p w:rsidR="0040260C" w:rsidRPr="00B504C7" w:rsidRDefault="00B504C7" w:rsidP="000A6292">
      <w:pPr>
        <w:widowControl w:val="0"/>
        <w:autoSpaceDE w:val="0"/>
        <w:autoSpaceDN w:val="0"/>
        <w:adjustRightInd w:val="0"/>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 </w:t>
      </w:r>
      <w:r w:rsidR="0040260C" w:rsidRPr="00B504C7">
        <w:rPr>
          <w:rFonts w:ascii="Times New Roman" w:hAnsi="Times New Roman"/>
          <w:sz w:val="24"/>
          <w:szCs w:val="24"/>
          <w:lang w:val="ru-RU"/>
        </w:rPr>
        <w:t>высокий износ основных фондов, особенно, водопроводных сетей и запорно-регулирующей арматуры;</w:t>
      </w:r>
    </w:p>
    <w:p w:rsidR="0040260C" w:rsidRPr="00AF5083" w:rsidRDefault="0040260C" w:rsidP="000A6292">
      <w:pPr>
        <w:widowControl w:val="0"/>
        <w:autoSpaceDE w:val="0"/>
        <w:autoSpaceDN w:val="0"/>
        <w:adjustRightInd w:val="0"/>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 низкие теплотехнические характеристики зданий;</w:t>
      </w:r>
    </w:p>
    <w:p w:rsidR="0040260C" w:rsidRPr="00AF5083" w:rsidRDefault="0040260C" w:rsidP="000A6292">
      <w:pPr>
        <w:widowControl w:val="0"/>
        <w:autoSpaceDE w:val="0"/>
        <w:autoSpaceDN w:val="0"/>
        <w:adjustRightInd w:val="0"/>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 высокие потери воды на стадии транспортировки до конечных потребителей;</w:t>
      </w:r>
    </w:p>
    <w:p w:rsidR="0040260C" w:rsidRPr="00AF5083" w:rsidRDefault="00B504C7" w:rsidP="000A6292">
      <w:pPr>
        <w:widowControl w:val="0"/>
        <w:autoSpaceDE w:val="0"/>
        <w:autoSpaceDN w:val="0"/>
        <w:adjustRightInd w:val="0"/>
        <w:spacing w:after="0" w:line="360" w:lineRule="auto"/>
        <w:ind w:firstLine="709"/>
        <w:contextualSpacing/>
        <w:jc w:val="both"/>
        <w:rPr>
          <w:rFonts w:ascii="Times New Roman" w:hAnsi="Times New Roman"/>
          <w:sz w:val="24"/>
          <w:szCs w:val="24"/>
          <w:lang w:val="ru-RU"/>
        </w:rPr>
      </w:pPr>
      <w:r w:rsidRPr="00B504C7">
        <w:rPr>
          <w:rFonts w:ascii="Times New Roman" w:hAnsi="Times New Roman"/>
          <w:sz w:val="24"/>
          <w:szCs w:val="24"/>
          <w:lang w:val="ru-RU"/>
        </w:rPr>
        <w:t>-</w:t>
      </w:r>
      <w:r>
        <w:rPr>
          <w:rFonts w:ascii="Times New Roman" w:hAnsi="Times New Roman"/>
          <w:sz w:val="24"/>
          <w:szCs w:val="24"/>
          <w:lang w:val="ru-RU"/>
        </w:rPr>
        <w:t xml:space="preserve"> </w:t>
      </w:r>
      <w:r w:rsidR="0040260C" w:rsidRPr="00B504C7">
        <w:rPr>
          <w:rFonts w:ascii="Times New Roman" w:hAnsi="Times New Roman"/>
          <w:sz w:val="24"/>
          <w:szCs w:val="24"/>
          <w:lang w:val="ru-RU"/>
        </w:rPr>
        <w:t xml:space="preserve">низкий уровень оснащения средствами учета и автоматического регулирования </w:t>
      </w:r>
      <w:r w:rsidR="0040260C" w:rsidRPr="00AF5083">
        <w:rPr>
          <w:rFonts w:ascii="Times New Roman" w:hAnsi="Times New Roman"/>
          <w:sz w:val="24"/>
          <w:szCs w:val="24"/>
          <w:lang w:val="ru-RU"/>
        </w:rPr>
        <w:t>энергоносителей;</w:t>
      </w:r>
    </w:p>
    <w:p w:rsidR="0040260C" w:rsidRPr="00AF5083" w:rsidRDefault="00B504C7" w:rsidP="00B504C7">
      <w:pPr>
        <w:widowControl w:val="0"/>
        <w:autoSpaceDE w:val="0"/>
        <w:autoSpaceDN w:val="0"/>
        <w:adjustRightInd w:val="0"/>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 xml:space="preserve">- </w:t>
      </w:r>
      <w:r w:rsidR="0040260C" w:rsidRPr="00AF5083">
        <w:rPr>
          <w:rFonts w:ascii="Times New Roman" w:hAnsi="Times New Roman"/>
          <w:sz w:val="24"/>
          <w:szCs w:val="24"/>
          <w:lang w:val="ru-RU"/>
        </w:rPr>
        <w:t>отсутствие эффективных систем стимулирования повышения энергоэффективности и экономии топливно-энергетических ресурсов на производствах и в быту.</w:t>
      </w:r>
    </w:p>
    <w:p w:rsidR="00B504C7" w:rsidRPr="00AF5083" w:rsidRDefault="0040260C" w:rsidP="00B504C7">
      <w:pPr>
        <w:widowControl w:val="0"/>
        <w:autoSpaceDE w:val="0"/>
        <w:autoSpaceDN w:val="0"/>
        <w:adjustRightInd w:val="0"/>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Перечень основных мероприятий, предусмотренных и разработанных программой  развития жилищного коммунального хозяйства городского округа Верх-Нейвинский 2012-</w:t>
      </w:r>
      <w:r w:rsidR="00B504C7" w:rsidRPr="00AF5083">
        <w:rPr>
          <w:rFonts w:ascii="Times New Roman" w:hAnsi="Times New Roman"/>
          <w:sz w:val="24"/>
          <w:szCs w:val="24"/>
          <w:lang w:val="ru-RU"/>
        </w:rPr>
        <w:t>2015 годы</w:t>
      </w:r>
      <w:r w:rsidR="00653801">
        <w:rPr>
          <w:rFonts w:ascii="Times New Roman" w:hAnsi="Times New Roman"/>
          <w:sz w:val="24"/>
          <w:szCs w:val="24"/>
          <w:lang w:val="ru-RU"/>
        </w:rPr>
        <w:t>,</w:t>
      </w:r>
      <w:r w:rsidR="00B504C7" w:rsidRPr="00AF5083">
        <w:rPr>
          <w:rFonts w:ascii="Times New Roman" w:hAnsi="Times New Roman"/>
          <w:sz w:val="24"/>
          <w:szCs w:val="24"/>
          <w:lang w:val="ru-RU"/>
        </w:rPr>
        <w:t xml:space="preserve"> включает следующее:</w:t>
      </w:r>
    </w:p>
    <w:p w:rsidR="0040260C" w:rsidRPr="00AF5083" w:rsidRDefault="00B504C7" w:rsidP="00B504C7">
      <w:pPr>
        <w:widowControl w:val="0"/>
        <w:autoSpaceDE w:val="0"/>
        <w:autoSpaceDN w:val="0"/>
        <w:adjustRightInd w:val="0"/>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 xml:space="preserve">1. </w:t>
      </w:r>
      <w:r w:rsidR="0040260C" w:rsidRPr="00AF5083">
        <w:rPr>
          <w:rFonts w:ascii="Times New Roman" w:hAnsi="Times New Roman"/>
          <w:sz w:val="24"/>
          <w:szCs w:val="24"/>
          <w:lang w:val="ru-RU"/>
        </w:rPr>
        <w:t xml:space="preserve">Энергосбережение и повышение энергетической эффективности муниципальными </w:t>
      </w:r>
      <w:r w:rsidR="0040260C" w:rsidRPr="00AF5083">
        <w:rPr>
          <w:rFonts w:ascii="Times New Roman" w:hAnsi="Times New Roman"/>
          <w:sz w:val="24"/>
          <w:szCs w:val="24"/>
          <w:lang w:val="ru-RU"/>
        </w:rPr>
        <w:lastRenderedPageBreak/>
        <w:t>учреждениями;</w:t>
      </w:r>
    </w:p>
    <w:p w:rsidR="00B504C7" w:rsidRPr="00AF5083" w:rsidRDefault="00B504C7" w:rsidP="00B504C7">
      <w:pPr>
        <w:widowControl w:val="0"/>
        <w:autoSpaceDE w:val="0"/>
        <w:autoSpaceDN w:val="0"/>
        <w:adjustRightInd w:val="0"/>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 xml:space="preserve">2. </w:t>
      </w:r>
      <w:r w:rsidR="0040260C" w:rsidRPr="00AF5083">
        <w:rPr>
          <w:rFonts w:ascii="Times New Roman" w:hAnsi="Times New Roman"/>
          <w:sz w:val="24"/>
          <w:szCs w:val="24"/>
          <w:lang w:val="ru-RU"/>
        </w:rPr>
        <w:t>Энергосбережение и повышение энергетической эффективности жилищного фонда;</w:t>
      </w:r>
    </w:p>
    <w:p w:rsidR="0040260C" w:rsidRPr="00B504C7" w:rsidRDefault="00B504C7" w:rsidP="00B504C7">
      <w:pPr>
        <w:widowControl w:val="0"/>
        <w:autoSpaceDE w:val="0"/>
        <w:autoSpaceDN w:val="0"/>
        <w:adjustRightInd w:val="0"/>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 xml:space="preserve">3. Полное оснащение </w:t>
      </w:r>
      <w:r w:rsidR="0040260C" w:rsidRPr="00AF5083">
        <w:rPr>
          <w:rFonts w:ascii="Times New Roman" w:hAnsi="Times New Roman"/>
          <w:sz w:val="24"/>
          <w:szCs w:val="24"/>
          <w:lang w:val="ru-RU"/>
        </w:rPr>
        <w:t>зданий и сооружений поселка</w:t>
      </w:r>
      <w:r w:rsidR="0040260C" w:rsidRPr="00B504C7">
        <w:rPr>
          <w:rFonts w:ascii="Times New Roman" w:hAnsi="Times New Roman"/>
          <w:sz w:val="24"/>
          <w:szCs w:val="24"/>
          <w:lang w:val="ru-RU"/>
        </w:rPr>
        <w:t xml:space="preserve"> приборами учета потребления энергетических ресурсов.</w:t>
      </w:r>
    </w:p>
    <w:p w:rsidR="0040260C" w:rsidRPr="00AF5083" w:rsidRDefault="0040260C" w:rsidP="007F2EDE">
      <w:pPr>
        <w:widowControl w:val="0"/>
        <w:autoSpaceDE w:val="0"/>
        <w:autoSpaceDN w:val="0"/>
        <w:adjustRightInd w:val="0"/>
        <w:spacing w:after="0" w:line="360" w:lineRule="auto"/>
        <w:ind w:firstLine="709"/>
        <w:contextualSpacing/>
        <w:jc w:val="both"/>
        <w:rPr>
          <w:rFonts w:ascii="Times New Roman" w:hAnsi="Times New Roman"/>
          <w:sz w:val="24"/>
          <w:szCs w:val="24"/>
          <w:lang w:val="ru-RU"/>
        </w:rPr>
      </w:pPr>
      <w:r w:rsidRPr="00B504C7">
        <w:rPr>
          <w:rFonts w:ascii="Times New Roman" w:hAnsi="Times New Roman"/>
          <w:sz w:val="24"/>
          <w:szCs w:val="24"/>
          <w:lang w:val="ru-RU"/>
        </w:rPr>
        <w:t xml:space="preserve"> Еще одним методом </w:t>
      </w:r>
      <w:r w:rsidR="00653801">
        <w:rPr>
          <w:rFonts w:ascii="Times New Roman" w:hAnsi="Times New Roman"/>
          <w:sz w:val="24"/>
          <w:szCs w:val="24"/>
          <w:lang w:val="ru-RU"/>
        </w:rPr>
        <w:t xml:space="preserve">увеличения </w:t>
      </w:r>
      <w:r w:rsidRPr="00B504C7">
        <w:rPr>
          <w:rFonts w:ascii="Times New Roman" w:hAnsi="Times New Roman"/>
          <w:sz w:val="24"/>
          <w:szCs w:val="24"/>
          <w:lang w:val="ru-RU"/>
        </w:rPr>
        <w:t xml:space="preserve">эффективности использования топливно-энергетических ресурсов является энергетическое обследование с целью разработки энергетических паспортов для каждого бюджетного учреждения и многоквартирного дома. </w:t>
      </w:r>
      <w:r w:rsidRPr="00AF5083">
        <w:rPr>
          <w:rFonts w:ascii="Times New Roman" w:hAnsi="Times New Roman"/>
          <w:sz w:val="24"/>
          <w:szCs w:val="24"/>
          <w:lang w:val="ru-RU"/>
        </w:rPr>
        <w:t xml:space="preserve">Энергетический паспорт должен определить состояние энергообеспечения и топливно-энергетический баланс. На основании этого документа должна быть разработана энергетическая стратегия, которая определит самые узкие места в энергосбережении и позволит направить денежные средства на выполнение эффективных мероприятий по энергосбережению. </w:t>
      </w:r>
    </w:p>
    <w:p w:rsidR="0040260C" w:rsidRPr="007F2EDE" w:rsidRDefault="0040260C" w:rsidP="000A6292">
      <w:pPr>
        <w:autoSpaceDE w:val="0"/>
        <w:autoSpaceDN w:val="0"/>
        <w:adjustRightInd w:val="0"/>
        <w:spacing w:after="0" w:line="360" w:lineRule="auto"/>
        <w:ind w:firstLine="709"/>
        <w:contextualSpacing/>
        <w:jc w:val="both"/>
        <w:rPr>
          <w:rFonts w:ascii="Times New Roman" w:hAnsi="Times New Roman"/>
          <w:snapToGrid w:val="0"/>
          <w:sz w:val="24"/>
          <w:szCs w:val="24"/>
          <w:lang w:val="ru-RU"/>
        </w:rPr>
      </w:pPr>
      <w:r w:rsidRPr="007F2EDE">
        <w:rPr>
          <w:rFonts w:ascii="Times New Roman" w:hAnsi="Times New Roman"/>
          <w:sz w:val="24"/>
          <w:szCs w:val="24"/>
          <w:lang w:val="ru-RU"/>
        </w:rPr>
        <w:t xml:space="preserve">По определению (ГОСТ </w:t>
      </w:r>
      <w:proofErr w:type="gramStart"/>
      <w:r w:rsidRPr="007F2EDE">
        <w:rPr>
          <w:rFonts w:ascii="Times New Roman" w:hAnsi="Times New Roman"/>
          <w:sz w:val="24"/>
          <w:szCs w:val="24"/>
          <w:lang w:val="ru-RU"/>
        </w:rPr>
        <w:t>Р</w:t>
      </w:r>
      <w:proofErr w:type="gramEnd"/>
      <w:r w:rsidRPr="007F2EDE">
        <w:rPr>
          <w:rFonts w:ascii="Times New Roman" w:hAnsi="Times New Roman"/>
          <w:sz w:val="24"/>
          <w:szCs w:val="24"/>
          <w:lang w:val="ru-RU"/>
        </w:rPr>
        <w:t xml:space="preserve"> 51387-99) показатель энергетической эффективности </w:t>
      </w:r>
      <w:r w:rsidR="00653801">
        <w:rPr>
          <w:rFonts w:ascii="Times New Roman" w:hAnsi="Times New Roman"/>
          <w:sz w:val="24"/>
          <w:szCs w:val="24"/>
          <w:lang w:val="ru-RU"/>
        </w:rPr>
        <w:t xml:space="preserve">- </w:t>
      </w:r>
      <w:r w:rsidRPr="007F2EDE">
        <w:rPr>
          <w:rFonts w:ascii="Times New Roman" w:hAnsi="Times New Roman"/>
          <w:sz w:val="24"/>
          <w:szCs w:val="24"/>
          <w:lang w:val="ru-RU"/>
        </w:rPr>
        <w:t>это абсолютная, удельная или относительная величина потребления или потерь энергетических ресурсов для продукции любого назначения.</w:t>
      </w:r>
    </w:p>
    <w:p w:rsidR="0040260C" w:rsidRPr="00AF5083" w:rsidRDefault="0040260C" w:rsidP="000A6292">
      <w:pPr>
        <w:autoSpaceDE w:val="0"/>
        <w:autoSpaceDN w:val="0"/>
        <w:adjustRightInd w:val="0"/>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Показатели энергетической эффективности содержат:</w:t>
      </w:r>
    </w:p>
    <w:p w:rsidR="0040260C" w:rsidRPr="00AF5083" w:rsidRDefault="0040260C" w:rsidP="000A6292">
      <w:pPr>
        <w:autoSpaceDE w:val="0"/>
        <w:autoSpaceDN w:val="0"/>
        <w:adjustRightInd w:val="0"/>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 удельный расход электроэнергии на  транспортировку воды, (кВтч/м3);</w:t>
      </w:r>
    </w:p>
    <w:p w:rsidR="0040260C" w:rsidRPr="00AF5083" w:rsidRDefault="0040260C" w:rsidP="000A6292">
      <w:pPr>
        <w:autoSpaceDE w:val="0"/>
        <w:autoSpaceDN w:val="0"/>
        <w:adjustRightInd w:val="0"/>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 доля отпуска воды потребителям по приборам учета в общем объеме отпуска воды потребителям</w:t>
      </w:r>
      <w:proofErr w:type="gramStart"/>
      <w:r w:rsidRPr="00AF5083">
        <w:rPr>
          <w:rFonts w:ascii="Times New Roman" w:hAnsi="Times New Roman"/>
          <w:sz w:val="24"/>
          <w:szCs w:val="24"/>
          <w:lang w:val="ru-RU"/>
        </w:rPr>
        <w:t xml:space="preserve"> (%);</w:t>
      </w:r>
      <w:proofErr w:type="gramEnd"/>
    </w:p>
    <w:p w:rsidR="0040260C" w:rsidRPr="00AF5083" w:rsidRDefault="0040260C" w:rsidP="000A6292">
      <w:pPr>
        <w:autoSpaceDE w:val="0"/>
        <w:autoSpaceDN w:val="0"/>
        <w:adjustRightInd w:val="0"/>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 доля двигателей, оснащенных частотно-регулируемым приводом в системах водоснабжения и водоотведения</w:t>
      </w:r>
      <w:proofErr w:type="gramStart"/>
      <w:r w:rsidRPr="00AF5083">
        <w:rPr>
          <w:rFonts w:ascii="Times New Roman" w:hAnsi="Times New Roman"/>
          <w:sz w:val="24"/>
          <w:szCs w:val="24"/>
          <w:lang w:val="ru-RU"/>
        </w:rPr>
        <w:t xml:space="preserve"> (%);</w:t>
      </w:r>
      <w:proofErr w:type="gramEnd"/>
    </w:p>
    <w:p w:rsidR="0040260C" w:rsidRPr="007F2EDE" w:rsidRDefault="0040260C" w:rsidP="007F2EDE">
      <w:pPr>
        <w:autoSpaceDE w:val="0"/>
        <w:autoSpaceDN w:val="0"/>
        <w:adjustRightInd w:val="0"/>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 динамика изменения фактического объема потерь воды при ее транспортировке</w:t>
      </w:r>
      <w:proofErr w:type="gramStart"/>
      <w:r w:rsidRPr="00AF5083">
        <w:rPr>
          <w:rFonts w:ascii="Times New Roman" w:hAnsi="Times New Roman"/>
          <w:sz w:val="24"/>
          <w:szCs w:val="24"/>
          <w:lang w:val="ru-RU"/>
        </w:rPr>
        <w:t xml:space="preserve"> (%).</w:t>
      </w:r>
      <w:proofErr w:type="gramEnd"/>
    </w:p>
    <w:p w:rsidR="0040260C" w:rsidRPr="007F2EDE" w:rsidRDefault="0040260C" w:rsidP="00ED57A3">
      <w:pPr>
        <w:pStyle w:val="ConsPlusTitle"/>
        <w:widowControl/>
        <w:spacing w:after="0" w:line="360" w:lineRule="auto"/>
        <w:ind w:firstLine="709"/>
        <w:contextualSpacing/>
        <w:jc w:val="both"/>
        <w:rPr>
          <w:rFonts w:ascii="Times New Roman" w:hAnsi="Times New Roman" w:cs="Times New Roman"/>
          <w:sz w:val="24"/>
          <w:szCs w:val="24"/>
          <w:lang w:val="ru-RU"/>
        </w:rPr>
      </w:pPr>
      <w:r w:rsidRPr="007F2EDE">
        <w:rPr>
          <w:rFonts w:ascii="Times New Roman" w:hAnsi="Times New Roman" w:cs="Times New Roman"/>
          <w:b w:val="0"/>
          <w:sz w:val="24"/>
          <w:szCs w:val="24"/>
          <w:lang w:val="ru-RU"/>
        </w:rPr>
        <w:t>Повышение эффективности использования энергетических ресурсов на территории городского округа Верх-Нейвинский за счет перевода социальной сферы и жилищно-коммунального хозяйства области на энергосберегающий путь развития, обеспечение полноты и доступности информации ходе данного процесса для всех заинтересованных лиц и организаций определяется программой развития жилищного коммунального хозяйства городского округа Верх-Нейвинский на 2012-2015</w:t>
      </w:r>
      <w:r w:rsidR="007F2EDE">
        <w:rPr>
          <w:rFonts w:ascii="Times New Roman" w:hAnsi="Times New Roman" w:cs="Times New Roman"/>
          <w:b w:val="0"/>
          <w:sz w:val="24"/>
          <w:szCs w:val="24"/>
          <w:lang w:val="ru-RU"/>
        </w:rPr>
        <w:t xml:space="preserve"> </w:t>
      </w:r>
      <w:r w:rsidRPr="007F2EDE">
        <w:rPr>
          <w:rFonts w:ascii="Times New Roman" w:hAnsi="Times New Roman" w:cs="Times New Roman"/>
          <w:b w:val="0"/>
          <w:sz w:val="24"/>
          <w:szCs w:val="24"/>
          <w:lang w:val="ru-RU"/>
        </w:rPr>
        <w:t>годы.</w:t>
      </w:r>
      <w:r w:rsidRPr="007F2EDE">
        <w:rPr>
          <w:rFonts w:ascii="Times New Roman" w:hAnsi="Times New Roman" w:cs="Times New Roman"/>
          <w:sz w:val="24"/>
          <w:szCs w:val="24"/>
          <w:lang w:val="ru-RU"/>
        </w:rPr>
        <w:t xml:space="preserve"> </w:t>
      </w:r>
    </w:p>
    <w:p w:rsidR="0040260C" w:rsidRPr="007F2EDE" w:rsidRDefault="0040260C" w:rsidP="00ED57A3">
      <w:pPr>
        <w:pStyle w:val="ConsPlusNormal"/>
        <w:widowControl/>
        <w:spacing w:after="0" w:line="360" w:lineRule="auto"/>
        <w:ind w:firstLine="709"/>
        <w:contextualSpacing/>
        <w:rPr>
          <w:rFonts w:ascii="Times New Roman" w:hAnsi="Times New Roman" w:cs="Times New Roman"/>
          <w:sz w:val="24"/>
          <w:szCs w:val="24"/>
          <w:lang w:val="ru-RU"/>
        </w:rPr>
      </w:pPr>
      <w:r w:rsidRPr="007F2EDE">
        <w:rPr>
          <w:rFonts w:ascii="Times New Roman" w:hAnsi="Times New Roman" w:cs="Times New Roman"/>
          <w:sz w:val="24"/>
          <w:szCs w:val="24"/>
          <w:lang w:val="ru-RU"/>
        </w:rPr>
        <w:t>Программа разработана в соответствии с Законом РФ № 131-ФЗ «Об общих принципах организации местного самоуправления в РФ», областной целевой программой «Энергосбережение в Свердловской области» на 2011-2015 годы, утв. постановлением Правительства Свердловской области от 11.10.2010г. №1486-ПП.</w:t>
      </w:r>
    </w:p>
    <w:p w:rsidR="0040260C" w:rsidRPr="00AF5083" w:rsidRDefault="0040260C" w:rsidP="000A6292">
      <w:pPr>
        <w:pStyle w:val="ConsPlusNormal"/>
        <w:widowControl/>
        <w:spacing w:line="360" w:lineRule="auto"/>
        <w:ind w:firstLine="709"/>
        <w:contextualSpacing/>
        <w:rPr>
          <w:rFonts w:ascii="Times New Roman" w:hAnsi="Times New Roman" w:cs="Times New Roman"/>
          <w:sz w:val="24"/>
          <w:szCs w:val="24"/>
          <w:lang w:val="ru-RU"/>
        </w:rPr>
      </w:pPr>
      <w:r w:rsidRPr="00AF5083">
        <w:rPr>
          <w:rFonts w:ascii="Times New Roman" w:hAnsi="Times New Roman" w:cs="Times New Roman"/>
          <w:sz w:val="24"/>
          <w:szCs w:val="24"/>
          <w:lang w:val="ru-RU"/>
        </w:rPr>
        <w:t>Необходимость разработки и реализации Программы обусловлена ситуацией, сложившейся в жилищном хозяйстве городского округа, которая требует:</w:t>
      </w:r>
    </w:p>
    <w:p w:rsidR="0040260C" w:rsidRPr="007F2EDE" w:rsidRDefault="0040260C" w:rsidP="007F2EDE">
      <w:pPr>
        <w:pStyle w:val="ConsPlusNormal"/>
        <w:widowControl/>
        <w:numPr>
          <w:ilvl w:val="0"/>
          <w:numId w:val="28"/>
        </w:numPr>
        <w:tabs>
          <w:tab w:val="left" w:pos="851"/>
        </w:tabs>
        <w:spacing w:line="360" w:lineRule="auto"/>
        <w:contextualSpacing/>
        <w:rPr>
          <w:rFonts w:ascii="Times New Roman" w:hAnsi="Times New Roman" w:cs="Times New Roman"/>
          <w:sz w:val="24"/>
          <w:szCs w:val="24"/>
          <w:lang w:val="ru-RU"/>
        </w:rPr>
      </w:pPr>
      <w:r w:rsidRPr="007F2EDE">
        <w:rPr>
          <w:rFonts w:ascii="Times New Roman" w:hAnsi="Times New Roman" w:cs="Times New Roman"/>
          <w:sz w:val="24"/>
          <w:szCs w:val="24"/>
          <w:lang w:val="ru-RU"/>
        </w:rPr>
        <w:lastRenderedPageBreak/>
        <w:t>проведения мероприятий по энергосбережению и ресурсосбережению;</w:t>
      </w:r>
    </w:p>
    <w:p w:rsidR="0040260C" w:rsidRPr="007F2EDE" w:rsidRDefault="0040260C" w:rsidP="007F2EDE">
      <w:pPr>
        <w:pStyle w:val="ConsPlusNormal"/>
        <w:widowControl/>
        <w:numPr>
          <w:ilvl w:val="0"/>
          <w:numId w:val="28"/>
        </w:numPr>
        <w:tabs>
          <w:tab w:val="left" w:pos="851"/>
        </w:tabs>
        <w:spacing w:line="360" w:lineRule="auto"/>
        <w:contextualSpacing/>
        <w:rPr>
          <w:rFonts w:ascii="Times New Roman" w:hAnsi="Times New Roman" w:cs="Times New Roman"/>
          <w:sz w:val="24"/>
          <w:szCs w:val="24"/>
          <w:lang w:val="ru-RU"/>
        </w:rPr>
      </w:pPr>
      <w:r w:rsidRPr="007F2EDE">
        <w:rPr>
          <w:rFonts w:ascii="Times New Roman" w:hAnsi="Times New Roman" w:cs="Times New Roman"/>
          <w:sz w:val="24"/>
          <w:szCs w:val="24"/>
          <w:lang w:val="ru-RU"/>
        </w:rPr>
        <w:t xml:space="preserve">переход от аварийно-восстановительных ремонтов к планово-предупредительным работам и замене устаревшего и выработавшего свой ресурс оборудования и коммуникаций; </w:t>
      </w:r>
    </w:p>
    <w:p w:rsidR="0040260C" w:rsidRPr="007F2EDE" w:rsidRDefault="0040260C" w:rsidP="007F2EDE">
      <w:pPr>
        <w:pStyle w:val="ConsPlusNormal"/>
        <w:widowControl/>
        <w:numPr>
          <w:ilvl w:val="0"/>
          <w:numId w:val="28"/>
        </w:numPr>
        <w:tabs>
          <w:tab w:val="left" w:pos="851"/>
        </w:tabs>
        <w:spacing w:line="360" w:lineRule="auto"/>
        <w:contextualSpacing/>
        <w:rPr>
          <w:rFonts w:ascii="Times New Roman" w:hAnsi="Times New Roman" w:cs="Times New Roman"/>
          <w:sz w:val="24"/>
          <w:szCs w:val="24"/>
          <w:lang w:val="ru-RU"/>
        </w:rPr>
      </w:pPr>
      <w:r w:rsidRPr="007F2EDE">
        <w:rPr>
          <w:rFonts w:ascii="Times New Roman" w:hAnsi="Times New Roman" w:cs="Times New Roman"/>
          <w:sz w:val="24"/>
          <w:szCs w:val="24"/>
          <w:lang w:val="ru-RU"/>
        </w:rPr>
        <w:t>повышения эффективности использования финансовых ресурсов на выполнение работ по содержанию и эксплуатации жилья и предоставления коммунальных услуг;</w:t>
      </w:r>
    </w:p>
    <w:p w:rsidR="0040260C" w:rsidRPr="007F2EDE" w:rsidRDefault="0040260C" w:rsidP="007F2EDE">
      <w:pPr>
        <w:pStyle w:val="ConsPlusNormal"/>
        <w:widowControl/>
        <w:numPr>
          <w:ilvl w:val="0"/>
          <w:numId w:val="28"/>
        </w:numPr>
        <w:tabs>
          <w:tab w:val="left" w:pos="851"/>
        </w:tabs>
        <w:spacing w:line="360" w:lineRule="auto"/>
        <w:contextualSpacing/>
        <w:rPr>
          <w:rFonts w:ascii="Times New Roman" w:hAnsi="Times New Roman" w:cs="Times New Roman"/>
          <w:sz w:val="24"/>
          <w:szCs w:val="24"/>
          <w:lang w:val="ru-RU"/>
        </w:rPr>
      </w:pPr>
      <w:r w:rsidRPr="007F2EDE">
        <w:rPr>
          <w:rFonts w:ascii="Times New Roman" w:hAnsi="Times New Roman" w:cs="Times New Roman"/>
          <w:sz w:val="24"/>
          <w:szCs w:val="24"/>
          <w:lang w:val="ru-RU"/>
        </w:rPr>
        <w:t xml:space="preserve">совершенствования производственной базы предприятий ЖКХ; </w:t>
      </w:r>
    </w:p>
    <w:p w:rsidR="0040260C" w:rsidRPr="007F2EDE" w:rsidRDefault="0040260C" w:rsidP="007F2EDE">
      <w:pPr>
        <w:pStyle w:val="ConsPlusNormal"/>
        <w:widowControl/>
        <w:numPr>
          <w:ilvl w:val="0"/>
          <w:numId w:val="28"/>
        </w:numPr>
        <w:tabs>
          <w:tab w:val="left" w:pos="851"/>
        </w:tabs>
        <w:spacing w:line="360" w:lineRule="auto"/>
        <w:contextualSpacing/>
        <w:rPr>
          <w:rFonts w:ascii="Times New Roman" w:hAnsi="Times New Roman" w:cs="Times New Roman"/>
          <w:sz w:val="24"/>
          <w:szCs w:val="24"/>
          <w:lang w:val="ru-RU"/>
        </w:rPr>
      </w:pPr>
      <w:r w:rsidRPr="007F2EDE">
        <w:rPr>
          <w:rFonts w:ascii="Times New Roman" w:hAnsi="Times New Roman" w:cs="Times New Roman"/>
          <w:sz w:val="24"/>
          <w:szCs w:val="24"/>
          <w:lang w:val="ru-RU"/>
        </w:rPr>
        <w:t>увеличения объемов капитальных ремонтов жилого; фонда;</w:t>
      </w:r>
    </w:p>
    <w:p w:rsidR="0040260C" w:rsidRPr="007F2EDE" w:rsidRDefault="0040260C" w:rsidP="007F2EDE">
      <w:pPr>
        <w:pStyle w:val="ConsPlusNormal"/>
        <w:widowControl/>
        <w:numPr>
          <w:ilvl w:val="0"/>
          <w:numId w:val="28"/>
        </w:numPr>
        <w:tabs>
          <w:tab w:val="left" w:pos="851"/>
        </w:tabs>
        <w:spacing w:line="360" w:lineRule="auto"/>
        <w:contextualSpacing/>
        <w:rPr>
          <w:rFonts w:ascii="Times New Roman" w:hAnsi="Times New Roman" w:cs="Times New Roman"/>
          <w:sz w:val="24"/>
          <w:szCs w:val="24"/>
          <w:lang w:val="ru-RU"/>
        </w:rPr>
      </w:pPr>
      <w:r w:rsidRPr="007F2EDE">
        <w:rPr>
          <w:rFonts w:ascii="Times New Roman" w:hAnsi="Times New Roman" w:cs="Times New Roman"/>
          <w:sz w:val="24"/>
          <w:szCs w:val="24"/>
          <w:lang w:val="ru-RU"/>
        </w:rPr>
        <w:t>сохранения уровня комфортности и безопасности проживания населения.</w:t>
      </w:r>
    </w:p>
    <w:p w:rsidR="0040260C" w:rsidRPr="007F2EDE" w:rsidRDefault="0040260C" w:rsidP="007F2EDE">
      <w:pPr>
        <w:spacing w:after="0" w:line="360" w:lineRule="auto"/>
        <w:ind w:firstLine="709"/>
        <w:contextualSpacing/>
        <w:jc w:val="both"/>
        <w:rPr>
          <w:rFonts w:ascii="Times New Roman" w:hAnsi="Times New Roman"/>
          <w:sz w:val="24"/>
          <w:szCs w:val="24"/>
          <w:lang w:val="ru-RU"/>
        </w:rPr>
      </w:pPr>
      <w:bookmarkStart w:id="116" w:name="_Toc383177001"/>
      <w:bookmarkStart w:id="117" w:name="_Toc383177075"/>
      <w:bookmarkStart w:id="118" w:name="_Toc383177209"/>
      <w:r w:rsidRPr="007F2EDE">
        <w:rPr>
          <w:rFonts w:ascii="Times New Roman" w:hAnsi="Times New Roman"/>
          <w:sz w:val="24"/>
          <w:szCs w:val="24"/>
          <w:lang w:val="ru-RU"/>
        </w:rPr>
        <w:t xml:space="preserve">В результате выполнения мероприятий программы ожидается </w:t>
      </w:r>
      <w:r w:rsidR="00FB2A7F" w:rsidRPr="007F2EDE">
        <w:rPr>
          <w:rFonts w:ascii="Times New Roman" w:hAnsi="Times New Roman"/>
          <w:sz w:val="24"/>
          <w:szCs w:val="24"/>
          <w:lang w:val="ru-RU"/>
        </w:rPr>
        <w:t xml:space="preserve"> следующий </w:t>
      </w:r>
      <w:r w:rsidRPr="007F2EDE">
        <w:rPr>
          <w:rFonts w:ascii="Times New Roman" w:hAnsi="Times New Roman"/>
          <w:sz w:val="24"/>
          <w:szCs w:val="24"/>
          <w:lang w:val="ru-RU"/>
        </w:rPr>
        <w:t>социально-экономический эффект:</w:t>
      </w:r>
      <w:bookmarkEnd w:id="116"/>
      <w:bookmarkEnd w:id="117"/>
      <w:bookmarkEnd w:id="118"/>
    </w:p>
    <w:p w:rsidR="0040260C" w:rsidRPr="00AF5083" w:rsidRDefault="0040260C" w:rsidP="007F2EDE">
      <w:pPr>
        <w:spacing w:after="0" w:line="360" w:lineRule="auto"/>
        <w:ind w:firstLine="709"/>
        <w:contextualSpacing/>
        <w:jc w:val="both"/>
        <w:rPr>
          <w:rFonts w:ascii="Times New Roman" w:hAnsi="Times New Roman"/>
          <w:sz w:val="24"/>
          <w:szCs w:val="24"/>
          <w:lang w:val="ru-RU"/>
        </w:rPr>
      </w:pPr>
      <w:bookmarkStart w:id="119" w:name="_Toc383177002"/>
      <w:bookmarkStart w:id="120" w:name="_Toc383177076"/>
      <w:bookmarkStart w:id="121" w:name="_Toc383177210"/>
      <w:r w:rsidRPr="00AF5083">
        <w:rPr>
          <w:rFonts w:ascii="Times New Roman" w:hAnsi="Times New Roman"/>
          <w:sz w:val="24"/>
          <w:szCs w:val="24"/>
          <w:lang w:val="ru-RU"/>
        </w:rPr>
        <w:t>1. Сокращение на 15 процентов затрат на оплату энергоресурсов в муниципальных учреждениях, домах жилищного фонда за счет снижения в сопоставимых условиях объема потребленных бюджетными учреждениями воды, тепловой энергии, электрической энергии в результате внедрения оборудования с высокими показателями энергетической эффективности;</w:t>
      </w:r>
      <w:bookmarkEnd w:id="119"/>
      <w:bookmarkEnd w:id="120"/>
      <w:bookmarkEnd w:id="121"/>
    </w:p>
    <w:p w:rsidR="0040260C" w:rsidRPr="00843205" w:rsidRDefault="0040260C" w:rsidP="000A6292">
      <w:pPr>
        <w:spacing w:after="0" w:line="360" w:lineRule="auto"/>
        <w:ind w:firstLine="709"/>
        <w:contextualSpacing/>
        <w:jc w:val="both"/>
        <w:rPr>
          <w:rFonts w:ascii="Times New Roman" w:hAnsi="Times New Roman"/>
          <w:sz w:val="24"/>
          <w:szCs w:val="24"/>
          <w:lang w:val="ru-RU"/>
        </w:rPr>
      </w:pPr>
      <w:bookmarkStart w:id="122" w:name="_Toc383177003"/>
      <w:bookmarkStart w:id="123" w:name="_Toc383177077"/>
      <w:bookmarkStart w:id="124" w:name="_Toc383177211"/>
      <w:r w:rsidRPr="00843205">
        <w:rPr>
          <w:rFonts w:ascii="Times New Roman" w:hAnsi="Times New Roman"/>
          <w:sz w:val="24"/>
          <w:szCs w:val="24"/>
          <w:lang w:val="ru-RU"/>
        </w:rPr>
        <w:t>2. О</w:t>
      </w:r>
      <w:r w:rsidR="00843205" w:rsidRPr="00843205">
        <w:rPr>
          <w:rFonts w:ascii="Times New Roman" w:hAnsi="Times New Roman"/>
          <w:sz w:val="24"/>
          <w:szCs w:val="24"/>
          <w:lang w:val="ru-RU"/>
        </w:rPr>
        <w:t xml:space="preserve">беспечение условий проживания, </w:t>
      </w:r>
      <w:r w:rsidRPr="00843205">
        <w:rPr>
          <w:rFonts w:ascii="Times New Roman" w:hAnsi="Times New Roman"/>
          <w:sz w:val="24"/>
          <w:szCs w:val="24"/>
          <w:lang w:val="ru-RU"/>
        </w:rPr>
        <w:t>отвечающих стандартам качества;</w:t>
      </w:r>
      <w:bookmarkEnd w:id="122"/>
      <w:bookmarkEnd w:id="123"/>
      <w:bookmarkEnd w:id="124"/>
      <w:r w:rsidRPr="00843205">
        <w:rPr>
          <w:rFonts w:ascii="Times New Roman" w:hAnsi="Times New Roman"/>
          <w:sz w:val="24"/>
          <w:szCs w:val="24"/>
          <w:lang w:val="ru-RU"/>
        </w:rPr>
        <w:t xml:space="preserve">  </w:t>
      </w:r>
    </w:p>
    <w:p w:rsidR="0040260C" w:rsidRPr="00843205" w:rsidRDefault="0040260C" w:rsidP="000A6292">
      <w:pPr>
        <w:spacing w:after="0" w:line="360" w:lineRule="auto"/>
        <w:ind w:firstLine="709"/>
        <w:contextualSpacing/>
        <w:jc w:val="both"/>
        <w:rPr>
          <w:rFonts w:ascii="Times New Roman" w:hAnsi="Times New Roman"/>
          <w:sz w:val="24"/>
          <w:szCs w:val="24"/>
          <w:lang w:val="ru-RU"/>
        </w:rPr>
      </w:pPr>
      <w:bookmarkStart w:id="125" w:name="_Toc383177004"/>
      <w:bookmarkStart w:id="126" w:name="_Toc383177078"/>
      <w:bookmarkStart w:id="127" w:name="_Toc383177212"/>
      <w:r w:rsidRPr="00843205">
        <w:rPr>
          <w:rFonts w:ascii="Times New Roman" w:hAnsi="Times New Roman"/>
          <w:sz w:val="24"/>
          <w:szCs w:val="24"/>
          <w:lang w:val="ru-RU"/>
        </w:rPr>
        <w:t>3. Сн</w:t>
      </w:r>
      <w:r w:rsidR="00843205" w:rsidRPr="00843205">
        <w:rPr>
          <w:rFonts w:ascii="Times New Roman" w:hAnsi="Times New Roman"/>
          <w:sz w:val="24"/>
          <w:szCs w:val="24"/>
          <w:lang w:val="ru-RU"/>
        </w:rPr>
        <w:t>ижение издержек производителей</w:t>
      </w:r>
      <w:r w:rsidRPr="00843205">
        <w:rPr>
          <w:rFonts w:ascii="Times New Roman" w:hAnsi="Times New Roman"/>
          <w:sz w:val="24"/>
          <w:szCs w:val="24"/>
          <w:lang w:val="ru-RU"/>
        </w:rPr>
        <w:t xml:space="preserve"> жилищных и ком</w:t>
      </w:r>
      <w:r w:rsidR="00843205">
        <w:rPr>
          <w:rFonts w:ascii="Times New Roman" w:hAnsi="Times New Roman"/>
          <w:sz w:val="24"/>
          <w:szCs w:val="24"/>
          <w:lang w:val="ru-RU"/>
        </w:rPr>
        <w:t xml:space="preserve">мунальных услуг при поддержке </w:t>
      </w:r>
      <w:r w:rsidRPr="00843205">
        <w:rPr>
          <w:rFonts w:ascii="Times New Roman" w:hAnsi="Times New Roman"/>
          <w:sz w:val="24"/>
          <w:szCs w:val="24"/>
          <w:lang w:val="ru-RU"/>
        </w:rPr>
        <w:t>стандартов качества предоставляемых услуг;</w:t>
      </w:r>
      <w:bookmarkEnd w:id="125"/>
      <w:bookmarkEnd w:id="126"/>
      <w:bookmarkEnd w:id="127"/>
    </w:p>
    <w:p w:rsidR="0040260C" w:rsidRPr="00843205" w:rsidRDefault="0040260C" w:rsidP="000A6292">
      <w:pPr>
        <w:spacing w:after="0" w:line="360" w:lineRule="auto"/>
        <w:ind w:firstLine="709"/>
        <w:contextualSpacing/>
        <w:jc w:val="both"/>
        <w:rPr>
          <w:rFonts w:ascii="Times New Roman" w:hAnsi="Times New Roman"/>
          <w:sz w:val="24"/>
          <w:szCs w:val="24"/>
          <w:lang w:val="ru-RU"/>
        </w:rPr>
      </w:pPr>
      <w:bookmarkStart w:id="128" w:name="_Toc383177005"/>
      <w:bookmarkStart w:id="129" w:name="_Toc383177079"/>
      <w:bookmarkStart w:id="130" w:name="_Toc383177213"/>
      <w:r w:rsidRPr="00843205">
        <w:rPr>
          <w:rFonts w:ascii="Times New Roman" w:hAnsi="Times New Roman"/>
          <w:sz w:val="24"/>
          <w:szCs w:val="24"/>
          <w:lang w:val="ru-RU"/>
        </w:rPr>
        <w:t>4. Обеспечени</w:t>
      </w:r>
      <w:r w:rsidR="00843205" w:rsidRPr="00843205">
        <w:rPr>
          <w:rFonts w:ascii="Times New Roman" w:hAnsi="Times New Roman"/>
          <w:sz w:val="24"/>
          <w:szCs w:val="24"/>
          <w:lang w:val="ru-RU"/>
        </w:rPr>
        <w:t xml:space="preserve">е экономических интересов </w:t>
      </w:r>
      <w:r w:rsidRPr="00843205">
        <w:rPr>
          <w:rFonts w:ascii="Times New Roman" w:hAnsi="Times New Roman"/>
          <w:sz w:val="24"/>
          <w:szCs w:val="24"/>
          <w:lang w:val="ru-RU"/>
        </w:rPr>
        <w:t>населения в процессе перехода отрасли на режим бе</w:t>
      </w:r>
      <w:r w:rsidR="00843205">
        <w:rPr>
          <w:rFonts w:ascii="Times New Roman" w:hAnsi="Times New Roman"/>
          <w:sz w:val="24"/>
          <w:szCs w:val="24"/>
          <w:lang w:val="ru-RU"/>
        </w:rPr>
        <w:t xml:space="preserve">зубыточного функционирования и </w:t>
      </w:r>
      <w:r w:rsidRPr="00843205">
        <w:rPr>
          <w:rFonts w:ascii="Times New Roman" w:hAnsi="Times New Roman"/>
          <w:sz w:val="24"/>
          <w:szCs w:val="24"/>
          <w:lang w:val="ru-RU"/>
        </w:rPr>
        <w:t>реформирования системы оплаты жилья и коммунальных услуг;</w:t>
      </w:r>
      <w:bookmarkEnd w:id="128"/>
      <w:bookmarkEnd w:id="129"/>
      <w:bookmarkEnd w:id="130"/>
    </w:p>
    <w:p w:rsidR="0040260C" w:rsidRPr="00843205" w:rsidRDefault="00843205" w:rsidP="000A6292">
      <w:pPr>
        <w:spacing w:after="0" w:line="360" w:lineRule="auto"/>
        <w:ind w:firstLine="709"/>
        <w:contextualSpacing/>
        <w:jc w:val="both"/>
        <w:rPr>
          <w:rFonts w:ascii="Times New Roman" w:hAnsi="Times New Roman"/>
          <w:sz w:val="24"/>
          <w:szCs w:val="24"/>
          <w:lang w:val="ru-RU"/>
        </w:rPr>
      </w:pPr>
      <w:bookmarkStart w:id="131" w:name="_Toc383177006"/>
      <w:bookmarkStart w:id="132" w:name="_Toc383177080"/>
      <w:bookmarkStart w:id="133" w:name="_Toc383177214"/>
      <w:r>
        <w:rPr>
          <w:rFonts w:ascii="Times New Roman" w:hAnsi="Times New Roman"/>
          <w:sz w:val="24"/>
          <w:szCs w:val="24"/>
          <w:lang w:val="ru-RU"/>
        </w:rPr>
        <w:t>5. Повышение эффективности и</w:t>
      </w:r>
      <w:r w:rsidR="0040260C" w:rsidRPr="00843205">
        <w:rPr>
          <w:rFonts w:ascii="Times New Roman" w:hAnsi="Times New Roman"/>
          <w:sz w:val="24"/>
          <w:szCs w:val="24"/>
          <w:lang w:val="ru-RU"/>
        </w:rPr>
        <w:t xml:space="preserve"> устойчивости работы систем жизнеобеспечения;</w:t>
      </w:r>
      <w:bookmarkEnd w:id="131"/>
      <w:bookmarkEnd w:id="132"/>
      <w:bookmarkEnd w:id="133"/>
    </w:p>
    <w:p w:rsidR="0040260C" w:rsidRPr="00AF5083" w:rsidRDefault="0040260C" w:rsidP="000A6292">
      <w:pPr>
        <w:spacing w:after="0" w:line="360" w:lineRule="auto"/>
        <w:ind w:firstLine="709"/>
        <w:contextualSpacing/>
        <w:jc w:val="both"/>
        <w:rPr>
          <w:rFonts w:ascii="Times New Roman" w:hAnsi="Times New Roman"/>
          <w:sz w:val="24"/>
          <w:szCs w:val="24"/>
          <w:lang w:val="ru-RU"/>
        </w:rPr>
      </w:pPr>
      <w:bookmarkStart w:id="134" w:name="_Toc383177007"/>
      <w:bookmarkStart w:id="135" w:name="_Toc383177081"/>
      <w:bookmarkStart w:id="136" w:name="_Toc383177215"/>
      <w:r w:rsidRPr="00AF5083">
        <w:rPr>
          <w:rFonts w:ascii="Times New Roman" w:hAnsi="Times New Roman"/>
          <w:sz w:val="24"/>
          <w:szCs w:val="24"/>
          <w:lang w:val="ru-RU"/>
        </w:rPr>
        <w:t>6. Увеличение объемов капитального и текущего ремонта жилья и инженерной инфраструктуры;</w:t>
      </w:r>
      <w:bookmarkEnd w:id="134"/>
      <w:bookmarkEnd w:id="135"/>
      <w:bookmarkEnd w:id="136"/>
    </w:p>
    <w:p w:rsidR="0040260C" w:rsidRPr="00AF5083" w:rsidRDefault="0040260C" w:rsidP="000A6292">
      <w:pPr>
        <w:spacing w:after="0" w:line="360" w:lineRule="auto"/>
        <w:ind w:firstLine="709"/>
        <w:contextualSpacing/>
        <w:jc w:val="both"/>
        <w:rPr>
          <w:rFonts w:ascii="Times New Roman" w:hAnsi="Times New Roman"/>
          <w:sz w:val="24"/>
          <w:szCs w:val="24"/>
          <w:lang w:val="ru-RU"/>
        </w:rPr>
      </w:pPr>
      <w:bookmarkStart w:id="137" w:name="_Toc383177008"/>
      <w:bookmarkStart w:id="138" w:name="_Toc383177082"/>
      <w:bookmarkStart w:id="139" w:name="_Toc383177216"/>
      <w:r w:rsidRPr="00AF5083">
        <w:rPr>
          <w:rFonts w:ascii="Times New Roman" w:hAnsi="Times New Roman"/>
          <w:sz w:val="24"/>
          <w:szCs w:val="24"/>
          <w:lang w:val="ru-RU"/>
        </w:rPr>
        <w:t>7. Повышение уровня ответственности собственников и нанимателей за содержание своего многоквартирного дома;</w:t>
      </w:r>
      <w:bookmarkEnd w:id="137"/>
      <w:bookmarkEnd w:id="138"/>
      <w:bookmarkEnd w:id="139"/>
      <w:r w:rsidRPr="00AF5083">
        <w:rPr>
          <w:rFonts w:ascii="Times New Roman" w:hAnsi="Times New Roman"/>
          <w:sz w:val="24"/>
          <w:szCs w:val="24"/>
          <w:lang w:val="ru-RU"/>
        </w:rPr>
        <w:t xml:space="preserve"> </w:t>
      </w:r>
    </w:p>
    <w:p w:rsidR="0040260C" w:rsidRPr="00AF5083" w:rsidRDefault="0040260C" w:rsidP="000A6292">
      <w:pPr>
        <w:spacing w:after="0" w:line="360" w:lineRule="auto"/>
        <w:ind w:firstLine="709"/>
        <w:contextualSpacing/>
        <w:jc w:val="both"/>
        <w:rPr>
          <w:rFonts w:ascii="Times New Roman" w:hAnsi="Times New Roman"/>
          <w:sz w:val="24"/>
          <w:szCs w:val="24"/>
          <w:lang w:val="ru-RU"/>
        </w:rPr>
      </w:pPr>
      <w:bookmarkStart w:id="140" w:name="_Toc383177009"/>
      <w:bookmarkStart w:id="141" w:name="_Toc383177083"/>
      <w:bookmarkStart w:id="142" w:name="_Toc383177217"/>
      <w:r w:rsidRPr="00AF5083">
        <w:rPr>
          <w:rFonts w:ascii="Times New Roman" w:hAnsi="Times New Roman"/>
          <w:sz w:val="24"/>
          <w:szCs w:val="24"/>
          <w:lang w:val="ru-RU"/>
        </w:rPr>
        <w:t>8. Стабилизация и выстраивание взаимоотношений между населением, поставщиками коммунальных ресурсов и УК</w:t>
      </w:r>
      <w:bookmarkEnd w:id="140"/>
      <w:bookmarkEnd w:id="141"/>
      <w:bookmarkEnd w:id="142"/>
    </w:p>
    <w:p w:rsidR="00FB2A7F" w:rsidRDefault="0040260C" w:rsidP="00843205">
      <w:pPr>
        <w:spacing w:after="0" w:line="360" w:lineRule="auto"/>
        <w:ind w:firstLine="709"/>
        <w:contextualSpacing/>
        <w:jc w:val="both"/>
        <w:rPr>
          <w:rFonts w:ascii="Times New Roman" w:hAnsi="Times New Roman"/>
          <w:sz w:val="24"/>
          <w:szCs w:val="24"/>
          <w:lang w:val="ru-RU"/>
        </w:rPr>
      </w:pPr>
      <w:bookmarkStart w:id="143" w:name="_Toc383177010"/>
      <w:bookmarkStart w:id="144" w:name="_Toc383177084"/>
      <w:bookmarkStart w:id="145" w:name="_Toc383177218"/>
      <w:r w:rsidRPr="00AF5083">
        <w:rPr>
          <w:rFonts w:ascii="Times New Roman" w:hAnsi="Times New Roman"/>
          <w:sz w:val="24"/>
          <w:szCs w:val="24"/>
          <w:lang w:val="ru-RU"/>
        </w:rPr>
        <w:t xml:space="preserve">Реализация Программы положительно повлияет на экономическое развитие городского округа Верх-Нейвинский, а именно снизятся расходы на энергоснабжение бюджетной сферы, высвободятся дополнительные бюджетные средства, которые можно </w:t>
      </w:r>
      <w:r w:rsidRPr="00AF5083">
        <w:rPr>
          <w:rFonts w:ascii="Times New Roman" w:hAnsi="Times New Roman"/>
          <w:sz w:val="24"/>
          <w:szCs w:val="24"/>
          <w:lang w:val="ru-RU"/>
        </w:rPr>
        <w:lastRenderedPageBreak/>
        <w:t>направить на развитие социальной сферы и сферы энергосбережения, снижение финансовой нагрузки на население р.п.</w:t>
      </w:r>
      <w:r w:rsidR="00F311BD">
        <w:rPr>
          <w:rFonts w:ascii="Times New Roman" w:hAnsi="Times New Roman"/>
          <w:sz w:val="24"/>
          <w:szCs w:val="24"/>
          <w:lang w:val="ru-RU"/>
        </w:rPr>
        <w:t xml:space="preserve"> </w:t>
      </w:r>
      <w:r w:rsidRPr="00AF5083">
        <w:rPr>
          <w:rFonts w:ascii="Times New Roman" w:hAnsi="Times New Roman"/>
          <w:sz w:val="24"/>
          <w:szCs w:val="24"/>
          <w:lang w:val="ru-RU"/>
        </w:rPr>
        <w:t>Верх-Нейвинский в части оплаты коммунальных услуг.</w:t>
      </w:r>
      <w:bookmarkEnd w:id="143"/>
      <w:bookmarkEnd w:id="144"/>
      <w:bookmarkEnd w:id="145"/>
    </w:p>
    <w:p w:rsidR="00843205" w:rsidRPr="00843205" w:rsidRDefault="00843205" w:rsidP="00843205">
      <w:pPr>
        <w:spacing w:after="0" w:line="360" w:lineRule="auto"/>
        <w:ind w:firstLine="709"/>
        <w:contextualSpacing/>
        <w:jc w:val="both"/>
        <w:rPr>
          <w:rFonts w:ascii="Times New Roman" w:hAnsi="Times New Roman"/>
          <w:sz w:val="24"/>
          <w:szCs w:val="24"/>
          <w:lang w:val="ru-RU"/>
        </w:rPr>
      </w:pPr>
    </w:p>
    <w:p w:rsidR="0040260C" w:rsidRPr="00AF5083" w:rsidRDefault="0040260C" w:rsidP="00F12655">
      <w:pPr>
        <w:pStyle w:val="6"/>
        <w:rPr>
          <w:lang w:val="ru-RU"/>
        </w:rPr>
      </w:pPr>
      <w:bookmarkStart w:id="146" w:name="_Toc383599161"/>
      <w:r w:rsidRPr="00AF5083">
        <w:rPr>
          <w:lang w:val="ru-RU"/>
        </w:rPr>
        <w:t>4.2.2.2. Электроснабжение</w:t>
      </w:r>
      <w:bookmarkEnd w:id="146"/>
    </w:p>
    <w:p w:rsidR="00FB2A7F" w:rsidRPr="00AF5083" w:rsidRDefault="00FB2A7F" w:rsidP="000A6292">
      <w:pPr>
        <w:pStyle w:val="ConsPlusNormal"/>
        <w:widowControl/>
        <w:spacing w:line="360" w:lineRule="auto"/>
        <w:ind w:firstLine="709"/>
        <w:contextualSpacing/>
        <w:rPr>
          <w:rFonts w:ascii="Times New Roman" w:hAnsi="Times New Roman" w:cs="Times New Roman"/>
          <w:sz w:val="24"/>
          <w:szCs w:val="24"/>
          <w:lang w:val="ru-RU"/>
        </w:rPr>
      </w:pPr>
    </w:p>
    <w:p w:rsidR="00843205" w:rsidRDefault="0040260C" w:rsidP="00843205">
      <w:pPr>
        <w:pStyle w:val="ConsPlusNormal"/>
        <w:widowControl/>
        <w:spacing w:line="360" w:lineRule="auto"/>
        <w:ind w:firstLine="709"/>
        <w:contextualSpacing/>
        <w:rPr>
          <w:rFonts w:ascii="Times New Roman" w:hAnsi="Times New Roman" w:cs="Times New Roman"/>
          <w:sz w:val="24"/>
          <w:szCs w:val="24"/>
          <w:lang w:val="ru-RU"/>
        </w:rPr>
      </w:pPr>
      <w:r w:rsidRPr="00AF5083">
        <w:rPr>
          <w:rFonts w:ascii="Times New Roman" w:hAnsi="Times New Roman" w:cs="Times New Roman"/>
          <w:sz w:val="24"/>
          <w:szCs w:val="24"/>
          <w:lang w:val="ru-RU"/>
        </w:rPr>
        <w:t xml:space="preserve">Электроснабжение в п. Верх-Нейвинский имеет весь жилой фонд. </w:t>
      </w:r>
      <w:r w:rsidRPr="00843205">
        <w:rPr>
          <w:rFonts w:ascii="Times New Roman" w:hAnsi="Times New Roman" w:cs="Times New Roman"/>
          <w:sz w:val="24"/>
          <w:szCs w:val="24"/>
          <w:lang w:val="ru-RU"/>
        </w:rPr>
        <w:t>Более половины трансформаторных подстанций выр</w:t>
      </w:r>
      <w:r w:rsidR="00843205" w:rsidRPr="00843205">
        <w:rPr>
          <w:rFonts w:ascii="Times New Roman" w:hAnsi="Times New Roman" w:cs="Times New Roman"/>
          <w:sz w:val="24"/>
          <w:szCs w:val="24"/>
          <w:lang w:val="ru-RU"/>
        </w:rPr>
        <w:t xml:space="preserve">аботала свой нормативный срок, </w:t>
      </w:r>
      <w:r w:rsidRPr="00843205">
        <w:rPr>
          <w:rFonts w:ascii="Times New Roman" w:hAnsi="Times New Roman" w:cs="Times New Roman"/>
          <w:sz w:val="24"/>
          <w:szCs w:val="24"/>
          <w:lang w:val="ru-RU"/>
        </w:rPr>
        <w:t>70% кабелей находится в эксплуатации более 30 лет. Общий износ сетей электроснабжения -</w:t>
      </w:r>
      <w:r w:rsidR="00653801">
        <w:rPr>
          <w:rFonts w:ascii="Times New Roman" w:hAnsi="Times New Roman" w:cs="Times New Roman"/>
          <w:sz w:val="24"/>
          <w:szCs w:val="24"/>
          <w:lang w:val="ru-RU"/>
        </w:rPr>
        <w:t xml:space="preserve"> </w:t>
      </w:r>
      <w:r w:rsidRPr="00843205">
        <w:rPr>
          <w:rFonts w:ascii="Times New Roman" w:hAnsi="Times New Roman" w:cs="Times New Roman"/>
          <w:sz w:val="24"/>
          <w:szCs w:val="24"/>
          <w:lang w:val="ru-RU"/>
        </w:rPr>
        <w:t>100% Оборудование требует плановой замены с учетом расши</w:t>
      </w:r>
      <w:r w:rsidR="00843205" w:rsidRPr="00843205">
        <w:rPr>
          <w:rFonts w:ascii="Times New Roman" w:hAnsi="Times New Roman" w:cs="Times New Roman"/>
          <w:sz w:val="24"/>
          <w:szCs w:val="24"/>
          <w:lang w:val="ru-RU"/>
        </w:rPr>
        <w:t xml:space="preserve">рения мощности и протяженности </w:t>
      </w:r>
      <w:r w:rsidRPr="00843205">
        <w:rPr>
          <w:rFonts w:ascii="Times New Roman" w:hAnsi="Times New Roman" w:cs="Times New Roman"/>
          <w:sz w:val="24"/>
          <w:szCs w:val="24"/>
          <w:lang w:val="ru-RU"/>
        </w:rPr>
        <w:t xml:space="preserve">за счет освоения участков под ИЖС. </w:t>
      </w:r>
    </w:p>
    <w:p w:rsidR="00843205" w:rsidRDefault="0040260C" w:rsidP="00843205">
      <w:pPr>
        <w:pStyle w:val="ConsPlusNormal"/>
        <w:widowControl/>
        <w:spacing w:line="360" w:lineRule="auto"/>
        <w:ind w:firstLine="709"/>
        <w:contextualSpacing/>
        <w:rPr>
          <w:rFonts w:ascii="Times New Roman" w:hAnsi="Times New Roman"/>
          <w:sz w:val="24"/>
          <w:szCs w:val="24"/>
          <w:lang w:val="ru-RU"/>
        </w:rPr>
      </w:pPr>
      <w:r w:rsidRPr="00843205">
        <w:rPr>
          <w:rFonts w:ascii="Times New Roman" w:hAnsi="Times New Roman"/>
          <w:sz w:val="24"/>
          <w:szCs w:val="24"/>
          <w:lang w:val="ru-RU"/>
        </w:rPr>
        <w:t>Д</w:t>
      </w:r>
      <w:r w:rsidRPr="00843205">
        <w:rPr>
          <w:rFonts w:ascii="Times New Roman" w:hAnsi="Times New Roman"/>
          <w:spacing w:val="1"/>
          <w:sz w:val="24"/>
          <w:szCs w:val="24"/>
          <w:lang w:val="ru-RU"/>
        </w:rPr>
        <w:t>ос</w:t>
      </w:r>
      <w:r w:rsidRPr="00843205">
        <w:rPr>
          <w:rFonts w:ascii="Times New Roman" w:hAnsi="Times New Roman"/>
          <w:sz w:val="24"/>
          <w:szCs w:val="24"/>
          <w:lang w:val="ru-RU"/>
        </w:rPr>
        <w:t>т</w:t>
      </w:r>
      <w:r w:rsidRPr="00843205">
        <w:rPr>
          <w:rFonts w:ascii="Times New Roman" w:hAnsi="Times New Roman"/>
          <w:spacing w:val="1"/>
          <w:sz w:val="24"/>
          <w:szCs w:val="24"/>
          <w:lang w:val="ru-RU"/>
        </w:rPr>
        <w:t>а</w:t>
      </w:r>
      <w:r w:rsidRPr="00843205">
        <w:rPr>
          <w:rFonts w:ascii="Times New Roman" w:hAnsi="Times New Roman"/>
          <w:sz w:val="24"/>
          <w:szCs w:val="24"/>
          <w:lang w:val="ru-RU"/>
        </w:rPr>
        <w:t>т</w:t>
      </w:r>
      <w:r w:rsidRPr="00843205">
        <w:rPr>
          <w:rFonts w:ascii="Times New Roman" w:hAnsi="Times New Roman"/>
          <w:spacing w:val="1"/>
          <w:sz w:val="24"/>
          <w:szCs w:val="24"/>
          <w:lang w:val="ru-RU"/>
        </w:rPr>
        <w:t>о</w:t>
      </w:r>
      <w:r w:rsidRPr="00843205">
        <w:rPr>
          <w:rFonts w:ascii="Times New Roman" w:hAnsi="Times New Roman"/>
          <w:spacing w:val="-2"/>
          <w:sz w:val="24"/>
          <w:szCs w:val="24"/>
          <w:lang w:val="ru-RU"/>
        </w:rPr>
        <w:t>ч</w:t>
      </w:r>
      <w:r w:rsidRPr="00843205">
        <w:rPr>
          <w:rFonts w:ascii="Times New Roman" w:hAnsi="Times New Roman"/>
          <w:sz w:val="24"/>
          <w:szCs w:val="24"/>
          <w:lang w:val="ru-RU"/>
        </w:rPr>
        <w:t>но</w:t>
      </w:r>
      <w:r w:rsidRPr="00843205">
        <w:rPr>
          <w:rFonts w:ascii="Times New Roman" w:hAnsi="Times New Roman"/>
          <w:spacing w:val="56"/>
          <w:sz w:val="24"/>
          <w:szCs w:val="24"/>
          <w:lang w:val="ru-RU"/>
        </w:rPr>
        <w:t xml:space="preserve"> </w:t>
      </w:r>
      <w:r w:rsidRPr="00843205">
        <w:rPr>
          <w:rFonts w:ascii="Times New Roman" w:hAnsi="Times New Roman"/>
          <w:spacing w:val="1"/>
          <w:sz w:val="24"/>
          <w:szCs w:val="24"/>
          <w:lang w:val="ru-RU"/>
        </w:rPr>
        <w:t>б</w:t>
      </w:r>
      <w:r w:rsidRPr="00843205">
        <w:rPr>
          <w:rFonts w:ascii="Times New Roman" w:hAnsi="Times New Roman"/>
          <w:spacing w:val="-1"/>
          <w:sz w:val="24"/>
          <w:szCs w:val="24"/>
          <w:lang w:val="ru-RU"/>
        </w:rPr>
        <w:t>о</w:t>
      </w:r>
      <w:r w:rsidRPr="00843205">
        <w:rPr>
          <w:rFonts w:ascii="Times New Roman" w:hAnsi="Times New Roman"/>
          <w:spacing w:val="1"/>
          <w:sz w:val="24"/>
          <w:szCs w:val="24"/>
          <w:lang w:val="ru-RU"/>
        </w:rPr>
        <w:t>л</w:t>
      </w:r>
      <w:r w:rsidRPr="00843205">
        <w:rPr>
          <w:rFonts w:ascii="Times New Roman" w:hAnsi="Times New Roman"/>
          <w:spacing w:val="-1"/>
          <w:sz w:val="24"/>
          <w:szCs w:val="24"/>
          <w:lang w:val="ru-RU"/>
        </w:rPr>
        <w:t>ь</w:t>
      </w:r>
      <w:r w:rsidRPr="00843205">
        <w:rPr>
          <w:rFonts w:ascii="Times New Roman" w:hAnsi="Times New Roman"/>
          <w:sz w:val="24"/>
          <w:szCs w:val="24"/>
          <w:lang w:val="ru-RU"/>
        </w:rPr>
        <w:t>ш</w:t>
      </w:r>
      <w:r w:rsidRPr="00843205">
        <w:rPr>
          <w:rFonts w:ascii="Times New Roman" w:hAnsi="Times New Roman"/>
          <w:spacing w:val="1"/>
          <w:sz w:val="24"/>
          <w:szCs w:val="24"/>
          <w:lang w:val="ru-RU"/>
        </w:rPr>
        <w:t>о</w:t>
      </w:r>
      <w:r w:rsidRPr="00843205">
        <w:rPr>
          <w:rFonts w:ascii="Times New Roman" w:hAnsi="Times New Roman"/>
          <w:sz w:val="24"/>
          <w:szCs w:val="24"/>
          <w:lang w:val="ru-RU"/>
        </w:rPr>
        <w:t>й</w:t>
      </w:r>
      <w:r w:rsidRPr="00843205">
        <w:rPr>
          <w:rFonts w:ascii="Times New Roman" w:hAnsi="Times New Roman"/>
          <w:spacing w:val="58"/>
          <w:sz w:val="24"/>
          <w:szCs w:val="24"/>
          <w:lang w:val="ru-RU"/>
        </w:rPr>
        <w:t xml:space="preserve"> </w:t>
      </w:r>
      <w:r w:rsidRPr="00843205">
        <w:rPr>
          <w:rFonts w:ascii="Times New Roman" w:hAnsi="Times New Roman"/>
          <w:spacing w:val="-1"/>
          <w:sz w:val="24"/>
          <w:szCs w:val="24"/>
          <w:lang w:val="ru-RU"/>
        </w:rPr>
        <w:t>уд</w:t>
      </w:r>
      <w:r w:rsidRPr="00843205">
        <w:rPr>
          <w:rFonts w:ascii="Times New Roman" w:hAnsi="Times New Roman"/>
          <w:spacing w:val="3"/>
          <w:sz w:val="24"/>
          <w:szCs w:val="24"/>
          <w:lang w:val="ru-RU"/>
        </w:rPr>
        <w:t>е</w:t>
      </w:r>
      <w:r w:rsidRPr="00843205">
        <w:rPr>
          <w:rFonts w:ascii="Times New Roman" w:hAnsi="Times New Roman"/>
          <w:sz w:val="24"/>
          <w:szCs w:val="24"/>
          <w:lang w:val="ru-RU"/>
        </w:rPr>
        <w:t>л</w:t>
      </w:r>
      <w:r w:rsidRPr="00843205">
        <w:rPr>
          <w:rFonts w:ascii="Times New Roman" w:hAnsi="Times New Roman"/>
          <w:spacing w:val="1"/>
          <w:sz w:val="24"/>
          <w:szCs w:val="24"/>
          <w:lang w:val="ru-RU"/>
        </w:rPr>
        <w:t>ь</w:t>
      </w:r>
      <w:r w:rsidRPr="00843205">
        <w:rPr>
          <w:rFonts w:ascii="Times New Roman" w:hAnsi="Times New Roman"/>
          <w:sz w:val="24"/>
          <w:szCs w:val="24"/>
          <w:lang w:val="ru-RU"/>
        </w:rPr>
        <w:t>ный</w:t>
      </w:r>
      <w:r w:rsidRPr="00843205">
        <w:rPr>
          <w:rFonts w:ascii="Times New Roman" w:hAnsi="Times New Roman"/>
          <w:spacing w:val="57"/>
          <w:sz w:val="24"/>
          <w:szCs w:val="24"/>
          <w:lang w:val="ru-RU"/>
        </w:rPr>
        <w:t xml:space="preserve"> </w:t>
      </w:r>
      <w:r w:rsidRPr="00843205">
        <w:rPr>
          <w:rFonts w:ascii="Times New Roman" w:hAnsi="Times New Roman"/>
          <w:spacing w:val="1"/>
          <w:sz w:val="24"/>
          <w:szCs w:val="24"/>
          <w:lang w:val="ru-RU"/>
        </w:rPr>
        <w:t>ве</w:t>
      </w:r>
      <w:r w:rsidRPr="00843205">
        <w:rPr>
          <w:rFonts w:ascii="Times New Roman" w:hAnsi="Times New Roman"/>
          <w:sz w:val="24"/>
          <w:szCs w:val="24"/>
          <w:lang w:val="ru-RU"/>
        </w:rPr>
        <w:t>с</w:t>
      </w:r>
      <w:r w:rsidRPr="00843205">
        <w:rPr>
          <w:rFonts w:ascii="Times New Roman" w:hAnsi="Times New Roman"/>
          <w:spacing w:val="57"/>
          <w:sz w:val="24"/>
          <w:szCs w:val="24"/>
          <w:lang w:val="ru-RU"/>
        </w:rPr>
        <w:t xml:space="preserve"> </w:t>
      </w:r>
      <w:r w:rsidRPr="00843205">
        <w:rPr>
          <w:rFonts w:ascii="Times New Roman" w:hAnsi="Times New Roman"/>
          <w:spacing w:val="-1"/>
          <w:sz w:val="24"/>
          <w:szCs w:val="24"/>
          <w:lang w:val="ru-RU"/>
        </w:rPr>
        <w:t>р</w:t>
      </w:r>
      <w:r w:rsidRPr="00843205">
        <w:rPr>
          <w:rFonts w:ascii="Times New Roman" w:hAnsi="Times New Roman"/>
          <w:spacing w:val="3"/>
          <w:sz w:val="24"/>
          <w:szCs w:val="24"/>
          <w:lang w:val="ru-RU"/>
        </w:rPr>
        <w:t>а</w:t>
      </w:r>
      <w:r w:rsidRPr="00843205">
        <w:rPr>
          <w:rFonts w:ascii="Times New Roman" w:hAnsi="Times New Roman"/>
          <w:spacing w:val="1"/>
          <w:sz w:val="24"/>
          <w:szCs w:val="24"/>
          <w:lang w:val="ru-RU"/>
        </w:rPr>
        <w:t>сх</w:t>
      </w:r>
      <w:r w:rsidRPr="00843205">
        <w:rPr>
          <w:rFonts w:ascii="Times New Roman" w:hAnsi="Times New Roman"/>
          <w:spacing w:val="-1"/>
          <w:sz w:val="24"/>
          <w:szCs w:val="24"/>
          <w:lang w:val="ru-RU"/>
        </w:rPr>
        <w:t>од</w:t>
      </w:r>
      <w:r w:rsidRPr="00843205">
        <w:rPr>
          <w:rFonts w:ascii="Times New Roman" w:hAnsi="Times New Roman"/>
          <w:spacing w:val="1"/>
          <w:sz w:val="24"/>
          <w:szCs w:val="24"/>
          <w:lang w:val="ru-RU"/>
        </w:rPr>
        <w:t>о</w:t>
      </w:r>
      <w:r w:rsidRPr="00843205">
        <w:rPr>
          <w:rFonts w:ascii="Times New Roman" w:hAnsi="Times New Roman"/>
          <w:sz w:val="24"/>
          <w:szCs w:val="24"/>
          <w:lang w:val="ru-RU"/>
        </w:rPr>
        <w:t>в</w:t>
      </w:r>
      <w:r w:rsidRPr="00843205">
        <w:rPr>
          <w:rFonts w:ascii="Times New Roman" w:hAnsi="Times New Roman"/>
          <w:spacing w:val="56"/>
          <w:sz w:val="24"/>
          <w:szCs w:val="24"/>
          <w:lang w:val="ru-RU"/>
        </w:rPr>
        <w:t xml:space="preserve"> </w:t>
      </w:r>
      <w:r w:rsidRPr="00843205">
        <w:rPr>
          <w:rFonts w:ascii="Times New Roman" w:hAnsi="Times New Roman"/>
          <w:sz w:val="24"/>
          <w:szCs w:val="24"/>
          <w:lang w:val="ru-RU"/>
        </w:rPr>
        <w:t>на</w:t>
      </w:r>
      <w:r w:rsidRPr="00843205">
        <w:rPr>
          <w:rFonts w:ascii="Times New Roman" w:hAnsi="Times New Roman"/>
          <w:spacing w:val="57"/>
          <w:sz w:val="24"/>
          <w:szCs w:val="24"/>
          <w:lang w:val="ru-RU"/>
        </w:rPr>
        <w:t xml:space="preserve"> </w:t>
      </w:r>
      <w:r w:rsidRPr="00843205">
        <w:rPr>
          <w:rFonts w:ascii="Times New Roman" w:hAnsi="Times New Roman"/>
          <w:spacing w:val="1"/>
          <w:sz w:val="24"/>
          <w:szCs w:val="24"/>
          <w:lang w:val="ru-RU"/>
        </w:rPr>
        <w:t>во</w:t>
      </w:r>
      <w:r w:rsidRPr="00843205">
        <w:rPr>
          <w:rFonts w:ascii="Times New Roman" w:hAnsi="Times New Roman"/>
          <w:spacing w:val="-1"/>
          <w:sz w:val="24"/>
          <w:szCs w:val="24"/>
          <w:lang w:val="ru-RU"/>
        </w:rPr>
        <w:t>д</w:t>
      </w:r>
      <w:r w:rsidRPr="00843205">
        <w:rPr>
          <w:rFonts w:ascii="Times New Roman" w:hAnsi="Times New Roman"/>
          <w:spacing w:val="1"/>
          <w:sz w:val="24"/>
          <w:szCs w:val="24"/>
          <w:lang w:val="ru-RU"/>
        </w:rPr>
        <w:t>о</w:t>
      </w:r>
      <w:r w:rsidRPr="00843205">
        <w:rPr>
          <w:rFonts w:ascii="Times New Roman" w:hAnsi="Times New Roman"/>
          <w:sz w:val="24"/>
          <w:szCs w:val="24"/>
          <w:lang w:val="ru-RU"/>
        </w:rPr>
        <w:t>п</w:t>
      </w:r>
      <w:r w:rsidRPr="00843205">
        <w:rPr>
          <w:rFonts w:ascii="Times New Roman" w:hAnsi="Times New Roman"/>
          <w:spacing w:val="-1"/>
          <w:sz w:val="24"/>
          <w:szCs w:val="24"/>
          <w:lang w:val="ru-RU"/>
        </w:rPr>
        <w:t>о</w:t>
      </w:r>
      <w:r w:rsidRPr="00843205">
        <w:rPr>
          <w:rFonts w:ascii="Times New Roman" w:hAnsi="Times New Roman"/>
          <w:spacing w:val="1"/>
          <w:sz w:val="24"/>
          <w:szCs w:val="24"/>
          <w:lang w:val="ru-RU"/>
        </w:rPr>
        <w:t>д</w:t>
      </w:r>
      <w:r w:rsidRPr="00843205">
        <w:rPr>
          <w:rFonts w:ascii="Times New Roman" w:hAnsi="Times New Roman"/>
          <w:sz w:val="24"/>
          <w:szCs w:val="24"/>
          <w:lang w:val="ru-RU"/>
        </w:rPr>
        <w:t>г</w:t>
      </w:r>
      <w:r w:rsidRPr="00843205">
        <w:rPr>
          <w:rFonts w:ascii="Times New Roman" w:hAnsi="Times New Roman"/>
          <w:spacing w:val="1"/>
          <w:sz w:val="24"/>
          <w:szCs w:val="24"/>
          <w:lang w:val="ru-RU"/>
        </w:rPr>
        <w:t>о</w:t>
      </w:r>
      <w:r w:rsidRPr="00843205">
        <w:rPr>
          <w:rFonts w:ascii="Times New Roman" w:hAnsi="Times New Roman"/>
          <w:sz w:val="24"/>
          <w:szCs w:val="24"/>
          <w:lang w:val="ru-RU"/>
        </w:rPr>
        <w:t>т</w:t>
      </w:r>
      <w:r w:rsidRPr="00843205">
        <w:rPr>
          <w:rFonts w:ascii="Times New Roman" w:hAnsi="Times New Roman"/>
          <w:spacing w:val="-1"/>
          <w:sz w:val="24"/>
          <w:szCs w:val="24"/>
          <w:lang w:val="ru-RU"/>
        </w:rPr>
        <w:t>о</w:t>
      </w:r>
      <w:r w:rsidRPr="00843205">
        <w:rPr>
          <w:rFonts w:ascii="Times New Roman" w:hAnsi="Times New Roman"/>
          <w:spacing w:val="1"/>
          <w:sz w:val="24"/>
          <w:szCs w:val="24"/>
          <w:lang w:val="ru-RU"/>
        </w:rPr>
        <w:t>в</w:t>
      </w:r>
      <w:r w:rsidRPr="00843205">
        <w:rPr>
          <w:rFonts w:ascii="Times New Roman" w:hAnsi="Times New Roman"/>
          <w:spacing w:val="-1"/>
          <w:sz w:val="24"/>
          <w:szCs w:val="24"/>
          <w:lang w:val="ru-RU"/>
        </w:rPr>
        <w:t>к</w:t>
      </w:r>
      <w:r w:rsidRPr="00843205">
        <w:rPr>
          <w:rFonts w:ascii="Times New Roman" w:hAnsi="Times New Roman"/>
          <w:sz w:val="24"/>
          <w:szCs w:val="24"/>
          <w:lang w:val="ru-RU"/>
        </w:rPr>
        <w:t>у</w:t>
      </w:r>
      <w:r w:rsidRPr="00843205">
        <w:rPr>
          <w:rFonts w:ascii="Times New Roman" w:hAnsi="Times New Roman"/>
          <w:spacing w:val="56"/>
          <w:sz w:val="24"/>
          <w:szCs w:val="24"/>
          <w:lang w:val="ru-RU"/>
        </w:rPr>
        <w:t xml:space="preserve"> </w:t>
      </w:r>
      <w:r w:rsidRPr="00843205">
        <w:rPr>
          <w:rFonts w:ascii="Times New Roman" w:hAnsi="Times New Roman"/>
          <w:sz w:val="24"/>
          <w:szCs w:val="24"/>
          <w:lang w:val="ru-RU"/>
        </w:rPr>
        <w:t>п</w:t>
      </w:r>
      <w:r w:rsidRPr="00843205">
        <w:rPr>
          <w:rFonts w:ascii="Times New Roman" w:hAnsi="Times New Roman"/>
          <w:spacing w:val="-1"/>
          <w:sz w:val="24"/>
          <w:szCs w:val="24"/>
          <w:lang w:val="ru-RU"/>
        </w:rPr>
        <w:t>р</w:t>
      </w:r>
      <w:r w:rsidRPr="00843205">
        <w:rPr>
          <w:rFonts w:ascii="Times New Roman" w:hAnsi="Times New Roman"/>
          <w:sz w:val="24"/>
          <w:szCs w:val="24"/>
          <w:lang w:val="ru-RU"/>
        </w:rPr>
        <w:t>и</w:t>
      </w:r>
      <w:r w:rsidRPr="00843205">
        <w:rPr>
          <w:rFonts w:ascii="Times New Roman" w:hAnsi="Times New Roman"/>
          <w:spacing w:val="1"/>
          <w:sz w:val="24"/>
          <w:szCs w:val="24"/>
          <w:lang w:val="ru-RU"/>
        </w:rPr>
        <w:t>х</w:t>
      </w:r>
      <w:r w:rsidRPr="00843205">
        <w:rPr>
          <w:rFonts w:ascii="Times New Roman" w:hAnsi="Times New Roman"/>
          <w:spacing w:val="-1"/>
          <w:sz w:val="24"/>
          <w:szCs w:val="24"/>
          <w:lang w:val="ru-RU"/>
        </w:rPr>
        <w:t>од</w:t>
      </w:r>
      <w:r w:rsidRPr="00843205">
        <w:rPr>
          <w:rFonts w:ascii="Times New Roman" w:hAnsi="Times New Roman"/>
          <w:spacing w:val="2"/>
          <w:sz w:val="24"/>
          <w:szCs w:val="24"/>
          <w:lang w:val="ru-RU"/>
        </w:rPr>
        <w:t>и</w:t>
      </w:r>
      <w:r w:rsidRPr="00843205">
        <w:rPr>
          <w:rFonts w:ascii="Times New Roman" w:hAnsi="Times New Roman"/>
          <w:sz w:val="24"/>
          <w:szCs w:val="24"/>
          <w:lang w:val="ru-RU"/>
        </w:rPr>
        <w:t>т</w:t>
      </w:r>
      <w:r w:rsidRPr="00843205">
        <w:rPr>
          <w:rFonts w:ascii="Times New Roman" w:hAnsi="Times New Roman"/>
          <w:spacing w:val="1"/>
          <w:sz w:val="24"/>
          <w:szCs w:val="24"/>
          <w:lang w:val="ru-RU"/>
        </w:rPr>
        <w:t>с</w:t>
      </w:r>
      <w:r w:rsidRPr="00843205">
        <w:rPr>
          <w:rFonts w:ascii="Times New Roman" w:hAnsi="Times New Roman"/>
          <w:sz w:val="24"/>
          <w:szCs w:val="24"/>
          <w:lang w:val="ru-RU"/>
        </w:rPr>
        <w:t>я</w:t>
      </w:r>
      <w:r w:rsidRPr="00843205">
        <w:rPr>
          <w:rFonts w:ascii="Times New Roman" w:hAnsi="Times New Roman"/>
          <w:color w:val="FF0000"/>
          <w:spacing w:val="56"/>
          <w:sz w:val="24"/>
          <w:szCs w:val="24"/>
          <w:lang w:val="ru-RU"/>
        </w:rPr>
        <w:t xml:space="preserve"> </w:t>
      </w:r>
      <w:r w:rsidRPr="00843205">
        <w:rPr>
          <w:rFonts w:ascii="Times New Roman" w:hAnsi="Times New Roman"/>
          <w:sz w:val="24"/>
          <w:szCs w:val="24"/>
          <w:lang w:val="ru-RU"/>
        </w:rPr>
        <w:t>на</w:t>
      </w:r>
      <w:r w:rsidRPr="00843205">
        <w:rPr>
          <w:rFonts w:ascii="Times New Roman" w:hAnsi="Times New Roman"/>
          <w:spacing w:val="56"/>
          <w:sz w:val="24"/>
          <w:szCs w:val="24"/>
          <w:lang w:val="ru-RU"/>
        </w:rPr>
        <w:t xml:space="preserve"> </w:t>
      </w:r>
      <w:r w:rsidRPr="00843205">
        <w:rPr>
          <w:rFonts w:ascii="Times New Roman" w:hAnsi="Times New Roman"/>
          <w:spacing w:val="-1"/>
          <w:sz w:val="24"/>
          <w:szCs w:val="24"/>
          <w:lang w:val="ru-RU"/>
        </w:rPr>
        <w:t>о</w:t>
      </w:r>
      <w:r w:rsidRPr="00843205">
        <w:rPr>
          <w:rFonts w:ascii="Times New Roman" w:hAnsi="Times New Roman"/>
          <w:spacing w:val="2"/>
          <w:sz w:val="24"/>
          <w:szCs w:val="24"/>
          <w:lang w:val="ru-RU"/>
        </w:rPr>
        <w:t>п</w:t>
      </w:r>
      <w:r w:rsidRPr="00843205">
        <w:rPr>
          <w:rFonts w:ascii="Times New Roman" w:hAnsi="Times New Roman"/>
          <w:sz w:val="24"/>
          <w:szCs w:val="24"/>
          <w:lang w:val="ru-RU"/>
        </w:rPr>
        <w:t>л</w:t>
      </w:r>
      <w:r w:rsidRPr="00843205">
        <w:rPr>
          <w:rFonts w:ascii="Times New Roman" w:hAnsi="Times New Roman"/>
          <w:spacing w:val="1"/>
          <w:sz w:val="24"/>
          <w:szCs w:val="24"/>
          <w:lang w:val="ru-RU"/>
        </w:rPr>
        <w:t>а</w:t>
      </w:r>
      <w:r w:rsidRPr="00843205">
        <w:rPr>
          <w:rFonts w:ascii="Times New Roman" w:hAnsi="Times New Roman"/>
          <w:sz w:val="24"/>
          <w:szCs w:val="24"/>
          <w:lang w:val="ru-RU"/>
        </w:rPr>
        <w:t xml:space="preserve">ту </w:t>
      </w:r>
      <w:r w:rsidRPr="00843205">
        <w:rPr>
          <w:rFonts w:ascii="Times New Roman" w:hAnsi="Times New Roman"/>
          <w:spacing w:val="1"/>
          <w:sz w:val="24"/>
          <w:szCs w:val="24"/>
          <w:lang w:val="ru-RU"/>
        </w:rPr>
        <w:t>э</w:t>
      </w:r>
      <w:r w:rsidRPr="00843205">
        <w:rPr>
          <w:rFonts w:ascii="Times New Roman" w:hAnsi="Times New Roman"/>
          <w:sz w:val="24"/>
          <w:szCs w:val="24"/>
          <w:lang w:val="ru-RU"/>
        </w:rPr>
        <w:t>л</w:t>
      </w:r>
      <w:r w:rsidRPr="00843205">
        <w:rPr>
          <w:rFonts w:ascii="Times New Roman" w:hAnsi="Times New Roman"/>
          <w:spacing w:val="1"/>
          <w:sz w:val="24"/>
          <w:szCs w:val="24"/>
          <w:lang w:val="ru-RU"/>
        </w:rPr>
        <w:t>е</w:t>
      </w:r>
      <w:r w:rsidRPr="00843205">
        <w:rPr>
          <w:rFonts w:ascii="Times New Roman" w:hAnsi="Times New Roman"/>
          <w:spacing w:val="-1"/>
          <w:sz w:val="24"/>
          <w:szCs w:val="24"/>
          <w:lang w:val="ru-RU"/>
        </w:rPr>
        <w:t>к</w:t>
      </w:r>
      <w:r w:rsidRPr="00843205">
        <w:rPr>
          <w:rFonts w:ascii="Times New Roman" w:hAnsi="Times New Roman"/>
          <w:sz w:val="24"/>
          <w:szCs w:val="24"/>
          <w:lang w:val="ru-RU"/>
        </w:rPr>
        <w:t>т</w:t>
      </w:r>
      <w:r w:rsidRPr="00843205">
        <w:rPr>
          <w:rFonts w:ascii="Times New Roman" w:hAnsi="Times New Roman"/>
          <w:spacing w:val="1"/>
          <w:sz w:val="24"/>
          <w:szCs w:val="24"/>
          <w:lang w:val="ru-RU"/>
        </w:rPr>
        <w:t>р</w:t>
      </w:r>
      <w:r w:rsidRPr="00843205">
        <w:rPr>
          <w:rFonts w:ascii="Times New Roman" w:hAnsi="Times New Roman"/>
          <w:spacing w:val="-1"/>
          <w:sz w:val="24"/>
          <w:szCs w:val="24"/>
          <w:lang w:val="ru-RU"/>
        </w:rPr>
        <w:t>о</w:t>
      </w:r>
      <w:r w:rsidRPr="00843205">
        <w:rPr>
          <w:rFonts w:ascii="Times New Roman" w:hAnsi="Times New Roman"/>
          <w:spacing w:val="1"/>
          <w:sz w:val="24"/>
          <w:szCs w:val="24"/>
          <w:lang w:val="ru-RU"/>
        </w:rPr>
        <w:t>э</w:t>
      </w:r>
      <w:r w:rsidRPr="00843205">
        <w:rPr>
          <w:rFonts w:ascii="Times New Roman" w:hAnsi="Times New Roman"/>
          <w:sz w:val="24"/>
          <w:szCs w:val="24"/>
          <w:lang w:val="ru-RU"/>
        </w:rPr>
        <w:t>н</w:t>
      </w:r>
      <w:r w:rsidRPr="00843205">
        <w:rPr>
          <w:rFonts w:ascii="Times New Roman" w:hAnsi="Times New Roman"/>
          <w:spacing w:val="1"/>
          <w:sz w:val="24"/>
          <w:szCs w:val="24"/>
          <w:lang w:val="ru-RU"/>
        </w:rPr>
        <w:t>ер</w:t>
      </w:r>
      <w:r w:rsidRPr="00843205">
        <w:rPr>
          <w:rFonts w:ascii="Times New Roman" w:hAnsi="Times New Roman"/>
          <w:sz w:val="24"/>
          <w:szCs w:val="24"/>
          <w:lang w:val="ru-RU"/>
        </w:rPr>
        <w:t>гии,</w:t>
      </w:r>
      <w:r w:rsidRPr="00843205">
        <w:rPr>
          <w:rFonts w:ascii="Times New Roman" w:hAnsi="Times New Roman"/>
          <w:spacing w:val="7"/>
          <w:sz w:val="24"/>
          <w:szCs w:val="24"/>
          <w:lang w:val="ru-RU"/>
        </w:rPr>
        <w:t xml:space="preserve"> </w:t>
      </w:r>
      <w:r w:rsidRPr="00843205">
        <w:rPr>
          <w:rFonts w:ascii="Times New Roman" w:hAnsi="Times New Roman"/>
          <w:spacing w:val="-2"/>
          <w:sz w:val="24"/>
          <w:szCs w:val="24"/>
          <w:lang w:val="ru-RU"/>
        </w:rPr>
        <w:t>ч</w:t>
      </w:r>
      <w:r w:rsidRPr="00843205">
        <w:rPr>
          <w:rFonts w:ascii="Times New Roman" w:hAnsi="Times New Roman"/>
          <w:sz w:val="24"/>
          <w:szCs w:val="24"/>
          <w:lang w:val="ru-RU"/>
        </w:rPr>
        <w:t>то</w:t>
      </w:r>
      <w:r w:rsidRPr="00843205">
        <w:rPr>
          <w:rFonts w:ascii="Times New Roman" w:hAnsi="Times New Roman"/>
          <w:spacing w:val="7"/>
          <w:sz w:val="24"/>
          <w:szCs w:val="24"/>
          <w:lang w:val="ru-RU"/>
        </w:rPr>
        <w:t xml:space="preserve"> </w:t>
      </w:r>
      <w:r w:rsidRPr="00843205">
        <w:rPr>
          <w:rFonts w:ascii="Times New Roman" w:hAnsi="Times New Roman"/>
          <w:spacing w:val="1"/>
          <w:sz w:val="24"/>
          <w:szCs w:val="24"/>
          <w:lang w:val="ru-RU"/>
        </w:rPr>
        <w:t>а</w:t>
      </w:r>
      <w:r w:rsidRPr="00843205">
        <w:rPr>
          <w:rFonts w:ascii="Times New Roman" w:hAnsi="Times New Roman"/>
          <w:spacing w:val="-1"/>
          <w:sz w:val="24"/>
          <w:szCs w:val="24"/>
          <w:lang w:val="ru-RU"/>
        </w:rPr>
        <w:t>к</w:t>
      </w:r>
      <w:r w:rsidRPr="00843205">
        <w:rPr>
          <w:rFonts w:ascii="Times New Roman" w:hAnsi="Times New Roman"/>
          <w:sz w:val="24"/>
          <w:szCs w:val="24"/>
          <w:lang w:val="ru-RU"/>
        </w:rPr>
        <w:t>т</w:t>
      </w:r>
      <w:r w:rsidRPr="00843205">
        <w:rPr>
          <w:rFonts w:ascii="Times New Roman" w:hAnsi="Times New Roman"/>
          <w:spacing w:val="-1"/>
          <w:sz w:val="24"/>
          <w:szCs w:val="24"/>
          <w:lang w:val="ru-RU"/>
        </w:rPr>
        <w:t>у</w:t>
      </w:r>
      <w:r w:rsidRPr="00843205">
        <w:rPr>
          <w:rFonts w:ascii="Times New Roman" w:hAnsi="Times New Roman"/>
          <w:spacing w:val="1"/>
          <w:sz w:val="24"/>
          <w:szCs w:val="24"/>
          <w:lang w:val="ru-RU"/>
        </w:rPr>
        <w:t>ал</w:t>
      </w:r>
      <w:r w:rsidRPr="00843205">
        <w:rPr>
          <w:rFonts w:ascii="Times New Roman" w:hAnsi="Times New Roman"/>
          <w:sz w:val="24"/>
          <w:szCs w:val="24"/>
          <w:lang w:val="ru-RU"/>
        </w:rPr>
        <w:t>изи</w:t>
      </w:r>
      <w:r w:rsidRPr="00843205">
        <w:rPr>
          <w:rFonts w:ascii="Times New Roman" w:hAnsi="Times New Roman"/>
          <w:spacing w:val="-1"/>
          <w:sz w:val="24"/>
          <w:szCs w:val="24"/>
          <w:lang w:val="ru-RU"/>
        </w:rPr>
        <w:t>р</w:t>
      </w:r>
      <w:r w:rsidRPr="00843205">
        <w:rPr>
          <w:rFonts w:ascii="Times New Roman" w:hAnsi="Times New Roman"/>
          <w:spacing w:val="1"/>
          <w:sz w:val="24"/>
          <w:szCs w:val="24"/>
          <w:lang w:val="ru-RU"/>
        </w:rPr>
        <w:t>уе</w:t>
      </w:r>
      <w:r w:rsidRPr="00843205">
        <w:rPr>
          <w:rFonts w:ascii="Times New Roman" w:hAnsi="Times New Roman"/>
          <w:sz w:val="24"/>
          <w:szCs w:val="24"/>
          <w:lang w:val="ru-RU"/>
        </w:rPr>
        <w:t>т</w:t>
      </w:r>
      <w:r w:rsidRPr="00843205">
        <w:rPr>
          <w:rFonts w:ascii="Times New Roman" w:hAnsi="Times New Roman"/>
          <w:spacing w:val="7"/>
          <w:sz w:val="24"/>
          <w:szCs w:val="24"/>
          <w:lang w:val="ru-RU"/>
        </w:rPr>
        <w:t xml:space="preserve"> </w:t>
      </w:r>
      <w:r w:rsidRPr="00843205">
        <w:rPr>
          <w:rFonts w:ascii="Times New Roman" w:hAnsi="Times New Roman"/>
          <w:sz w:val="24"/>
          <w:szCs w:val="24"/>
          <w:lang w:val="ru-RU"/>
        </w:rPr>
        <w:t>з</w:t>
      </w:r>
      <w:r w:rsidRPr="00843205">
        <w:rPr>
          <w:rFonts w:ascii="Times New Roman" w:hAnsi="Times New Roman"/>
          <w:spacing w:val="1"/>
          <w:sz w:val="24"/>
          <w:szCs w:val="24"/>
          <w:lang w:val="ru-RU"/>
        </w:rPr>
        <w:t>а</w:t>
      </w:r>
      <w:r w:rsidRPr="00843205">
        <w:rPr>
          <w:rFonts w:ascii="Times New Roman" w:hAnsi="Times New Roman"/>
          <w:spacing w:val="-1"/>
          <w:sz w:val="24"/>
          <w:szCs w:val="24"/>
          <w:lang w:val="ru-RU"/>
        </w:rPr>
        <w:t>д</w:t>
      </w:r>
      <w:r w:rsidRPr="00843205">
        <w:rPr>
          <w:rFonts w:ascii="Times New Roman" w:hAnsi="Times New Roman"/>
          <w:spacing w:val="3"/>
          <w:sz w:val="24"/>
          <w:szCs w:val="24"/>
          <w:lang w:val="ru-RU"/>
        </w:rPr>
        <w:t>а</w:t>
      </w:r>
      <w:r w:rsidRPr="00843205">
        <w:rPr>
          <w:rFonts w:ascii="Times New Roman" w:hAnsi="Times New Roman"/>
          <w:spacing w:val="-2"/>
          <w:sz w:val="24"/>
          <w:szCs w:val="24"/>
          <w:lang w:val="ru-RU"/>
        </w:rPr>
        <w:t>ч</w:t>
      </w:r>
      <w:r w:rsidRPr="00843205">
        <w:rPr>
          <w:rFonts w:ascii="Times New Roman" w:hAnsi="Times New Roman"/>
          <w:sz w:val="24"/>
          <w:szCs w:val="24"/>
          <w:lang w:val="ru-RU"/>
        </w:rPr>
        <w:t>у</w:t>
      </w:r>
      <w:r w:rsidRPr="00843205">
        <w:rPr>
          <w:rFonts w:ascii="Times New Roman" w:hAnsi="Times New Roman"/>
          <w:spacing w:val="5"/>
          <w:sz w:val="24"/>
          <w:szCs w:val="24"/>
          <w:lang w:val="ru-RU"/>
        </w:rPr>
        <w:t xml:space="preserve"> </w:t>
      </w:r>
      <w:r w:rsidRPr="00843205">
        <w:rPr>
          <w:rFonts w:ascii="Times New Roman" w:hAnsi="Times New Roman"/>
          <w:sz w:val="24"/>
          <w:szCs w:val="24"/>
          <w:lang w:val="ru-RU"/>
        </w:rPr>
        <w:t>по</w:t>
      </w:r>
      <w:r w:rsidRPr="00843205">
        <w:rPr>
          <w:rFonts w:ascii="Times New Roman" w:hAnsi="Times New Roman"/>
          <w:spacing w:val="5"/>
          <w:sz w:val="24"/>
          <w:szCs w:val="24"/>
          <w:lang w:val="ru-RU"/>
        </w:rPr>
        <w:t xml:space="preserve"> </w:t>
      </w:r>
      <w:r w:rsidRPr="00843205">
        <w:rPr>
          <w:rFonts w:ascii="Times New Roman" w:hAnsi="Times New Roman"/>
          <w:spacing w:val="-1"/>
          <w:sz w:val="24"/>
          <w:szCs w:val="24"/>
          <w:lang w:val="ru-RU"/>
        </w:rPr>
        <w:t>р</w:t>
      </w:r>
      <w:r w:rsidRPr="00843205">
        <w:rPr>
          <w:rFonts w:ascii="Times New Roman" w:hAnsi="Times New Roman"/>
          <w:spacing w:val="1"/>
          <w:sz w:val="24"/>
          <w:szCs w:val="24"/>
          <w:lang w:val="ru-RU"/>
        </w:rPr>
        <w:t>е</w:t>
      </w:r>
      <w:r w:rsidRPr="00843205">
        <w:rPr>
          <w:rFonts w:ascii="Times New Roman" w:hAnsi="Times New Roman"/>
          <w:spacing w:val="3"/>
          <w:sz w:val="24"/>
          <w:szCs w:val="24"/>
          <w:lang w:val="ru-RU"/>
        </w:rPr>
        <w:t>а</w:t>
      </w:r>
      <w:r w:rsidRPr="00843205">
        <w:rPr>
          <w:rFonts w:ascii="Times New Roman" w:hAnsi="Times New Roman"/>
          <w:sz w:val="24"/>
          <w:szCs w:val="24"/>
          <w:lang w:val="ru-RU"/>
        </w:rPr>
        <w:t>лиз</w:t>
      </w:r>
      <w:r w:rsidRPr="00843205">
        <w:rPr>
          <w:rFonts w:ascii="Times New Roman" w:hAnsi="Times New Roman"/>
          <w:spacing w:val="1"/>
          <w:sz w:val="24"/>
          <w:szCs w:val="24"/>
          <w:lang w:val="ru-RU"/>
        </w:rPr>
        <w:t>а</w:t>
      </w:r>
      <w:r w:rsidRPr="00843205">
        <w:rPr>
          <w:rFonts w:ascii="Times New Roman" w:hAnsi="Times New Roman"/>
          <w:spacing w:val="2"/>
          <w:sz w:val="24"/>
          <w:szCs w:val="24"/>
          <w:lang w:val="ru-RU"/>
        </w:rPr>
        <w:t>ц</w:t>
      </w:r>
      <w:r w:rsidRPr="00843205">
        <w:rPr>
          <w:rFonts w:ascii="Times New Roman" w:hAnsi="Times New Roman"/>
          <w:sz w:val="24"/>
          <w:szCs w:val="24"/>
          <w:lang w:val="ru-RU"/>
        </w:rPr>
        <w:t>ии</w:t>
      </w:r>
      <w:r w:rsidRPr="00843205">
        <w:rPr>
          <w:rFonts w:ascii="Times New Roman" w:hAnsi="Times New Roman"/>
          <w:spacing w:val="4"/>
          <w:sz w:val="24"/>
          <w:szCs w:val="24"/>
          <w:lang w:val="ru-RU"/>
        </w:rPr>
        <w:t xml:space="preserve"> </w:t>
      </w:r>
      <w:r w:rsidRPr="00843205">
        <w:rPr>
          <w:rFonts w:ascii="Times New Roman" w:hAnsi="Times New Roman"/>
          <w:spacing w:val="1"/>
          <w:sz w:val="24"/>
          <w:szCs w:val="24"/>
          <w:lang w:val="ru-RU"/>
        </w:rPr>
        <w:t>ме</w:t>
      </w:r>
      <w:r w:rsidRPr="00843205">
        <w:rPr>
          <w:rFonts w:ascii="Times New Roman" w:hAnsi="Times New Roman"/>
          <w:spacing w:val="-1"/>
          <w:sz w:val="24"/>
          <w:szCs w:val="24"/>
          <w:lang w:val="ru-RU"/>
        </w:rPr>
        <w:t>р</w:t>
      </w:r>
      <w:r w:rsidRPr="00843205">
        <w:rPr>
          <w:rFonts w:ascii="Times New Roman" w:hAnsi="Times New Roman"/>
          <w:spacing w:val="1"/>
          <w:sz w:val="24"/>
          <w:szCs w:val="24"/>
          <w:lang w:val="ru-RU"/>
        </w:rPr>
        <w:t>о</w:t>
      </w:r>
      <w:r w:rsidRPr="00843205">
        <w:rPr>
          <w:rFonts w:ascii="Times New Roman" w:hAnsi="Times New Roman"/>
          <w:sz w:val="24"/>
          <w:szCs w:val="24"/>
          <w:lang w:val="ru-RU"/>
        </w:rPr>
        <w:t>п</w:t>
      </w:r>
      <w:r w:rsidRPr="00843205">
        <w:rPr>
          <w:rFonts w:ascii="Times New Roman" w:hAnsi="Times New Roman"/>
          <w:spacing w:val="-1"/>
          <w:sz w:val="24"/>
          <w:szCs w:val="24"/>
          <w:lang w:val="ru-RU"/>
        </w:rPr>
        <w:t>р</w:t>
      </w:r>
      <w:r w:rsidRPr="00843205">
        <w:rPr>
          <w:rFonts w:ascii="Times New Roman" w:hAnsi="Times New Roman"/>
          <w:spacing w:val="2"/>
          <w:sz w:val="24"/>
          <w:szCs w:val="24"/>
          <w:lang w:val="ru-RU"/>
        </w:rPr>
        <w:t>и</w:t>
      </w:r>
      <w:r w:rsidRPr="00843205">
        <w:rPr>
          <w:rFonts w:ascii="Times New Roman" w:hAnsi="Times New Roman"/>
          <w:spacing w:val="-2"/>
          <w:sz w:val="24"/>
          <w:szCs w:val="24"/>
          <w:lang w:val="ru-RU"/>
        </w:rPr>
        <w:t>я</w:t>
      </w:r>
      <w:r w:rsidRPr="00843205">
        <w:rPr>
          <w:rFonts w:ascii="Times New Roman" w:hAnsi="Times New Roman"/>
          <w:sz w:val="24"/>
          <w:szCs w:val="24"/>
          <w:lang w:val="ru-RU"/>
        </w:rPr>
        <w:t>тий</w:t>
      </w:r>
      <w:r w:rsidRPr="00843205">
        <w:rPr>
          <w:rFonts w:ascii="Times New Roman" w:hAnsi="Times New Roman"/>
          <w:spacing w:val="5"/>
          <w:sz w:val="24"/>
          <w:szCs w:val="24"/>
          <w:lang w:val="ru-RU"/>
        </w:rPr>
        <w:t xml:space="preserve"> </w:t>
      </w:r>
      <w:r w:rsidRPr="00843205">
        <w:rPr>
          <w:rFonts w:ascii="Times New Roman" w:hAnsi="Times New Roman"/>
          <w:sz w:val="24"/>
          <w:szCs w:val="24"/>
          <w:lang w:val="ru-RU"/>
        </w:rPr>
        <w:t>по</w:t>
      </w:r>
      <w:r w:rsidRPr="00843205">
        <w:rPr>
          <w:rFonts w:ascii="Times New Roman" w:hAnsi="Times New Roman"/>
          <w:spacing w:val="5"/>
          <w:sz w:val="24"/>
          <w:szCs w:val="24"/>
          <w:lang w:val="ru-RU"/>
        </w:rPr>
        <w:t xml:space="preserve"> </w:t>
      </w:r>
      <w:r w:rsidRPr="00843205">
        <w:rPr>
          <w:rFonts w:ascii="Times New Roman" w:hAnsi="Times New Roman"/>
          <w:spacing w:val="1"/>
          <w:sz w:val="24"/>
          <w:szCs w:val="24"/>
          <w:lang w:val="ru-RU"/>
        </w:rPr>
        <w:t>э</w:t>
      </w:r>
      <w:r w:rsidRPr="00843205">
        <w:rPr>
          <w:rFonts w:ascii="Times New Roman" w:hAnsi="Times New Roman"/>
          <w:sz w:val="24"/>
          <w:szCs w:val="24"/>
          <w:lang w:val="ru-RU"/>
        </w:rPr>
        <w:t>н</w:t>
      </w:r>
      <w:r w:rsidRPr="00843205">
        <w:rPr>
          <w:rFonts w:ascii="Times New Roman" w:hAnsi="Times New Roman"/>
          <w:spacing w:val="1"/>
          <w:sz w:val="24"/>
          <w:szCs w:val="24"/>
          <w:lang w:val="ru-RU"/>
        </w:rPr>
        <w:t>ер</w:t>
      </w:r>
      <w:r w:rsidRPr="00843205">
        <w:rPr>
          <w:rFonts w:ascii="Times New Roman" w:hAnsi="Times New Roman"/>
          <w:sz w:val="24"/>
          <w:szCs w:val="24"/>
          <w:lang w:val="ru-RU"/>
        </w:rPr>
        <w:t>г</w:t>
      </w:r>
      <w:r w:rsidRPr="00843205">
        <w:rPr>
          <w:rFonts w:ascii="Times New Roman" w:hAnsi="Times New Roman"/>
          <w:spacing w:val="-1"/>
          <w:sz w:val="24"/>
          <w:szCs w:val="24"/>
          <w:lang w:val="ru-RU"/>
        </w:rPr>
        <w:t>о</w:t>
      </w:r>
      <w:r w:rsidRPr="00843205">
        <w:rPr>
          <w:rFonts w:ascii="Times New Roman" w:hAnsi="Times New Roman"/>
          <w:spacing w:val="3"/>
          <w:sz w:val="24"/>
          <w:szCs w:val="24"/>
          <w:lang w:val="ru-RU"/>
        </w:rPr>
        <w:t>с</w:t>
      </w:r>
      <w:r w:rsidRPr="00843205">
        <w:rPr>
          <w:rFonts w:ascii="Times New Roman" w:hAnsi="Times New Roman"/>
          <w:spacing w:val="-1"/>
          <w:sz w:val="24"/>
          <w:szCs w:val="24"/>
          <w:lang w:val="ru-RU"/>
        </w:rPr>
        <w:t>б</w:t>
      </w:r>
      <w:r w:rsidRPr="00843205">
        <w:rPr>
          <w:rFonts w:ascii="Times New Roman" w:hAnsi="Times New Roman"/>
          <w:spacing w:val="1"/>
          <w:sz w:val="24"/>
          <w:szCs w:val="24"/>
          <w:lang w:val="ru-RU"/>
        </w:rPr>
        <w:t>ереже</w:t>
      </w:r>
      <w:r w:rsidRPr="00843205">
        <w:rPr>
          <w:rFonts w:ascii="Times New Roman" w:hAnsi="Times New Roman"/>
          <w:sz w:val="24"/>
          <w:szCs w:val="24"/>
          <w:lang w:val="ru-RU"/>
        </w:rPr>
        <w:t>нию</w:t>
      </w:r>
      <w:r w:rsidRPr="00843205">
        <w:rPr>
          <w:rFonts w:ascii="Times New Roman" w:hAnsi="Times New Roman"/>
          <w:spacing w:val="6"/>
          <w:sz w:val="24"/>
          <w:szCs w:val="24"/>
          <w:lang w:val="ru-RU"/>
        </w:rPr>
        <w:t xml:space="preserve"> </w:t>
      </w:r>
      <w:r w:rsidRPr="00843205">
        <w:rPr>
          <w:rFonts w:ascii="Times New Roman" w:hAnsi="Times New Roman"/>
          <w:sz w:val="24"/>
          <w:szCs w:val="24"/>
          <w:lang w:val="ru-RU"/>
        </w:rPr>
        <w:t>и п</w:t>
      </w:r>
      <w:r w:rsidRPr="00843205">
        <w:rPr>
          <w:rFonts w:ascii="Times New Roman" w:hAnsi="Times New Roman"/>
          <w:spacing w:val="1"/>
          <w:sz w:val="24"/>
          <w:szCs w:val="24"/>
          <w:lang w:val="ru-RU"/>
        </w:rPr>
        <w:t>о</w:t>
      </w:r>
      <w:r w:rsidRPr="00843205">
        <w:rPr>
          <w:rFonts w:ascii="Times New Roman" w:hAnsi="Times New Roman"/>
          <w:spacing w:val="-1"/>
          <w:sz w:val="24"/>
          <w:szCs w:val="24"/>
          <w:lang w:val="ru-RU"/>
        </w:rPr>
        <w:t>в</w:t>
      </w:r>
      <w:r w:rsidRPr="00843205">
        <w:rPr>
          <w:rFonts w:ascii="Times New Roman" w:hAnsi="Times New Roman"/>
          <w:spacing w:val="2"/>
          <w:sz w:val="24"/>
          <w:szCs w:val="24"/>
          <w:lang w:val="ru-RU"/>
        </w:rPr>
        <w:t>ы</w:t>
      </w:r>
      <w:r w:rsidRPr="00843205">
        <w:rPr>
          <w:rFonts w:ascii="Times New Roman" w:hAnsi="Times New Roman"/>
          <w:sz w:val="24"/>
          <w:szCs w:val="24"/>
          <w:lang w:val="ru-RU"/>
        </w:rPr>
        <w:t>ш</w:t>
      </w:r>
      <w:r w:rsidRPr="00843205">
        <w:rPr>
          <w:rFonts w:ascii="Times New Roman" w:hAnsi="Times New Roman"/>
          <w:spacing w:val="3"/>
          <w:sz w:val="24"/>
          <w:szCs w:val="24"/>
          <w:lang w:val="ru-RU"/>
        </w:rPr>
        <w:t>е</w:t>
      </w:r>
      <w:r w:rsidRPr="00843205">
        <w:rPr>
          <w:rFonts w:ascii="Times New Roman" w:hAnsi="Times New Roman"/>
          <w:sz w:val="24"/>
          <w:szCs w:val="24"/>
          <w:lang w:val="ru-RU"/>
        </w:rPr>
        <w:t>нию</w:t>
      </w:r>
      <w:r w:rsidRPr="00843205">
        <w:rPr>
          <w:rFonts w:ascii="Times New Roman" w:hAnsi="Times New Roman"/>
          <w:spacing w:val="29"/>
          <w:sz w:val="24"/>
          <w:szCs w:val="24"/>
          <w:lang w:val="ru-RU"/>
        </w:rPr>
        <w:t xml:space="preserve"> </w:t>
      </w:r>
      <w:r w:rsidRPr="00843205">
        <w:rPr>
          <w:rFonts w:ascii="Times New Roman" w:hAnsi="Times New Roman"/>
          <w:spacing w:val="-1"/>
          <w:sz w:val="24"/>
          <w:szCs w:val="24"/>
          <w:lang w:val="ru-RU"/>
        </w:rPr>
        <w:t>э</w:t>
      </w:r>
      <w:r w:rsidRPr="00843205">
        <w:rPr>
          <w:rFonts w:ascii="Times New Roman" w:hAnsi="Times New Roman"/>
          <w:spacing w:val="2"/>
          <w:sz w:val="24"/>
          <w:szCs w:val="24"/>
          <w:lang w:val="ru-RU"/>
        </w:rPr>
        <w:t>н</w:t>
      </w:r>
      <w:r w:rsidRPr="00843205">
        <w:rPr>
          <w:rFonts w:ascii="Times New Roman" w:hAnsi="Times New Roman"/>
          <w:spacing w:val="1"/>
          <w:sz w:val="24"/>
          <w:szCs w:val="24"/>
          <w:lang w:val="ru-RU"/>
        </w:rPr>
        <w:t>е</w:t>
      </w:r>
      <w:r w:rsidRPr="00843205">
        <w:rPr>
          <w:rFonts w:ascii="Times New Roman" w:hAnsi="Times New Roman"/>
          <w:spacing w:val="-1"/>
          <w:sz w:val="24"/>
          <w:szCs w:val="24"/>
          <w:lang w:val="ru-RU"/>
        </w:rPr>
        <w:t>р</w:t>
      </w:r>
      <w:r w:rsidRPr="00843205">
        <w:rPr>
          <w:rFonts w:ascii="Times New Roman" w:hAnsi="Times New Roman"/>
          <w:spacing w:val="2"/>
          <w:sz w:val="24"/>
          <w:szCs w:val="24"/>
          <w:lang w:val="ru-RU"/>
        </w:rPr>
        <w:t>г</w:t>
      </w:r>
      <w:r w:rsidRPr="00843205">
        <w:rPr>
          <w:rFonts w:ascii="Times New Roman" w:hAnsi="Times New Roman"/>
          <w:spacing w:val="1"/>
          <w:sz w:val="24"/>
          <w:szCs w:val="24"/>
          <w:lang w:val="ru-RU"/>
        </w:rPr>
        <w:t>е</w:t>
      </w:r>
      <w:r w:rsidRPr="00843205">
        <w:rPr>
          <w:rFonts w:ascii="Times New Roman" w:hAnsi="Times New Roman"/>
          <w:sz w:val="24"/>
          <w:szCs w:val="24"/>
          <w:lang w:val="ru-RU"/>
        </w:rPr>
        <w:t>тич</w:t>
      </w:r>
      <w:r w:rsidRPr="00843205">
        <w:rPr>
          <w:rFonts w:ascii="Times New Roman" w:hAnsi="Times New Roman"/>
          <w:spacing w:val="1"/>
          <w:sz w:val="24"/>
          <w:szCs w:val="24"/>
          <w:lang w:val="ru-RU"/>
        </w:rPr>
        <w:t>ес</w:t>
      </w:r>
      <w:r w:rsidRPr="00843205">
        <w:rPr>
          <w:rFonts w:ascii="Times New Roman" w:hAnsi="Times New Roman"/>
          <w:spacing w:val="-1"/>
          <w:sz w:val="24"/>
          <w:szCs w:val="24"/>
          <w:lang w:val="ru-RU"/>
        </w:rPr>
        <w:t>ко</w:t>
      </w:r>
      <w:r w:rsidRPr="00843205">
        <w:rPr>
          <w:rFonts w:ascii="Times New Roman" w:hAnsi="Times New Roman"/>
          <w:sz w:val="24"/>
          <w:szCs w:val="24"/>
          <w:lang w:val="ru-RU"/>
        </w:rPr>
        <w:t>й</w:t>
      </w:r>
      <w:r w:rsidRPr="00843205">
        <w:rPr>
          <w:rFonts w:ascii="Times New Roman" w:hAnsi="Times New Roman"/>
          <w:spacing w:val="29"/>
          <w:sz w:val="24"/>
          <w:szCs w:val="24"/>
          <w:lang w:val="ru-RU"/>
        </w:rPr>
        <w:t xml:space="preserve"> </w:t>
      </w:r>
      <w:r w:rsidRPr="00843205">
        <w:rPr>
          <w:rFonts w:ascii="Times New Roman" w:hAnsi="Times New Roman"/>
          <w:spacing w:val="1"/>
          <w:sz w:val="24"/>
          <w:szCs w:val="24"/>
          <w:lang w:val="ru-RU"/>
        </w:rPr>
        <w:t>эффе</w:t>
      </w:r>
      <w:r w:rsidRPr="00843205">
        <w:rPr>
          <w:rFonts w:ascii="Times New Roman" w:hAnsi="Times New Roman"/>
          <w:spacing w:val="-1"/>
          <w:sz w:val="24"/>
          <w:szCs w:val="24"/>
          <w:lang w:val="ru-RU"/>
        </w:rPr>
        <w:t>к</w:t>
      </w:r>
      <w:r w:rsidRPr="00843205">
        <w:rPr>
          <w:rFonts w:ascii="Times New Roman" w:hAnsi="Times New Roman"/>
          <w:sz w:val="24"/>
          <w:szCs w:val="24"/>
          <w:lang w:val="ru-RU"/>
        </w:rPr>
        <w:t>ти</w:t>
      </w:r>
      <w:r w:rsidRPr="00843205">
        <w:rPr>
          <w:rFonts w:ascii="Times New Roman" w:hAnsi="Times New Roman"/>
          <w:spacing w:val="1"/>
          <w:sz w:val="24"/>
          <w:szCs w:val="24"/>
          <w:lang w:val="ru-RU"/>
        </w:rPr>
        <w:t>в</w:t>
      </w:r>
      <w:r w:rsidRPr="00843205">
        <w:rPr>
          <w:rFonts w:ascii="Times New Roman" w:hAnsi="Times New Roman"/>
          <w:sz w:val="24"/>
          <w:szCs w:val="24"/>
          <w:lang w:val="ru-RU"/>
        </w:rPr>
        <w:t>н</w:t>
      </w:r>
      <w:r w:rsidRPr="00843205">
        <w:rPr>
          <w:rFonts w:ascii="Times New Roman" w:hAnsi="Times New Roman"/>
          <w:spacing w:val="-1"/>
          <w:sz w:val="24"/>
          <w:szCs w:val="24"/>
          <w:lang w:val="ru-RU"/>
        </w:rPr>
        <w:t>о</w:t>
      </w:r>
      <w:r w:rsidRPr="00843205">
        <w:rPr>
          <w:rFonts w:ascii="Times New Roman" w:hAnsi="Times New Roman"/>
          <w:spacing w:val="3"/>
          <w:sz w:val="24"/>
          <w:szCs w:val="24"/>
          <w:lang w:val="ru-RU"/>
        </w:rPr>
        <w:t>с</w:t>
      </w:r>
      <w:r w:rsidRPr="00843205">
        <w:rPr>
          <w:rFonts w:ascii="Times New Roman" w:hAnsi="Times New Roman"/>
          <w:sz w:val="24"/>
          <w:szCs w:val="24"/>
          <w:lang w:val="ru-RU"/>
        </w:rPr>
        <w:t>ти.</w:t>
      </w:r>
    </w:p>
    <w:p w:rsidR="00843205" w:rsidRDefault="0040260C" w:rsidP="00843205">
      <w:pPr>
        <w:pStyle w:val="ConsPlusNormal"/>
        <w:widowControl/>
        <w:spacing w:line="360" w:lineRule="auto"/>
        <w:ind w:firstLine="709"/>
        <w:contextualSpacing/>
        <w:rPr>
          <w:rFonts w:ascii="Times New Roman" w:hAnsi="Times New Roman"/>
          <w:spacing w:val="2"/>
          <w:sz w:val="24"/>
          <w:szCs w:val="24"/>
          <w:lang w:val="ru-RU"/>
        </w:rPr>
      </w:pPr>
      <w:r w:rsidRPr="00843205">
        <w:rPr>
          <w:rFonts w:ascii="Times New Roman" w:hAnsi="Times New Roman"/>
          <w:sz w:val="24"/>
          <w:szCs w:val="24"/>
          <w:lang w:val="ru-RU"/>
        </w:rPr>
        <w:t>С</w:t>
      </w:r>
      <w:r w:rsidRPr="00843205">
        <w:rPr>
          <w:rFonts w:ascii="Times New Roman" w:hAnsi="Times New Roman"/>
          <w:spacing w:val="30"/>
          <w:sz w:val="24"/>
          <w:szCs w:val="24"/>
          <w:lang w:val="ru-RU"/>
        </w:rPr>
        <w:t xml:space="preserve"> </w:t>
      </w:r>
      <w:r w:rsidRPr="00843205">
        <w:rPr>
          <w:rFonts w:ascii="Times New Roman" w:hAnsi="Times New Roman"/>
          <w:spacing w:val="-1"/>
          <w:sz w:val="24"/>
          <w:szCs w:val="24"/>
          <w:lang w:val="ru-RU"/>
        </w:rPr>
        <w:t>э</w:t>
      </w:r>
      <w:r w:rsidRPr="00843205">
        <w:rPr>
          <w:rFonts w:ascii="Times New Roman" w:hAnsi="Times New Roman"/>
          <w:sz w:val="24"/>
          <w:szCs w:val="24"/>
          <w:lang w:val="ru-RU"/>
        </w:rPr>
        <w:t>т</w:t>
      </w:r>
      <w:r w:rsidRPr="00843205">
        <w:rPr>
          <w:rFonts w:ascii="Times New Roman" w:hAnsi="Times New Roman"/>
          <w:spacing w:val="1"/>
          <w:sz w:val="24"/>
          <w:szCs w:val="24"/>
          <w:lang w:val="ru-RU"/>
        </w:rPr>
        <w:t>о</w:t>
      </w:r>
      <w:r w:rsidRPr="00843205">
        <w:rPr>
          <w:rFonts w:ascii="Times New Roman" w:hAnsi="Times New Roman"/>
          <w:sz w:val="24"/>
          <w:szCs w:val="24"/>
          <w:lang w:val="ru-RU"/>
        </w:rPr>
        <w:t>й</w:t>
      </w:r>
      <w:r w:rsidRPr="00843205">
        <w:rPr>
          <w:rFonts w:ascii="Times New Roman" w:hAnsi="Times New Roman"/>
          <w:spacing w:val="29"/>
          <w:sz w:val="24"/>
          <w:szCs w:val="24"/>
          <w:lang w:val="ru-RU"/>
        </w:rPr>
        <w:t xml:space="preserve"> </w:t>
      </w:r>
      <w:r w:rsidRPr="00843205">
        <w:rPr>
          <w:rFonts w:ascii="Times New Roman" w:hAnsi="Times New Roman"/>
          <w:sz w:val="24"/>
          <w:szCs w:val="24"/>
          <w:lang w:val="ru-RU"/>
        </w:rPr>
        <w:t>ц</w:t>
      </w:r>
      <w:r w:rsidRPr="00843205">
        <w:rPr>
          <w:rFonts w:ascii="Times New Roman" w:hAnsi="Times New Roman"/>
          <w:spacing w:val="1"/>
          <w:sz w:val="24"/>
          <w:szCs w:val="24"/>
          <w:lang w:val="ru-RU"/>
        </w:rPr>
        <w:t>ел</w:t>
      </w:r>
      <w:r w:rsidRPr="00843205">
        <w:rPr>
          <w:rFonts w:ascii="Times New Roman" w:hAnsi="Times New Roman"/>
          <w:spacing w:val="-1"/>
          <w:sz w:val="24"/>
          <w:szCs w:val="24"/>
          <w:lang w:val="ru-RU"/>
        </w:rPr>
        <w:t>ь</w:t>
      </w:r>
      <w:r w:rsidRPr="00843205">
        <w:rPr>
          <w:rFonts w:ascii="Times New Roman" w:hAnsi="Times New Roman"/>
          <w:sz w:val="24"/>
          <w:szCs w:val="24"/>
          <w:lang w:val="ru-RU"/>
        </w:rPr>
        <w:t>ю</w:t>
      </w:r>
      <w:r w:rsidRPr="00843205">
        <w:rPr>
          <w:rFonts w:ascii="Times New Roman" w:hAnsi="Times New Roman"/>
          <w:spacing w:val="29"/>
          <w:sz w:val="24"/>
          <w:szCs w:val="24"/>
          <w:lang w:val="ru-RU"/>
        </w:rPr>
        <w:t xml:space="preserve"> </w:t>
      </w:r>
      <w:r w:rsidRPr="00843205">
        <w:rPr>
          <w:rFonts w:ascii="Times New Roman" w:hAnsi="Times New Roman"/>
          <w:sz w:val="24"/>
          <w:szCs w:val="24"/>
          <w:lang w:val="ru-RU"/>
        </w:rPr>
        <w:t>н</w:t>
      </w:r>
      <w:r w:rsidRPr="00843205">
        <w:rPr>
          <w:rFonts w:ascii="Times New Roman" w:hAnsi="Times New Roman"/>
          <w:spacing w:val="1"/>
          <w:sz w:val="24"/>
          <w:szCs w:val="24"/>
          <w:lang w:val="ru-RU"/>
        </w:rPr>
        <w:t>ео</w:t>
      </w:r>
      <w:r w:rsidRPr="00843205">
        <w:rPr>
          <w:rFonts w:ascii="Times New Roman" w:hAnsi="Times New Roman"/>
          <w:spacing w:val="-1"/>
          <w:sz w:val="24"/>
          <w:szCs w:val="24"/>
          <w:lang w:val="ru-RU"/>
        </w:rPr>
        <w:t>б</w:t>
      </w:r>
      <w:r w:rsidRPr="00843205">
        <w:rPr>
          <w:rFonts w:ascii="Times New Roman" w:hAnsi="Times New Roman"/>
          <w:spacing w:val="1"/>
          <w:sz w:val="24"/>
          <w:szCs w:val="24"/>
          <w:lang w:val="ru-RU"/>
        </w:rPr>
        <w:t>х</w:t>
      </w:r>
      <w:r w:rsidRPr="00843205">
        <w:rPr>
          <w:rFonts w:ascii="Times New Roman" w:hAnsi="Times New Roman"/>
          <w:spacing w:val="-1"/>
          <w:sz w:val="24"/>
          <w:szCs w:val="24"/>
          <w:lang w:val="ru-RU"/>
        </w:rPr>
        <w:t>о</w:t>
      </w:r>
      <w:r w:rsidRPr="00843205">
        <w:rPr>
          <w:rFonts w:ascii="Times New Roman" w:hAnsi="Times New Roman"/>
          <w:spacing w:val="1"/>
          <w:sz w:val="24"/>
          <w:szCs w:val="24"/>
          <w:lang w:val="ru-RU"/>
        </w:rPr>
        <w:t>д</w:t>
      </w:r>
      <w:r w:rsidRPr="00843205">
        <w:rPr>
          <w:rFonts w:ascii="Times New Roman" w:hAnsi="Times New Roman"/>
          <w:sz w:val="24"/>
          <w:szCs w:val="24"/>
          <w:lang w:val="ru-RU"/>
        </w:rPr>
        <w:t>и</w:t>
      </w:r>
      <w:r w:rsidRPr="00843205">
        <w:rPr>
          <w:rFonts w:ascii="Times New Roman" w:hAnsi="Times New Roman"/>
          <w:spacing w:val="-1"/>
          <w:sz w:val="24"/>
          <w:szCs w:val="24"/>
          <w:lang w:val="ru-RU"/>
        </w:rPr>
        <w:t>м</w:t>
      </w:r>
      <w:r w:rsidRPr="00843205">
        <w:rPr>
          <w:rFonts w:ascii="Times New Roman" w:hAnsi="Times New Roman"/>
          <w:sz w:val="24"/>
          <w:szCs w:val="24"/>
          <w:lang w:val="ru-RU"/>
        </w:rPr>
        <w:t>о</w:t>
      </w:r>
      <w:r w:rsidRPr="00843205">
        <w:rPr>
          <w:rFonts w:ascii="Times New Roman" w:hAnsi="Times New Roman"/>
          <w:spacing w:val="31"/>
          <w:sz w:val="24"/>
          <w:szCs w:val="24"/>
          <w:lang w:val="ru-RU"/>
        </w:rPr>
        <w:t xml:space="preserve"> </w:t>
      </w:r>
      <w:r w:rsidRPr="00843205">
        <w:rPr>
          <w:rFonts w:ascii="Times New Roman" w:hAnsi="Times New Roman"/>
          <w:sz w:val="24"/>
          <w:szCs w:val="24"/>
          <w:lang w:val="ru-RU"/>
        </w:rPr>
        <w:t>з</w:t>
      </w:r>
      <w:r w:rsidRPr="00843205">
        <w:rPr>
          <w:rFonts w:ascii="Times New Roman" w:hAnsi="Times New Roman"/>
          <w:spacing w:val="1"/>
          <w:sz w:val="24"/>
          <w:szCs w:val="24"/>
          <w:lang w:val="ru-RU"/>
        </w:rPr>
        <w:t>а</w:t>
      </w:r>
      <w:r w:rsidRPr="00843205">
        <w:rPr>
          <w:rFonts w:ascii="Times New Roman" w:hAnsi="Times New Roman"/>
          <w:spacing w:val="-1"/>
          <w:sz w:val="24"/>
          <w:szCs w:val="24"/>
          <w:lang w:val="ru-RU"/>
        </w:rPr>
        <w:t>м</w:t>
      </w:r>
      <w:r w:rsidRPr="00843205">
        <w:rPr>
          <w:rFonts w:ascii="Times New Roman" w:hAnsi="Times New Roman"/>
          <w:spacing w:val="1"/>
          <w:sz w:val="24"/>
          <w:szCs w:val="24"/>
          <w:lang w:val="ru-RU"/>
        </w:rPr>
        <w:t>е</w:t>
      </w:r>
      <w:r w:rsidRPr="00843205">
        <w:rPr>
          <w:rFonts w:ascii="Times New Roman" w:hAnsi="Times New Roman"/>
          <w:spacing w:val="2"/>
          <w:sz w:val="24"/>
          <w:szCs w:val="24"/>
          <w:lang w:val="ru-RU"/>
        </w:rPr>
        <w:t>н</w:t>
      </w:r>
      <w:r w:rsidRPr="00843205">
        <w:rPr>
          <w:rFonts w:ascii="Times New Roman" w:hAnsi="Times New Roman"/>
          <w:sz w:val="24"/>
          <w:szCs w:val="24"/>
          <w:lang w:val="ru-RU"/>
        </w:rPr>
        <w:t>ить</w:t>
      </w:r>
      <w:r w:rsidRPr="00843205">
        <w:rPr>
          <w:rFonts w:ascii="Times New Roman" w:hAnsi="Times New Roman"/>
          <w:spacing w:val="28"/>
          <w:sz w:val="24"/>
          <w:szCs w:val="24"/>
          <w:lang w:val="ru-RU"/>
        </w:rPr>
        <w:t xml:space="preserve"> </w:t>
      </w:r>
      <w:r w:rsidRPr="00843205">
        <w:rPr>
          <w:rFonts w:ascii="Times New Roman" w:hAnsi="Times New Roman"/>
          <w:spacing w:val="-1"/>
          <w:sz w:val="24"/>
          <w:szCs w:val="24"/>
          <w:lang w:val="ru-RU"/>
        </w:rPr>
        <w:t>о</w:t>
      </w:r>
      <w:r w:rsidRPr="00843205">
        <w:rPr>
          <w:rFonts w:ascii="Times New Roman" w:hAnsi="Times New Roman"/>
          <w:spacing w:val="1"/>
          <w:sz w:val="24"/>
          <w:szCs w:val="24"/>
          <w:lang w:val="ru-RU"/>
        </w:rPr>
        <w:t>б</w:t>
      </w:r>
      <w:r w:rsidRPr="00843205">
        <w:rPr>
          <w:rFonts w:ascii="Times New Roman" w:hAnsi="Times New Roman"/>
          <w:spacing w:val="-1"/>
          <w:sz w:val="24"/>
          <w:szCs w:val="24"/>
          <w:lang w:val="ru-RU"/>
        </w:rPr>
        <w:t>о</w:t>
      </w:r>
      <w:r w:rsidRPr="00843205">
        <w:rPr>
          <w:rFonts w:ascii="Times New Roman" w:hAnsi="Times New Roman"/>
          <w:spacing w:val="1"/>
          <w:sz w:val="24"/>
          <w:szCs w:val="24"/>
          <w:lang w:val="ru-RU"/>
        </w:rPr>
        <w:t>р</w:t>
      </w:r>
      <w:r w:rsidRPr="00843205">
        <w:rPr>
          <w:rFonts w:ascii="Times New Roman" w:hAnsi="Times New Roman"/>
          <w:spacing w:val="-1"/>
          <w:sz w:val="24"/>
          <w:szCs w:val="24"/>
          <w:lang w:val="ru-RU"/>
        </w:rPr>
        <w:t>у</w:t>
      </w:r>
      <w:r w:rsidRPr="00843205">
        <w:rPr>
          <w:rFonts w:ascii="Times New Roman" w:hAnsi="Times New Roman"/>
          <w:spacing w:val="1"/>
          <w:sz w:val="24"/>
          <w:szCs w:val="24"/>
          <w:lang w:val="ru-RU"/>
        </w:rPr>
        <w:t>д</w:t>
      </w:r>
      <w:r w:rsidRPr="00843205">
        <w:rPr>
          <w:rFonts w:ascii="Times New Roman" w:hAnsi="Times New Roman"/>
          <w:spacing w:val="-1"/>
          <w:sz w:val="24"/>
          <w:szCs w:val="24"/>
          <w:lang w:val="ru-RU"/>
        </w:rPr>
        <w:t>о</w:t>
      </w:r>
      <w:r w:rsidRPr="00843205">
        <w:rPr>
          <w:rFonts w:ascii="Times New Roman" w:hAnsi="Times New Roman"/>
          <w:spacing w:val="1"/>
          <w:sz w:val="24"/>
          <w:szCs w:val="24"/>
          <w:lang w:val="ru-RU"/>
        </w:rPr>
        <w:t>ва</w:t>
      </w:r>
      <w:r w:rsidRPr="00843205">
        <w:rPr>
          <w:rFonts w:ascii="Times New Roman" w:hAnsi="Times New Roman"/>
          <w:sz w:val="24"/>
          <w:szCs w:val="24"/>
          <w:lang w:val="ru-RU"/>
        </w:rPr>
        <w:t>н</w:t>
      </w:r>
      <w:r w:rsidRPr="00843205">
        <w:rPr>
          <w:rFonts w:ascii="Times New Roman" w:hAnsi="Times New Roman"/>
          <w:spacing w:val="2"/>
          <w:sz w:val="24"/>
          <w:szCs w:val="24"/>
          <w:lang w:val="ru-RU"/>
        </w:rPr>
        <w:t>и</w:t>
      </w:r>
      <w:r w:rsidRPr="00843205">
        <w:rPr>
          <w:rFonts w:ascii="Times New Roman" w:hAnsi="Times New Roman"/>
          <w:sz w:val="24"/>
          <w:szCs w:val="24"/>
          <w:lang w:val="ru-RU"/>
        </w:rPr>
        <w:t>е</w:t>
      </w:r>
      <w:r w:rsidRPr="00843205">
        <w:rPr>
          <w:rFonts w:ascii="Times New Roman" w:hAnsi="Times New Roman"/>
          <w:spacing w:val="59"/>
          <w:sz w:val="24"/>
          <w:szCs w:val="24"/>
          <w:lang w:val="ru-RU"/>
        </w:rPr>
        <w:t xml:space="preserve"> </w:t>
      </w:r>
      <w:r w:rsidRPr="00843205">
        <w:rPr>
          <w:rFonts w:ascii="Times New Roman" w:hAnsi="Times New Roman"/>
          <w:sz w:val="24"/>
          <w:szCs w:val="24"/>
          <w:lang w:val="ru-RU"/>
        </w:rPr>
        <w:t xml:space="preserve">с </w:t>
      </w:r>
      <w:r w:rsidRPr="00843205">
        <w:rPr>
          <w:rFonts w:ascii="Times New Roman" w:hAnsi="Times New Roman"/>
          <w:spacing w:val="1"/>
          <w:sz w:val="24"/>
          <w:szCs w:val="24"/>
          <w:lang w:val="ru-RU"/>
        </w:rPr>
        <w:t>в</w:t>
      </w:r>
      <w:r w:rsidRPr="00843205">
        <w:rPr>
          <w:rFonts w:ascii="Times New Roman" w:hAnsi="Times New Roman"/>
          <w:sz w:val="24"/>
          <w:szCs w:val="24"/>
          <w:lang w:val="ru-RU"/>
        </w:rPr>
        <w:t>ы</w:t>
      </w:r>
      <w:r w:rsidRPr="00843205">
        <w:rPr>
          <w:rFonts w:ascii="Times New Roman" w:hAnsi="Times New Roman"/>
          <w:spacing w:val="1"/>
          <w:sz w:val="24"/>
          <w:szCs w:val="24"/>
          <w:lang w:val="ru-RU"/>
        </w:rPr>
        <w:t>со</w:t>
      </w:r>
      <w:r w:rsidRPr="00843205">
        <w:rPr>
          <w:rFonts w:ascii="Times New Roman" w:hAnsi="Times New Roman"/>
          <w:spacing w:val="-1"/>
          <w:sz w:val="24"/>
          <w:szCs w:val="24"/>
          <w:lang w:val="ru-RU"/>
        </w:rPr>
        <w:t>к</w:t>
      </w:r>
      <w:r w:rsidRPr="00843205">
        <w:rPr>
          <w:rFonts w:ascii="Times New Roman" w:hAnsi="Times New Roman"/>
          <w:sz w:val="24"/>
          <w:szCs w:val="24"/>
          <w:lang w:val="ru-RU"/>
        </w:rPr>
        <w:t>им</w:t>
      </w:r>
      <w:r w:rsidRPr="00843205">
        <w:rPr>
          <w:rFonts w:ascii="Times New Roman" w:hAnsi="Times New Roman"/>
          <w:spacing w:val="30"/>
          <w:sz w:val="24"/>
          <w:szCs w:val="24"/>
          <w:lang w:val="ru-RU"/>
        </w:rPr>
        <w:t xml:space="preserve"> </w:t>
      </w:r>
      <w:r w:rsidRPr="00843205">
        <w:rPr>
          <w:rFonts w:ascii="Times New Roman" w:hAnsi="Times New Roman"/>
          <w:spacing w:val="1"/>
          <w:sz w:val="24"/>
          <w:szCs w:val="24"/>
          <w:lang w:val="ru-RU"/>
        </w:rPr>
        <w:t>э</w:t>
      </w:r>
      <w:r w:rsidRPr="00843205">
        <w:rPr>
          <w:rFonts w:ascii="Times New Roman" w:hAnsi="Times New Roman"/>
          <w:sz w:val="24"/>
          <w:szCs w:val="24"/>
          <w:lang w:val="ru-RU"/>
        </w:rPr>
        <w:t>н</w:t>
      </w:r>
      <w:r w:rsidRPr="00843205">
        <w:rPr>
          <w:rFonts w:ascii="Times New Roman" w:hAnsi="Times New Roman"/>
          <w:spacing w:val="3"/>
          <w:sz w:val="24"/>
          <w:szCs w:val="24"/>
          <w:lang w:val="ru-RU"/>
        </w:rPr>
        <w:t>е</w:t>
      </w:r>
      <w:r w:rsidRPr="00843205">
        <w:rPr>
          <w:rFonts w:ascii="Times New Roman" w:hAnsi="Times New Roman"/>
          <w:spacing w:val="-1"/>
          <w:sz w:val="24"/>
          <w:szCs w:val="24"/>
          <w:lang w:val="ru-RU"/>
        </w:rPr>
        <w:t>р</w:t>
      </w:r>
      <w:r w:rsidRPr="00843205">
        <w:rPr>
          <w:rFonts w:ascii="Times New Roman" w:hAnsi="Times New Roman"/>
          <w:sz w:val="24"/>
          <w:szCs w:val="24"/>
          <w:lang w:val="ru-RU"/>
        </w:rPr>
        <w:t>г</w:t>
      </w:r>
      <w:r w:rsidRPr="00843205">
        <w:rPr>
          <w:rFonts w:ascii="Times New Roman" w:hAnsi="Times New Roman"/>
          <w:spacing w:val="1"/>
          <w:sz w:val="24"/>
          <w:szCs w:val="24"/>
          <w:lang w:val="ru-RU"/>
        </w:rPr>
        <w:t>о</w:t>
      </w:r>
      <w:r w:rsidRPr="00843205">
        <w:rPr>
          <w:rFonts w:ascii="Times New Roman" w:hAnsi="Times New Roman"/>
          <w:sz w:val="24"/>
          <w:szCs w:val="24"/>
          <w:lang w:val="ru-RU"/>
        </w:rPr>
        <w:t>п</w:t>
      </w:r>
      <w:r w:rsidRPr="00843205">
        <w:rPr>
          <w:rFonts w:ascii="Times New Roman" w:hAnsi="Times New Roman"/>
          <w:spacing w:val="-1"/>
          <w:sz w:val="24"/>
          <w:szCs w:val="24"/>
          <w:lang w:val="ru-RU"/>
        </w:rPr>
        <w:t>о</w:t>
      </w:r>
      <w:r w:rsidRPr="00843205">
        <w:rPr>
          <w:rFonts w:ascii="Times New Roman" w:hAnsi="Times New Roman"/>
          <w:spacing w:val="3"/>
          <w:sz w:val="24"/>
          <w:szCs w:val="24"/>
          <w:lang w:val="ru-RU"/>
        </w:rPr>
        <w:t>т</w:t>
      </w:r>
      <w:r w:rsidRPr="00843205">
        <w:rPr>
          <w:rFonts w:ascii="Times New Roman" w:hAnsi="Times New Roman"/>
          <w:spacing w:val="-1"/>
          <w:sz w:val="24"/>
          <w:szCs w:val="24"/>
          <w:lang w:val="ru-RU"/>
        </w:rPr>
        <w:t>р</w:t>
      </w:r>
      <w:r w:rsidRPr="00843205">
        <w:rPr>
          <w:rFonts w:ascii="Times New Roman" w:hAnsi="Times New Roman"/>
          <w:spacing w:val="1"/>
          <w:sz w:val="24"/>
          <w:szCs w:val="24"/>
          <w:lang w:val="ru-RU"/>
        </w:rPr>
        <w:t>еб</w:t>
      </w:r>
      <w:r w:rsidRPr="00843205">
        <w:rPr>
          <w:rFonts w:ascii="Times New Roman" w:hAnsi="Times New Roman"/>
          <w:sz w:val="24"/>
          <w:szCs w:val="24"/>
          <w:lang w:val="ru-RU"/>
        </w:rPr>
        <w:t>л</w:t>
      </w:r>
      <w:r w:rsidRPr="00843205">
        <w:rPr>
          <w:rFonts w:ascii="Times New Roman" w:hAnsi="Times New Roman"/>
          <w:spacing w:val="1"/>
          <w:sz w:val="24"/>
          <w:szCs w:val="24"/>
          <w:lang w:val="ru-RU"/>
        </w:rPr>
        <w:t>е</w:t>
      </w:r>
      <w:r w:rsidRPr="00843205">
        <w:rPr>
          <w:rFonts w:ascii="Times New Roman" w:hAnsi="Times New Roman"/>
          <w:spacing w:val="2"/>
          <w:sz w:val="24"/>
          <w:szCs w:val="24"/>
          <w:lang w:val="ru-RU"/>
        </w:rPr>
        <w:t>н</w:t>
      </w:r>
      <w:r w:rsidRPr="00843205">
        <w:rPr>
          <w:rFonts w:ascii="Times New Roman" w:hAnsi="Times New Roman"/>
          <w:sz w:val="24"/>
          <w:szCs w:val="24"/>
          <w:lang w:val="ru-RU"/>
        </w:rPr>
        <w:t>и</w:t>
      </w:r>
      <w:r w:rsidRPr="00843205">
        <w:rPr>
          <w:rFonts w:ascii="Times New Roman" w:hAnsi="Times New Roman"/>
          <w:spacing w:val="1"/>
          <w:sz w:val="24"/>
          <w:szCs w:val="24"/>
          <w:lang w:val="ru-RU"/>
        </w:rPr>
        <w:t>е</w:t>
      </w:r>
      <w:r w:rsidRPr="00843205">
        <w:rPr>
          <w:rFonts w:ascii="Times New Roman" w:hAnsi="Times New Roman"/>
          <w:sz w:val="24"/>
          <w:szCs w:val="24"/>
          <w:lang w:val="ru-RU"/>
        </w:rPr>
        <w:t>м</w:t>
      </w:r>
      <w:r w:rsidRPr="00843205">
        <w:rPr>
          <w:rFonts w:ascii="Times New Roman" w:hAnsi="Times New Roman"/>
          <w:spacing w:val="32"/>
          <w:sz w:val="24"/>
          <w:szCs w:val="24"/>
          <w:lang w:val="ru-RU"/>
        </w:rPr>
        <w:t xml:space="preserve"> </w:t>
      </w:r>
      <w:r w:rsidRPr="00843205">
        <w:rPr>
          <w:rFonts w:ascii="Times New Roman" w:hAnsi="Times New Roman"/>
          <w:spacing w:val="-1"/>
          <w:sz w:val="24"/>
          <w:szCs w:val="24"/>
          <w:lang w:val="ru-RU"/>
        </w:rPr>
        <w:t>(</w:t>
      </w:r>
      <w:r w:rsidRPr="00843205">
        <w:rPr>
          <w:rFonts w:ascii="Times New Roman" w:hAnsi="Times New Roman"/>
          <w:sz w:val="24"/>
          <w:szCs w:val="24"/>
          <w:lang w:val="ru-RU"/>
        </w:rPr>
        <w:t>н</w:t>
      </w:r>
      <w:r w:rsidRPr="00843205">
        <w:rPr>
          <w:rFonts w:ascii="Times New Roman" w:hAnsi="Times New Roman"/>
          <w:spacing w:val="3"/>
          <w:sz w:val="24"/>
          <w:szCs w:val="24"/>
          <w:lang w:val="ru-RU"/>
        </w:rPr>
        <w:t>а</w:t>
      </w:r>
      <w:r w:rsidRPr="00843205">
        <w:rPr>
          <w:rFonts w:ascii="Times New Roman" w:hAnsi="Times New Roman"/>
          <w:spacing w:val="1"/>
          <w:sz w:val="24"/>
          <w:szCs w:val="24"/>
          <w:lang w:val="ru-RU"/>
        </w:rPr>
        <w:t>с</w:t>
      </w:r>
      <w:r w:rsidRPr="00843205">
        <w:rPr>
          <w:rFonts w:ascii="Times New Roman" w:hAnsi="Times New Roman"/>
          <w:spacing w:val="-1"/>
          <w:sz w:val="24"/>
          <w:szCs w:val="24"/>
          <w:lang w:val="ru-RU"/>
        </w:rPr>
        <w:t>о</w:t>
      </w:r>
      <w:r w:rsidRPr="00843205">
        <w:rPr>
          <w:rFonts w:ascii="Times New Roman" w:hAnsi="Times New Roman"/>
          <w:spacing w:val="1"/>
          <w:sz w:val="24"/>
          <w:szCs w:val="24"/>
          <w:lang w:val="ru-RU"/>
        </w:rPr>
        <w:t>с</w:t>
      </w:r>
      <w:r w:rsidRPr="00843205">
        <w:rPr>
          <w:rFonts w:ascii="Times New Roman" w:hAnsi="Times New Roman"/>
          <w:spacing w:val="2"/>
          <w:sz w:val="24"/>
          <w:szCs w:val="24"/>
          <w:lang w:val="ru-RU"/>
        </w:rPr>
        <w:t>н</w:t>
      </w:r>
      <w:r w:rsidRPr="00843205">
        <w:rPr>
          <w:rFonts w:ascii="Times New Roman" w:hAnsi="Times New Roman"/>
          <w:sz w:val="24"/>
          <w:szCs w:val="24"/>
          <w:lang w:val="ru-RU"/>
        </w:rPr>
        <w:t>ые</w:t>
      </w:r>
      <w:r w:rsidRPr="00843205">
        <w:rPr>
          <w:rFonts w:ascii="Times New Roman" w:hAnsi="Times New Roman"/>
          <w:spacing w:val="33"/>
          <w:sz w:val="24"/>
          <w:szCs w:val="24"/>
          <w:lang w:val="ru-RU"/>
        </w:rPr>
        <w:t xml:space="preserve"> </w:t>
      </w:r>
      <w:r w:rsidRPr="00843205">
        <w:rPr>
          <w:rFonts w:ascii="Times New Roman" w:hAnsi="Times New Roman"/>
          <w:spacing w:val="-2"/>
          <w:sz w:val="24"/>
          <w:szCs w:val="24"/>
          <w:lang w:val="ru-RU"/>
        </w:rPr>
        <w:t>а</w:t>
      </w:r>
      <w:r w:rsidRPr="00843205">
        <w:rPr>
          <w:rFonts w:ascii="Times New Roman" w:hAnsi="Times New Roman"/>
          <w:spacing w:val="2"/>
          <w:sz w:val="24"/>
          <w:szCs w:val="24"/>
          <w:lang w:val="ru-RU"/>
        </w:rPr>
        <w:t>г</w:t>
      </w:r>
      <w:r w:rsidRPr="00843205">
        <w:rPr>
          <w:rFonts w:ascii="Times New Roman" w:hAnsi="Times New Roman"/>
          <w:spacing w:val="-1"/>
          <w:sz w:val="24"/>
          <w:szCs w:val="24"/>
          <w:lang w:val="ru-RU"/>
        </w:rPr>
        <w:t>р</w:t>
      </w:r>
      <w:r w:rsidRPr="00843205">
        <w:rPr>
          <w:rFonts w:ascii="Times New Roman" w:hAnsi="Times New Roman"/>
          <w:spacing w:val="3"/>
          <w:sz w:val="24"/>
          <w:szCs w:val="24"/>
          <w:lang w:val="ru-RU"/>
        </w:rPr>
        <w:t>е</w:t>
      </w:r>
      <w:r w:rsidRPr="00843205">
        <w:rPr>
          <w:rFonts w:ascii="Times New Roman" w:hAnsi="Times New Roman"/>
          <w:sz w:val="24"/>
          <w:szCs w:val="24"/>
          <w:lang w:val="ru-RU"/>
        </w:rPr>
        <w:t>г</w:t>
      </w:r>
      <w:r w:rsidRPr="00843205">
        <w:rPr>
          <w:rFonts w:ascii="Times New Roman" w:hAnsi="Times New Roman"/>
          <w:spacing w:val="1"/>
          <w:sz w:val="24"/>
          <w:szCs w:val="24"/>
          <w:lang w:val="ru-RU"/>
        </w:rPr>
        <w:t>а</w:t>
      </w:r>
      <w:r w:rsidRPr="00843205">
        <w:rPr>
          <w:rFonts w:ascii="Times New Roman" w:hAnsi="Times New Roman"/>
          <w:sz w:val="24"/>
          <w:szCs w:val="24"/>
          <w:lang w:val="ru-RU"/>
        </w:rPr>
        <w:t>ты)</w:t>
      </w:r>
      <w:r w:rsidRPr="00843205">
        <w:rPr>
          <w:rFonts w:ascii="Times New Roman" w:hAnsi="Times New Roman"/>
          <w:spacing w:val="60"/>
          <w:sz w:val="24"/>
          <w:szCs w:val="24"/>
          <w:lang w:val="ru-RU"/>
        </w:rPr>
        <w:t xml:space="preserve"> </w:t>
      </w:r>
      <w:r w:rsidRPr="00843205">
        <w:rPr>
          <w:rFonts w:ascii="Times New Roman" w:hAnsi="Times New Roman"/>
          <w:spacing w:val="2"/>
          <w:sz w:val="24"/>
          <w:szCs w:val="24"/>
          <w:lang w:val="ru-RU"/>
        </w:rPr>
        <w:t>н</w:t>
      </w:r>
      <w:r w:rsidRPr="00843205">
        <w:rPr>
          <w:rFonts w:ascii="Times New Roman" w:hAnsi="Times New Roman"/>
          <w:sz w:val="24"/>
          <w:szCs w:val="24"/>
          <w:lang w:val="ru-RU"/>
        </w:rPr>
        <w:t xml:space="preserve">а </w:t>
      </w:r>
      <w:r w:rsidRPr="00843205">
        <w:rPr>
          <w:rFonts w:ascii="Times New Roman" w:hAnsi="Times New Roman"/>
          <w:spacing w:val="1"/>
          <w:sz w:val="24"/>
          <w:szCs w:val="24"/>
          <w:lang w:val="ru-RU"/>
        </w:rPr>
        <w:t>э</w:t>
      </w:r>
      <w:r w:rsidRPr="00843205">
        <w:rPr>
          <w:rFonts w:ascii="Times New Roman" w:hAnsi="Times New Roman"/>
          <w:sz w:val="24"/>
          <w:szCs w:val="24"/>
          <w:lang w:val="ru-RU"/>
        </w:rPr>
        <w:t>н</w:t>
      </w:r>
      <w:r w:rsidRPr="00843205">
        <w:rPr>
          <w:rFonts w:ascii="Times New Roman" w:hAnsi="Times New Roman"/>
          <w:spacing w:val="1"/>
          <w:sz w:val="24"/>
          <w:szCs w:val="24"/>
          <w:lang w:val="ru-RU"/>
        </w:rPr>
        <w:t>е</w:t>
      </w:r>
      <w:r w:rsidRPr="00843205">
        <w:rPr>
          <w:rFonts w:ascii="Times New Roman" w:hAnsi="Times New Roman"/>
          <w:spacing w:val="-1"/>
          <w:sz w:val="24"/>
          <w:szCs w:val="24"/>
          <w:lang w:val="ru-RU"/>
        </w:rPr>
        <w:t>р</w:t>
      </w:r>
      <w:r w:rsidRPr="00843205">
        <w:rPr>
          <w:rFonts w:ascii="Times New Roman" w:hAnsi="Times New Roman"/>
          <w:spacing w:val="2"/>
          <w:sz w:val="24"/>
          <w:szCs w:val="24"/>
          <w:lang w:val="ru-RU"/>
        </w:rPr>
        <w:t>г</w:t>
      </w:r>
      <w:r w:rsidRPr="00843205">
        <w:rPr>
          <w:rFonts w:ascii="Times New Roman" w:hAnsi="Times New Roman"/>
          <w:spacing w:val="-1"/>
          <w:sz w:val="24"/>
          <w:szCs w:val="24"/>
          <w:lang w:val="ru-RU"/>
        </w:rPr>
        <w:t>о</w:t>
      </w:r>
      <w:r w:rsidRPr="00843205">
        <w:rPr>
          <w:rFonts w:ascii="Times New Roman" w:hAnsi="Times New Roman"/>
          <w:spacing w:val="1"/>
          <w:sz w:val="24"/>
          <w:szCs w:val="24"/>
          <w:lang w:val="ru-RU"/>
        </w:rPr>
        <w:t>эффе</w:t>
      </w:r>
      <w:r w:rsidRPr="00843205">
        <w:rPr>
          <w:rFonts w:ascii="Times New Roman" w:hAnsi="Times New Roman"/>
          <w:spacing w:val="-1"/>
          <w:sz w:val="24"/>
          <w:szCs w:val="24"/>
          <w:lang w:val="ru-RU"/>
        </w:rPr>
        <w:t>к</w:t>
      </w:r>
      <w:r w:rsidRPr="00843205">
        <w:rPr>
          <w:rFonts w:ascii="Times New Roman" w:hAnsi="Times New Roman"/>
          <w:sz w:val="24"/>
          <w:szCs w:val="24"/>
          <w:lang w:val="ru-RU"/>
        </w:rPr>
        <w:t>ти</w:t>
      </w:r>
      <w:r w:rsidRPr="00843205">
        <w:rPr>
          <w:rFonts w:ascii="Times New Roman" w:hAnsi="Times New Roman"/>
          <w:spacing w:val="1"/>
          <w:sz w:val="24"/>
          <w:szCs w:val="24"/>
          <w:lang w:val="ru-RU"/>
        </w:rPr>
        <w:t>в</w:t>
      </w:r>
      <w:r w:rsidRPr="00843205">
        <w:rPr>
          <w:rFonts w:ascii="Times New Roman" w:hAnsi="Times New Roman"/>
          <w:sz w:val="24"/>
          <w:szCs w:val="24"/>
          <w:lang w:val="ru-RU"/>
        </w:rPr>
        <w:t>н</w:t>
      </w:r>
      <w:r w:rsidRPr="00843205">
        <w:rPr>
          <w:rFonts w:ascii="Times New Roman" w:hAnsi="Times New Roman"/>
          <w:spacing w:val="-1"/>
          <w:sz w:val="24"/>
          <w:szCs w:val="24"/>
          <w:lang w:val="ru-RU"/>
        </w:rPr>
        <w:t>о</w:t>
      </w:r>
      <w:r w:rsidRPr="00843205">
        <w:rPr>
          <w:rFonts w:ascii="Times New Roman" w:hAnsi="Times New Roman"/>
          <w:spacing w:val="3"/>
          <w:sz w:val="24"/>
          <w:szCs w:val="24"/>
          <w:lang w:val="ru-RU"/>
        </w:rPr>
        <w:t>е</w:t>
      </w:r>
      <w:r w:rsidRPr="00843205">
        <w:rPr>
          <w:rFonts w:ascii="Times New Roman" w:hAnsi="Times New Roman"/>
          <w:sz w:val="24"/>
          <w:szCs w:val="24"/>
          <w:lang w:val="ru-RU"/>
        </w:rPr>
        <w:t>.</w:t>
      </w:r>
      <w:r w:rsidRPr="00843205">
        <w:rPr>
          <w:rFonts w:ascii="Times New Roman" w:hAnsi="Times New Roman"/>
          <w:color w:val="FF0000"/>
          <w:spacing w:val="51"/>
          <w:sz w:val="24"/>
          <w:szCs w:val="24"/>
          <w:lang w:val="ru-RU"/>
        </w:rPr>
        <w:t xml:space="preserve"> </w:t>
      </w:r>
      <w:r w:rsidRPr="00843205">
        <w:rPr>
          <w:rFonts w:ascii="Times New Roman" w:hAnsi="Times New Roman"/>
          <w:spacing w:val="-1"/>
          <w:sz w:val="24"/>
          <w:szCs w:val="24"/>
          <w:lang w:val="ru-RU"/>
        </w:rPr>
        <w:t>И</w:t>
      </w:r>
      <w:r w:rsidRPr="00843205">
        <w:rPr>
          <w:rFonts w:ascii="Times New Roman" w:hAnsi="Times New Roman"/>
          <w:spacing w:val="3"/>
          <w:sz w:val="24"/>
          <w:szCs w:val="24"/>
          <w:lang w:val="ru-RU"/>
        </w:rPr>
        <w:t>с</w:t>
      </w:r>
      <w:r w:rsidRPr="00843205">
        <w:rPr>
          <w:rFonts w:ascii="Times New Roman" w:hAnsi="Times New Roman"/>
          <w:sz w:val="24"/>
          <w:szCs w:val="24"/>
          <w:lang w:val="ru-RU"/>
        </w:rPr>
        <w:t>п</w:t>
      </w:r>
      <w:r w:rsidRPr="00843205">
        <w:rPr>
          <w:rFonts w:ascii="Times New Roman" w:hAnsi="Times New Roman"/>
          <w:spacing w:val="-1"/>
          <w:sz w:val="24"/>
          <w:szCs w:val="24"/>
          <w:lang w:val="ru-RU"/>
        </w:rPr>
        <w:t>о</w:t>
      </w:r>
      <w:r w:rsidRPr="00843205">
        <w:rPr>
          <w:rFonts w:ascii="Times New Roman" w:hAnsi="Times New Roman"/>
          <w:spacing w:val="1"/>
          <w:sz w:val="24"/>
          <w:szCs w:val="24"/>
          <w:lang w:val="ru-RU"/>
        </w:rPr>
        <w:t>л</w:t>
      </w:r>
      <w:r w:rsidRPr="00843205">
        <w:rPr>
          <w:rFonts w:ascii="Times New Roman" w:hAnsi="Times New Roman"/>
          <w:spacing w:val="-1"/>
          <w:sz w:val="24"/>
          <w:szCs w:val="24"/>
          <w:lang w:val="ru-RU"/>
        </w:rPr>
        <w:t>ь</w:t>
      </w:r>
      <w:r w:rsidRPr="00843205">
        <w:rPr>
          <w:rFonts w:ascii="Times New Roman" w:hAnsi="Times New Roman"/>
          <w:sz w:val="24"/>
          <w:szCs w:val="24"/>
          <w:lang w:val="ru-RU"/>
        </w:rPr>
        <w:t>з</w:t>
      </w:r>
      <w:r w:rsidRPr="00843205">
        <w:rPr>
          <w:rFonts w:ascii="Times New Roman" w:hAnsi="Times New Roman"/>
          <w:spacing w:val="-1"/>
          <w:sz w:val="24"/>
          <w:szCs w:val="24"/>
          <w:lang w:val="ru-RU"/>
        </w:rPr>
        <w:t>о</w:t>
      </w:r>
      <w:r w:rsidRPr="00843205">
        <w:rPr>
          <w:rFonts w:ascii="Times New Roman" w:hAnsi="Times New Roman"/>
          <w:spacing w:val="1"/>
          <w:sz w:val="24"/>
          <w:szCs w:val="24"/>
          <w:lang w:val="ru-RU"/>
        </w:rPr>
        <w:t>ва</w:t>
      </w:r>
      <w:r w:rsidRPr="00843205">
        <w:rPr>
          <w:rFonts w:ascii="Times New Roman" w:hAnsi="Times New Roman"/>
          <w:sz w:val="24"/>
          <w:szCs w:val="24"/>
          <w:lang w:val="ru-RU"/>
        </w:rPr>
        <w:t>н</w:t>
      </w:r>
      <w:r w:rsidRPr="00843205">
        <w:rPr>
          <w:rFonts w:ascii="Times New Roman" w:hAnsi="Times New Roman"/>
          <w:spacing w:val="2"/>
          <w:sz w:val="24"/>
          <w:szCs w:val="24"/>
          <w:lang w:val="ru-RU"/>
        </w:rPr>
        <w:t>и</w:t>
      </w:r>
      <w:r w:rsidRPr="00843205">
        <w:rPr>
          <w:rFonts w:ascii="Times New Roman" w:hAnsi="Times New Roman"/>
          <w:sz w:val="24"/>
          <w:szCs w:val="24"/>
          <w:lang w:val="ru-RU"/>
        </w:rPr>
        <w:t>е</w:t>
      </w:r>
      <w:r w:rsidRPr="00843205">
        <w:rPr>
          <w:rFonts w:ascii="Times New Roman" w:hAnsi="Times New Roman"/>
          <w:spacing w:val="17"/>
          <w:sz w:val="24"/>
          <w:szCs w:val="24"/>
          <w:lang w:val="ru-RU"/>
        </w:rPr>
        <w:t xml:space="preserve"> </w:t>
      </w:r>
      <w:r w:rsidRPr="00843205">
        <w:rPr>
          <w:rFonts w:ascii="Times New Roman" w:hAnsi="Times New Roman"/>
          <w:spacing w:val="1"/>
          <w:sz w:val="24"/>
          <w:szCs w:val="24"/>
          <w:lang w:val="ru-RU"/>
        </w:rPr>
        <w:t>в</w:t>
      </w:r>
      <w:r w:rsidRPr="00843205">
        <w:rPr>
          <w:rFonts w:ascii="Times New Roman" w:hAnsi="Times New Roman"/>
          <w:sz w:val="24"/>
          <w:szCs w:val="24"/>
          <w:lang w:val="ru-RU"/>
        </w:rPr>
        <w:t>ы</w:t>
      </w:r>
      <w:r w:rsidRPr="00843205">
        <w:rPr>
          <w:rFonts w:ascii="Times New Roman" w:hAnsi="Times New Roman"/>
          <w:spacing w:val="3"/>
          <w:sz w:val="24"/>
          <w:szCs w:val="24"/>
          <w:lang w:val="ru-RU"/>
        </w:rPr>
        <w:t>с</w:t>
      </w:r>
      <w:r w:rsidRPr="00843205">
        <w:rPr>
          <w:rFonts w:ascii="Times New Roman" w:hAnsi="Times New Roman"/>
          <w:spacing w:val="-1"/>
          <w:sz w:val="24"/>
          <w:szCs w:val="24"/>
          <w:lang w:val="ru-RU"/>
        </w:rPr>
        <w:t>око</w:t>
      </w:r>
      <w:r w:rsidRPr="00843205">
        <w:rPr>
          <w:rFonts w:ascii="Times New Roman" w:hAnsi="Times New Roman"/>
          <w:spacing w:val="1"/>
          <w:sz w:val="24"/>
          <w:szCs w:val="24"/>
          <w:lang w:val="ru-RU"/>
        </w:rPr>
        <w:t>в</w:t>
      </w:r>
      <w:r w:rsidRPr="00843205">
        <w:rPr>
          <w:rFonts w:ascii="Times New Roman" w:hAnsi="Times New Roman"/>
          <w:spacing w:val="-1"/>
          <w:sz w:val="24"/>
          <w:szCs w:val="24"/>
          <w:lang w:val="ru-RU"/>
        </w:rPr>
        <w:t>о</w:t>
      </w:r>
      <w:r w:rsidRPr="00843205">
        <w:rPr>
          <w:rFonts w:ascii="Times New Roman" w:hAnsi="Times New Roman"/>
          <w:spacing w:val="1"/>
          <w:sz w:val="24"/>
          <w:szCs w:val="24"/>
          <w:lang w:val="ru-RU"/>
        </w:rPr>
        <w:t>л</w:t>
      </w:r>
      <w:r w:rsidRPr="00843205">
        <w:rPr>
          <w:rFonts w:ascii="Times New Roman" w:hAnsi="Times New Roman"/>
          <w:spacing w:val="-1"/>
          <w:sz w:val="24"/>
          <w:szCs w:val="24"/>
          <w:lang w:val="ru-RU"/>
        </w:rPr>
        <w:t>ь</w:t>
      </w:r>
      <w:r w:rsidRPr="00843205">
        <w:rPr>
          <w:rFonts w:ascii="Times New Roman" w:hAnsi="Times New Roman"/>
          <w:sz w:val="24"/>
          <w:szCs w:val="24"/>
          <w:lang w:val="ru-RU"/>
        </w:rPr>
        <w:t>тн</w:t>
      </w:r>
      <w:r w:rsidRPr="00843205">
        <w:rPr>
          <w:rFonts w:ascii="Times New Roman" w:hAnsi="Times New Roman"/>
          <w:spacing w:val="2"/>
          <w:sz w:val="24"/>
          <w:szCs w:val="24"/>
          <w:lang w:val="ru-RU"/>
        </w:rPr>
        <w:t>ы</w:t>
      </w:r>
      <w:r w:rsidRPr="00843205">
        <w:rPr>
          <w:rFonts w:ascii="Times New Roman" w:hAnsi="Times New Roman"/>
          <w:sz w:val="24"/>
          <w:szCs w:val="24"/>
          <w:lang w:val="ru-RU"/>
        </w:rPr>
        <w:t>х</w:t>
      </w:r>
      <w:r w:rsidRPr="00843205">
        <w:rPr>
          <w:rFonts w:ascii="Times New Roman" w:hAnsi="Times New Roman"/>
          <w:spacing w:val="16"/>
          <w:sz w:val="24"/>
          <w:szCs w:val="24"/>
          <w:lang w:val="ru-RU"/>
        </w:rPr>
        <w:t xml:space="preserve"> </w:t>
      </w:r>
      <w:r w:rsidRPr="00843205">
        <w:rPr>
          <w:rFonts w:ascii="Times New Roman" w:hAnsi="Times New Roman"/>
          <w:sz w:val="24"/>
          <w:szCs w:val="24"/>
          <w:lang w:val="ru-RU"/>
        </w:rPr>
        <w:t>ти</w:t>
      </w:r>
      <w:r w:rsidRPr="00843205">
        <w:rPr>
          <w:rFonts w:ascii="Times New Roman" w:hAnsi="Times New Roman"/>
          <w:spacing w:val="1"/>
          <w:sz w:val="24"/>
          <w:szCs w:val="24"/>
          <w:lang w:val="ru-RU"/>
        </w:rPr>
        <w:t>р</w:t>
      </w:r>
      <w:r w:rsidRPr="00843205">
        <w:rPr>
          <w:rFonts w:ascii="Times New Roman" w:hAnsi="Times New Roman"/>
          <w:sz w:val="24"/>
          <w:szCs w:val="24"/>
          <w:lang w:val="ru-RU"/>
        </w:rPr>
        <w:t>и</w:t>
      </w:r>
      <w:r w:rsidRPr="00843205">
        <w:rPr>
          <w:rFonts w:ascii="Times New Roman" w:hAnsi="Times New Roman"/>
          <w:spacing w:val="1"/>
          <w:sz w:val="24"/>
          <w:szCs w:val="24"/>
          <w:lang w:val="ru-RU"/>
        </w:rPr>
        <w:t>с</w:t>
      </w:r>
      <w:r w:rsidRPr="00843205">
        <w:rPr>
          <w:rFonts w:ascii="Times New Roman" w:hAnsi="Times New Roman"/>
          <w:sz w:val="24"/>
          <w:szCs w:val="24"/>
          <w:lang w:val="ru-RU"/>
        </w:rPr>
        <w:t>т</w:t>
      </w:r>
      <w:r w:rsidRPr="00843205">
        <w:rPr>
          <w:rFonts w:ascii="Times New Roman" w:hAnsi="Times New Roman"/>
          <w:spacing w:val="1"/>
          <w:sz w:val="24"/>
          <w:szCs w:val="24"/>
          <w:lang w:val="ru-RU"/>
        </w:rPr>
        <w:t>о</w:t>
      </w:r>
      <w:r w:rsidRPr="00843205">
        <w:rPr>
          <w:rFonts w:ascii="Times New Roman" w:hAnsi="Times New Roman"/>
          <w:spacing w:val="-1"/>
          <w:sz w:val="24"/>
          <w:szCs w:val="24"/>
          <w:lang w:val="ru-RU"/>
        </w:rPr>
        <w:t>р</w:t>
      </w:r>
      <w:r w:rsidRPr="00843205">
        <w:rPr>
          <w:rFonts w:ascii="Times New Roman" w:hAnsi="Times New Roman"/>
          <w:sz w:val="24"/>
          <w:szCs w:val="24"/>
          <w:lang w:val="ru-RU"/>
        </w:rPr>
        <w:t>н</w:t>
      </w:r>
      <w:r w:rsidRPr="00843205">
        <w:rPr>
          <w:rFonts w:ascii="Times New Roman" w:hAnsi="Times New Roman"/>
          <w:spacing w:val="2"/>
          <w:sz w:val="24"/>
          <w:szCs w:val="24"/>
          <w:lang w:val="ru-RU"/>
        </w:rPr>
        <w:t>ы</w:t>
      </w:r>
      <w:r w:rsidRPr="00843205">
        <w:rPr>
          <w:rFonts w:ascii="Times New Roman" w:hAnsi="Times New Roman"/>
          <w:sz w:val="24"/>
          <w:szCs w:val="24"/>
          <w:lang w:val="ru-RU"/>
        </w:rPr>
        <w:t>х</w:t>
      </w:r>
      <w:r w:rsidRPr="00843205">
        <w:rPr>
          <w:rFonts w:ascii="Times New Roman" w:hAnsi="Times New Roman"/>
          <w:spacing w:val="16"/>
          <w:sz w:val="24"/>
          <w:szCs w:val="24"/>
          <w:lang w:val="ru-RU"/>
        </w:rPr>
        <w:t xml:space="preserve"> </w:t>
      </w:r>
      <w:r w:rsidRPr="00843205">
        <w:rPr>
          <w:rFonts w:ascii="Times New Roman" w:hAnsi="Times New Roman"/>
          <w:sz w:val="24"/>
          <w:szCs w:val="24"/>
          <w:lang w:val="ru-RU"/>
        </w:rPr>
        <w:t>п</w:t>
      </w:r>
      <w:r w:rsidRPr="00843205">
        <w:rPr>
          <w:rFonts w:ascii="Times New Roman" w:hAnsi="Times New Roman"/>
          <w:spacing w:val="1"/>
          <w:sz w:val="24"/>
          <w:szCs w:val="24"/>
          <w:lang w:val="ru-RU"/>
        </w:rPr>
        <w:t>ре</w:t>
      </w:r>
      <w:r w:rsidRPr="00843205">
        <w:rPr>
          <w:rFonts w:ascii="Times New Roman" w:hAnsi="Times New Roman"/>
          <w:spacing w:val="-1"/>
          <w:sz w:val="24"/>
          <w:szCs w:val="24"/>
          <w:lang w:val="ru-RU"/>
        </w:rPr>
        <w:t>о</w:t>
      </w:r>
      <w:r w:rsidRPr="00843205">
        <w:rPr>
          <w:rFonts w:ascii="Times New Roman" w:hAnsi="Times New Roman"/>
          <w:spacing w:val="1"/>
          <w:sz w:val="24"/>
          <w:szCs w:val="24"/>
          <w:lang w:val="ru-RU"/>
        </w:rPr>
        <w:t>б</w:t>
      </w:r>
      <w:r w:rsidRPr="00843205">
        <w:rPr>
          <w:rFonts w:ascii="Times New Roman" w:hAnsi="Times New Roman"/>
          <w:spacing w:val="-1"/>
          <w:sz w:val="24"/>
          <w:szCs w:val="24"/>
          <w:lang w:val="ru-RU"/>
        </w:rPr>
        <w:t>р</w:t>
      </w:r>
      <w:r w:rsidRPr="00843205">
        <w:rPr>
          <w:rFonts w:ascii="Times New Roman" w:hAnsi="Times New Roman"/>
          <w:spacing w:val="1"/>
          <w:sz w:val="24"/>
          <w:szCs w:val="24"/>
          <w:lang w:val="ru-RU"/>
        </w:rPr>
        <w:t>а</w:t>
      </w:r>
      <w:r w:rsidRPr="00843205">
        <w:rPr>
          <w:rFonts w:ascii="Times New Roman" w:hAnsi="Times New Roman"/>
          <w:sz w:val="24"/>
          <w:szCs w:val="24"/>
          <w:lang w:val="ru-RU"/>
        </w:rPr>
        <w:t>з</w:t>
      </w:r>
      <w:r w:rsidRPr="00843205">
        <w:rPr>
          <w:rFonts w:ascii="Times New Roman" w:hAnsi="Times New Roman"/>
          <w:spacing w:val="1"/>
          <w:sz w:val="24"/>
          <w:szCs w:val="24"/>
          <w:lang w:val="ru-RU"/>
        </w:rPr>
        <w:t>о</w:t>
      </w:r>
      <w:r w:rsidRPr="00843205">
        <w:rPr>
          <w:rFonts w:ascii="Times New Roman" w:hAnsi="Times New Roman"/>
          <w:spacing w:val="-1"/>
          <w:sz w:val="24"/>
          <w:szCs w:val="24"/>
          <w:lang w:val="ru-RU"/>
        </w:rPr>
        <w:t>в</w:t>
      </w:r>
      <w:r w:rsidRPr="00843205">
        <w:rPr>
          <w:rFonts w:ascii="Times New Roman" w:hAnsi="Times New Roman"/>
          <w:spacing w:val="3"/>
          <w:sz w:val="24"/>
          <w:szCs w:val="24"/>
          <w:lang w:val="ru-RU"/>
        </w:rPr>
        <w:t>а</w:t>
      </w:r>
      <w:r w:rsidRPr="00843205">
        <w:rPr>
          <w:rFonts w:ascii="Times New Roman" w:hAnsi="Times New Roman"/>
          <w:sz w:val="24"/>
          <w:szCs w:val="24"/>
          <w:lang w:val="ru-RU"/>
        </w:rPr>
        <w:t>т</w:t>
      </w:r>
      <w:r w:rsidRPr="00843205">
        <w:rPr>
          <w:rFonts w:ascii="Times New Roman" w:hAnsi="Times New Roman"/>
          <w:spacing w:val="1"/>
          <w:sz w:val="24"/>
          <w:szCs w:val="24"/>
          <w:lang w:val="ru-RU"/>
        </w:rPr>
        <w:t>е</w:t>
      </w:r>
      <w:r w:rsidRPr="00843205">
        <w:rPr>
          <w:rFonts w:ascii="Times New Roman" w:hAnsi="Times New Roman"/>
          <w:sz w:val="24"/>
          <w:szCs w:val="24"/>
          <w:lang w:val="ru-RU"/>
        </w:rPr>
        <w:t>л</w:t>
      </w:r>
      <w:r w:rsidRPr="00843205">
        <w:rPr>
          <w:rFonts w:ascii="Times New Roman" w:hAnsi="Times New Roman"/>
          <w:spacing w:val="3"/>
          <w:sz w:val="24"/>
          <w:szCs w:val="24"/>
          <w:lang w:val="ru-RU"/>
        </w:rPr>
        <w:t>е</w:t>
      </w:r>
      <w:r w:rsidRPr="00843205">
        <w:rPr>
          <w:rFonts w:ascii="Times New Roman" w:hAnsi="Times New Roman"/>
          <w:sz w:val="24"/>
          <w:szCs w:val="24"/>
          <w:lang w:val="ru-RU"/>
        </w:rPr>
        <w:t>й</w:t>
      </w:r>
      <w:r w:rsidRPr="00843205">
        <w:rPr>
          <w:rFonts w:ascii="Times New Roman" w:hAnsi="Times New Roman"/>
          <w:spacing w:val="17"/>
          <w:sz w:val="24"/>
          <w:szCs w:val="24"/>
          <w:lang w:val="ru-RU"/>
        </w:rPr>
        <w:t xml:space="preserve"> </w:t>
      </w:r>
      <w:r w:rsidRPr="00843205">
        <w:rPr>
          <w:rFonts w:ascii="Times New Roman" w:hAnsi="Times New Roman"/>
          <w:spacing w:val="-2"/>
          <w:sz w:val="24"/>
          <w:szCs w:val="24"/>
          <w:lang w:val="ru-RU"/>
        </w:rPr>
        <w:t>ч</w:t>
      </w:r>
      <w:r w:rsidRPr="00843205">
        <w:rPr>
          <w:rFonts w:ascii="Times New Roman" w:hAnsi="Times New Roman"/>
          <w:spacing w:val="1"/>
          <w:sz w:val="24"/>
          <w:szCs w:val="24"/>
          <w:lang w:val="ru-RU"/>
        </w:rPr>
        <w:t>ас</w:t>
      </w:r>
      <w:r w:rsidRPr="00843205">
        <w:rPr>
          <w:rFonts w:ascii="Times New Roman" w:hAnsi="Times New Roman"/>
          <w:sz w:val="24"/>
          <w:szCs w:val="24"/>
          <w:lang w:val="ru-RU"/>
        </w:rPr>
        <w:t>т</w:t>
      </w:r>
      <w:r w:rsidRPr="00843205">
        <w:rPr>
          <w:rFonts w:ascii="Times New Roman" w:hAnsi="Times New Roman"/>
          <w:spacing w:val="1"/>
          <w:sz w:val="24"/>
          <w:szCs w:val="24"/>
          <w:lang w:val="ru-RU"/>
        </w:rPr>
        <w:t>о</w:t>
      </w:r>
      <w:r w:rsidRPr="00843205">
        <w:rPr>
          <w:rFonts w:ascii="Times New Roman" w:hAnsi="Times New Roman"/>
          <w:sz w:val="24"/>
          <w:szCs w:val="24"/>
          <w:lang w:val="ru-RU"/>
        </w:rPr>
        <w:t>ты</w:t>
      </w:r>
      <w:r w:rsidRPr="00843205">
        <w:rPr>
          <w:rFonts w:ascii="Times New Roman" w:hAnsi="Times New Roman"/>
          <w:spacing w:val="17"/>
          <w:sz w:val="24"/>
          <w:szCs w:val="24"/>
          <w:lang w:val="ru-RU"/>
        </w:rPr>
        <w:t xml:space="preserve"> </w:t>
      </w:r>
      <w:r w:rsidRPr="00843205">
        <w:rPr>
          <w:rFonts w:ascii="Times New Roman" w:hAnsi="Times New Roman"/>
          <w:spacing w:val="1"/>
          <w:sz w:val="24"/>
          <w:szCs w:val="24"/>
          <w:lang w:val="ru-RU"/>
        </w:rPr>
        <w:t>(Т</w:t>
      </w:r>
      <w:r w:rsidRPr="00843205">
        <w:rPr>
          <w:rFonts w:ascii="Times New Roman" w:hAnsi="Times New Roman"/>
          <w:spacing w:val="-1"/>
          <w:sz w:val="24"/>
          <w:szCs w:val="24"/>
          <w:lang w:val="ru-RU"/>
        </w:rPr>
        <w:t>П</w:t>
      </w:r>
      <w:r w:rsidRPr="00843205">
        <w:rPr>
          <w:rFonts w:ascii="Times New Roman" w:hAnsi="Times New Roman"/>
          <w:sz w:val="24"/>
          <w:szCs w:val="24"/>
          <w:lang w:val="ru-RU"/>
        </w:rPr>
        <w:t>Ч)</w:t>
      </w:r>
      <w:r w:rsidRPr="00843205">
        <w:rPr>
          <w:rFonts w:ascii="Times New Roman" w:hAnsi="Times New Roman"/>
          <w:spacing w:val="15"/>
          <w:sz w:val="24"/>
          <w:szCs w:val="24"/>
          <w:lang w:val="ru-RU"/>
        </w:rPr>
        <w:t xml:space="preserve"> </w:t>
      </w:r>
      <w:r w:rsidRPr="00843205">
        <w:rPr>
          <w:rFonts w:ascii="Times New Roman" w:hAnsi="Times New Roman"/>
          <w:spacing w:val="2"/>
          <w:sz w:val="24"/>
          <w:szCs w:val="24"/>
          <w:lang w:val="ru-RU"/>
        </w:rPr>
        <w:t>н</w:t>
      </w:r>
      <w:r w:rsidRPr="00843205">
        <w:rPr>
          <w:rFonts w:ascii="Times New Roman" w:hAnsi="Times New Roman"/>
          <w:sz w:val="24"/>
          <w:szCs w:val="24"/>
          <w:lang w:val="ru-RU"/>
        </w:rPr>
        <w:t xml:space="preserve">а </w:t>
      </w:r>
      <w:r w:rsidRPr="00843205">
        <w:rPr>
          <w:rFonts w:ascii="Times New Roman" w:hAnsi="Times New Roman"/>
          <w:spacing w:val="1"/>
          <w:sz w:val="24"/>
          <w:szCs w:val="24"/>
          <w:lang w:val="ru-RU"/>
        </w:rPr>
        <w:t>с</w:t>
      </w:r>
      <w:r w:rsidRPr="00843205">
        <w:rPr>
          <w:rFonts w:ascii="Times New Roman" w:hAnsi="Times New Roman"/>
          <w:spacing w:val="-1"/>
          <w:sz w:val="24"/>
          <w:szCs w:val="24"/>
          <w:lang w:val="ru-RU"/>
        </w:rPr>
        <w:t>у</w:t>
      </w:r>
      <w:r w:rsidRPr="00843205">
        <w:rPr>
          <w:rFonts w:ascii="Times New Roman" w:hAnsi="Times New Roman"/>
          <w:spacing w:val="2"/>
          <w:sz w:val="24"/>
          <w:szCs w:val="24"/>
          <w:lang w:val="ru-RU"/>
        </w:rPr>
        <w:t>щ</w:t>
      </w:r>
      <w:r w:rsidRPr="00843205">
        <w:rPr>
          <w:rFonts w:ascii="Times New Roman" w:hAnsi="Times New Roman"/>
          <w:spacing w:val="1"/>
          <w:sz w:val="24"/>
          <w:szCs w:val="24"/>
          <w:lang w:val="ru-RU"/>
        </w:rPr>
        <w:t>е</w:t>
      </w:r>
      <w:r w:rsidRPr="00843205">
        <w:rPr>
          <w:rFonts w:ascii="Times New Roman" w:hAnsi="Times New Roman"/>
          <w:spacing w:val="3"/>
          <w:sz w:val="24"/>
          <w:szCs w:val="24"/>
          <w:lang w:val="ru-RU"/>
        </w:rPr>
        <w:t>с</w:t>
      </w:r>
      <w:r w:rsidRPr="00843205">
        <w:rPr>
          <w:rFonts w:ascii="Times New Roman" w:hAnsi="Times New Roman"/>
          <w:spacing w:val="-2"/>
          <w:sz w:val="24"/>
          <w:szCs w:val="24"/>
          <w:lang w:val="ru-RU"/>
        </w:rPr>
        <w:t>т</w:t>
      </w:r>
      <w:r w:rsidRPr="00843205">
        <w:rPr>
          <w:rFonts w:ascii="Times New Roman" w:hAnsi="Times New Roman"/>
          <w:spacing w:val="1"/>
          <w:sz w:val="24"/>
          <w:szCs w:val="24"/>
          <w:lang w:val="ru-RU"/>
        </w:rPr>
        <w:t>ву</w:t>
      </w:r>
      <w:r w:rsidRPr="00843205">
        <w:rPr>
          <w:rFonts w:ascii="Times New Roman" w:hAnsi="Times New Roman"/>
          <w:sz w:val="24"/>
          <w:szCs w:val="24"/>
          <w:lang w:val="ru-RU"/>
        </w:rPr>
        <w:t>ющ</w:t>
      </w:r>
      <w:r w:rsidRPr="00843205">
        <w:rPr>
          <w:rFonts w:ascii="Times New Roman" w:hAnsi="Times New Roman"/>
          <w:spacing w:val="2"/>
          <w:sz w:val="24"/>
          <w:szCs w:val="24"/>
          <w:lang w:val="ru-RU"/>
        </w:rPr>
        <w:t>и</w:t>
      </w:r>
      <w:r w:rsidRPr="00843205">
        <w:rPr>
          <w:rFonts w:ascii="Times New Roman" w:hAnsi="Times New Roman"/>
          <w:sz w:val="24"/>
          <w:szCs w:val="24"/>
          <w:lang w:val="ru-RU"/>
        </w:rPr>
        <w:t>х</w:t>
      </w:r>
      <w:r w:rsidRPr="00843205">
        <w:rPr>
          <w:rFonts w:ascii="Times New Roman" w:hAnsi="Times New Roman"/>
          <w:spacing w:val="6"/>
          <w:sz w:val="24"/>
          <w:szCs w:val="24"/>
          <w:lang w:val="ru-RU"/>
        </w:rPr>
        <w:t xml:space="preserve"> </w:t>
      </w:r>
      <w:r w:rsidRPr="00843205">
        <w:rPr>
          <w:rFonts w:ascii="Times New Roman" w:hAnsi="Times New Roman"/>
          <w:spacing w:val="1"/>
          <w:sz w:val="24"/>
          <w:szCs w:val="24"/>
          <w:lang w:val="ru-RU"/>
        </w:rPr>
        <w:t>а</w:t>
      </w:r>
      <w:r w:rsidRPr="00843205">
        <w:rPr>
          <w:rFonts w:ascii="Times New Roman" w:hAnsi="Times New Roman"/>
          <w:spacing w:val="2"/>
          <w:sz w:val="24"/>
          <w:szCs w:val="24"/>
          <w:lang w:val="ru-RU"/>
        </w:rPr>
        <w:t>г</w:t>
      </w:r>
      <w:r w:rsidRPr="00843205">
        <w:rPr>
          <w:rFonts w:ascii="Times New Roman" w:hAnsi="Times New Roman"/>
          <w:spacing w:val="-1"/>
          <w:sz w:val="24"/>
          <w:szCs w:val="24"/>
          <w:lang w:val="ru-RU"/>
        </w:rPr>
        <w:t>р</w:t>
      </w:r>
      <w:r w:rsidRPr="00843205">
        <w:rPr>
          <w:rFonts w:ascii="Times New Roman" w:hAnsi="Times New Roman"/>
          <w:spacing w:val="1"/>
          <w:sz w:val="24"/>
          <w:szCs w:val="24"/>
          <w:lang w:val="ru-RU"/>
        </w:rPr>
        <w:t>е</w:t>
      </w:r>
      <w:r w:rsidRPr="00843205">
        <w:rPr>
          <w:rFonts w:ascii="Times New Roman" w:hAnsi="Times New Roman"/>
          <w:spacing w:val="2"/>
          <w:sz w:val="24"/>
          <w:szCs w:val="24"/>
          <w:lang w:val="ru-RU"/>
        </w:rPr>
        <w:t>г</w:t>
      </w:r>
      <w:r w:rsidRPr="00843205">
        <w:rPr>
          <w:rFonts w:ascii="Times New Roman" w:hAnsi="Times New Roman"/>
          <w:spacing w:val="1"/>
          <w:sz w:val="24"/>
          <w:szCs w:val="24"/>
          <w:lang w:val="ru-RU"/>
        </w:rPr>
        <w:t>а</w:t>
      </w:r>
      <w:r w:rsidRPr="00843205">
        <w:rPr>
          <w:rFonts w:ascii="Times New Roman" w:hAnsi="Times New Roman"/>
          <w:sz w:val="24"/>
          <w:szCs w:val="24"/>
          <w:lang w:val="ru-RU"/>
        </w:rPr>
        <w:t>т</w:t>
      </w:r>
      <w:r w:rsidRPr="00843205">
        <w:rPr>
          <w:rFonts w:ascii="Times New Roman" w:hAnsi="Times New Roman"/>
          <w:spacing w:val="1"/>
          <w:sz w:val="24"/>
          <w:szCs w:val="24"/>
          <w:lang w:val="ru-RU"/>
        </w:rPr>
        <w:t>а</w:t>
      </w:r>
      <w:r w:rsidRPr="00843205">
        <w:rPr>
          <w:rFonts w:ascii="Times New Roman" w:hAnsi="Times New Roman"/>
          <w:sz w:val="24"/>
          <w:szCs w:val="24"/>
          <w:lang w:val="ru-RU"/>
        </w:rPr>
        <w:t>х</w:t>
      </w:r>
      <w:r w:rsidRPr="00843205">
        <w:rPr>
          <w:rFonts w:ascii="Times New Roman" w:hAnsi="Times New Roman"/>
          <w:spacing w:val="6"/>
          <w:sz w:val="24"/>
          <w:szCs w:val="24"/>
          <w:lang w:val="ru-RU"/>
        </w:rPr>
        <w:t xml:space="preserve"> </w:t>
      </w:r>
      <w:r w:rsidRPr="00843205">
        <w:rPr>
          <w:rFonts w:ascii="Times New Roman" w:hAnsi="Times New Roman"/>
          <w:spacing w:val="2"/>
          <w:sz w:val="24"/>
          <w:szCs w:val="24"/>
          <w:lang w:val="ru-RU"/>
        </w:rPr>
        <w:t>п</w:t>
      </w:r>
      <w:r w:rsidRPr="00843205">
        <w:rPr>
          <w:rFonts w:ascii="Times New Roman" w:hAnsi="Times New Roman"/>
          <w:spacing w:val="-1"/>
          <w:sz w:val="24"/>
          <w:szCs w:val="24"/>
          <w:lang w:val="ru-RU"/>
        </w:rPr>
        <w:t>о</w:t>
      </w:r>
      <w:r w:rsidRPr="00843205">
        <w:rPr>
          <w:rFonts w:ascii="Times New Roman" w:hAnsi="Times New Roman"/>
          <w:sz w:val="24"/>
          <w:szCs w:val="24"/>
          <w:lang w:val="ru-RU"/>
        </w:rPr>
        <w:t>з</w:t>
      </w:r>
      <w:r w:rsidRPr="00843205">
        <w:rPr>
          <w:rFonts w:ascii="Times New Roman" w:hAnsi="Times New Roman"/>
          <w:spacing w:val="1"/>
          <w:sz w:val="24"/>
          <w:szCs w:val="24"/>
          <w:lang w:val="ru-RU"/>
        </w:rPr>
        <w:t>в</w:t>
      </w:r>
      <w:r w:rsidRPr="00843205">
        <w:rPr>
          <w:rFonts w:ascii="Times New Roman" w:hAnsi="Times New Roman"/>
          <w:spacing w:val="-1"/>
          <w:sz w:val="24"/>
          <w:szCs w:val="24"/>
          <w:lang w:val="ru-RU"/>
        </w:rPr>
        <w:t>о</w:t>
      </w:r>
      <w:r w:rsidRPr="00843205">
        <w:rPr>
          <w:rFonts w:ascii="Times New Roman" w:hAnsi="Times New Roman"/>
          <w:spacing w:val="1"/>
          <w:sz w:val="24"/>
          <w:szCs w:val="24"/>
          <w:lang w:val="ru-RU"/>
        </w:rPr>
        <w:t>л</w:t>
      </w:r>
      <w:r w:rsidRPr="00843205">
        <w:rPr>
          <w:rFonts w:ascii="Times New Roman" w:hAnsi="Times New Roman"/>
          <w:sz w:val="24"/>
          <w:szCs w:val="24"/>
          <w:lang w:val="ru-RU"/>
        </w:rPr>
        <w:t>ит</w:t>
      </w:r>
      <w:r w:rsidRPr="00843205">
        <w:rPr>
          <w:rFonts w:ascii="Times New Roman" w:hAnsi="Times New Roman"/>
          <w:spacing w:val="7"/>
          <w:sz w:val="24"/>
          <w:szCs w:val="24"/>
          <w:lang w:val="ru-RU"/>
        </w:rPr>
        <w:t xml:space="preserve"> </w:t>
      </w:r>
      <w:r w:rsidRPr="00843205">
        <w:rPr>
          <w:rFonts w:ascii="Times New Roman" w:hAnsi="Times New Roman"/>
          <w:sz w:val="24"/>
          <w:szCs w:val="24"/>
          <w:lang w:val="ru-RU"/>
        </w:rPr>
        <w:t>не</w:t>
      </w:r>
      <w:r w:rsidRPr="00843205">
        <w:rPr>
          <w:rFonts w:ascii="Times New Roman" w:hAnsi="Times New Roman"/>
          <w:spacing w:val="8"/>
          <w:sz w:val="24"/>
          <w:szCs w:val="24"/>
          <w:lang w:val="ru-RU"/>
        </w:rPr>
        <w:t xml:space="preserve"> </w:t>
      </w:r>
      <w:r w:rsidRPr="00843205">
        <w:rPr>
          <w:rFonts w:ascii="Times New Roman" w:hAnsi="Times New Roman"/>
          <w:sz w:val="24"/>
          <w:szCs w:val="24"/>
          <w:lang w:val="ru-RU"/>
        </w:rPr>
        <w:t>т</w:t>
      </w:r>
      <w:r w:rsidRPr="00843205">
        <w:rPr>
          <w:rFonts w:ascii="Times New Roman" w:hAnsi="Times New Roman"/>
          <w:spacing w:val="1"/>
          <w:sz w:val="24"/>
          <w:szCs w:val="24"/>
          <w:lang w:val="ru-RU"/>
        </w:rPr>
        <w:t>о</w:t>
      </w:r>
      <w:r w:rsidRPr="00843205">
        <w:rPr>
          <w:rFonts w:ascii="Times New Roman" w:hAnsi="Times New Roman"/>
          <w:sz w:val="24"/>
          <w:szCs w:val="24"/>
          <w:lang w:val="ru-RU"/>
        </w:rPr>
        <w:t>л</w:t>
      </w:r>
      <w:r w:rsidRPr="00843205">
        <w:rPr>
          <w:rFonts w:ascii="Times New Roman" w:hAnsi="Times New Roman"/>
          <w:spacing w:val="1"/>
          <w:sz w:val="24"/>
          <w:szCs w:val="24"/>
          <w:lang w:val="ru-RU"/>
        </w:rPr>
        <w:t>ь</w:t>
      </w:r>
      <w:r w:rsidRPr="00843205">
        <w:rPr>
          <w:rFonts w:ascii="Times New Roman" w:hAnsi="Times New Roman"/>
          <w:spacing w:val="-3"/>
          <w:sz w:val="24"/>
          <w:szCs w:val="24"/>
          <w:lang w:val="ru-RU"/>
        </w:rPr>
        <w:t>к</w:t>
      </w:r>
      <w:r w:rsidRPr="00843205">
        <w:rPr>
          <w:rFonts w:ascii="Times New Roman" w:hAnsi="Times New Roman"/>
          <w:sz w:val="24"/>
          <w:szCs w:val="24"/>
          <w:lang w:val="ru-RU"/>
        </w:rPr>
        <w:t>о</w:t>
      </w:r>
      <w:r w:rsidRPr="00843205">
        <w:rPr>
          <w:rFonts w:ascii="Times New Roman" w:hAnsi="Times New Roman"/>
          <w:spacing w:val="8"/>
          <w:sz w:val="24"/>
          <w:szCs w:val="24"/>
          <w:lang w:val="ru-RU"/>
        </w:rPr>
        <w:t xml:space="preserve"> </w:t>
      </w:r>
      <w:r w:rsidRPr="00843205">
        <w:rPr>
          <w:rFonts w:ascii="Times New Roman" w:hAnsi="Times New Roman"/>
          <w:sz w:val="24"/>
          <w:szCs w:val="24"/>
          <w:lang w:val="ru-RU"/>
        </w:rPr>
        <w:t>п</w:t>
      </w:r>
      <w:r w:rsidRPr="00843205">
        <w:rPr>
          <w:rFonts w:ascii="Times New Roman" w:hAnsi="Times New Roman"/>
          <w:spacing w:val="1"/>
          <w:sz w:val="24"/>
          <w:szCs w:val="24"/>
          <w:lang w:val="ru-RU"/>
        </w:rPr>
        <w:t>р</w:t>
      </w:r>
      <w:r w:rsidRPr="00843205">
        <w:rPr>
          <w:rFonts w:ascii="Times New Roman" w:hAnsi="Times New Roman"/>
          <w:spacing w:val="-1"/>
          <w:sz w:val="24"/>
          <w:szCs w:val="24"/>
          <w:lang w:val="ru-RU"/>
        </w:rPr>
        <w:t>о</w:t>
      </w:r>
      <w:r w:rsidRPr="00843205">
        <w:rPr>
          <w:rFonts w:ascii="Times New Roman" w:hAnsi="Times New Roman"/>
          <w:spacing w:val="1"/>
          <w:sz w:val="24"/>
          <w:szCs w:val="24"/>
          <w:lang w:val="ru-RU"/>
        </w:rPr>
        <w:t>д</w:t>
      </w:r>
      <w:r w:rsidRPr="00843205">
        <w:rPr>
          <w:rFonts w:ascii="Times New Roman" w:hAnsi="Times New Roman"/>
          <w:sz w:val="24"/>
          <w:szCs w:val="24"/>
          <w:lang w:val="ru-RU"/>
        </w:rPr>
        <w:t>лить</w:t>
      </w:r>
      <w:r w:rsidRPr="00843205">
        <w:rPr>
          <w:rFonts w:ascii="Times New Roman" w:hAnsi="Times New Roman"/>
          <w:spacing w:val="8"/>
          <w:sz w:val="24"/>
          <w:szCs w:val="24"/>
          <w:lang w:val="ru-RU"/>
        </w:rPr>
        <w:t xml:space="preserve"> </w:t>
      </w:r>
      <w:r w:rsidRPr="00843205">
        <w:rPr>
          <w:rFonts w:ascii="Times New Roman" w:hAnsi="Times New Roman"/>
          <w:spacing w:val="1"/>
          <w:sz w:val="24"/>
          <w:szCs w:val="24"/>
          <w:lang w:val="ru-RU"/>
        </w:rPr>
        <w:t>с</w:t>
      </w:r>
      <w:r w:rsidRPr="00843205">
        <w:rPr>
          <w:rFonts w:ascii="Times New Roman" w:hAnsi="Times New Roman"/>
          <w:spacing w:val="-1"/>
          <w:sz w:val="24"/>
          <w:szCs w:val="24"/>
          <w:lang w:val="ru-RU"/>
        </w:rPr>
        <w:t>р</w:t>
      </w:r>
      <w:r w:rsidRPr="00843205">
        <w:rPr>
          <w:rFonts w:ascii="Times New Roman" w:hAnsi="Times New Roman"/>
          <w:spacing w:val="1"/>
          <w:sz w:val="24"/>
          <w:szCs w:val="24"/>
          <w:lang w:val="ru-RU"/>
        </w:rPr>
        <w:t>о</w:t>
      </w:r>
      <w:r w:rsidRPr="00843205">
        <w:rPr>
          <w:rFonts w:ascii="Times New Roman" w:hAnsi="Times New Roman"/>
          <w:sz w:val="24"/>
          <w:szCs w:val="24"/>
          <w:lang w:val="ru-RU"/>
        </w:rPr>
        <w:t>к</w:t>
      </w:r>
      <w:r w:rsidRPr="00843205">
        <w:rPr>
          <w:rFonts w:ascii="Times New Roman" w:hAnsi="Times New Roman"/>
          <w:spacing w:val="6"/>
          <w:sz w:val="24"/>
          <w:szCs w:val="24"/>
          <w:lang w:val="ru-RU"/>
        </w:rPr>
        <w:t xml:space="preserve"> </w:t>
      </w:r>
      <w:r w:rsidRPr="00843205">
        <w:rPr>
          <w:rFonts w:ascii="Times New Roman" w:hAnsi="Times New Roman"/>
          <w:sz w:val="24"/>
          <w:szCs w:val="24"/>
          <w:lang w:val="ru-RU"/>
        </w:rPr>
        <w:t>их</w:t>
      </w:r>
      <w:r w:rsidRPr="00843205">
        <w:rPr>
          <w:rFonts w:ascii="Times New Roman" w:hAnsi="Times New Roman"/>
          <w:spacing w:val="6"/>
          <w:sz w:val="24"/>
          <w:szCs w:val="24"/>
          <w:lang w:val="ru-RU"/>
        </w:rPr>
        <w:t xml:space="preserve"> </w:t>
      </w:r>
      <w:r w:rsidRPr="00843205">
        <w:rPr>
          <w:rFonts w:ascii="Times New Roman" w:hAnsi="Times New Roman"/>
          <w:spacing w:val="1"/>
          <w:sz w:val="24"/>
          <w:szCs w:val="24"/>
          <w:lang w:val="ru-RU"/>
        </w:rPr>
        <w:t>бе</w:t>
      </w:r>
      <w:r w:rsidRPr="00843205">
        <w:rPr>
          <w:rFonts w:ascii="Times New Roman" w:hAnsi="Times New Roman"/>
          <w:sz w:val="24"/>
          <w:szCs w:val="24"/>
          <w:lang w:val="ru-RU"/>
        </w:rPr>
        <w:t>з</w:t>
      </w:r>
      <w:r w:rsidRPr="00843205">
        <w:rPr>
          <w:rFonts w:ascii="Times New Roman" w:hAnsi="Times New Roman"/>
          <w:spacing w:val="1"/>
          <w:sz w:val="24"/>
          <w:szCs w:val="24"/>
          <w:lang w:val="ru-RU"/>
        </w:rPr>
        <w:t>ав</w:t>
      </w:r>
      <w:r w:rsidRPr="00843205">
        <w:rPr>
          <w:rFonts w:ascii="Times New Roman" w:hAnsi="Times New Roman"/>
          <w:spacing w:val="3"/>
          <w:sz w:val="24"/>
          <w:szCs w:val="24"/>
          <w:lang w:val="ru-RU"/>
        </w:rPr>
        <w:t>а</w:t>
      </w:r>
      <w:r w:rsidRPr="00843205">
        <w:rPr>
          <w:rFonts w:ascii="Times New Roman" w:hAnsi="Times New Roman"/>
          <w:spacing w:val="-1"/>
          <w:sz w:val="24"/>
          <w:szCs w:val="24"/>
          <w:lang w:val="ru-RU"/>
        </w:rPr>
        <w:t>р</w:t>
      </w:r>
      <w:r w:rsidRPr="00843205">
        <w:rPr>
          <w:rFonts w:ascii="Times New Roman" w:hAnsi="Times New Roman"/>
          <w:sz w:val="24"/>
          <w:szCs w:val="24"/>
          <w:lang w:val="ru-RU"/>
        </w:rPr>
        <w:t>ий</w:t>
      </w:r>
      <w:r w:rsidRPr="00843205">
        <w:rPr>
          <w:rFonts w:ascii="Times New Roman" w:hAnsi="Times New Roman"/>
          <w:spacing w:val="2"/>
          <w:sz w:val="24"/>
          <w:szCs w:val="24"/>
          <w:lang w:val="ru-RU"/>
        </w:rPr>
        <w:t>н</w:t>
      </w:r>
      <w:r w:rsidRPr="00843205">
        <w:rPr>
          <w:rFonts w:ascii="Times New Roman" w:hAnsi="Times New Roman"/>
          <w:spacing w:val="-1"/>
          <w:sz w:val="24"/>
          <w:szCs w:val="24"/>
          <w:lang w:val="ru-RU"/>
        </w:rPr>
        <w:t>о</w:t>
      </w:r>
      <w:r w:rsidRPr="00843205">
        <w:rPr>
          <w:rFonts w:ascii="Times New Roman" w:hAnsi="Times New Roman"/>
          <w:sz w:val="24"/>
          <w:szCs w:val="24"/>
          <w:lang w:val="ru-RU"/>
        </w:rPr>
        <w:t>й</w:t>
      </w:r>
      <w:r w:rsidRPr="00843205">
        <w:rPr>
          <w:rFonts w:ascii="Times New Roman" w:hAnsi="Times New Roman"/>
          <w:spacing w:val="7"/>
          <w:sz w:val="24"/>
          <w:szCs w:val="24"/>
          <w:lang w:val="ru-RU"/>
        </w:rPr>
        <w:t xml:space="preserve"> </w:t>
      </w:r>
      <w:r w:rsidRPr="00843205">
        <w:rPr>
          <w:rFonts w:ascii="Times New Roman" w:hAnsi="Times New Roman"/>
          <w:spacing w:val="1"/>
          <w:sz w:val="24"/>
          <w:szCs w:val="24"/>
          <w:lang w:val="ru-RU"/>
        </w:rPr>
        <w:t>э</w:t>
      </w:r>
      <w:r w:rsidRPr="00843205">
        <w:rPr>
          <w:rFonts w:ascii="Times New Roman" w:hAnsi="Times New Roman"/>
          <w:spacing w:val="-1"/>
          <w:sz w:val="24"/>
          <w:szCs w:val="24"/>
          <w:lang w:val="ru-RU"/>
        </w:rPr>
        <w:t>к</w:t>
      </w:r>
      <w:r w:rsidRPr="00843205">
        <w:rPr>
          <w:rFonts w:ascii="Times New Roman" w:hAnsi="Times New Roman"/>
          <w:spacing w:val="1"/>
          <w:sz w:val="24"/>
          <w:szCs w:val="24"/>
          <w:lang w:val="ru-RU"/>
        </w:rPr>
        <w:t>с</w:t>
      </w:r>
      <w:r w:rsidRPr="00843205">
        <w:rPr>
          <w:rFonts w:ascii="Times New Roman" w:hAnsi="Times New Roman"/>
          <w:sz w:val="24"/>
          <w:szCs w:val="24"/>
          <w:lang w:val="ru-RU"/>
        </w:rPr>
        <w:t>п</w:t>
      </w:r>
      <w:r w:rsidRPr="00843205">
        <w:rPr>
          <w:rFonts w:ascii="Times New Roman" w:hAnsi="Times New Roman"/>
          <w:spacing w:val="1"/>
          <w:sz w:val="24"/>
          <w:szCs w:val="24"/>
          <w:lang w:val="ru-RU"/>
        </w:rPr>
        <w:t>л</w:t>
      </w:r>
      <w:r w:rsidRPr="00843205">
        <w:rPr>
          <w:rFonts w:ascii="Times New Roman" w:hAnsi="Times New Roman"/>
          <w:spacing w:val="-1"/>
          <w:sz w:val="24"/>
          <w:szCs w:val="24"/>
          <w:lang w:val="ru-RU"/>
        </w:rPr>
        <w:t>у</w:t>
      </w:r>
      <w:r w:rsidRPr="00843205">
        <w:rPr>
          <w:rFonts w:ascii="Times New Roman" w:hAnsi="Times New Roman"/>
          <w:spacing w:val="1"/>
          <w:sz w:val="24"/>
          <w:szCs w:val="24"/>
          <w:lang w:val="ru-RU"/>
        </w:rPr>
        <w:t>а</w:t>
      </w:r>
      <w:r w:rsidRPr="00843205">
        <w:rPr>
          <w:rFonts w:ascii="Times New Roman" w:hAnsi="Times New Roman"/>
          <w:spacing w:val="3"/>
          <w:sz w:val="24"/>
          <w:szCs w:val="24"/>
          <w:lang w:val="ru-RU"/>
        </w:rPr>
        <w:t>т</w:t>
      </w:r>
      <w:r w:rsidRPr="00843205">
        <w:rPr>
          <w:rFonts w:ascii="Times New Roman" w:hAnsi="Times New Roman"/>
          <w:spacing w:val="-2"/>
          <w:sz w:val="24"/>
          <w:szCs w:val="24"/>
          <w:lang w:val="ru-RU"/>
        </w:rPr>
        <w:t>а</w:t>
      </w:r>
      <w:r w:rsidRPr="00843205">
        <w:rPr>
          <w:rFonts w:ascii="Times New Roman" w:hAnsi="Times New Roman"/>
          <w:spacing w:val="2"/>
          <w:sz w:val="24"/>
          <w:szCs w:val="24"/>
          <w:lang w:val="ru-RU"/>
        </w:rPr>
        <w:t>ц</w:t>
      </w:r>
      <w:r w:rsidRPr="00843205">
        <w:rPr>
          <w:rFonts w:ascii="Times New Roman" w:hAnsi="Times New Roman"/>
          <w:sz w:val="24"/>
          <w:szCs w:val="24"/>
          <w:lang w:val="ru-RU"/>
        </w:rPr>
        <w:t>ии</w:t>
      </w:r>
      <w:r w:rsidRPr="00843205">
        <w:rPr>
          <w:rFonts w:ascii="Times New Roman" w:hAnsi="Times New Roman"/>
          <w:spacing w:val="7"/>
          <w:sz w:val="24"/>
          <w:szCs w:val="24"/>
          <w:lang w:val="ru-RU"/>
        </w:rPr>
        <w:t xml:space="preserve"> </w:t>
      </w:r>
      <w:r w:rsidRPr="00843205">
        <w:rPr>
          <w:rFonts w:ascii="Times New Roman" w:hAnsi="Times New Roman"/>
          <w:sz w:val="24"/>
          <w:szCs w:val="24"/>
          <w:lang w:val="ru-RU"/>
        </w:rPr>
        <w:t>за</w:t>
      </w:r>
      <w:r w:rsidRPr="00843205">
        <w:rPr>
          <w:rFonts w:ascii="Times New Roman" w:hAnsi="Times New Roman"/>
          <w:spacing w:val="9"/>
          <w:sz w:val="24"/>
          <w:szCs w:val="24"/>
          <w:lang w:val="ru-RU"/>
        </w:rPr>
        <w:t xml:space="preserve"> </w:t>
      </w:r>
      <w:r w:rsidRPr="00843205">
        <w:rPr>
          <w:rFonts w:ascii="Times New Roman" w:hAnsi="Times New Roman"/>
          <w:spacing w:val="1"/>
          <w:sz w:val="24"/>
          <w:szCs w:val="24"/>
          <w:lang w:val="ru-RU"/>
        </w:rPr>
        <w:t>с</w:t>
      </w:r>
      <w:r w:rsidRPr="00843205">
        <w:rPr>
          <w:rFonts w:ascii="Times New Roman" w:hAnsi="Times New Roman"/>
          <w:sz w:val="24"/>
          <w:szCs w:val="24"/>
          <w:lang w:val="ru-RU"/>
        </w:rPr>
        <w:t>ч</w:t>
      </w:r>
      <w:r w:rsidRPr="00843205">
        <w:rPr>
          <w:rFonts w:ascii="Times New Roman" w:hAnsi="Times New Roman"/>
          <w:spacing w:val="1"/>
          <w:sz w:val="24"/>
          <w:szCs w:val="24"/>
          <w:lang w:val="ru-RU"/>
        </w:rPr>
        <w:t>е</w:t>
      </w:r>
      <w:r w:rsidRPr="00843205">
        <w:rPr>
          <w:rFonts w:ascii="Times New Roman" w:hAnsi="Times New Roman"/>
          <w:sz w:val="24"/>
          <w:szCs w:val="24"/>
          <w:lang w:val="ru-RU"/>
        </w:rPr>
        <w:t>т п</w:t>
      </w:r>
      <w:r w:rsidRPr="00843205">
        <w:rPr>
          <w:rFonts w:ascii="Times New Roman" w:hAnsi="Times New Roman"/>
          <w:spacing w:val="1"/>
          <w:sz w:val="24"/>
          <w:szCs w:val="24"/>
          <w:lang w:val="ru-RU"/>
        </w:rPr>
        <w:t>ла</w:t>
      </w:r>
      <w:r w:rsidRPr="00843205">
        <w:rPr>
          <w:rFonts w:ascii="Times New Roman" w:hAnsi="Times New Roman"/>
          <w:spacing w:val="-1"/>
          <w:sz w:val="24"/>
          <w:szCs w:val="24"/>
          <w:lang w:val="ru-RU"/>
        </w:rPr>
        <w:t>в</w:t>
      </w:r>
      <w:r w:rsidRPr="00843205">
        <w:rPr>
          <w:rFonts w:ascii="Times New Roman" w:hAnsi="Times New Roman"/>
          <w:spacing w:val="2"/>
          <w:sz w:val="24"/>
          <w:szCs w:val="24"/>
          <w:lang w:val="ru-RU"/>
        </w:rPr>
        <w:t>н</w:t>
      </w:r>
      <w:r w:rsidRPr="00843205">
        <w:rPr>
          <w:rFonts w:ascii="Times New Roman" w:hAnsi="Times New Roman"/>
          <w:spacing w:val="-1"/>
          <w:sz w:val="24"/>
          <w:szCs w:val="24"/>
          <w:lang w:val="ru-RU"/>
        </w:rPr>
        <w:t>о</w:t>
      </w:r>
      <w:r w:rsidRPr="00843205">
        <w:rPr>
          <w:rFonts w:ascii="Times New Roman" w:hAnsi="Times New Roman"/>
          <w:sz w:val="24"/>
          <w:szCs w:val="24"/>
          <w:lang w:val="ru-RU"/>
        </w:rPr>
        <w:t>й</w:t>
      </w:r>
      <w:r w:rsidRPr="00843205">
        <w:rPr>
          <w:rFonts w:ascii="Times New Roman" w:hAnsi="Times New Roman"/>
          <w:spacing w:val="9"/>
          <w:sz w:val="24"/>
          <w:szCs w:val="24"/>
          <w:lang w:val="ru-RU"/>
        </w:rPr>
        <w:t xml:space="preserve"> </w:t>
      </w:r>
      <w:r w:rsidRPr="00843205">
        <w:rPr>
          <w:rFonts w:ascii="Times New Roman" w:hAnsi="Times New Roman"/>
          <w:spacing w:val="-1"/>
          <w:sz w:val="24"/>
          <w:szCs w:val="24"/>
          <w:lang w:val="ru-RU"/>
        </w:rPr>
        <w:t>р</w:t>
      </w:r>
      <w:r w:rsidRPr="00843205">
        <w:rPr>
          <w:rFonts w:ascii="Times New Roman" w:hAnsi="Times New Roman"/>
          <w:spacing w:val="3"/>
          <w:sz w:val="24"/>
          <w:szCs w:val="24"/>
          <w:lang w:val="ru-RU"/>
        </w:rPr>
        <w:t>е</w:t>
      </w:r>
      <w:r w:rsidRPr="00843205">
        <w:rPr>
          <w:rFonts w:ascii="Times New Roman" w:hAnsi="Times New Roman"/>
          <w:sz w:val="24"/>
          <w:szCs w:val="24"/>
          <w:lang w:val="ru-RU"/>
        </w:rPr>
        <w:t>г</w:t>
      </w:r>
      <w:r w:rsidRPr="00843205">
        <w:rPr>
          <w:rFonts w:ascii="Times New Roman" w:hAnsi="Times New Roman"/>
          <w:spacing w:val="-1"/>
          <w:sz w:val="24"/>
          <w:szCs w:val="24"/>
          <w:lang w:val="ru-RU"/>
        </w:rPr>
        <w:t>у</w:t>
      </w:r>
      <w:r w:rsidRPr="00843205">
        <w:rPr>
          <w:rFonts w:ascii="Times New Roman" w:hAnsi="Times New Roman"/>
          <w:spacing w:val="1"/>
          <w:sz w:val="24"/>
          <w:szCs w:val="24"/>
          <w:lang w:val="ru-RU"/>
        </w:rPr>
        <w:t>л</w:t>
      </w:r>
      <w:r w:rsidRPr="00843205">
        <w:rPr>
          <w:rFonts w:ascii="Times New Roman" w:hAnsi="Times New Roman"/>
          <w:sz w:val="24"/>
          <w:szCs w:val="24"/>
          <w:lang w:val="ru-RU"/>
        </w:rPr>
        <w:t>и</w:t>
      </w:r>
      <w:r w:rsidRPr="00843205">
        <w:rPr>
          <w:rFonts w:ascii="Times New Roman" w:hAnsi="Times New Roman"/>
          <w:spacing w:val="-1"/>
          <w:sz w:val="24"/>
          <w:szCs w:val="24"/>
          <w:lang w:val="ru-RU"/>
        </w:rPr>
        <w:t>р</w:t>
      </w:r>
      <w:r w:rsidRPr="00843205">
        <w:rPr>
          <w:rFonts w:ascii="Times New Roman" w:hAnsi="Times New Roman"/>
          <w:spacing w:val="1"/>
          <w:sz w:val="24"/>
          <w:szCs w:val="24"/>
          <w:lang w:val="ru-RU"/>
        </w:rPr>
        <w:t>ов</w:t>
      </w:r>
      <w:r w:rsidRPr="00843205">
        <w:rPr>
          <w:rFonts w:ascii="Times New Roman" w:hAnsi="Times New Roman"/>
          <w:spacing w:val="-1"/>
          <w:sz w:val="24"/>
          <w:szCs w:val="24"/>
          <w:lang w:val="ru-RU"/>
        </w:rPr>
        <w:t>к</w:t>
      </w:r>
      <w:r w:rsidRPr="00843205">
        <w:rPr>
          <w:rFonts w:ascii="Times New Roman" w:hAnsi="Times New Roman"/>
          <w:sz w:val="24"/>
          <w:szCs w:val="24"/>
          <w:lang w:val="ru-RU"/>
        </w:rPr>
        <w:t>и</w:t>
      </w:r>
      <w:r w:rsidRPr="00843205">
        <w:rPr>
          <w:rFonts w:ascii="Times New Roman" w:hAnsi="Times New Roman"/>
          <w:spacing w:val="7"/>
          <w:sz w:val="24"/>
          <w:szCs w:val="24"/>
          <w:lang w:val="ru-RU"/>
        </w:rPr>
        <w:t xml:space="preserve"> </w:t>
      </w:r>
      <w:r w:rsidRPr="00843205">
        <w:rPr>
          <w:rFonts w:ascii="Times New Roman" w:hAnsi="Times New Roman"/>
          <w:spacing w:val="1"/>
          <w:sz w:val="24"/>
          <w:szCs w:val="24"/>
          <w:lang w:val="ru-RU"/>
        </w:rPr>
        <w:t>ра</w:t>
      </w:r>
      <w:r w:rsidRPr="00843205">
        <w:rPr>
          <w:rFonts w:ascii="Times New Roman" w:hAnsi="Times New Roman"/>
          <w:spacing w:val="-1"/>
          <w:sz w:val="24"/>
          <w:szCs w:val="24"/>
          <w:lang w:val="ru-RU"/>
        </w:rPr>
        <w:t>б</w:t>
      </w:r>
      <w:r w:rsidRPr="00843205">
        <w:rPr>
          <w:rFonts w:ascii="Times New Roman" w:hAnsi="Times New Roman"/>
          <w:spacing w:val="1"/>
          <w:sz w:val="24"/>
          <w:szCs w:val="24"/>
          <w:lang w:val="ru-RU"/>
        </w:rPr>
        <w:t>о</w:t>
      </w:r>
      <w:r w:rsidRPr="00843205">
        <w:rPr>
          <w:rFonts w:ascii="Times New Roman" w:hAnsi="Times New Roman"/>
          <w:sz w:val="24"/>
          <w:szCs w:val="24"/>
          <w:lang w:val="ru-RU"/>
        </w:rPr>
        <w:t>ты</w:t>
      </w:r>
      <w:r w:rsidRPr="00843205">
        <w:rPr>
          <w:rFonts w:ascii="Times New Roman" w:hAnsi="Times New Roman"/>
          <w:spacing w:val="9"/>
          <w:sz w:val="24"/>
          <w:szCs w:val="24"/>
          <w:lang w:val="ru-RU"/>
        </w:rPr>
        <w:t xml:space="preserve"> </w:t>
      </w:r>
      <w:r w:rsidRPr="00843205">
        <w:rPr>
          <w:rFonts w:ascii="Times New Roman" w:hAnsi="Times New Roman"/>
          <w:sz w:val="24"/>
          <w:szCs w:val="24"/>
          <w:lang w:val="ru-RU"/>
        </w:rPr>
        <w:t>н</w:t>
      </w:r>
      <w:r w:rsidRPr="00843205">
        <w:rPr>
          <w:rFonts w:ascii="Times New Roman" w:hAnsi="Times New Roman"/>
          <w:spacing w:val="1"/>
          <w:sz w:val="24"/>
          <w:szCs w:val="24"/>
          <w:lang w:val="ru-RU"/>
        </w:rPr>
        <w:t>а</w:t>
      </w:r>
      <w:r w:rsidRPr="00843205">
        <w:rPr>
          <w:rFonts w:ascii="Times New Roman" w:hAnsi="Times New Roman"/>
          <w:spacing w:val="3"/>
          <w:sz w:val="24"/>
          <w:szCs w:val="24"/>
          <w:lang w:val="ru-RU"/>
        </w:rPr>
        <w:t>с</w:t>
      </w:r>
      <w:r w:rsidRPr="00843205">
        <w:rPr>
          <w:rFonts w:ascii="Times New Roman" w:hAnsi="Times New Roman"/>
          <w:spacing w:val="-1"/>
          <w:sz w:val="24"/>
          <w:szCs w:val="24"/>
          <w:lang w:val="ru-RU"/>
        </w:rPr>
        <w:t>о</w:t>
      </w:r>
      <w:r w:rsidRPr="00843205">
        <w:rPr>
          <w:rFonts w:ascii="Times New Roman" w:hAnsi="Times New Roman"/>
          <w:spacing w:val="1"/>
          <w:sz w:val="24"/>
          <w:szCs w:val="24"/>
          <w:lang w:val="ru-RU"/>
        </w:rPr>
        <w:t>со</w:t>
      </w:r>
      <w:r w:rsidRPr="00843205">
        <w:rPr>
          <w:rFonts w:ascii="Times New Roman" w:hAnsi="Times New Roman"/>
          <w:sz w:val="24"/>
          <w:szCs w:val="24"/>
          <w:lang w:val="ru-RU"/>
        </w:rPr>
        <w:t>в</w:t>
      </w:r>
      <w:r w:rsidRPr="00843205">
        <w:rPr>
          <w:rFonts w:ascii="Times New Roman" w:hAnsi="Times New Roman"/>
          <w:spacing w:val="8"/>
          <w:sz w:val="24"/>
          <w:szCs w:val="24"/>
          <w:lang w:val="ru-RU"/>
        </w:rPr>
        <w:t xml:space="preserve"> </w:t>
      </w:r>
      <w:r w:rsidRPr="00843205">
        <w:rPr>
          <w:rFonts w:ascii="Times New Roman" w:hAnsi="Times New Roman"/>
          <w:sz w:val="24"/>
          <w:szCs w:val="24"/>
          <w:lang w:val="ru-RU"/>
        </w:rPr>
        <w:t>в</w:t>
      </w:r>
      <w:r w:rsidRPr="00843205">
        <w:rPr>
          <w:rFonts w:ascii="Times New Roman" w:hAnsi="Times New Roman"/>
          <w:spacing w:val="8"/>
          <w:sz w:val="24"/>
          <w:szCs w:val="24"/>
          <w:lang w:val="ru-RU"/>
        </w:rPr>
        <w:t xml:space="preserve"> </w:t>
      </w:r>
      <w:r w:rsidRPr="00843205">
        <w:rPr>
          <w:rFonts w:ascii="Times New Roman" w:hAnsi="Times New Roman"/>
          <w:spacing w:val="2"/>
          <w:sz w:val="24"/>
          <w:szCs w:val="24"/>
          <w:lang w:val="ru-RU"/>
        </w:rPr>
        <w:t>з</w:t>
      </w:r>
      <w:r w:rsidRPr="00843205">
        <w:rPr>
          <w:rFonts w:ascii="Times New Roman" w:hAnsi="Times New Roman"/>
          <w:spacing w:val="1"/>
          <w:sz w:val="24"/>
          <w:szCs w:val="24"/>
          <w:lang w:val="ru-RU"/>
        </w:rPr>
        <w:t>а</w:t>
      </w:r>
      <w:r w:rsidRPr="00843205">
        <w:rPr>
          <w:rFonts w:ascii="Times New Roman" w:hAnsi="Times New Roman"/>
          <w:spacing w:val="-1"/>
          <w:sz w:val="24"/>
          <w:szCs w:val="24"/>
          <w:lang w:val="ru-RU"/>
        </w:rPr>
        <w:t>в</w:t>
      </w:r>
      <w:r w:rsidRPr="00843205">
        <w:rPr>
          <w:rFonts w:ascii="Times New Roman" w:hAnsi="Times New Roman"/>
          <w:spacing w:val="2"/>
          <w:sz w:val="24"/>
          <w:szCs w:val="24"/>
          <w:lang w:val="ru-RU"/>
        </w:rPr>
        <w:t>и</w:t>
      </w:r>
      <w:r w:rsidRPr="00843205">
        <w:rPr>
          <w:rFonts w:ascii="Times New Roman" w:hAnsi="Times New Roman"/>
          <w:spacing w:val="1"/>
          <w:sz w:val="24"/>
          <w:szCs w:val="24"/>
          <w:lang w:val="ru-RU"/>
        </w:rPr>
        <w:t>с</w:t>
      </w:r>
      <w:r w:rsidRPr="00843205">
        <w:rPr>
          <w:rFonts w:ascii="Times New Roman" w:hAnsi="Times New Roman"/>
          <w:sz w:val="24"/>
          <w:szCs w:val="24"/>
          <w:lang w:val="ru-RU"/>
        </w:rPr>
        <w:t>и</w:t>
      </w:r>
      <w:r w:rsidRPr="00843205">
        <w:rPr>
          <w:rFonts w:ascii="Times New Roman" w:hAnsi="Times New Roman"/>
          <w:spacing w:val="-1"/>
          <w:sz w:val="24"/>
          <w:szCs w:val="24"/>
          <w:lang w:val="ru-RU"/>
        </w:rPr>
        <w:t>м</w:t>
      </w:r>
      <w:r w:rsidRPr="00843205">
        <w:rPr>
          <w:rFonts w:ascii="Times New Roman" w:hAnsi="Times New Roman"/>
          <w:spacing w:val="1"/>
          <w:sz w:val="24"/>
          <w:szCs w:val="24"/>
          <w:lang w:val="ru-RU"/>
        </w:rPr>
        <w:t>ос</w:t>
      </w:r>
      <w:r w:rsidRPr="00843205">
        <w:rPr>
          <w:rFonts w:ascii="Times New Roman" w:hAnsi="Times New Roman"/>
          <w:sz w:val="24"/>
          <w:szCs w:val="24"/>
          <w:lang w:val="ru-RU"/>
        </w:rPr>
        <w:t>ти</w:t>
      </w:r>
      <w:r w:rsidRPr="00843205">
        <w:rPr>
          <w:rFonts w:ascii="Times New Roman" w:hAnsi="Times New Roman"/>
          <w:spacing w:val="9"/>
          <w:sz w:val="24"/>
          <w:szCs w:val="24"/>
          <w:lang w:val="ru-RU"/>
        </w:rPr>
        <w:t xml:space="preserve"> </w:t>
      </w:r>
      <w:r w:rsidRPr="00843205">
        <w:rPr>
          <w:rFonts w:ascii="Times New Roman" w:hAnsi="Times New Roman"/>
          <w:spacing w:val="-1"/>
          <w:sz w:val="24"/>
          <w:szCs w:val="24"/>
          <w:lang w:val="ru-RU"/>
        </w:rPr>
        <w:t>о</w:t>
      </w:r>
      <w:r w:rsidRPr="00843205">
        <w:rPr>
          <w:rFonts w:ascii="Times New Roman" w:hAnsi="Times New Roman"/>
          <w:sz w:val="24"/>
          <w:szCs w:val="24"/>
          <w:lang w:val="ru-RU"/>
        </w:rPr>
        <w:t>т</w:t>
      </w:r>
      <w:r w:rsidRPr="00843205">
        <w:rPr>
          <w:rFonts w:ascii="Times New Roman" w:hAnsi="Times New Roman"/>
          <w:spacing w:val="9"/>
          <w:sz w:val="24"/>
          <w:szCs w:val="24"/>
          <w:lang w:val="ru-RU"/>
        </w:rPr>
        <w:t xml:space="preserve"> </w:t>
      </w:r>
      <w:r w:rsidRPr="00843205">
        <w:rPr>
          <w:rFonts w:ascii="Times New Roman" w:hAnsi="Times New Roman"/>
          <w:spacing w:val="1"/>
          <w:sz w:val="24"/>
          <w:szCs w:val="24"/>
          <w:lang w:val="ru-RU"/>
        </w:rPr>
        <w:t>дав</w:t>
      </w:r>
      <w:r w:rsidRPr="00843205">
        <w:rPr>
          <w:rFonts w:ascii="Times New Roman" w:hAnsi="Times New Roman"/>
          <w:sz w:val="24"/>
          <w:szCs w:val="24"/>
          <w:lang w:val="ru-RU"/>
        </w:rPr>
        <w:t>л</w:t>
      </w:r>
      <w:r w:rsidRPr="00843205">
        <w:rPr>
          <w:rFonts w:ascii="Times New Roman" w:hAnsi="Times New Roman"/>
          <w:spacing w:val="1"/>
          <w:sz w:val="24"/>
          <w:szCs w:val="24"/>
          <w:lang w:val="ru-RU"/>
        </w:rPr>
        <w:t>е</w:t>
      </w:r>
      <w:r w:rsidRPr="00843205">
        <w:rPr>
          <w:rFonts w:ascii="Times New Roman" w:hAnsi="Times New Roman"/>
          <w:spacing w:val="2"/>
          <w:sz w:val="24"/>
          <w:szCs w:val="24"/>
          <w:lang w:val="ru-RU"/>
        </w:rPr>
        <w:t>н</w:t>
      </w:r>
      <w:r w:rsidRPr="00843205">
        <w:rPr>
          <w:rFonts w:ascii="Times New Roman" w:hAnsi="Times New Roman"/>
          <w:sz w:val="24"/>
          <w:szCs w:val="24"/>
          <w:lang w:val="ru-RU"/>
        </w:rPr>
        <w:t>ия</w:t>
      </w:r>
      <w:r w:rsidRPr="00843205">
        <w:rPr>
          <w:rFonts w:ascii="Times New Roman" w:hAnsi="Times New Roman"/>
          <w:spacing w:val="7"/>
          <w:sz w:val="24"/>
          <w:szCs w:val="24"/>
          <w:lang w:val="ru-RU"/>
        </w:rPr>
        <w:t xml:space="preserve"> </w:t>
      </w:r>
      <w:r w:rsidRPr="00843205">
        <w:rPr>
          <w:rFonts w:ascii="Times New Roman" w:hAnsi="Times New Roman"/>
          <w:sz w:val="24"/>
          <w:szCs w:val="24"/>
          <w:lang w:val="ru-RU"/>
        </w:rPr>
        <w:t>в</w:t>
      </w:r>
      <w:r w:rsidRPr="00843205">
        <w:rPr>
          <w:rFonts w:ascii="Times New Roman" w:hAnsi="Times New Roman"/>
          <w:spacing w:val="8"/>
          <w:sz w:val="24"/>
          <w:szCs w:val="24"/>
          <w:lang w:val="ru-RU"/>
        </w:rPr>
        <w:t xml:space="preserve"> </w:t>
      </w:r>
      <w:r w:rsidRPr="00843205">
        <w:rPr>
          <w:rFonts w:ascii="Times New Roman" w:hAnsi="Times New Roman"/>
          <w:spacing w:val="-1"/>
          <w:sz w:val="24"/>
          <w:szCs w:val="24"/>
          <w:lang w:val="ru-RU"/>
        </w:rPr>
        <w:t>р</w:t>
      </w:r>
      <w:r w:rsidRPr="00843205">
        <w:rPr>
          <w:rFonts w:ascii="Times New Roman" w:hAnsi="Times New Roman"/>
          <w:spacing w:val="3"/>
          <w:sz w:val="24"/>
          <w:szCs w:val="24"/>
          <w:lang w:val="ru-RU"/>
        </w:rPr>
        <w:t>а</w:t>
      </w:r>
      <w:r w:rsidRPr="00843205">
        <w:rPr>
          <w:rFonts w:ascii="Times New Roman" w:hAnsi="Times New Roman"/>
          <w:sz w:val="24"/>
          <w:szCs w:val="24"/>
          <w:lang w:val="ru-RU"/>
        </w:rPr>
        <w:t>з</w:t>
      </w:r>
      <w:r w:rsidRPr="00843205">
        <w:rPr>
          <w:rFonts w:ascii="Times New Roman" w:hAnsi="Times New Roman"/>
          <w:spacing w:val="-1"/>
          <w:sz w:val="24"/>
          <w:szCs w:val="24"/>
          <w:lang w:val="ru-RU"/>
        </w:rPr>
        <w:t>в</w:t>
      </w:r>
      <w:r w:rsidRPr="00843205">
        <w:rPr>
          <w:rFonts w:ascii="Times New Roman" w:hAnsi="Times New Roman"/>
          <w:spacing w:val="1"/>
          <w:sz w:val="24"/>
          <w:szCs w:val="24"/>
          <w:lang w:val="ru-RU"/>
        </w:rPr>
        <w:t>о</w:t>
      </w:r>
      <w:r w:rsidRPr="00843205">
        <w:rPr>
          <w:rFonts w:ascii="Times New Roman" w:hAnsi="Times New Roman"/>
          <w:spacing w:val="-1"/>
          <w:sz w:val="24"/>
          <w:szCs w:val="24"/>
          <w:lang w:val="ru-RU"/>
        </w:rPr>
        <w:t>д</w:t>
      </w:r>
      <w:r w:rsidRPr="00843205">
        <w:rPr>
          <w:rFonts w:ascii="Times New Roman" w:hAnsi="Times New Roman"/>
          <w:sz w:val="24"/>
          <w:szCs w:val="24"/>
          <w:lang w:val="ru-RU"/>
        </w:rPr>
        <w:t>я</w:t>
      </w:r>
      <w:r w:rsidRPr="00843205">
        <w:rPr>
          <w:rFonts w:ascii="Times New Roman" w:hAnsi="Times New Roman"/>
          <w:spacing w:val="2"/>
          <w:sz w:val="24"/>
          <w:szCs w:val="24"/>
          <w:lang w:val="ru-RU"/>
        </w:rPr>
        <w:t>щ</w:t>
      </w:r>
      <w:r w:rsidRPr="00843205">
        <w:rPr>
          <w:rFonts w:ascii="Times New Roman" w:hAnsi="Times New Roman"/>
          <w:spacing w:val="1"/>
          <w:sz w:val="24"/>
          <w:szCs w:val="24"/>
          <w:lang w:val="ru-RU"/>
        </w:rPr>
        <w:t>е</w:t>
      </w:r>
      <w:r w:rsidRPr="00843205">
        <w:rPr>
          <w:rFonts w:ascii="Times New Roman" w:hAnsi="Times New Roman"/>
          <w:sz w:val="24"/>
          <w:szCs w:val="24"/>
          <w:lang w:val="ru-RU"/>
        </w:rPr>
        <w:t>й</w:t>
      </w:r>
      <w:r w:rsidRPr="00843205">
        <w:rPr>
          <w:rFonts w:ascii="Times New Roman" w:hAnsi="Times New Roman"/>
          <w:spacing w:val="9"/>
          <w:sz w:val="24"/>
          <w:szCs w:val="24"/>
          <w:lang w:val="ru-RU"/>
        </w:rPr>
        <w:t xml:space="preserve"> </w:t>
      </w:r>
      <w:r w:rsidRPr="00843205">
        <w:rPr>
          <w:rFonts w:ascii="Times New Roman" w:hAnsi="Times New Roman"/>
          <w:spacing w:val="1"/>
          <w:sz w:val="24"/>
          <w:szCs w:val="24"/>
          <w:lang w:val="ru-RU"/>
        </w:rPr>
        <w:t>се</w:t>
      </w:r>
      <w:r w:rsidRPr="00843205">
        <w:rPr>
          <w:rFonts w:ascii="Times New Roman" w:hAnsi="Times New Roman"/>
          <w:sz w:val="24"/>
          <w:szCs w:val="24"/>
          <w:lang w:val="ru-RU"/>
        </w:rPr>
        <w:t>ти,</w:t>
      </w:r>
      <w:r w:rsidRPr="00843205">
        <w:rPr>
          <w:rFonts w:ascii="Times New Roman" w:hAnsi="Times New Roman"/>
          <w:spacing w:val="10"/>
          <w:sz w:val="24"/>
          <w:szCs w:val="24"/>
          <w:lang w:val="ru-RU"/>
        </w:rPr>
        <w:t xml:space="preserve"> </w:t>
      </w:r>
      <w:r w:rsidRPr="00843205">
        <w:rPr>
          <w:rFonts w:ascii="Times New Roman" w:hAnsi="Times New Roman"/>
          <w:sz w:val="24"/>
          <w:szCs w:val="24"/>
          <w:lang w:val="ru-RU"/>
        </w:rPr>
        <w:t>но</w:t>
      </w:r>
      <w:r w:rsidRPr="00843205">
        <w:rPr>
          <w:rFonts w:ascii="Times New Roman" w:hAnsi="Times New Roman"/>
          <w:spacing w:val="8"/>
          <w:sz w:val="24"/>
          <w:szCs w:val="24"/>
          <w:lang w:val="ru-RU"/>
        </w:rPr>
        <w:t xml:space="preserve"> </w:t>
      </w:r>
      <w:r w:rsidRPr="00843205">
        <w:rPr>
          <w:rFonts w:ascii="Times New Roman" w:hAnsi="Times New Roman"/>
          <w:sz w:val="24"/>
          <w:szCs w:val="24"/>
          <w:lang w:val="ru-RU"/>
        </w:rPr>
        <w:t xml:space="preserve">и </w:t>
      </w:r>
      <w:r w:rsidRPr="00843205">
        <w:rPr>
          <w:rFonts w:ascii="Times New Roman" w:hAnsi="Times New Roman"/>
          <w:spacing w:val="9"/>
          <w:sz w:val="24"/>
          <w:szCs w:val="24"/>
          <w:lang w:val="ru-RU"/>
        </w:rPr>
        <w:t xml:space="preserve"> </w:t>
      </w:r>
      <w:r w:rsidRPr="00843205">
        <w:rPr>
          <w:rFonts w:ascii="Times New Roman" w:hAnsi="Times New Roman"/>
          <w:spacing w:val="1"/>
          <w:sz w:val="24"/>
          <w:szCs w:val="24"/>
          <w:lang w:val="ru-RU"/>
        </w:rPr>
        <w:t>с</w:t>
      </w:r>
      <w:r w:rsidRPr="00843205">
        <w:rPr>
          <w:rFonts w:ascii="Times New Roman" w:hAnsi="Times New Roman"/>
          <w:sz w:val="24"/>
          <w:szCs w:val="24"/>
          <w:lang w:val="ru-RU"/>
        </w:rPr>
        <w:t xml:space="preserve">низить </w:t>
      </w:r>
      <w:r w:rsidRPr="00843205">
        <w:rPr>
          <w:rFonts w:ascii="Times New Roman" w:hAnsi="Times New Roman"/>
          <w:spacing w:val="-1"/>
          <w:sz w:val="24"/>
          <w:szCs w:val="24"/>
          <w:lang w:val="ru-RU"/>
        </w:rPr>
        <w:t>р</w:t>
      </w:r>
      <w:r w:rsidRPr="00843205">
        <w:rPr>
          <w:rFonts w:ascii="Times New Roman" w:hAnsi="Times New Roman"/>
          <w:spacing w:val="1"/>
          <w:sz w:val="24"/>
          <w:szCs w:val="24"/>
          <w:lang w:val="ru-RU"/>
        </w:rPr>
        <w:t>а</w:t>
      </w:r>
      <w:r w:rsidRPr="00843205">
        <w:rPr>
          <w:rFonts w:ascii="Times New Roman" w:hAnsi="Times New Roman"/>
          <w:spacing w:val="3"/>
          <w:sz w:val="24"/>
          <w:szCs w:val="24"/>
          <w:lang w:val="ru-RU"/>
        </w:rPr>
        <w:t>с</w:t>
      </w:r>
      <w:r w:rsidRPr="00843205">
        <w:rPr>
          <w:rFonts w:ascii="Times New Roman" w:hAnsi="Times New Roman"/>
          <w:spacing w:val="-1"/>
          <w:sz w:val="24"/>
          <w:szCs w:val="24"/>
          <w:lang w:val="ru-RU"/>
        </w:rPr>
        <w:t>х</w:t>
      </w:r>
      <w:r w:rsidRPr="00843205">
        <w:rPr>
          <w:rFonts w:ascii="Times New Roman" w:hAnsi="Times New Roman"/>
          <w:spacing w:val="1"/>
          <w:sz w:val="24"/>
          <w:szCs w:val="24"/>
          <w:lang w:val="ru-RU"/>
        </w:rPr>
        <w:t>о</w:t>
      </w:r>
      <w:r w:rsidRPr="00843205">
        <w:rPr>
          <w:rFonts w:ascii="Times New Roman" w:hAnsi="Times New Roman"/>
          <w:spacing w:val="-1"/>
          <w:sz w:val="24"/>
          <w:szCs w:val="24"/>
          <w:lang w:val="ru-RU"/>
        </w:rPr>
        <w:t>д</w:t>
      </w:r>
      <w:r w:rsidRPr="00843205">
        <w:rPr>
          <w:rFonts w:ascii="Times New Roman" w:hAnsi="Times New Roman"/>
          <w:sz w:val="24"/>
          <w:szCs w:val="24"/>
          <w:lang w:val="ru-RU"/>
        </w:rPr>
        <w:t>ы</w:t>
      </w:r>
      <w:r w:rsidRPr="00843205">
        <w:rPr>
          <w:rFonts w:ascii="Times New Roman" w:hAnsi="Times New Roman"/>
          <w:spacing w:val="3"/>
          <w:sz w:val="24"/>
          <w:szCs w:val="24"/>
          <w:lang w:val="ru-RU"/>
        </w:rPr>
        <w:t xml:space="preserve"> </w:t>
      </w:r>
      <w:r w:rsidRPr="00843205">
        <w:rPr>
          <w:rFonts w:ascii="Times New Roman" w:hAnsi="Times New Roman"/>
          <w:sz w:val="24"/>
          <w:szCs w:val="24"/>
          <w:lang w:val="ru-RU"/>
        </w:rPr>
        <w:t>на</w:t>
      </w:r>
      <w:r w:rsidRPr="00843205">
        <w:rPr>
          <w:rFonts w:ascii="Times New Roman" w:hAnsi="Times New Roman"/>
          <w:spacing w:val="4"/>
          <w:sz w:val="24"/>
          <w:szCs w:val="24"/>
          <w:lang w:val="ru-RU"/>
        </w:rPr>
        <w:t xml:space="preserve"> </w:t>
      </w:r>
      <w:r w:rsidRPr="00843205">
        <w:rPr>
          <w:rFonts w:ascii="Times New Roman" w:hAnsi="Times New Roman"/>
          <w:spacing w:val="1"/>
          <w:sz w:val="24"/>
          <w:szCs w:val="24"/>
          <w:lang w:val="ru-RU"/>
        </w:rPr>
        <w:t>эле</w:t>
      </w:r>
      <w:r w:rsidRPr="00843205">
        <w:rPr>
          <w:rFonts w:ascii="Times New Roman" w:hAnsi="Times New Roman"/>
          <w:spacing w:val="-1"/>
          <w:sz w:val="24"/>
          <w:szCs w:val="24"/>
          <w:lang w:val="ru-RU"/>
        </w:rPr>
        <w:t>к</w:t>
      </w:r>
      <w:r w:rsidRPr="00843205">
        <w:rPr>
          <w:rFonts w:ascii="Times New Roman" w:hAnsi="Times New Roman"/>
          <w:sz w:val="24"/>
          <w:szCs w:val="24"/>
          <w:lang w:val="ru-RU"/>
        </w:rPr>
        <w:t>т</w:t>
      </w:r>
      <w:r w:rsidRPr="00843205">
        <w:rPr>
          <w:rFonts w:ascii="Times New Roman" w:hAnsi="Times New Roman"/>
          <w:spacing w:val="-1"/>
          <w:sz w:val="24"/>
          <w:szCs w:val="24"/>
          <w:lang w:val="ru-RU"/>
        </w:rPr>
        <w:t>р</w:t>
      </w:r>
      <w:r w:rsidRPr="00843205">
        <w:rPr>
          <w:rFonts w:ascii="Times New Roman" w:hAnsi="Times New Roman"/>
          <w:spacing w:val="1"/>
          <w:sz w:val="24"/>
          <w:szCs w:val="24"/>
          <w:lang w:val="ru-RU"/>
        </w:rPr>
        <w:t>о</w:t>
      </w:r>
      <w:r w:rsidRPr="00843205">
        <w:rPr>
          <w:rFonts w:ascii="Times New Roman" w:hAnsi="Times New Roman"/>
          <w:spacing w:val="-1"/>
          <w:sz w:val="24"/>
          <w:szCs w:val="24"/>
          <w:lang w:val="ru-RU"/>
        </w:rPr>
        <w:t>э</w:t>
      </w:r>
      <w:r w:rsidRPr="00843205">
        <w:rPr>
          <w:rFonts w:ascii="Times New Roman" w:hAnsi="Times New Roman"/>
          <w:spacing w:val="2"/>
          <w:sz w:val="24"/>
          <w:szCs w:val="24"/>
          <w:lang w:val="ru-RU"/>
        </w:rPr>
        <w:t>н</w:t>
      </w:r>
      <w:r w:rsidRPr="00843205">
        <w:rPr>
          <w:rFonts w:ascii="Times New Roman" w:hAnsi="Times New Roman"/>
          <w:spacing w:val="1"/>
          <w:sz w:val="24"/>
          <w:szCs w:val="24"/>
          <w:lang w:val="ru-RU"/>
        </w:rPr>
        <w:t>е</w:t>
      </w:r>
      <w:r w:rsidRPr="00843205">
        <w:rPr>
          <w:rFonts w:ascii="Times New Roman" w:hAnsi="Times New Roman"/>
          <w:spacing w:val="-1"/>
          <w:sz w:val="24"/>
          <w:szCs w:val="24"/>
          <w:lang w:val="ru-RU"/>
        </w:rPr>
        <w:t>р</w:t>
      </w:r>
      <w:r w:rsidRPr="00843205">
        <w:rPr>
          <w:rFonts w:ascii="Times New Roman" w:hAnsi="Times New Roman"/>
          <w:spacing w:val="2"/>
          <w:sz w:val="24"/>
          <w:szCs w:val="24"/>
          <w:lang w:val="ru-RU"/>
        </w:rPr>
        <w:t>г</w:t>
      </w:r>
      <w:r w:rsidRPr="00843205">
        <w:rPr>
          <w:rFonts w:ascii="Times New Roman" w:hAnsi="Times New Roman"/>
          <w:sz w:val="24"/>
          <w:szCs w:val="24"/>
          <w:lang w:val="ru-RU"/>
        </w:rPr>
        <w:t>ию</w:t>
      </w:r>
      <w:r w:rsidRPr="00843205">
        <w:rPr>
          <w:rFonts w:ascii="Times New Roman" w:hAnsi="Times New Roman"/>
          <w:spacing w:val="2"/>
          <w:sz w:val="24"/>
          <w:szCs w:val="24"/>
          <w:lang w:val="ru-RU"/>
        </w:rPr>
        <w:t>.</w:t>
      </w:r>
    </w:p>
    <w:p w:rsidR="00843205" w:rsidRDefault="00843205" w:rsidP="00843205">
      <w:pPr>
        <w:pStyle w:val="ConsPlusNormal"/>
        <w:widowControl/>
        <w:spacing w:line="360" w:lineRule="auto"/>
        <w:ind w:firstLine="0"/>
        <w:contextualSpacing/>
        <w:rPr>
          <w:rFonts w:ascii="Times New Roman" w:hAnsi="Times New Roman"/>
          <w:spacing w:val="2"/>
          <w:sz w:val="24"/>
          <w:szCs w:val="24"/>
          <w:lang w:val="ru-RU"/>
        </w:rPr>
      </w:pPr>
    </w:p>
    <w:p w:rsidR="004B2B04" w:rsidRPr="00843205" w:rsidRDefault="0040260C" w:rsidP="00F12655">
      <w:pPr>
        <w:pStyle w:val="6"/>
        <w:rPr>
          <w:rFonts w:cs="Times New Roman"/>
          <w:lang w:val="ru-RU"/>
        </w:rPr>
      </w:pPr>
      <w:bookmarkStart w:id="147" w:name="_Toc383599162"/>
      <w:r w:rsidRPr="00AF5083">
        <w:rPr>
          <w:lang w:val="ru-RU"/>
        </w:rPr>
        <w:t>4.2.2.3. Теплосбережение</w:t>
      </w:r>
      <w:bookmarkEnd w:id="147"/>
    </w:p>
    <w:p w:rsidR="0040260C" w:rsidRPr="00AF5083" w:rsidRDefault="0040260C" w:rsidP="000A6292">
      <w:pPr>
        <w:pStyle w:val="ConsPlusNormal"/>
        <w:widowControl/>
        <w:spacing w:line="360" w:lineRule="auto"/>
        <w:ind w:firstLine="709"/>
        <w:contextualSpacing/>
        <w:rPr>
          <w:rFonts w:ascii="Times New Roman" w:hAnsi="Times New Roman" w:cs="Times New Roman"/>
          <w:sz w:val="24"/>
          <w:szCs w:val="24"/>
          <w:lang w:val="ru-RU"/>
        </w:rPr>
      </w:pPr>
    </w:p>
    <w:p w:rsidR="0040260C" w:rsidRPr="00AF5083" w:rsidRDefault="0040260C" w:rsidP="000A6292">
      <w:pPr>
        <w:pStyle w:val="ConsPlusNormal"/>
        <w:widowControl/>
        <w:spacing w:line="360" w:lineRule="auto"/>
        <w:ind w:firstLine="709"/>
        <w:contextualSpacing/>
        <w:rPr>
          <w:rFonts w:ascii="Times New Roman" w:hAnsi="Times New Roman" w:cs="Times New Roman"/>
          <w:sz w:val="24"/>
          <w:szCs w:val="24"/>
          <w:lang w:val="ru-RU"/>
        </w:rPr>
      </w:pPr>
      <w:r w:rsidRPr="00AF5083">
        <w:rPr>
          <w:rFonts w:ascii="Times New Roman" w:hAnsi="Times New Roman" w:cs="Times New Roman"/>
          <w:sz w:val="24"/>
          <w:szCs w:val="24"/>
          <w:lang w:val="ru-RU"/>
        </w:rPr>
        <w:t>Источником теплоснабжения в п.</w:t>
      </w:r>
      <w:r w:rsidR="00F311BD">
        <w:rPr>
          <w:rFonts w:ascii="Times New Roman" w:hAnsi="Times New Roman" w:cs="Times New Roman"/>
          <w:sz w:val="24"/>
          <w:szCs w:val="24"/>
          <w:lang w:val="ru-RU"/>
        </w:rPr>
        <w:t xml:space="preserve"> </w:t>
      </w:r>
      <w:r w:rsidRPr="00AF5083">
        <w:rPr>
          <w:rFonts w:ascii="Times New Roman" w:hAnsi="Times New Roman" w:cs="Times New Roman"/>
          <w:sz w:val="24"/>
          <w:szCs w:val="24"/>
          <w:lang w:val="ru-RU"/>
        </w:rPr>
        <w:t>Верх-Нейвинск</w:t>
      </w:r>
      <w:r w:rsidR="0054277F">
        <w:rPr>
          <w:rFonts w:ascii="Times New Roman" w:hAnsi="Times New Roman" w:cs="Times New Roman"/>
          <w:sz w:val="24"/>
          <w:szCs w:val="24"/>
          <w:lang w:val="ru-RU"/>
        </w:rPr>
        <w:t>ий</w:t>
      </w:r>
      <w:r w:rsidRPr="00AF5083">
        <w:rPr>
          <w:rFonts w:ascii="Times New Roman" w:hAnsi="Times New Roman" w:cs="Times New Roman"/>
          <w:sz w:val="24"/>
          <w:szCs w:val="24"/>
          <w:lang w:val="ru-RU"/>
        </w:rPr>
        <w:t xml:space="preserve"> является муниципальная котельная (2 паровых и 2 водогрейных котла суммарной установленной мощностью 38,8 Гкал\час.</w:t>
      </w:r>
      <w:r w:rsidR="0054277F">
        <w:rPr>
          <w:rFonts w:ascii="Times New Roman" w:hAnsi="Times New Roman" w:cs="Times New Roman"/>
          <w:sz w:val="24"/>
          <w:szCs w:val="24"/>
          <w:lang w:val="ru-RU"/>
        </w:rPr>
        <w:t>)</w:t>
      </w:r>
      <w:r w:rsidRPr="00AF5083">
        <w:rPr>
          <w:rFonts w:ascii="Times New Roman" w:hAnsi="Times New Roman" w:cs="Times New Roman"/>
          <w:sz w:val="24"/>
          <w:szCs w:val="24"/>
          <w:lang w:val="ru-RU"/>
        </w:rPr>
        <w:t xml:space="preserve"> Вид топлива </w:t>
      </w:r>
      <w:r w:rsidR="00653801">
        <w:rPr>
          <w:rFonts w:ascii="Times New Roman" w:hAnsi="Times New Roman" w:cs="Times New Roman"/>
          <w:sz w:val="24"/>
          <w:szCs w:val="24"/>
          <w:lang w:val="ru-RU"/>
        </w:rPr>
        <w:t xml:space="preserve">- </w:t>
      </w:r>
      <w:r w:rsidRPr="00AF5083">
        <w:rPr>
          <w:rFonts w:ascii="Times New Roman" w:hAnsi="Times New Roman" w:cs="Times New Roman"/>
          <w:sz w:val="24"/>
          <w:szCs w:val="24"/>
          <w:lang w:val="ru-RU"/>
        </w:rPr>
        <w:t>природн</w:t>
      </w:r>
      <w:r w:rsidR="0054277F">
        <w:rPr>
          <w:rFonts w:ascii="Times New Roman" w:hAnsi="Times New Roman" w:cs="Times New Roman"/>
          <w:sz w:val="24"/>
          <w:szCs w:val="24"/>
          <w:lang w:val="ru-RU"/>
        </w:rPr>
        <w:t>ый газ, имеется водоподготовка.</w:t>
      </w:r>
    </w:p>
    <w:p w:rsidR="00843205" w:rsidRDefault="0040260C" w:rsidP="00843205">
      <w:pPr>
        <w:pStyle w:val="ConsPlusNormal"/>
        <w:widowControl/>
        <w:spacing w:line="360" w:lineRule="auto"/>
        <w:ind w:firstLine="709"/>
        <w:contextualSpacing/>
        <w:rPr>
          <w:rFonts w:ascii="Times New Roman" w:hAnsi="Times New Roman" w:cs="Times New Roman"/>
          <w:b/>
          <w:sz w:val="24"/>
          <w:szCs w:val="24"/>
          <w:lang w:val="ru-RU"/>
        </w:rPr>
      </w:pPr>
      <w:r w:rsidRPr="00AF5083">
        <w:rPr>
          <w:rFonts w:ascii="Times New Roman" w:hAnsi="Times New Roman" w:cs="Times New Roman"/>
          <w:sz w:val="24"/>
          <w:szCs w:val="24"/>
          <w:lang w:val="ru-RU"/>
        </w:rPr>
        <w:t xml:space="preserve">Система теплоснабжения открытая. </w:t>
      </w:r>
      <w:r w:rsidRPr="00843205">
        <w:rPr>
          <w:rFonts w:ascii="Times New Roman" w:hAnsi="Times New Roman" w:cs="Times New Roman"/>
          <w:sz w:val="24"/>
          <w:szCs w:val="24"/>
          <w:lang w:val="ru-RU"/>
        </w:rPr>
        <w:t>Протяженность тепловых сетей составляет</w:t>
      </w:r>
      <w:r w:rsidR="00ED57A3">
        <w:rPr>
          <w:rFonts w:ascii="Times New Roman" w:hAnsi="Times New Roman" w:cs="Times New Roman"/>
          <w:sz w:val="24"/>
          <w:szCs w:val="24"/>
          <w:lang w:val="ru-RU"/>
        </w:rPr>
        <w:t xml:space="preserve"> </w:t>
      </w:r>
      <w:r w:rsidR="00843205">
        <w:rPr>
          <w:rFonts w:ascii="Times New Roman" w:hAnsi="Times New Roman" w:cs="Times New Roman"/>
          <w:sz w:val="24"/>
          <w:szCs w:val="24"/>
          <w:lang w:val="ru-RU"/>
        </w:rPr>
        <w:t>18,9 км</w:t>
      </w:r>
      <w:r w:rsidRPr="00843205">
        <w:rPr>
          <w:rFonts w:ascii="Times New Roman" w:hAnsi="Times New Roman" w:cs="Times New Roman"/>
          <w:sz w:val="24"/>
          <w:szCs w:val="24"/>
          <w:lang w:val="ru-RU"/>
        </w:rPr>
        <w:t xml:space="preserve"> (в двухтрубном исчислении)</w:t>
      </w:r>
      <w:r w:rsidR="00843205">
        <w:rPr>
          <w:rFonts w:ascii="Times New Roman" w:hAnsi="Times New Roman" w:cs="Times New Roman"/>
          <w:sz w:val="24"/>
          <w:szCs w:val="24"/>
          <w:lang w:val="ru-RU"/>
        </w:rPr>
        <w:t>,</w:t>
      </w:r>
      <w:r w:rsidRPr="00843205">
        <w:rPr>
          <w:rFonts w:ascii="Times New Roman" w:hAnsi="Times New Roman" w:cs="Times New Roman"/>
          <w:sz w:val="24"/>
          <w:szCs w:val="24"/>
          <w:lang w:val="ru-RU"/>
        </w:rPr>
        <w:t xml:space="preserve"> в т.ч. 80% проложено надземно (15,12 км.), общий объем теплосетей 1250 куб.м. нормативная подпит</w:t>
      </w:r>
      <w:r w:rsidR="00ED57A3">
        <w:rPr>
          <w:rFonts w:ascii="Times New Roman" w:hAnsi="Times New Roman" w:cs="Times New Roman"/>
          <w:sz w:val="24"/>
          <w:szCs w:val="24"/>
          <w:lang w:val="ru-RU"/>
        </w:rPr>
        <w:t>ка 27 куб</w:t>
      </w:r>
      <w:proofErr w:type="gramStart"/>
      <w:r w:rsidR="00ED57A3">
        <w:rPr>
          <w:rFonts w:ascii="Times New Roman" w:hAnsi="Times New Roman" w:cs="Times New Roman"/>
          <w:sz w:val="24"/>
          <w:szCs w:val="24"/>
          <w:lang w:val="ru-RU"/>
        </w:rPr>
        <w:t>.м</w:t>
      </w:r>
      <w:proofErr w:type="gramEnd"/>
      <w:r w:rsidR="00ED57A3">
        <w:rPr>
          <w:rFonts w:ascii="Times New Roman" w:hAnsi="Times New Roman" w:cs="Times New Roman"/>
          <w:sz w:val="24"/>
          <w:szCs w:val="24"/>
          <w:lang w:val="ru-RU"/>
        </w:rPr>
        <w:t>/</w:t>
      </w:r>
      <w:r w:rsidR="00843205">
        <w:rPr>
          <w:rFonts w:ascii="Times New Roman" w:hAnsi="Times New Roman" w:cs="Times New Roman"/>
          <w:sz w:val="24"/>
          <w:szCs w:val="24"/>
          <w:lang w:val="ru-RU"/>
        </w:rPr>
        <w:t>час., фактическая</w:t>
      </w:r>
      <w:r w:rsidR="00ED57A3">
        <w:rPr>
          <w:rFonts w:ascii="Times New Roman" w:hAnsi="Times New Roman" w:cs="Times New Roman"/>
          <w:sz w:val="24"/>
          <w:szCs w:val="24"/>
          <w:lang w:val="ru-RU"/>
        </w:rPr>
        <w:t xml:space="preserve"> до 100 куб.м./</w:t>
      </w:r>
      <w:r w:rsidRPr="00843205">
        <w:rPr>
          <w:rFonts w:ascii="Times New Roman" w:hAnsi="Times New Roman" w:cs="Times New Roman"/>
          <w:sz w:val="24"/>
          <w:szCs w:val="24"/>
          <w:lang w:val="ru-RU"/>
        </w:rPr>
        <w:t>час, в эксплуатации задействовано 5 тепловых пунктов</w:t>
      </w:r>
      <w:r w:rsidRPr="00843205">
        <w:rPr>
          <w:rFonts w:ascii="Times New Roman" w:hAnsi="Times New Roman" w:cs="Times New Roman"/>
          <w:b/>
          <w:sz w:val="24"/>
          <w:szCs w:val="24"/>
          <w:lang w:val="ru-RU"/>
        </w:rPr>
        <w:t>.</w:t>
      </w:r>
    </w:p>
    <w:p w:rsidR="0040260C" w:rsidRPr="00843205" w:rsidRDefault="0040260C" w:rsidP="00843205">
      <w:pPr>
        <w:pStyle w:val="ConsPlusNormal"/>
        <w:widowControl/>
        <w:spacing w:line="360" w:lineRule="auto"/>
        <w:ind w:firstLine="709"/>
        <w:contextualSpacing/>
        <w:rPr>
          <w:rFonts w:ascii="Times New Roman" w:hAnsi="Times New Roman" w:cs="Times New Roman"/>
          <w:sz w:val="24"/>
          <w:szCs w:val="24"/>
          <w:lang w:val="ru-RU"/>
        </w:rPr>
      </w:pPr>
      <w:r w:rsidRPr="00843205">
        <w:rPr>
          <w:rFonts w:ascii="Times New Roman" w:hAnsi="Times New Roman"/>
          <w:sz w:val="24"/>
          <w:szCs w:val="24"/>
          <w:lang w:val="ru-RU"/>
        </w:rPr>
        <w:t xml:space="preserve">Объем выполняемых ремонтов по системам тепло- и водоснабжения ниже нормативных значений. Средний срок эксплуатации сетей свыше 25 лет, </w:t>
      </w:r>
      <w:r w:rsidR="00653801">
        <w:rPr>
          <w:rFonts w:ascii="Times New Roman" w:hAnsi="Times New Roman"/>
          <w:sz w:val="24"/>
          <w:szCs w:val="24"/>
          <w:lang w:val="ru-RU"/>
        </w:rPr>
        <w:t>общий износ теплосетей свыше 80</w:t>
      </w:r>
      <w:r w:rsidRPr="00843205">
        <w:rPr>
          <w:rFonts w:ascii="Times New Roman" w:hAnsi="Times New Roman"/>
          <w:sz w:val="24"/>
          <w:szCs w:val="24"/>
          <w:lang w:val="ru-RU"/>
        </w:rPr>
        <w:t>%</w:t>
      </w:r>
      <w:r w:rsidR="00653801">
        <w:rPr>
          <w:rFonts w:ascii="Times New Roman" w:hAnsi="Times New Roman"/>
          <w:sz w:val="24"/>
          <w:szCs w:val="24"/>
          <w:lang w:val="ru-RU"/>
        </w:rPr>
        <w:t>.</w:t>
      </w:r>
      <w:r w:rsidRPr="00843205">
        <w:rPr>
          <w:rFonts w:ascii="Times New Roman" w:hAnsi="Times New Roman"/>
          <w:sz w:val="24"/>
          <w:szCs w:val="24"/>
          <w:lang w:val="ru-RU"/>
        </w:rPr>
        <w:t xml:space="preserve"> Требуется капитальный ремонт части трубопровод</w:t>
      </w:r>
      <w:r w:rsidR="00843205" w:rsidRPr="00843205">
        <w:rPr>
          <w:rFonts w:ascii="Times New Roman" w:hAnsi="Times New Roman"/>
          <w:sz w:val="24"/>
          <w:szCs w:val="24"/>
          <w:lang w:val="ru-RU"/>
        </w:rPr>
        <w:t>ов, в том числе  текущий ремонт</w:t>
      </w:r>
      <w:r w:rsidRPr="00843205">
        <w:rPr>
          <w:rFonts w:ascii="Times New Roman" w:hAnsi="Times New Roman"/>
          <w:sz w:val="24"/>
          <w:szCs w:val="24"/>
          <w:lang w:val="ru-RU"/>
        </w:rPr>
        <w:t xml:space="preserve"> (теплоизоляция) магистрали теплоснабжения и частичная замена </w:t>
      </w:r>
      <w:r w:rsidRPr="00843205">
        <w:rPr>
          <w:rFonts w:ascii="Times New Roman" w:hAnsi="Times New Roman"/>
          <w:sz w:val="24"/>
          <w:szCs w:val="24"/>
          <w:lang w:val="ru-RU"/>
        </w:rPr>
        <w:lastRenderedPageBreak/>
        <w:t>внутриквартальных инженерных сетей, капитальный ремонт (модернизацию) котельной, КНС, ВНС, ТП.</w:t>
      </w:r>
    </w:p>
    <w:p w:rsidR="0040260C" w:rsidRPr="00AF5083" w:rsidRDefault="0040260C" w:rsidP="000A6292">
      <w:pPr>
        <w:pStyle w:val="ConsPlusNormal"/>
        <w:widowControl/>
        <w:spacing w:line="360" w:lineRule="auto"/>
        <w:ind w:firstLine="709"/>
        <w:contextualSpacing/>
        <w:rPr>
          <w:rFonts w:ascii="Times New Roman" w:hAnsi="Times New Roman" w:cs="Times New Roman"/>
          <w:sz w:val="24"/>
          <w:szCs w:val="24"/>
          <w:lang w:val="ru-RU"/>
        </w:rPr>
      </w:pPr>
      <w:r w:rsidRPr="00AF5083">
        <w:rPr>
          <w:rFonts w:ascii="Times New Roman" w:hAnsi="Times New Roman" w:cs="Times New Roman"/>
          <w:sz w:val="24"/>
          <w:szCs w:val="24"/>
          <w:lang w:val="ru-RU"/>
        </w:rPr>
        <w:t>В поселке имеется пять тепловых пунктов: ТП 1-5. Вид теплоносителя - вода с параметрами теплоносителя 95/70</w:t>
      </w:r>
      <w:r w:rsidRPr="000A6292">
        <w:rPr>
          <w:rFonts w:ascii="Times New Roman" w:hAnsi="Times New Roman" w:cs="Times New Roman"/>
          <w:sz w:val="24"/>
          <w:szCs w:val="24"/>
          <w:vertAlign w:val="superscript"/>
        </w:rPr>
        <w:t>o</w:t>
      </w:r>
      <w:r w:rsidR="0054277F">
        <w:rPr>
          <w:rFonts w:ascii="Times New Roman" w:hAnsi="Times New Roman" w:cs="Times New Roman"/>
          <w:sz w:val="24"/>
          <w:szCs w:val="24"/>
          <w:vertAlign w:val="superscript"/>
          <w:lang w:val="ru-RU"/>
        </w:rPr>
        <w:t xml:space="preserve"> </w:t>
      </w:r>
      <w:r w:rsidRPr="000A6292">
        <w:rPr>
          <w:rFonts w:ascii="Times New Roman" w:hAnsi="Times New Roman" w:cs="Times New Roman"/>
          <w:sz w:val="24"/>
          <w:szCs w:val="24"/>
        </w:rPr>
        <w:t>C</w:t>
      </w:r>
      <w:r w:rsidRPr="00AF5083">
        <w:rPr>
          <w:rFonts w:ascii="Times New Roman" w:hAnsi="Times New Roman" w:cs="Times New Roman"/>
          <w:sz w:val="24"/>
          <w:szCs w:val="24"/>
          <w:lang w:val="ru-RU"/>
        </w:rPr>
        <w:t>. Система теплоснабжения</w:t>
      </w:r>
      <w:r w:rsidRPr="000A6292">
        <w:rPr>
          <w:rFonts w:ascii="Times New Roman" w:hAnsi="Times New Roman" w:cs="Times New Roman"/>
          <w:sz w:val="24"/>
          <w:szCs w:val="24"/>
        </w:rPr>
        <w:t> </w:t>
      </w:r>
      <w:r w:rsidRPr="00AF5083">
        <w:rPr>
          <w:rFonts w:ascii="Times New Roman" w:hAnsi="Times New Roman" w:cs="Times New Roman"/>
          <w:sz w:val="24"/>
          <w:szCs w:val="24"/>
          <w:lang w:val="ru-RU"/>
        </w:rPr>
        <w:t>-</w:t>
      </w:r>
      <w:r w:rsidRPr="000A6292">
        <w:rPr>
          <w:rFonts w:ascii="Times New Roman" w:hAnsi="Times New Roman" w:cs="Times New Roman"/>
          <w:sz w:val="24"/>
          <w:szCs w:val="24"/>
        </w:rPr>
        <w:t> </w:t>
      </w:r>
      <w:r w:rsidRPr="00AF5083">
        <w:rPr>
          <w:rFonts w:ascii="Times New Roman" w:hAnsi="Times New Roman" w:cs="Times New Roman"/>
          <w:sz w:val="24"/>
          <w:szCs w:val="24"/>
          <w:lang w:val="ru-RU"/>
        </w:rPr>
        <w:t>открытая двухтрубная, от ТП-5-четырехтрубная. Протяженность те</w:t>
      </w:r>
      <w:r w:rsidR="00653801">
        <w:rPr>
          <w:rFonts w:ascii="Times New Roman" w:hAnsi="Times New Roman" w:cs="Times New Roman"/>
          <w:sz w:val="24"/>
          <w:szCs w:val="24"/>
          <w:lang w:val="ru-RU"/>
        </w:rPr>
        <w:t>пловых сетей составляет 9,65 км</w:t>
      </w:r>
      <w:r w:rsidRPr="00AF5083">
        <w:rPr>
          <w:rFonts w:ascii="Times New Roman" w:hAnsi="Times New Roman" w:cs="Times New Roman"/>
          <w:sz w:val="24"/>
          <w:szCs w:val="24"/>
          <w:lang w:val="ru-RU"/>
        </w:rPr>
        <w:t xml:space="preserve"> (в двухтрубном исчислении)</w:t>
      </w:r>
      <w:r w:rsidR="00653801">
        <w:rPr>
          <w:rFonts w:ascii="Times New Roman" w:hAnsi="Times New Roman" w:cs="Times New Roman"/>
          <w:sz w:val="24"/>
          <w:szCs w:val="24"/>
          <w:lang w:val="ru-RU"/>
        </w:rPr>
        <w:t>, в т.ч. 80% проложено над</w:t>
      </w:r>
      <w:r w:rsidRPr="00AF5083">
        <w:rPr>
          <w:rFonts w:ascii="Times New Roman" w:hAnsi="Times New Roman" w:cs="Times New Roman"/>
          <w:sz w:val="24"/>
          <w:szCs w:val="24"/>
          <w:lang w:val="ru-RU"/>
        </w:rPr>
        <w:t>земно (6,3 км.), общий объем теплосетей 1250 м</w:t>
      </w:r>
      <w:r w:rsidRPr="00AF5083">
        <w:rPr>
          <w:rFonts w:ascii="Times New Roman" w:hAnsi="Times New Roman" w:cs="Times New Roman"/>
          <w:sz w:val="24"/>
          <w:szCs w:val="24"/>
          <w:vertAlign w:val="superscript"/>
          <w:lang w:val="ru-RU"/>
        </w:rPr>
        <w:t>3</w:t>
      </w:r>
      <w:r w:rsidRPr="00AF5083">
        <w:rPr>
          <w:rFonts w:ascii="Times New Roman" w:hAnsi="Times New Roman" w:cs="Times New Roman"/>
          <w:sz w:val="24"/>
          <w:szCs w:val="24"/>
          <w:lang w:val="ru-RU"/>
        </w:rPr>
        <w:t>, нормативная подпитка 27 м</w:t>
      </w:r>
      <w:r w:rsidRPr="00AF5083">
        <w:rPr>
          <w:rFonts w:ascii="Times New Roman" w:hAnsi="Times New Roman" w:cs="Times New Roman"/>
          <w:sz w:val="24"/>
          <w:szCs w:val="24"/>
          <w:vertAlign w:val="superscript"/>
          <w:lang w:val="ru-RU"/>
        </w:rPr>
        <w:t>3</w:t>
      </w:r>
      <w:r w:rsidR="00653801">
        <w:rPr>
          <w:rFonts w:ascii="Times New Roman" w:hAnsi="Times New Roman" w:cs="Times New Roman"/>
          <w:sz w:val="24"/>
          <w:szCs w:val="24"/>
          <w:lang w:val="ru-RU"/>
        </w:rPr>
        <w:t>/час,</w:t>
      </w:r>
      <w:r w:rsidRPr="00AF5083">
        <w:rPr>
          <w:rFonts w:ascii="Times New Roman" w:hAnsi="Times New Roman" w:cs="Times New Roman"/>
          <w:sz w:val="24"/>
          <w:szCs w:val="24"/>
          <w:lang w:val="ru-RU"/>
        </w:rPr>
        <w:t xml:space="preserve"> фактическая  до 100 м</w:t>
      </w:r>
      <w:r w:rsidRPr="00AF5083">
        <w:rPr>
          <w:rFonts w:ascii="Times New Roman" w:hAnsi="Times New Roman" w:cs="Times New Roman"/>
          <w:sz w:val="24"/>
          <w:szCs w:val="24"/>
          <w:vertAlign w:val="superscript"/>
          <w:lang w:val="ru-RU"/>
        </w:rPr>
        <w:t>3</w:t>
      </w:r>
      <w:r w:rsidRPr="00AF5083">
        <w:rPr>
          <w:rFonts w:ascii="Times New Roman" w:hAnsi="Times New Roman" w:cs="Times New Roman"/>
          <w:sz w:val="24"/>
          <w:szCs w:val="24"/>
          <w:lang w:val="ru-RU"/>
        </w:rPr>
        <w:t>/час.</w:t>
      </w:r>
    </w:p>
    <w:p w:rsidR="0040260C" w:rsidRPr="00AF5083" w:rsidRDefault="0040260C" w:rsidP="000A6292">
      <w:pPr>
        <w:pStyle w:val="ConsPlusNormal"/>
        <w:widowControl/>
        <w:spacing w:line="360" w:lineRule="auto"/>
        <w:ind w:firstLine="709"/>
        <w:contextualSpacing/>
        <w:rPr>
          <w:rFonts w:ascii="Times New Roman" w:hAnsi="Times New Roman" w:cs="Times New Roman"/>
          <w:sz w:val="24"/>
          <w:szCs w:val="24"/>
          <w:lang w:val="ru-RU"/>
        </w:rPr>
      </w:pPr>
      <w:r w:rsidRPr="00AF5083">
        <w:rPr>
          <w:rFonts w:ascii="Times New Roman" w:hAnsi="Times New Roman" w:cs="Times New Roman"/>
          <w:sz w:val="24"/>
          <w:szCs w:val="24"/>
          <w:lang w:val="ru-RU"/>
        </w:rPr>
        <w:t>Индивидуальная жилая застройка снабжается теплом от собственных источников, виды топлива – дрова, уголь, торф, газ. Системой централизованн</w:t>
      </w:r>
      <w:r w:rsidR="00653801">
        <w:rPr>
          <w:rFonts w:ascii="Times New Roman" w:hAnsi="Times New Roman" w:cs="Times New Roman"/>
          <w:sz w:val="24"/>
          <w:szCs w:val="24"/>
          <w:lang w:val="ru-RU"/>
        </w:rPr>
        <w:t xml:space="preserve">ого теплоснабжения оборудовано </w:t>
      </w:r>
      <w:r w:rsidRPr="00AF5083">
        <w:rPr>
          <w:rFonts w:ascii="Times New Roman" w:hAnsi="Times New Roman" w:cs="Times New Roman"/>
          <w:sz w:val="24"/>
          <w:szCs w:val="24"/>
          <w:lang w:val="ru-RU"/>
        </w:rPr>
        <w:t>8</w:t>
      </w:r>
      <w:r w:rsidR="00653801">
        <w:rPr>
          <w:rFonts w:ascii="Times New Roman" w:hAnsi="Times New Roman" w:cs="Times New Roman"/>
          <w:sz w:val="24"/>
          <w:szCs w:val="24"/>
          <w:lang w:val="ru-RU"/>
        </w:rPr>
        <w:t>8</w:t>
      </w:r>
      <w:r w:rsidRPr="00AF5083">
        <w:rPr>
          <w:rFonts w:ascii="Times New Roman" w:hAnsi="Times New Roman" w:cs="Times New Roman"/>
          <w:sz w:val="24"/>
          <w:szCs w:val="24"/>
          <w:lang w:val="ru-RU"/>
        </w:rPr>
        <w:t xml:space="preserve"> домов, газовыми водонагревателями и отопительными установками</w:t>
      </w:r>
      <w:r w:rsidR="00653801">
        <w:rPr>
          <w:rFonts w:ascii="Times New Roman" w:hAnsi="Times New Roman" w:cs="Times New Roman"/>
          <w:sz w:val="24"/>
          <w:szCs w:val="24"/>
          <w:lang w:val="ru-RU"/>
        </w:rPr>
        <w:t xml:space="preserve"> </w:t>
      </w:r>
      <w:r w:rsidRPr="00AF5083">
        <w:rPr>
          <w:rFonts w:ascii="Times New Roman" w:hAnsi="Times New Roman" w:cs="Times New Roman"/>
          <w:sz w:val="24"/>
          <w:szCs w:val="24"/>
          <w:lang w:val="ru-RU"/>
        </w:rPr>
        <w:t>-</w:t>
      </w:r>
      <w:r w:rsidR="00653801">
        <w:rPr>
          <w:rFonts w:ascii="Times New Roman" w:hAnsi="Times New Roman" w:cs="Times New Roman"/>
          <w:sz w:val="24"/>
          <w:szCs w:val="24"/>
          <w:lang w:val="ru-RU"/>
        </w:rPr>
        <w:t xml:space="preserve"> </w:t>
      </w:r>
      <w:r w:rsidRPr="00AF5083">
        <w:rPr>
          <w:rFonts w:ascii="Times New Roman" w:hAnsi="Times New Roman" w:cs="Times New Roman"/>
          <w:sz w:val="24"/>
          <w:szCs w:val="24"/>
          <w:lang w:val="ru-RU"/>
        </w:rPr>
        <w:t>1125, печным отоплением</w:t>
      </w:r>
      <w:r w:rsidR="00653801">
        <w:rPr>
          <w:rFonts w:ascii="Times New Roman" w:hAnsi="Times New Roman" w:cs="Times New Roman"/>
          <w:sz w:val="24"/>
          <w:szCs w:val="24"/>
          <w:lang w:val="ru-RU"/>
        </w:rPr>
        <w:t xml:space="preserve"> </w:t>
      </w:r>
      <w:r w:rsidRPr="00AF5083">
        <w:rPr>
          <w:rFonts w:ascii="Times New Roman" w:hAnsi="Times New Roman" w:cs="Times New Roman"/>
          <w:sz w:val="24"/>
          <w:szCs w:val="24"/>
          <w:lang w:val="ru-RU"/>
        </w:rPr>
        <w:t>-</w:t>
      </w:r>
      <w:r w:rsidR="00653801">
        <w:rPr>
          <w:rFonts w:ascii="Times New Roman" w:hAnsi="Times New Roman" w:cs="Times New Roman"/>
          <w:sz w:val="24"/>
          <w:szCs w:val="24"/>
          <w:lang w:val="ru-RU"/>
        </w:rPr>
        <w:t xml:space="preserve"> </w:t>
      </w:r>
      <w:r w:rsidRPr="00AF5083">
        <w:rPr>
          <w:rFonts w:ascii="Times New Roman" w:hAnsi="Times New Roman" w:cs="Times New Roman"/>
          <w:sz w:val="24"/>
          <w:szCs w:val="24"/>
          <w:lang w:val="ru-RU"/>
        </w:rPr>
        <w:t>265.</w:t>
      </w:r>
    </w:p>
    <w:p w:rsidR="00C20F05" w:rsidRDefault="0040260C" w:rsidP="00C20F05">
      <w:pPr>
        <w:pStyle w:val="ConsPlusNormal"/>
        <w:widowControl/>
        <w:spacing w:line="360" w:lineRule="auto"/>
        <w:ind w:firstLine="709"/>
        <w:contextualSpacing/>
        <w:rPr>
          <w:rFonts w:ascii="Times New Roman" w:hAnsi="Times New Roman" w:cs="Times New Roman"/>
          <w:sz w:val="24"/>
          <w:szCs w:val="24"/>
          <w:lang w:val="ru-RU"/>
        </w:rPr>
      </w:pPr>
      <w:r w:rsidRPr="00C20F05">
        <w:rPr>
          <w:rFonts w:ascii="Times New Roman" w:hAnsi="Times New Roman" w:cs="Times New Roman"/>
          <w:sz w:val="24"/>
          <w:szCs w:val="24"/>
          <w:lang w:val="ru-RU"/>
        </w:rPr>
        <w:t>Основными проблемами в области теплоснабжения являются:</w:t>
      </w:r>
    </w:p>
    <w:p w:rsidR="00C20F05" w:rsidRDefault="0040260C" w:rsidP="00C20F05">
      <w:pPr>
        <w:pStyle w:val="ConsPlusNormal"/>
        <w:widowControl/>
        <w:spacing w:line="360" w:lineRule="auto"/>
        <w:ind w:firstLine="709"/>
        <w:contextualSpacing/>
        <w:rPr>
          <w:rFonts w:ascii="Times New Roman" w:hAnsi="Times New Roman"/>
          <w:sz w:val="24"/>
          <w:szCs w:val="24"/>
          <w:lang w:val="ru-RU"/>
        </w:rPr>
      </w:pPr>
      <w:r w:rsidRPr="00C20F05">
        <w:rPr>
          <w:rFonts w:ascii="Times New Roman" w:hAnsi="Times New Roman"/>
          <w:sz w:val="24"/>
          <w:szCs w:val="24"/>
          <w:lang w:val="ru-RU"/>
        </w:rPr>
        <w:t>- высокая степень физического износа действующих основных фондов и эксплуатация морально устаревшего оборудования;</w:t>
      </w:r>
    </w:p>
    <w:p w:rsidR="00C20F05" w:rsidRDefault="0040260C" w:rsidP="00C20F05">
      <w:pPr>
        <w:pStyle w:val="ConsPlusNormal"/>
        <w:widowControl/>
        <w:spacing w:line="360" w:lineRule="auto"/>
        <w:ind w:firstLine="709"/>
        <w:contextualSpacing/>
        <w:rPr>
          <w:rFonts w:ascii="Times New Roman" w:hAnsi="Times New Roman"/>
          <w:sz w:val="24"/>
          <w:szCs w:val="24"/>
          <w:lang w:val="ru-RU"/>
        </w:rPr>
      </w:pPr>
      <w:r w:rsidRPr="00C20F05">
        <w:rPr>
          <w:rFonts w:ascii="Times New Roman" w:hAnsi="Times New Roman"/>
          <w:sz w:val="24"/>
          <w:szCs w:val="24"/>
          <w:lang w:val="ru-RU"/>
        </w:rPr>
        <w:t>- старение сетей теплоснабжения, увеличение износа сетей;</w:t>
      </w:r>
    </w:p>
    <w:p w:rsidR="0040260C" w:rsidRPr="00C20F05" w:rsidRDefault="0040260C" w:rsidP="00C20F05">
      <w:pPr>
        <w:pStyle w:val="ConsPlusNormal"/>
        <w:widowControl/>
        <w:spacing w:line="360" w:lineRule="auto"/>
        <w:ind w:firstLine="709"/>
        <w:contextualSpacing/>
        <w:rPr>
          <w:rFonts w:ascii="Times New Roman" w:hAnsi="Times New Roman" w:cs="Times New Roman"/>
          <w:sz w:val="24"/>
          <w:szCs w:val="24"/>
          <w:lang w:val="ru-RU"/>
        </w:rPr>
      </w:pPr>
      <w:r w:rsidRPr="00C20F05">
        <w:rPr>
          <w:rFonts w:ascii="Times New Roman" w:hAnsi="Times New Roman"/>
          <w:sz w:val="24"/>
          <w:szCs w:val="24"/>
          <w:lang w:val="ru-RU"/>
        </w:rPr>
        <w:t>- высокие потери тепла при производстве, тр</w:t>
      </w:r>
      <w:r w:rsidR="00C20F05">
        <w:rPr>
          <w:rFonts w:ascii="Times New Roman" w:hAnsi="Times New Roman"/>
          <w:sz w:val="24"/>
          <w:szCs w:val="24"/>
          <w:lang w:val="ru-RU"/>
        </w:rPr>
        <w:t xml:space="preserve">анспортировке и распределении, </w:t>
      </w:r>
      <w:r w:rsidRPr="00C20F05">
        <w:rPr>
          <w:rFonts w:ascii="Times New Roman" w:hAnsi="Times New Roman"/>
          <w:sz w:val="24"/>
          <w:szCs w:val="24"/>
          <w:lang w:val="ru-RU"/>
        </w:rPr>
        <w:t>связанные с высокой степенью износа основного оборудования источников тепла и тепловых сетей.</w:t>
      </w:r>
    </w:p>
    <w:p w:rsidR="0040260C" w:rsidRPr="00AF5083" w:rsidRDefault="0040260C" w:rsidP="000A6292">
      <w:pPr>
        <w:pStyle w:val="ConsPlusNormal"/>
        <w:widowControl/>
        <w:spacing w:line="360" w:lineRule="auto"/>
        <w:ind w:firstLine="709"/>
        <w:contextualSpacing/>
        <w:rPr>
          <w:rFonts w:ascii="Times New Roman" w:hAnsi="Times New Roman" w:cs="Times New Roman"/>
          <w:sz w:val="24"/>
          <w:szCs w:val="24"/>
          <w:lang w:val="ru-RU"/>
        </w:rPr>
      </w:pPr>
      <w:r w:rsidRPr="00C20F05">
        <w:rPr>
          <w:rFonts w:ascii="Times New Roman" w:hAnsi="Times New Roman" w:cs="Times New Roman"/>
          <w:sz w:val="24"/>
          <w:szCs w:val="24"/>
          <w:lang w:val="ru-RU"/>
        </w:rPr>
        <w:t xml:space="preserve">Для обеспечения потребностей в теплоснабжении ПСЦМ ОАО «Уралэлектромедь» предполагается строительство блочной газовой котельной производительностью </w:t>
      </w:r>
      <w:r w:rsidRPr="00AF5083">
        <w:rPr>
          <w:rFonts w:ascii="Times New Roman" w:hAnsi="Times New Roman" w:cs="Times New Roman"/>
          <w:sz w:val="24"/>
          <w:szCs w:val="24"/>
          <w:lang w:val="ru-RU"/>
        </w:rPr>
        <w:t xml:space="preserve">9,0 МВт. Существующая котельная тепловой мощностью 38,8 Гкал/час, расположенная на территории ПСЦМ ОАО «Уралэлектромедь», подлежит консервации и сохранится как резервный источник теплоснабжения. </w:t>
      </w:r>
    </w:p>
    <w:p w:rsidR="00C20F05" w:rsidRDefault="0040260C" w:rsidP="000A6292">
      <w:pPr>
        <w:pStyle w:val="ConsPlusNormal"/>
        <w:widowControl/>
        <w:spacing w:line="360" w:lineRule="auto"/>
        <w:ind w:firstLine="709"/>
        <w:contextualSpacing/>
        <w:rPr>
          <w:rFonts w:ascii="Times New Roman" w:hAnsi="Times New Roman" w:cs="Times New Roman"/>
          <w:sz w:val="24"/>
          <w:szCs w:val="24"/>
          <w:lang w:val="ru-RU"/>
        </w:rPr>
      </w:pPr>
      <w:r w:rsidRPr="00C20F05">
        <w:rPr>
          <w:rFonts w:ascii="Times New Roman" w:hAnsi="Times New Roman" w:cs="Times New Roman"/>
          <w:sz w:val="24"/>
          <w:szCs w:val="24"/>
          <w:lang w:val="ru-RU"/>
        </w:rPr>
        <w:t>Уровень благоустрой</w:t>
      </w:r>
      <w:r w:rsidR="00C20F05" w:rsidRPr="00C20F05">
        <w:rPr>
          <w:rFonts w:ascii="Times New Roman" w:hAnsi="Times New Roman" w:cs="Times New Roman"/>
          <w:sz w:val="24"/>
          <w:szCs w:val="24"/>
          <w:lang w:val="ru-RU"/>
        </w:rPr>
        <w:t>ства жилищного фонда составляет</w:t>
      </w:r>
      <w:r w:rsidR="00C20F05">
        <w:rPr>
          <w:rFonts w:ascii="Times New Roman" w:hAnsi="Times New Roman" w:cs="Times New Roman"/>
          <w:sz w:val="24"/>
          <w:szCs w:val="24"/>
          <w:lang w:val="ru-RU"/>
        </w:rPr>
        <w:t>:</w:t>
      </w:r>
    </w:p>
    <w:p w:rsidR="0040260C" w:rsidRPr="00AF5083" w:rsidRDefault="00C20F05" w:rsidP="000A6292">
      <w:pPr>
        <w:pStyle w:val="ConsPlusNormal"/>
        <w:widowControl/>
        <w:spacing w:line="360" w:lineRule="auto"/>
        <w:ind w:firstLine="709"/>
        <w:contextualSpacing/>
        <w:rPr>
          <w:rFonts w:ascii="Times New Roman" w:hAnsi="Times New Roman" w:cs="Times New Roman"/>
          <w:sz w:val="24"/>
          <w:szCs w:val="24"/>
          <w:lang w:val="ru-RU"/>
        </w:rPr>
      </w:pPr>
      <w:r>
        <w:rPr>
          <w:rFonts w:ascii="Times New Roman" w:hAnsi="Times New Roman" w:cs="Times New Roman"/>
          <w:sz w:val="24"/>
          <w:szCs w:val="24"/>
          <w:lang w:val="ru-RU"/>
        </w:rPr>
        <w:t xml:space="preserve">-  центральным отоплением - </w:t>
      </w:r>
      <w:r w:rsidR="00F85C25">
        <w:rPr>
          <w:rFonts w:ascii="Times New Roman" w:hAnsi="Times New Roman" w:cs="Times New Roman"/>
          <w:sz w:val="24"/>
          <w:szCs w:val="24"/>
          <w:lang w:val="ru-RU"/>
        </w:rPr>
        <w:t xml:space="preserve">83,396 тыс. кв. м. </w:t>
      </w:r>
      <w:r w:rsidR="0040260C" w:rsidRPr="00AF5083">
        <w:rPr>
          <w:rFonts w:ascii="Times New Roman" w:hAnsi="Times New Roman" w:cs="Times New Roman"/>
          <w:sz w:val="24"/>
          <w:szCs w:val="24"/>
          <w:lang w:val="ru-RU"/>
        </w:rPr>
        <w:t>(59,28 %;);</w:t>
      </w:r>
    </w:p>
    <w:p w:rsidR="0040260C" w:rsidRPr="00AF5083" w:rsidRDefault="00C20F05" w:rsidP="000A6292">
      <w:pPr>
        <w:pStyle w:val="ConsPlusNormal"/>
        <w:widowControl/>
        <w:spacing w:line="360" w:lineRule="auto"/>
        <w:ind w:firstLine="709"/>
        <w:contextualSpacing/>
        <w:rPr>
          <w:rFonts w:ascii="Times New Roman" w:hAnsi="Times New Roman" w:cs="Times New Roman"/>
          <w:sz w:val="24"/>
          <w:szCs w:val="24"/>
          <w:lang w:val="ru-RU"/>
        </w:rPr>
      </w:pPr>
      <w:r>
        <w:rPr>
          <w:rFonts w:ascii="Times New Roman" w:hAnsi="Times New Roman" w:cs="Times New Roman"/>
          <w:sz w:val="24"/>
          <w:szCs w:val="24"/>
          <w:lang w:val="ru-RU"/>
        </w:rPr>
        <w:t xml:space="preserve">- горячим водоснабжением - </w:t>
      </w:r>
      <w:r w:rsidR="00F85C25">
        <w:rPr>
          <w:rFonts w:ascii="Times New Roman" w:hAnsi="Times New Roman" w:cs="Times New Roman"/>
          <w:sz w:val="24"/>
          <w:szCs w:val="24"/>
          <w:lang w:val="ru-RU"/>
        </w:rPr>
        <w:t>83,396 тыс. кв. м.</w:t>
      </w:r>
      <w:r w:rsidR="0040260C" w:rsidRPr="00C20F05">
        <w:rPr>
          <w:rFonts w:ascii="Times New Roman" w:hAnsi="Times New Roman" w:cs="Times New Roman"/>
          <w:sz w:val="24"/>
          <w:szCs w:val="24"/>
          <w:lang w:val="ru-RU"/>
        </w:rPr>
        <w:t xml:space="preserve"> </w:t>
      </w:r>
      <w:r w:rsidR="0040260C" w:rsidRPr="00AF5083">
        <w:rPr>
          <w:rFonts w:ascii="Times New Roman" w:hAnsi="Times New Roman" w:cs="Times New Roman"/>
          <w:sz w:val="24"/>
          <w:szCs w:val="24"/>
          <w:lang w:val="ru-RU"/>
        </w:rPr>
        <w:t xml:space="preserve">(59,28 %;)  </w:t>
      </w:r>
    </w:p>
    <w:p w:rsidR="0040260C" w:rsidRPr="00AF5083"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В соответствии с инвестиционным проектом ГУП СО «Облкоммунэнерго» и целевой программой «Развитие систем коммунальной инфраструктуры ГУП Свердловской области «Облкоммунэнерго» в городском округе Верх-Нейвинский на 2011-2022 годы»,</w:t>
      </w:r>
      <w:r w:rsidR="00F85C25">
        <w:rPr>
          <w:rFonts w:ascii="Times New Roman" w:hAnsi="Times New Roman"/>
          <w:sz w:val="24"/>
          <w:szCs w:val="24"/>
          <w:lang w:val="ru-RU"/>
        </w:rPr>
        <w:t xml:space="preserve"> </w:t>
      </w:r>
      <w:r w:rsidRPr="00AF5083">
        <w:rPr>
          <w:rFonts w:ascii="Times New Roman" w:hAnsi="Times New Roman"/>
          <w:sz w:val="24"/>
          <w:szCs w:val="24"/>
          <w:lang w:val="ru-RU"/>
        </w:rPr>
        <w:t>с целью ликвидации потерь энергоресурсов и снижению убыточности предприятий коммунального комплекса ведутся работы по модернизации системы теплоснабжения:</w:t>
      </w:r>
    </w:p>
    <w:p w:rsidR="0040260C" w:rsidRPr="00AF5083"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color w:val="000000"/>
          <w:sz w:val="24"/>
          <w:szCs w:val="24"/>
          <w:lang w:val="ru-RU"/>
        </w:rPr>
        <w:lastRenderedPageBreak/>
        <w:t xml:space="preserve">1. Реконструкция сетей теплоснабжения. Целью данного мероприятия является исключение потерь энергоносителей </w:t>
      </w:r>
      <w:proofErr w:type="gramStart"/>
      <w:r w:rsidRPr="00AF5083">
        <w:rPr>
          <w:rFonts w:ascii="Times New Roman" w:hAnsi="Times New Roman"/>
          <w:color w:val="000000"/>
          <w:sz w:val="24"/>
          <w:szCs w:val="24"/>
          <w:lang w:val="ru-RU"/>
        </w:rPr>
        <w:t>при</w:t>
      </w:r>
      <w:proofErr w:type="gramEnd"/>
      <w:r w:rsidRPr="00AF5083">
        <w:rPr>
          <w:rFonts w:ascii="Times New Roman" w:hAnsi="Times New Roman"/>
          <w:color w:val="000000"/>
          <w:sz w:val="24"/>
          <w:szCs w:val="24"/>
          <w:lang w:val="ru-RU"/>
        </w:rPr>
        <w:t xml:space="preserve"> транспортировки к потребителю.</w:t>
      </w:r>
      <w:r w:rsidRPr="00AF5083">
        <w:rPr>
          <w:rFonts w:ascii="Times New Roman" w:hAnsi="Times New Roman"/>
          <w:sz w:val="24"/>
          <w:szCs w:val="24"/>
          <w:lang w:val="ru-RU"/>
        </w:rPr>
        <w:t xml:space="preserve"> Срок реализации мероприятия</w:t>
      </w:r>
      <w:r w:rsidRPr="00AF5083">
        <w:rPr>
          <w:rFonts w:ascii="Times New Roman" w:hAnsi="Times New Roman"/>
          <w:color w:val="000000"/>
          <w:sz w:val="24"/>
          <w:szCs w:val="24"/>
          <w:lang w:val="ru-RU"/>
        </w:rPr>
        <w:t xml:space="preserve"> </w:t>
      </w:r>
      <w:r w:rsidR="00F311BD">
        <w:rPr>
          <w:rFonts w:ascii="Times New Roman" w:hAnsi="Times New Roman"/>
          <w:sz w:val="24"/>
          <w:szCs w:val="24"/>
          <w:lang w:val="ru-RU"/>
        </w:rPr>
        <w:t xml:space="preserve">2012-2015. Исполнитель - </w:t>
      </w:r>
      <w:r w:rsidRPr="00AF5083">
        <w:rPr>
          <w:rFonts w:ascii="Times New Roman" w:hAnsi="Times New Roman"/>
          <w:sz w:val="24"/>
          <w:szCs w:val="24"/>
          <w:lang w:val="ru-RU"/>
        </w:rPr>
        <w:t>ГУП СО «Облкоммунэнерго».</w:t>
      </w:r>
    </w:p>
    <w:p w:rsidR="0040260C" w:rsidRPr="00AF5083" w:rsidRDefault="0040260C" w:rsidP="000A6292">
      <w:pPr>
        <w:tabs>
          <w:tab w:val="left" w:pos="180"/>
        </w:tabs>
        <w:spacing w:after="0" w:line="360" w:lineRule="auto"/>
        <w:ind w:firstLine="709"/>
        <w:contextualSpacing/>
        <w:jc w:val="both"/>
        <w:rPr>
          <w:rFonts w:ascii="Times New Roman" w:hAnsi="Times New Roman"/>
          <w:sz w:val="24"/>
          <w:szCs w:val="24"/>
          <w:lang w:val="ru-RU"/>
        </w:rPr>
      </w:pPr>
      <w:r w:rsidRPr="00C20F05">
        <w:rPr>
          <w:rFonts w:ascii="Times New Roman" w:hAnsi="Times New Roman"/>
          <w:sz w:val="24"/>
          <w:szCs w:val="24"/>
          <w:lang w:val="ru-RU"/>
        </w:rPr>
        <w:t xml:space="preserve">2. В качестве источника централизованного теплоснабжения предусматривается строительство блочно-модульной  газовой котельной мощностью </w:t>
      </w:r>
      <w:r w:rsidRPr="00AF5083">
        <w:rPr>
          <w:rFonts w:ascii="Times New Roman" w:hAnsi="Times New Roman"/>
          <w:sz w:val="24"/>
          <w:szCs w:val="24"/>
          <w:lang w:val="ru-RU"/>
        </w:rPr>
        <w:t xml:space="preserve">20 МВт с сетями инженерного обеспечения  в районе ул. К. Маркса и ул. Калинина (с установкой газопоршневой установки (ГПУ) электрической мощностью 130 кВт). Целью данного мероприятия является снижение затрат на выработку тепловой энергии, снижение потерь тепловой энергии, </w:t>
      </w:r>
      <w:r w:rsidRPr="00AF5083">
        <w:rPr>
          <w:rFonts w:ascii="Times New Roman" w:hAnsi="Times New Roman"/>
          <w:color w:val="000000"/>
          <w:sz w:val="24"/>
          <w:szCs w:val="24"/>
          <w:lang w:val="ru-RU"/>
        </w:rPr>
        <w:t>улучшение качества предоставляемых услуг потребителю.</w:t>
      </w:r>
      <w:r w:rsidRPr="00AF5083">
        <w:rPr>
          <w:rFonts w:ascii="Times New Roman" w:hAnsi="Times New Roman"/>
          <w:sz w:val="24"/>
          <w:szCs w:val="24"/>
          <w:lang w:val="ru-RU"/>
        </w:rPr>
        <w:t xml:space="preserve"> Потребителями тепла от проектируемой котельной предполагаются объекты соцкультбыта, школа, детский сад, секционные дома. </w:t>
      </w:r>
    </w:p>
    <w:p w:rsidR="0040260C" w:rsidRPr="00AF5083" w:rsidRDefault="0040260C" w:rsidP="000A6292">
      <w:pPr>
        <w:tabs>
          <w:tab w:val="left" w:pos="180"/>
        </w:tabs>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 xml:space="preserve"> Срок ре</w:t>
      </w:r>
      <w:r w:rsidR="00F85C25">
        <w:rPr>
          <w:rFonts w:ascii="Times New Roman" w:hAnsi="Times New Roman"/>
          <w:sz w:val="24"/>
          <w:szCs w:val="24"/>
          <w:lang w:val="ru-RU"/>
        </w:rPr>
        <w:t>ализации мероприятия 2012-2015г</w:t>
      </w:r>
      <w:r w:rsidRPr="00AF5083">
        <w:rPr>
          <w:rFonts w:ascii="Times New Roman" w:hAnsi="Times New Roman"/>
          <w:sz w:val="24"/>
          <w:szCs w:val="24"/>
          <w:lang w:val="ru-RU"/>
        </w:rPr>
        <w:t>г. Исполнитель</w:t>
      </w:r>
      <w:r w:rsidR="00F85C25">
        <w:rPr>
          <w:rFonts w:ascii="Times New Roman" w:hAnsi="Times New Roman"/>
          <w:sz w:val="24"/>
          <w:szCs w:val="24"/>
          <w:lang w:val="ru-RU"/>
        </w:rPr>
        <w:t xml:space="preserve"> </w:t>
      </w:r>
      <w:r w:rsidRPr="00AF5083">
        <w:rPr>
          <w:rFonts w:ascii="Times New Roman" w:hAnsi="Times New Roman"/>
          <w:sz w:val="24"/>
          <w:szCs w:val="24"/>
          <w:lang w:val="ru-RU"/>
        </w:rPr>
        <w:t>- ГУП СО «Облкоммунэнерго».</w:t>
      </w:r>
    </w:p>
    <w:p w:rsidR="004B2B04" w:rsidRPr="00C20F05" w:rsidRDefault="0040260C" w:rsidP="000A6292">
      <w:pPr>
        <w:shd w:val="clear" w:color="auto" w:fill="FFFFFF"/>
        <w:spacing w:after="0" w:line="360" w:lineRule="auto"/>
        <w:ind w:firstLine="709"/>
        <w:contextualSpacing/>
        <w:jc w:val="both"/>
        <w:rPr>
          <w:rFonts w:ascii="Times New Roman" w:hAnsi="Times New Roman"/>
          <w:sz w:val="24"/>
          <w:szCs w:val="24"/>
          <w:lang w:val="ru-RU"/>
        </w:rPr>
      </w:pPr>
      <w:r w:rsidRPr="00C20F05">
        <w:rPr>
          <w:rFonts w:ascii="Times New Roman" w:hAnsi="Times New Roman"/>
          <w:sz w:val="24"/>
          <w:szCs w:val="24"/>
          <w:lang w:val="ru-RU"/>
        </w:rPr>
        <w:t>В рамках мероприятий по теплосбережению рекомендуется внедрение системы автоматизации потребления тепловой энергии зданиями и сооружениями. Установка погодоза</w:t>
      </w:r>
      <w:r w:rsidR="00C20F05" w:rsidRPr="00C20F05">
        <w:rPr>
          <w:rFonts w:ascii="Times New Roman" w:hAnsi="Times New Roman"/>
          <w:sz w:val="24"/>
          <w:szCs w:val="24"/>
          <w:lang w:val="ru-RU"/>
        </w:rPr>
        <w:t xml:space="preserve">висимой автоматики в котельной </w:t>
      </w:r>
      <w:r w:rsidRPr="00C20F05">
        <w:rPr>
          <w:rFonts w:ascii="Times New Roman" w:hAnsi="Times New Roman"/>
          <w:sz w:val="24"/>
          <w:szCs w:val="24"/>
          <w:lang w:val="ru-RU"/>
        </w:rPr>
        <w:t>позволит автоматически снижать температуру в вечерние и праздничные дни, поддерживать за</w:t>
      </w:r>
      <w:r w:rsidR="004B2B04" w:rsidRPr="00C20F05">
        <w:rPr>
          <w:rFonts w:ascii="Times New Roman" w:hAnsi="Times New Roman"/>
          <w:sz w:val="24"/>
          <w:szCs w:val="24"/>
          <w:lang w:val="ru-RU"/>
        </w:rPr>
        <w:t>данную температуру в помещениях.</w:t>
      </w:r>
    </w:p>
    <w:p w:rsidR="00F311BD" w:rsidRDefault="00F311BD" w:rsidP="00F311BD">
      <w:pPr>
        <w:pStyle w:val="2"/>
        <w:jc w:val="left"/>
        <w:rPr>
          <w:lang w:val="ru-RU"/>
        </w:rPr>
      </w:pPr>
      <w:bookmarkStart w:id="148" w:name="Страница_61"/>
      <w:bookmarkStart w:id="149" w:name="_Toc383443704"/>
      <w:bookmarkEnd w:id="148"/>
    </w:p>
    <w:p w:rsidR="0040260C" w:rsidRDefault="0040260C" w:rsidP="00F311BD">
      <w:pPr>
        <w:pStyle w:val="2"/>
        <w:rPr>
          <w:lang w:val="ru-RU"/>
        </w:rPr>
      </w:pPr>
      <w:bookmarkStart w:id="150" w:name="_Toc383599163"/>
      <w:r w:rsidRPr="00AF5083">
        <w:rPr>
          <w:lang w:val="ru-RU"/>
        </w:rPr>
        <w:t>4.3. С</w:t>
      </w:r>
      <w:r w:rsidRPr="00AF5083">
        <w:rPr>
          <w:spacing w:val="-3"/>
          <w:lang w:val="ru-RU"/>
        </w:rPr>
        <w:t>в</w:t>
      </w:r>
      <w:r w:rsidRPr="00AF5083">
        <w:rPr>
          <w:spacing w:val="1"/>
          <w:lang w:val="ru-RU"/>
        </w:rPr>
        <w:t>е</w:t>
      </w:r>
      <w:r w:rsidRPr="00AF5083">
        <w:rPr>
          <w:spacing w:val="-3"/>
          <w:lang w:val="ru-RU"/>
        </w:rPr>
        <w:t>д</w:t>
      </w:r>
      <w:r w:rsidRPr="00AF5083">
        <w:rPr>
          <w:spacing w:val="-1"/>
          <w:lang w:val="ru-RU"/>
        </w:rPr>
        <w:t>е</w:t>
      </w:r>
      <w:r w:rsidRPr="00AF5083">
        <w:rPr>
          <w:spacing w:val="-3"/>
          <w:lang w:val="ru-RU"/>
        </w:rPr>
        <w:t>н</w:t>
      </w:r>
      <w:r w:rsidRPr="00AF5083">
        <w:rPr>
          <w:lang w:val="ru-RU"/>
        </w:rPr>
        <w:t>ия</w:t>
      </w:r>
      <w:r w:rsidRPr="00AF5083">
        <w:rPr>
          <w:spacing w:val="-23"/>
          <w:lang w:val="ru-RU"/>
        </w:rPr>
        <w:t xml:space="preserve"> </w:t>
      </w:r>
      <w:r w:rsidRPr="00AF5083">
        <w:rPr>
          <w:lang w:val="ru-RU"/>
        </w:rPr>
        <w:t>о</w:t>
      </w:r>
      <w:r w:rsidRPr="00AF5083">
        <w:rPr>
          <w:spacing w:val="-23"/>
          <w:lang w:val="ru-RU"/>
        </w:rPr>
        <w:t xml:space="preserve"> </w:t>
      </w:r>
      <w:r w:rsidRPr="00AF5083">
        <w:rPr>
          <w:lang w:val="ru-RU"/>
        </w:rPr>
        <w:t>д</w:t>
      </w:r>
      <w:r w:rsidRPr="00AF5083">
        <w:rPr>
          <w:spacing w:val="-1"/>
          <w:lang w:val="ru-RU"/>
        </w:rPr>
        <w:t>е</w:t>
      </w:r>
      <w:r w:rsidRPr="00AF5083">
        <w:rPr>
          <w:spacing w:val="-3"/>
          <w:lang w:val="ru-RU"/>
        </w:rPr>
        <w:t>й</w:t>
      </w:r>
      <w:r w:rsidRPr="00AF5083">
        <w:rPr>
          <w:spacing w:val="-1"/>
          <w:lang w:val="ru-RU"/>
        </w:rPr>
        <w:t>с</w:t>
      </w:r>
      <w:r w:rsidRPr="00AF5083">
        <w:rPr>
          <w:lang w:val="ru-RU"/>
        </w:rPr>
        <w:t>т</w:t>
      </w:r>
      <w:r w:rsidRPr="00AF5083">
        <w:rPr>
          <w:spacing w:val="-3"/>
          <w:lang w:val="ru-RU"/>
        </w:rPr>
        <w:t>в</w:t>
      </w:r>
      <w:r w:rsidRPr="00AF5083">
        <w:rPr>
          <w:spacing w:val="-4"/>
          <w:lang w:val="ru-RU"/>
        </w:rPr>
        <w:t>у</w:t>
      </w:r>
      <w:r w:rsidRPr="00AF5083">
        <w:rPr>
          <w:lang w:val="ru-RU"/>
        </w:rPr>
        <w:t>ю</w:t>
      </w:r>
      <w:r w:rsidRPr="00AF5083">
        <w:rPr>
          <w:spacing w:val="-3"/>
          <w:lang w:val="ru-RU"/>
        </w:rPr>
        <w:t>щ</w:t>
      </w:r>
      <w:r w:rsidRPr="00AF5083">
        <w:rPr>
          <w:lang w:val="ru-RU"/>
        </w:rPr>
        <w:t>их</w:t>
      </w:r>
      <w:r w:rsidRPr="00AF5083">
        <w:rPr>
          <w:spacing w:val="-22"/>
          <w:lang w:val="ru-RU"/>
        </w:rPr>
        <w:t xml:space="preserve"> </w:t>
      </w:r>
      <w:r w:rsidRPr="00AF5083">
        <w:rPr>
          <w:spacing w:val="-4"/>
          <w:lang w:val="ru-RU"/>
        </w:rPr>
        <w:t>о</w:t>
      </w:r>
      <w:r w:rsidRPr="00AF5083">
        <w:rPr>
          <w:spacing w:val="-1"/>
          <w:lang w:val="ru-RU"/>
        </w:rPr>
        <w:t>б</w:t>
      </w:r>
      <w:r w:rsidRPr="00AF5083">
        <w:rPr>
          <w:spacing w:val="-3"/>
          <w:lang w:val="ru-RU"/>
        </w:rPr>
        <w:t>ъ</w:t>
      </w:r>
      <w:r w:rsidRPr="00AF5083">
        <w:rPr>
          <w:spacing w:val="-1"/>
          <w:lang w:val="ru-RU"/>
        </w:rPr>
        <w:t>е</w:t>
      </w:r>
      <w:r w:rsidRPr="00AF5083">
        <w:rPr>
          <w:spacing w:val="-3"/>
          <w:lang w:val="ru-RU"/>
        </w:rPr>
        <w:t>к</w:t>
      </w:r>
      <w:r w:rsidRPr="00AF5083">
        <w:rPr>
          <w:lang w:val="ru-RU"/>
        </w:rPr>
        <w:t>т</w:t>
      </w:r>
      <w:r w:rsidRPr="00AF5083">
        <w:rPr>
          <w:spacing w:val="-4"/>
          <w:lang w:val="ru-RU"/>
        </w:rPr>
        <w:t>а</w:t>
      </w:r>
      <w:r w:rsidRPr="00AF5083">
        <w:rPr>
          <w:spacing w:val="-1"/>
          <w:lang w:val="ru-RU"/>
        </w:rPr>
        <w:t>х</w:t>
      </w:r>
      <w:r w:rsidRPr="00AF5083">
        <w:rPr>
          <w:lang w:val="ru-RU"/>
        </w:rPr>
        <w:t>,</w:t>
      </w:r>
      <w:r w:rsidRPr="00AF5083">
        <w:rPr>
          <w:spacing w:val="-23"/>
          <w:lang w:val="ru-RU"/>
        </w:rPr>
        <w:t xml:space="preserve"> </w:t>
      </w:r>
      <w:r w:rsidRPr="00AF5083">
        <w:rPr>
          <w:spacing w:val="-3"/>
          <w:lang w:val="ru-RU"/>
        </w:rPr>
        <w:t>п</w:t>
      </w:r>
      <w:r w:rsidRPr="00AF5083">
        <w:rPr>
          <w:lang w:val="ru-RU"/>
        </w:rPr>
        <w:t>р</w:t>
      </w:r>
      <w:r w:rsidRPr="00AF5083">
        <w:rPr>
          <w:spacing w:val="-1"/>
          <w:lang w:val="ru-RU"/>
        </w:rPr>
        <w:t>е</w:t>
      </w:r>
      <w:r w:rsidRPr="00AF5083">
        <w:rPr>
          <w:lang w:val="ru-RU"/>
        </w:rPr>
        <w:t>д</w:t>
      </w:r>
      <w:r w:rsidRPr="00AF5083">
        <w:rPr>
          <w:spacing w:val="-3"/>
          <w:lang w:val="ru-RU"/>
        </w:rPr>
        <w:t>л</w:t>
      </w:r>
      <w:r w:rsidRPr="00AF5083">
        <w:rPr>
          <w:spacing w:val="-4"/>
          <w:lang w:val="ru-RU"/>
        </w:rPr>
        <w:t>а</w:t>
      </w:r>
      <w:r w:rsidRPr="00AF5083">
        <w:rPr>
          <w:spacing w:val="-3"/>
          <w:lang w:val="ru-RU"/>
        </w:rPr>
        <w:t>г</w:t>
      </w:r>
      <w:r w:rsidRPr="00AF5083">
        <w:rPr>
          <w:spacing w:val="-1"/>
          <w:lang w:val="ru-RU"/>
        </w:rPr>
        <w:t>аем</w:t>
      </w:r>
      <w:r w:rsidRPr="00AF5083">
        <w:rPr>
          <w:lang w:val="ru-RU"/>
        </w:rPr>
        <w:t>ых</w:t>
      </w:r>
      <w:r w:rsidRPr="00AF5083">
        <w:rPr>
          <w:spacing w:val="-23"/>
          <w:lang w:val="ru-RU"/>
        </w:rPr>
        <w:t xml:space="preserve"> </w:t>
      </w:r>
      <w:r w:rsidRPr="00AF5083">
        <w:rPr>
          <w:lang w:val="ru-RU"/>
        </w:rPr>
        <w:t>к</w:t>
      </w:r>
      <w:r w:rsidRPr="00AF5083">
        <w:rPr>
          <w:spacing w:val="-22"/>
          <w:lang w:val="ru-RU"/>
        </w:rPr>
        <w:t xml:space="preserve"> </w:t>
      </w:r>
      <w:r w:rsidRPr="00AF5083">
        <w:rPr>
          <w:spacing w:val="-3"/>
          <w:lang w:val="ru-RU"/>
        </w:rPr>
        <w:t>в</w:t>
      </w:r>
      <w:r w:rsidRPr="00AF5083">
        <w:rPr>
          <w:lang w:val="ru-RU"/>
        </w:rPr>
        <w:t>ыв</w:t>
      </w:r>
      <w:r w:rsidRPr="00AF5083">
        <w:rPr>
          <w:spacing w:val="-4"/>
          <w:lang w:val="ru-RU"/>
        </w:rPr>
        <w:t>о</w:t>
      </w:r>
      <w:r w:rsidRPr="00AF5083">
        <w:rPr>
          <w:lang w:val="ru-RU"/>
        </w:rPr>
        <w:t>ду</w:t>
      </w:r>
      <w:r w:rsidRPr="00AF5083">
        <w:rPr>
          <w:spacing w:val="-23"/>
          <w:lang w:val="ru-RU"/>
        </w:rPr>
        <w:t xml:space="preserve"> </w:t>
      </w:r>
      <w:r w:rsidRPr="00AF5083">
        <w:rPr>
          <w:spacing w:val="-3"/>
          <w:lang w:val="ru-RU"/>
        </w:rPr>
        <w:t>и</w:t>
      </w:r>
      <w:r w:rsidRPr="00AF5083">
        <w:rPr>
          <w:lang w:val="ru-RU"/>
        </w:rPr>
        <w:t>з</w:t>
      </w:r>
      <w:r w:rsidRPr="00AF5083">
        <w:rPr>
          <w:spacing w:val="-22"/>
          <w:lang w:val="ru-RU"/>
        </w:rPr>
        <w:t xml:space="preserve"> </w:t>
      </w:r>
      <w:r w:rsidRPr="00AF5083">
        <w:rPr>
          <w:lang w:val="ru-RU"/>
        </w:rPr>
        <w:t>э</w:t>
      </w:r>
      <w:r w:rsidRPr="00AF5083">
        <w:rPr>
          <w:spacing w:val="-3"/>
          <w:lang w:val="ru-RU"/>
        </w:rPr>
        <w:t>к</w:t>
      </w:r>
      <w:r w:rsidRPr="00AF5083">
        <w:rPr>
          <w:spacing w:val="1"/>
          <w:lang w:val="ru-RU"/>
        </w:rPr>
        <w:t>с</w:t>
      </w:r>
      <w:r w:rsidRPr="00AF5083">
        <w:rPr>
          <w:spacing w:val="-3"/>
          <w:lang w:val="ru-RU"/>
        </w:rPr>
        <w:t>п</w:t>
      </w:r>
      <w:r w:rsidRPr="00AF5083">
        <w:rPr>
          <w:spacing w:val="-5"/>
          <w:lang w:val="ru-RU"/>
        </w:rPr>
        <w:t>л</w:t>
      </w:r>
      <w:r w:rsidRPr="00AF5083">
        <w:rPr>
          <w:spacing w:val="-1"/>
          <w:lang w:val="ru-RU"/>
        </w:rPr>
        <w:t>у</w:t>
      </w:r>
      <w:r w:rsidRPr="00AF5083">
        <w:rPr>
          <w:spacing w:val="-4"/>
          <w:lang w:val="ru-RU"/>
        </w:rPr>
        <w:t>а</w:t>
      </w:r>
      <w:r w:rsidRPr="00AF5083">
        <w:rPr>
          <w:lang w:val="ru-RU"/>
        </w:rPr>
        <w:t>т</w:t>
      </w:r>
      <w:r w:rsidRPr="00AF5083">
        <w:rPr>
          <w:spacing w:val="-4"/>
          <w:lang w:val="ru-RU"/>
        </w:rPr>
        <w:t>а</w:t>
      </w:r>
      <w:r w:rsidRPr="00AF5083">
        <w:rPr>
          <w:spacing w:val="-3"/>
          <w:lang w:val="ru-RU"/>
        </w:rPr>
        <w:t>ци</w:t>
      </w:r>
      <w:r w:rsidRPr="00AF5083">
        <w:rPr>
          <w:lang w:val="ru-RU"/>
        </w:rPr>
        <w:t>и.</w:t>
      </w:r>
      <w:bookmarkEnd w:id="149"/>
      <w:bookmarkEnd w:id="150"/>
    </w:p>
    <w:p w:rsidR="00C20F05" w:rsidRPr="00C20F05" w:rsidRDefault="00C20F05" w:rsidP="00C20F05">
      <w:pPr>
        <w:rPr>
          <w:lang w:val="ru-RU"/>
        </w:rPr>
      </w:pPr>
    </w:p>
    <w:p w:rsidR="0040260C" w:rsidRDefault="0040260C" w:rsidP="00C20F05">
      <w:pPr>
        <w:spacing w:after="0" w:line="360" w:lineRule="auto"/>
        <w:ind w:firstLine="709"/>
        <w:contextualSpacing/>
        <w:jc w:val="both"/>
        <w:rPr>
          <w:rFonts w:ascii="Times New Roman" w:hAnsi="Times New Roman"/>
          <w:sz w:val="24"/>
          <w:szCs w:val="24"/>
          <w:lang w:val="ru-RU"/>
        </w:rPr>
      </w:pPr>
      <w:r w:rsidRPr="00C20F05">
        <w:rPr>
          <w:rFonts w:ascii="Times New Roman" w:hAnsi="Times New Roman"/>
          <w:sz w:val="24"/>
          <w:szCs w:val="24"/>
          <w:lang w:val="ru-RU"/>
        </w:rPr>
        <w:t>Описание данного пункта не является возможным, в связи с отсутствие</w:t>
      </w:r>
      <w:r w:rsidR="00C20F05">
        <w:rPr>
          <w:rFonts w:ascii="Times New Roman" w:hAnsi="Times New Roman"/>
          <w:sz w:val="24"/>
          <w:szCs w:val="24"/>
          <w:lang w:val="ru-RU"/>
        </w:rPr>
        <w:t>м</w:t>
      </w:r>
      <w:r w:rsidRPr="00C20F05">
        <w:rPr>
          <w:rFonts w:ascii="Times New Roman" w:hAnsi="Times New Roman"/>
          <w:sz w:val="24"/>
          <w:szCs w:val="24"/>
          <w:lang w:val="ru-RU"/>
        </w:rPr>
        <w:t xml:space="preserve"> в п.</w:t>
      </w:r>
      <w:r w:rsidR="00F85C25">
        <w:rPr>
          <w:rFonts w:ascii="Times New Roman" w:hAnsi="Times New Roman"/>
          <w:sz w:val="24"/>
          <w:szCs w:val="24"/>
          <w:lang w:val="ru-RU"/>
        </w:rPr>
        <w:t xml:space="preserve"> </w:t>
      </w:r>
      <w:r w:rsidRPr="00C20F05">
        <w:rPr>
          <w:rFonts w:ascii="Times New Roman" w:hAnsi="Times New Roman"/>
          <w:sz w:val="24"/>
          <w:szCs w:val="24"/>
          <w:lang w:val="ru-RU"/>
        </w:rPr>
        <w:t>Верх-Нейвинский комплекса водоочистных сооружений (КВОС)</w:t>
      </w:r>
      <w:r w:rsidR="00F85C25">
        <w:rPr>
          <w:rFonts w:ascii="Times New Roman" w:hAnsi="Times New Roman"/>
          <w:sz w:val="24"/>
          <w:szCs w:val="24"/>
          <w:lang w:val="ru-RU"/>
        </w:rPr>
        <w:t>,</w:t>
      </w:r>
      <w:r w:rsidRPr="00C20F05">
        <w:rPr>
          <w:rFonts w:ascii="Times New Roman" w:hAnsi="Times New Roman"/>
          <w:sz w:val="24"/>
          <w:szCs w:val="24"/>
          <w:lang w:val="ru-RU"/>
        </w:rPr>
        <w:t xml:space="preserve"> соответственно</w:t>
      </w:r>
      <w:r w:rsidR="00F85C25">
        <w:rPr>
          <w:rFonts w:ascii="Times New Roman" w:hAnsi="Times New Roman"/>
          <w:sz w:val="24"/>
          <w:szCs w:val="24"/>
          <w:lang w:val="ru-RU"/>
        </w:rPr>
        <w:t>,</w:t>
      </w:r>
      <w:r w:rsidRPr="00C20F05">
        <w:rPr>
          <w:rFonts w:ascii="Times New Roman" w:hAnsi="Times New Roman"/>
          <w:sz w:val="24"/>
          <w:szCs w:val="24"/>
          <w:lang w:val="ru-RU"/>
        </w:rPr>
        <w:t xml:space="preserve"> выводить из эксплуатации какие-либо действующие объекты комплекса не планируется.</w:t>
      </w:r>
    </w:p>
    <w:p w:rsidR="00C20F05" w:rsidRPr="00C20F05" w:rsidRDefault="00C20F05" w:rsidP="00C20F05">
      <w:pPr>
        <w:spacing w:after="0" w:line="360" w:lineRule="auto"/>
        <w:ind w:firstLine="709"/>
        <w:contextualSpacing/>
        <w:jc w:val="both"/>
        <w:rPr>
          <w:rFonts w:ascii="Times New Roman" w:hAnsi="Times New Roman"/>
          <w:sz w:val="24"/>
          <w:szCs w:val="24"/>
          <w:lang w:val="ru-RU"/>
        </w:rPr>
      </w:pPr>
    </w:p>
    <w:p w:rsidR="0040260C" w:rsidRPr="00C20F05" w:rsidRDefault="0040260C" w:rsidP="00C20F05">
      <w:pPr>
        <w:pStyle w:val="2"/>
        <w:rPr>
          <w:lang w:val="ru-RU"/>
        </w:rPr>
      </w:pPr>
      <w:bookmarkStart w:id="151" w:name="_Toc366078014"/>
      <w:bookmarkStart w:id="152" w:name="_Toc383443705"/>
      <w:bookmarkStart w:id="153" w:name="_Toc383599164"/>
      <w:r w:rsidRPr="00C20F05">
        <w:rPr>
          <w:lang w:val="ru-RU"/>
        </w:rPr>
        <w:t>4.4. Обеспечение абонентов водой питьевого качества в необходимом количестве.</w:t>
      </w:r>
      <w:bookmarkEnd w:id="151"/>
      <w:bookmarkEnd w:id="152"/>
      <w:bookmarkEnd w:id="153"/>
    </w:p>
    <w:p w:rsidR="0040260C" w:rsidRPr="00C20F05" w:rsidRDefault="0040260C" w:rsidP="000A6292">
      <w:pPr>
        <w:spacing w:after="0" w:line="360" w:lineRule="auto"/>
        <w:ind w:firstLine="709"/>
        <w:contextualSpacing/>
        <w:jc w:val="both"/>
        <w:rPr>
          <w:rFonts w:ascii="Times New Roman" w:hAnsi="Times New Roman"/>
          <w:b/>
          <w:sz w:val="24"/>
          <w:szCs w:val="24"/>
          <w:lang w:val="ru-RU"/>
        </w:rPr>
      </w:pPr>
    </w:p>
    <w:p w:rsidR="0040260C" w:rsidRPr="00AF5083"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Протяженность водопроводных сетей составляет 4,9 км., из них 1,1 км</w:t>
      </w:r>
      <w:proofErr w:type="gramStart"/>
      <w:r w:rsidRPr="00AF5083">
        <w:rPr>
          <w:rFonts w:ascii="Times New Roman" w:hAnsi="Times New Roman"/>
          <w:sz w:val="24"/>
          <w:szCs w:val="24"/>
          <w:lang w:val="ru-RU"/>
        </w:rPr>
        <w:t>.</w:t>
      </w:r>
      <w:proofErr w:type="gramEnd"/>
      <w:r w:rsidRPr="00AF5083">
        <w:rPr>
          <w:rFonts w:ascii="Times New Roman" w:hAnsi="Times New Roman"/>
          <w:sz w:val="24"/>
          <w:szCs w:val="24"/>
          <w:lang w:val="ru-RU"/>
        </w:rPr>
        <w:t xml:space="preserve"> </w:t>
      </w:r>
      <w:proofErr w:type="gramStart"/>
      <w:r w:rsidRPr="00AF5083">
        <w:rPr>
          <w:rFonts w:ascii="Times New Roman" w:hAnsi="Times New Roman"/>
          <w:sz w:val="24"/>
          <w:szCs w:val="24"/>
          <w:lang w:val="ru-RU"/>
        </w:rPr>
        <w:t>м</w:t>
      </w:r>
      <w:proofErr w:type="gramEnd"/>
      <w:r w:rsidRPr="00AF5083">
        <w:rPr>
          <w:rFonts w:ascii="Times New Roman" w:hAnsi="Times New Roman"/>
          <w:sz w:val="24"/>
          <w:szCs w:val="24"/>
          <w:lang w:val="ru-RU"/>
        </w:rPr>
        <w:t>агистрального водовода в однотрубном исполнении без резерва  (в эксплуатации с 60 годов, износ 100%), в район многоэт</w:t>
      </w:r>
      <w:r w:rsidR="00F85C25">
        <w:rPr>
          <w:rFonts w:ascii="Times New Roman" w:hAnsi="Times New Roman"/>
          <w:sz w:val="24"/>
          <w:szCs w:val="24"/>
          <w:lang w:val="ru-RU"/>
        </w:rPr>
        <w:t>ажных домов вода подается через</w:t>
      </w:r>
      <w:r w:rsidRPr="00AF5083">
        <w:rPr>
          <w:rFonts w:ascii="Times New Roman" w:hAnsi="Times New Roman"/>
          <w:sz w:val="24"/>
          <w:szCs w:val="24"/>
          <w:lang w:val="ru-RU"/>
        </w:rPr>
        <w:t xml:space="preserve"> ВНС про</w:t>
      </w:r>
      <w:r w:rsidR="00ED57A3">
        <w:rPr>
          <w:rFonts w:ascii="Times New Roman" w:hAnsi="Times New Roman"/>
          <w:sz w:val="24"/>
          <w:szCs w:val="24"/>
          <w:lang w:val="ru-RU"/>
        </w:rPr>
        <w:t>изводительностью 180 куб.м./</w:t>
      </w:r>
      <w:r w:rsidR="00C20F05" w:rsidRPr="00AF5083">
        <w:rPr>
          <w:rFonts w:ascii="Times New Roman" w:hAnsi="Times New Roman"/>
          <w:sz w:val="24"/>
          <w:szCs w:val="24"/>
          <w:lang w:val="ru-RU"/>
        </w:rPr>
        <w:t>час</w:t>
      </w:r>
      <w:r w:rsidRPr="00AF5083">
        <w:rPr>
          <w:rFonts w:ascii="Times New Roman" w:hAnsi="Times New Roman"/>
          <w:sz w:val="24"/>
          <w:szCs w:val="24"/>
          <w:lang w:val="ru-RU"/>
        </w:rPr>
        <w:t xml:space="preserve"> (состояние удовлетворительное, износ 60%). Жители одноэтажной индивидуальной застройки пользуются водой из водоразборных колонок и шахтных колодцев. На территории поселка имеется 28 водоразборных колонок, 24 пожарных гидранта. Оборудовано внутренн</w:t>
      </w:r>
      <w:r w:rsidR="00F85C25">
        <w:rPr>
          <w:rFonts w:ascii="Times New Roman" w:hAnsi="Times New Roman"/>
          <w:sz w:val="24"/>
          <w:szCs w:val="24"/>
          <w:lang w:val="ru-RU"/>
        </w:rPr>
        <w:t xml:space="preserve">им водопроводом и канализацией </w:t>
      </w:r>
      <w:r w:rsidRPr="00AF5083">
        <w:rPr>
          <w:rFonts w:ascii="Times New Roman" w:hAnsi="Times New Roman"/>
          <w:sz w:val="24"/>
          <w:szCs w:val="24"/>
          <w:lang w:val="ru-RU"/>
        </w:rPr>
        <w:t>35 домов, не оборудовано</w:t>
      </w:r>
      <w:r w:rsidR="00F311BD">
        <w:rPr>
          <w:rFonts w:ascii="Times New Roman" w:hAnsi="Times New Roman"/>
          <w:sz w:val="24"/>
          <w:szCs w:val="24"/>
          <w:lang w:val="ru-RU"/>
        </w:rPr>
        <w:t xml:space="preserve"> </w:t>
      </w:r>
      <w:r w:rsidRPr="00AF5083">
        <w:rPr>
          <w:rFonts w:ascii="Times New Roman" w:hAnsi="Times New Roman"/>
          <w:sz w:val="24"/>
          <w:szCs w:val="24"/>
          <w:lang w:val="ru-RU"/>
        </w:rPr>
        <w:lastRenderedPageBreak/>
        <w:t>-</w:t>
      </w:r>
      <w:r w:rsidR="00F311BD">
        <w:rPr>
          <w:rFonts w:ascii="Times New Roman" w:hAnsi="Times New Roman"/>
          <w:sz w:val="24"/>
          <w:szCs w:val="24"/>
          <w:lang w:val="ru-RU"/>
        </w:rPr>
        <w:t xml:space="preserve"> </w:t>
      </w:r>
      <w:r w:rsidRPr="00AF5083">
        <w:rPr>
          <w:rFonts w:ascii="Times New Roman" w:hAnsi="Times New Roman"/>
          <w:sz w:val="24"/>
          <w:szCs w:val="24"/>
          <w:lang w:val="ru-RU"/>
        </w:rPr>
        <w:t>1443, в т.ч. с водопользованием из водозаборных колонок</w:t>
      </w:r>
      <w:r w:rsidR="00F311BD">
        <w:rPr>
          <w:rFonts w:ascii="Times New Roman" w:hAnsi="Times New Roman"/>
          <w:sz w:val="24"/>
          <w:szCs w:val="24"/>
          <w:lang w:val="ru-RU"/>
        </w:rPr>
        <w:t xml:space="preserve"> </w:t>
      </w:r>
      <w:r w:rsidRPr="00AF5083">
        <w:rPr>
          <w:rFonts w:ascii="Times New Roman" w:hAnsi="Times New Roman"/>
          <w:sz w:val="24"/>
          <w:szCs w:val="24"/>
          <w:lang w:val="ru-RU"/>
        </w:rPr>
        <w:t>-</w:t>
      </w:r>
      <w:r w:rsidR="00F311BD">
        <w:rPr>
          <w:rFonts w:ascii="Times New Roman" w:hAnsi="Times New Roman"/>
          <w:sz w:val="24"/>
          <w:szCs w:val="24"/>
          <w:lang w:val="ru-RU"/>
        </w:rPr>
        <w:t xml:space="preserve"> </w:t>
      </w:r>
      <w:r w:rsidRPr="00AF5083">
        <w:rPr>
          <w:rFonts w:ascii="Times New Roman" w:hAnsi="Times New Roman"/>
          <w:sz w:val="24"/>
          <w:szCs w:val="24"/>
          <w:lang w:val="ru-RU"/>
        </w:rPr>
        <w:t>912, из шахтных колодцев и собственных скважин</w:t>
      </w:r>
      <w:r w:rsidR="00F311BD">
        <w:rPr>
          <w:rFonts w:ascii="Times New Roman" w:hAnsi="Times New Roman"/>
          <w:sz w:val="24"/>
          <w:szCs w:val="24"/>
          <w:lang w:val="ru-RU"/>
        </w:rPr>
        <w:t xml:space="preserve"> </w:t>
      </w:r>
      <w:r w:rsidRPr="00AF5083">
        <w:rPr>
          <w:rFonts w:ascii="Times New Roman" w:hAnsi="Times New Roman"/>
          <w:sz w:val="24"/>
          <w:szCs w:val="24"/>
          <w:lang w:val="ru-RU"/>
        </w:rPr>
        <w:t>-</w:t>
      </w:r>
      <w:r w:rsidR="00F311BD">
        <w:rPr>
          <w:rFonts w:ascii="Times New Roman" w:hAnsi="Times New Roman"/>
          <w:sz w:val="24"/>
          <w:szCs w:val="24"/>
          <w:lang w:val="ru-RU"/>
        </w:rPr>
        <w:t xml:space="preserve"> </w:t>
      </w:r>
      <w:r w:rsidR="00F85C25">
        <w:rPr>
          <w:rFonts w:ascii="Times New Roman" w:hAnsi="Times New Roman"/>
          <w:sz w:val="24"/>
          <w:szCs w:val="24"/>
          <w:lang w:val="ru-RU"/>
        </w:rPr>
        <w:t>472.</w:t>
      </w:r>
      <w:r w:rsidRPr="00AF5083">
        <w:rPr>
          <w:rFonts w:ascii="Times New Roman" w:hAnsi="Times New Roman"/>
          <w:sz w:val="24"/>
          <w:szCs w:val="24"/>
          <w:lang w:val="ru-RU"/>
        </w:rPr>
        <w:t xml:space="preserve"> Предприятия поселка получают воду из водопроводной сети поселка.</w:t>
      </w:r>
    </w:p>
    <w:p w:rsidR="0040260C" w:rsidRPr="00AF5083"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 xml:space="preserve"> Водопроводная сеть не обеспечивает потребности населенного </w:t>
      </w:r>
      <w:proofErr w:type="gramStart"/>
      <w:r w:rsidRPr="00AF5083">
        <w:rPr>
          <w:rFonts w:ascii="Times New Roman" w:hAnsi="Times New Roman"/>
          <w:sz w:val="24"/>
          <w:szCs w:val="24"/>
          <w:lang w:val="ru-RU"/>
        </w:rPr>
        <w:t>пункта</w:t>
      </w:r>
      <w:proofErr w:type="gramEnd"/>
      <w:r w:rsidRPr="00AF5083">
        <w:rPr>
          <w:rFonts w:ascii="Times New Roman" w:hAnsi="Times New Roman"/>
          <w:sz w:val="24"/>
          <w:szCs w:val="24"/>
          <w:lang w:val="ru-RU"/>
        </w:rPr>
        <w:t xml:space="preserve"> как по качеству, так </w:t>
      </w:r>
      <w:r w:rsidR="00F85C25">
        <w:rPr>
          <w:rFonts w:ascii="Times New Roman" w:hAnsi="Times New Roman"/>
          <w:sz w:val="24"/>
          <w:szCs w:val="24"/>
          <w:lang w:val="ru-RU"/>
        </w:rPr>
        <w:t xml:space="preserve">и </w:t>
      </w:r>
      <w:r w:rsidRPr="00AF5083">
        <w:rPr>
          <w:rFonts w:ascii="Times New Roman" w:hAnsi="Times New Roman"/>
          <w:sz w:val="24"/>
          <w:szCs w:val="24"/>
          <w:lang w:val="ru-RU"/>
        </w:rPr>
        <w:t>по количеству воды, что требует реконструкции существующей системы водоснабжения.</w:t>
      </w:r>
    </w:p>
    <w:p w:rsidR="0040260C" w:rsidRPr="00C20F05" w:rsidRDefault="0040260C" w:rsidP="00C20F05">
      <w:pPr>
        <w:spacing w:after="0" w:line="360" w:lineRule="auto"/>
        <w:ind w:firstLine="709"/>
        <w:contextualSpacing/>
        <w:jc w:val="both"/>
        <w:rPr>
          <w:rFonts w:ascii="Times New Roman" w:hAnsi="Times New Roman"/>
          <w:sz w:val="24"/>
          <w:szCs w:val="24"/>
          <w:lang w:val="ru-RU"/>
        </w:rPr>
      </w:pPr>
      <w:r w:rsidRPr="00C20F05">
        <w:rPr>
          <w:rFonts w:ascii="Times New Roman" w:hAnsi="Times New Roman"/>
          <w:bCs/>
          <w:iCs/>
          <w:sz w:val="24"/>
          <w:szCs w:val="24"/>
          <w:lang w:val="ru-RU"/>
        </w:rPr>
        <w:t>Согласно инвестиционному проекту по повышению качества</w:t>
      </w:r>
      <w:r w:rsidR="00C20F05" w:rsidRPr="00C20F05">
        <w:rPr>
          <w:rFonts w:ascii="Times New Roman" w:hAnsi="Times New Roman"/>
          <w:bCs/>
          <w:iCs/>
          <w:sz w:val="24"/>
          <w:szCs w:val="24"/>
          <w:lang w:val="ru-RU"/>
        </w:rPr>
        <w:t xml:space="preserve"> услуг, улучшению экологической</w:t>
      </w:r>
      <w:r w:rsidRPr="00C20F05">
        <w:rPr>
          <w:rFonts w:ascii="Times New Roman" w:hAnsi="Times New Roman"/>
          <w:bCs/>
          <w:iCs/>
          <w:sz w:val="24"/>
          <w:szCs w:val="24"/>
          <w:lang w:val="ru-RU"/>
        </w:rPr>
        <w:t xml:space="preserve"> ситуации в п. Верх-Нейвинский, разработан план по</w:t>
      </w:r>
      <w:r w:rsidRPr="00C20F05">
        <w:rPr>
          <w:rFonts w:ascii="Times New Roman" w:hAnsi="Times New Roman"/>
          <w:sz w:val="24"/>
          <w:szCs w:val="24"/>
          <w:lang w:val="ru-RU"/>
        </w:rPr>
        <w:t xml:space="preserve"> реконструкции насосной станции </w:t>
      </w:r>
      <w:r w:rsidRPr="000A6292">
        <w:rPr>
          <w:rFonts w:ascii="Times New Roman" w:hAnsi="Times New Roman"/>
          <w:sz w:val="24"/>
          <w:szCs w:val="24"/>
        </w:rPr>
        <w:t>III</w:t>
      </w:r>
      <w:r w:rsidR="00C20F05">
        <w:rPr>
          <w:rFonts w:ascii="Times New Roman" w:hAnsi="Times New Roman"/>
          <w:sz w:val="24"/>
          <w:szCs w:val="24"/>
          <w:lang w:val="ru-RU"/>
        </w:rPr>
        <w:t xml:space="preserve">-го подъема </w:t>
      </w:r>
      <w:r w:rsidRPr="00C20F05">
        <w:rPr>
          <w:rFonts w:ascii="Times New Roman" w:hAnsi="Times New Roman"/>
          <w:sz w:val="24"/>
          <w:szCs w:val="24"/>
          <w:lang w:val="ru-RU"/>
        </w:rPr>
        <w:t>с заменой насосов  на</w:t>
      </w:r>
      <w:proofErr w:type="gramStart"/>
      <w:r w:rsidR="00C20F05">
        <w:rPr>
          <w:rFonts w:ascii="Times New Roman" w:hAnsi="Times New Roman"/>
          <w:sz w:val="24"/>
          <w:szCs w:val="24"/>
          <w:lang w:val="ru-RU"/>
        </w:rPr>
        <w:t xml:space="preserve"> </w:t>
      </w:r>
      <w:r w:rsidRPr="00C20F05">
        <w:rPr>
          <w:rFonts w:ascii="Times New Roman" w:hAnsi="Times New Roman"/>
          <w:sz w:val="24"/>
          <w:szCs w:val="24"/>
          <w:lang w:val="ru-RU"/>
        </w:rPr>
        <w:t>К</w:t>
      </w:r>
      <w:proofErr w:type="gramEnd"/>
      <w:r w:rsidRPr="00C20F05">
        <w:rPr>
          <w:rFonts w:ascii="Times New Roman" w:hAnsi="Times New Roman"/>
          <w:sz w:val="24"/>
          <w:szCs w:val="24"/>
          <w:lang w:val="ru-RU"/>
        </w:rPr>
        <w:t xml:space="preserve"> 100-80-160 (</w:t>
      </w:r>
      <w:r w:rsidRPr="000A6292">
        <w:rPr>
          <w:rFonts w:ascii="Times New Roman" w:hAnsi="Times New Roman"/>
          <w:sz w:val="24"/>
          <w:szCs w:val="24"/>
        </w:rPr>
        <w:t>Q</w:t>
      </w:r>
      <w:r w:rsidRPr="00C20F05">
        <w:rPr>
          <w:rFonts w:ascii="Times New Roman" w:hAnsi="Times New Roman"/>
          <w:sz w:val="24"/>
          <w:szCs w:val="24"/>
          <w:lang w:val="ru-RU"/>
        </w:rPr>
        <w:t xml:space="preserve">=100 м³/час; Н=32 м; </w:t>
      </w:r>
      <w:r w:rsidRPr="000A6292">
        <w:rPr>
          <w:rFonts w:ascii="Times New Roman" w:hAnsi="Times New Roman"/>
          <w:sz w:val="24"/>
          <w:szCs w:val="24"/>
        </w:rPr>
        <w:t>N</w:t>
      </w:r>
      <w:r w:rsidRPr="00C20F05">
        <w:rPr>
          <w:rFonts w:ascii="Times New Roman" w:hAnsi="Times New Roman"/>
          <w:sz w:val="24"/>
          <w:szCs w:val="24"/>
          <w:lang w:val="ru-RU"/>
        </w:rPr>
        <w:t>=14 кВт) – 1 шт., К 100-65-200 (</w:t>
      </w:r>
      <w:r w:rsidRPr="000A6292">
        <w:rPr>
          <w:rFonts w:ascii="Times New Roman" w:hAnsi="Times New Roman"/>
          <w:sz w:val="24"/>
          <w:szCs w:val="24"/>
        </w:rPr>
        <w:t>Q</w:t>
      </w:r>
      <w:r w:rsidRPr="00C20F05">
        <w:rPr>
          <w:rFonts w:ascii="Times New Roman" w:hAnsi="Times New Roman"/>
          <w:sz w:val="24"/>
          <w:szCs w:val="24"/>
          <w:lang w:val="ru-RU"/>
        </w:rPr>
        <w:t xml:space="preserve">=100 м³/час; Н=50 м; </w:t>
      </w:r>
      <w:r w:rsidRPr="000A6292">
        <w:rPr>
          <w:rFonts w:ascii="Times New Roman" w:hAnsi="Times New Roman"/>
          <w:sz w:val="24"/>
          <w:szCs w:val="24"/>
        </w:rPr>
        <w:t>N</w:t>
      </w:r>
      <w:r w:rsidRPr="00C20F05">
        <w:rPr>
          <w:rFonts w:ascii="Times New Roman" w:hAnsi="Times New Roman"/>
          <w:sz w:val="24"/>
          <w:szCs w:val="24"/>
          <w:lang w:val="ru-RU"/>
        </w:rPr>
        <w:t>=22</w:t>
      </w:r>
      <w:proofErr w:type="gramStart"/>
      <w:r w:rsidRPr="00C20F05">
        <w:rPr>
          <w:rFonts w:ascii="Times New Roman" w:hAnsi="Times New Roman"/>
          <w:sz w:val="24"/>
          <w:szCs w:val="24"/>
          <w:lang w:val="ru-RU"/>
        </w:rPr>
        <w:t>,5</w:t>
      </w:r>
      <w:proofErr w:type="gramEnd"/>
      <w:r w:rsidRPr="00C20F05">
        <w:rPr>
          <w:rFonts w:ascii="Times New Roman" w:hAnsi="Times New Roman"/>
          <w:sz w:val="24"/>
          <w:szCs w:val="24"/>
          <w:lang w:val="ru-RU"/>
        </w:rPr>
        <w:t xml:space="preserve"> кВт) – 3 шт., с установкой частотных преобразователей и систем диспетчеризации. </w:t>
      </w:r>
      <w:r w:rsidR="00C20F05" w:rsidRPr="00C20F05">
        <w:rPr>
          <w:rFonts w:ascii="Times New Roman" w:hAnsi="Times New Roman"/>
          <w:sz w:val="24"/>
          <w:szCs w:val="24"/>
          <w:lang w:val="ru-RU"/>
        </w:rPr>
        <w:t xml:space="preserve">Согласно </w:t>
      </w:r>
      <w:r w:rsidRPr="00C20F05">
        <w:rPr>
          <w:rFonts w:ascii="Times New Roman" w:hAnsi="Times New Roman"/>
          <w:sz w:val="24"/>
          <w:szCs w:val="24"/>
          <w:lang w:val="ru-RU"/>
        </w:rPr>
        <w:t>аналог</w:t>
      </w:r>
      <w:r w:rsidR="00F85C25">
        <w:rPr>
          <w:rFonts w:ascii="Times New Roman" w:hAnsi="Times New Roman"/>
          <w:sz w:val="24"/>
          <w:szCs w:val="24"/>
          <w:lang w:val="ru-RU"/>
        </w:rPr>
        <w:t>ам</w:t>
      </w:r>
      <w:r w:rsidRPr="00C20F05">
        <w:rPr>
          <w:rFonts w:ascii="Times New Roman" w:hAnsi="Times New Roman"/>
          <w:sz w:val="24"/>
          <w:szCs w:val="24"/>
          <w:lang w:val="ru-RU"/>
        </w:rPr>
        <w:t xml:space="preserve"> предложено технико-коммерческое предложение ООО "</w:t>
      </w:r>
      <w:proofErr w:type="gramStart"/>
      <w:r w:rsidRPr="00C20F05">
        <w:rPr>
          <w:rFonts w:ascii="Times New Roman" w:hAnsi="Times New Roman"/>
          <w:sz w:val="24"/>
          <w:szCs w:val="24"/>
          <w:lang w:val="ru-RU"/>
        </w:rPr>
        <w:t>Вило-РУС</w:t>
      </w:r>
      <w:proofErr w:type="gramEnd"/>
      <w:r w:rsidRPr="00C20F05">
        <w:rPr>
          <w:rFonts w:ascii="Times New Roman" w:hAnsi="Times New Roman"/>
          <w:sz w:val="24"/>
          <w:szCs w:val="24"/>
          <w:lang w:val="ru-RU"/>
        </w:rPr>
        <w:t xml:space="preserve">" на поставку насосов </w:t>
      </w:r>
      <w:r w:rsidRPr="000A6292">
        <w:rPr>
          <w:rFonts w:ascii="Times New Roman" w:hAnsi="Times New Roman"/>
          <w:sz w:val="24"/>
          <w:szCs w:val="24"/>
        </w:rPr>
        <w:t>BL</w:t>
      </w:r>
      <w:r w:rsidRPr="00C20F05">
        <w:rPr>
          <w:rFonts w:ascii="Times New Roman" w:hAnsi="Times New Roman"/>
          <w:sz w:val="24"/>
          <w:szCs w:val="24"/>
          <w:lang w:val="ru-RU"/>
        </w:rPr>
        <w:t xml:space="preserve"> 65/210-22/2 (</w:t>
      </w:r>
      <w:r w:rsidRPr="000A6292">
        <w:rPr>
          <w:rFonts w:ascii="Times New Roman" w:hAnsi="Times New Roman"/>
          <w:sz w:val="24"/>
          <w:szCs w:val="24"/>
        </w:rPr>
        <w:t>Q</w:t>
      </w:r>
      <w:r w:rsidRPr="00C20F05">
        <w:rPr>
          <w:rFonts w:ascii="Times New Roman" w:hAnsi="Times New Roman"/>
          <w:sz w:val="24"/>
          <w:szCs w:val="24"/>
          <w:lang w:val="ru-RU"/>
        </w:rPr>
        <w:t xml:space="preserve">=100 м³/час; Н=50 м; </w:t>
      </w:r>
      <w:r w:rsidRPr="000A6292">
        <w:rPr>
          <w:rFonts w:ascii="Times New Roman" w:hAnsi="Times New Roman"/>
          <w:sz w:val="24"/>
          <w:szCs w:val="24"/>
        </w:rPr>
        <w:t>N</w:t>
      </w:r>
      <w:r w:rsidRPr="00C20F05">
        <w:rPr>
          <w:rFonts w:ascii="Times New Roman" w:hAnsi="Times New Roman"/>
          <w:sz w:val="24"/>
          <w:szCs w:val="24"/>
          <w:lang w:val="ru-RU"/>
        </w:rPr>
        <w:t xml:space="preserve">=18 кВт) - 4 шт. </w:t>
      </w:r>
      <w:r w:rsidRPr="00AF5083">
        <w:rPr>
          <w:rFonts w:ascii="Times New Roman" w:hAnsi="Times New Roman"/>
          <w:sz w:val="24"/>
          <w:szCs w:val="24"/>
          <w:lang w:val="ru-RU"/>
        </w:rPr>
        <w:t>Срок реализации данного мероприятия- 2014</w:t>
      </w:r>
      <w:r w:rsidR="00F85C25">
        <w:rPr>
          <w:rFonts w:ascii="Times New Roman" w:hAnsi="Times New Roman"/>
          <w:sz w:val="24"/>
          <w:szCs w:val="24"/>
          <w:lang w:val="ru-RU"/>
        </w:rPr>
        <w:t xml:space="preserve"> </w:t>
      </w:r>
      <w:r w:rsidRPr="00AF5083">
        <w:rPr>
          <w:rFonts w:ascii="Times New Roman" w:hAnsi="Times New Roman"/>
          <w:sz w:val="24"/>
          <w:szCs w:val="24"/>
          <w:lang w:val="ru-RU"/>
        </w:rPr>
        <w:t>г.</w:t>
      </w:r>
    </w:p>
    <w:p w:rsidR="00FB2A7F" w:rsidRPr="00AF5083" w:rsidRDefault="00FB2A7F" w:rsidP="000A6292">
      <w:pPr>
        <w:spacing w:after="0" w:line="360" w:lineRule="auto"/>
        <w:ind w:firstLine="709"/>
        <w:contextualSpacing/>
        <w:jc w:val="both"/>
        <w:rPr>
          <w:rFonts w:ascii="Times New Roman" w:hAnsi="Times New Roman"/>
          <w:b/>
          <w:sz w:val="24"/>
          <w:szCs w:val="24"/>
          <w:lang w:val="ru-RU"/>
        </w:rPr>
      </w:pPr>
    </w:p>
    <w:p w:rsidR="0040260C" w:rsidRPr="00C20F05" w:rsidRDefault="0040260C" w:rsidP="00C20F05">
      <w:pPr>
        <w:pStyle w:val="2"/>
        <w:rPr>
          <w:lang w:val="ru-RU"/>
        </w:rPr>
      </w:pPr>
      <w:bookmarkStart w:id="154" w:name="_Toc383443706"/>
      <w:bookmarkStart w:id="155" w:name="_Toc383599165"/>
      <w:r w:rsidRPr="00C20F05">
        <w:rPr>
          <w:lang w:val="ru-RU"/>
        </w:rPr>
        <w:t>4.5</w:t>
      </w:r>
      <w:r w:rsidR="004C72CC">
        <w:rPr>
          <w:lang w:val="ru-RU"/>
        </w:rPr>
        <w:t>.</w:t>
      </w:r>
      <w:r w:rsidRPr="00C20F05">
        <w:rPr>
          <w:lang w:val="ru-RU"/>
        </w:rPr>
        <w:t xml:space="preserve"> Организация централизованного водоснабжения на территориях, где оно отсутствует.</w:t>
      </w:r>
      <w:bookmarkEnd w:id="154"/>
      <w:bookmarkEnd w:id="155"/>
    </w:p>
    <w:p w:rsidR="0040260C" w:rsidRPr="00C20F05" w:rsidRDefault="0040260C" w:rsidP="000A6292">
      <w:pPr>
        <w:spacing w:after="0" w:line="360" w:lineRule="auto"/>
        <w:ind w:firstLine="709"/>
        <w:contextualSpacing/>
        <w:jc w:val="both"/>
        <w:rPr>
          <w:rFonts w:ascii="Times New Roman" w:hAnsi="Times New Roman"/>
          <w:b/>
          <w:spacing w:val="1"/>
          <w:sz w:val="24"/>
          <w:szCs w:val="24"/>
          <w:lang w:val="ru-RU"/>
        </w:rPr>
      </w:pPr>
    </w:p>
    <w:p w:rsidR="0040260C" w:rsidRPr="000A6292" w:rsidRDefault="0040260C" w:rsidP="000A6292">
      <w:pPr>
        <w:pStyle w:val="aa"/>
        <w:spacing w:before="0" w:line="360" w:lineRule="auto"/>
        <w:ind w:left="0" w:firstLine="709"/>
        <w:contextualSpacing/>
        <w:rPr>
          <w:sz w:val="24"/>
          <w:szCs w:val="24"/>
          <w:lang w:val="ru-RU"/>
        </w:rPr>
      </w:pPr>
      <w:r w:rsidRPr="000A6292">
        <w:rPr>
          <w:sz w:val="24"/>
          <w:szCs w:val="24"/>
          <w:lang w:val="ru-RU"/>
        </w:rPr>
        <w:t>Для о</w:t>
      </w:r>
      <w:r w:rsidR="00C20F05">
        <w:rPr>
          <w:sz w:val="24"/>
          <w:szCs w:val="24"/>
          <w:lang w:val="ru-RU"/>
        </w:rPr>
        <w:t>беспечения бесперебойной услуги</w:t>
      </w:r>
      <w:r w:rsidRPr="000A6292">
        <w:rPr>
          <w:sz w:val="24"/>
          <w:szCs w:val="24"/>
          <w:lang w:val="ru-RU"/>
        </w:rPr>
        <w:t xml:space="preserve"> водоснабжения в требуемом количестве и высокого качества, обеспечения развития системы водоснабжения рекомендовано строительство новых  водоводов в п.</w:t>
      </w:r>
      <w:r w:rsidR="00F85C25">
        <w:rPr>
          <w:sz w:val="24"/>
          <w:szCs w:val="24"/>
          <w:lang w:val="ru-RU"/>
        </w:rPr>
        <w:t xml:space="preserve"> </w:t>
      </w:r>
      <w:r w:rsidRPr="000A6292">
        <w:rPr>
          <w:sz w:val="24"/>
          <w:szCs w:val="24"/>
          <w:lang w:val="ru-RU"/>
        </w:rPr>
        <w:t>Верх-Нейвинский.</w:t>
      </w:r>
    </w:p>
    <w:p w:rsidR="00C20F05" w:rsidRPr="00F85C25" w:rsidRDefault="0040260C" w:rsidP="00F85C25">
      <w:pPr>
        <w:spacing w:after="0" w:line="360" w:lineRule="auto"/>
        <w:ind w:firstLine="709"/>
        <w:contextualSpacing/>
        <w:jc w:val="both"/>
        <w:rPr>
          <w:rFonts w:ascii="Times New Roman" w:hAnsi="Times New Roman"/>
          <w:sz w:val="24"/>
          <w:szCs w:val="24"/>
          <w:lang w:val="ru-RU"/>
        </w:rPr>
      </w:pPr>
      <w:r w:rsidRPr="00C20F05">
        <w:rPr>
          <w:rFonts w:ascii="Times New Roman" w:hAnsi="Times New Roman"/>
          <w:sz w:val="24"/>
          <w:szCs w:val="24"/>
          <w:lang w:val="ru-RU"/>
        </w:rPr>
        <w:t>К новому строительст</w:t>
      </w:r>
      <w:r w:rsidR="00C20F05">
        <w:rPr>
          <w:rFonts w:ascii="Times New Roman" w:hAnsi="Times New Roman"/>
          <w:sz w:val="24"/>
          <w:szCs w:val="24"/>
          <w:lang w:val="ru-RU"/>
        </w:rPr>
        <w:t>ву магистральных водопроводных сетей</w:t>
      </w:r>
      <w:r w:rsidRPr="00C20F05">
        <w:rPr>
          <w:rFonts w:ascii="Times New Roman" w:hAnsi="Times New Roman"/>
          <w:sz w:val="24"/>
          <w:szCs w:val="24"/>
          <w:lang w:val="ru-RU"/>
        </w:rPr>
        <w:t xml:space="preserve"> относится  строительство нового участка водопроводной сети в </w:t>
      </w:r>
      <w:proofErr w:type="gramStart"/>
      <w:r w:rsidRPr="00C20F05">
        <w:rPr>
          <w:rFonts w:ascii="Times New Roman" w:hAnsi="Times New Roman"/>
          <w:sz w:val="24"/>
          <w:szCs w:val="24"/>
          <w:lang w:val="ru-RU"/>
        </w:rPr>
        <w:t>г</w:t>
      </w:r>
      <w:proofErr w:type="gramEnd"/>
      <w:r w:rsidRPr="00C20F05">
        <w:rPr>
          <w:rFonts w:ascii="Times New Roman" w:hAnsi="Times New Roman"/>
          <w:sz w:val="24"/>
          <w:szCs w:val="24"/>
          <w:lang w:val="ru-RU"/>
        </w:rPr>
        <w:t>.</w:t>
      </w:r>
      <w:r w:rsidR="00C20F05">
        <w:rPr>
          <w:rFonts w:ascii="Times New Roman" w:hAnsi="Times New Roman"/>
          <w:sz w:val="24"/>
          <w:szCs w:val="24"/>
          <w:lang w:val="ru-RU"/>
        </w:rPr>
        <w:t xml:space="preserve"> </w:t>
      </w:r>
      <w:r w:rsidRPr="00C20F05">
        <w:rPr>
          <w:rFonts w:ascii="Times New Roman" w:hAnsi="Times New Roman"/>
          <w:sz w:val="24"/>
          <w:szCs w:val="24"/>
          <w:lang w:val="ru-RU"/>
        </w:rPr>
        <w:t xml:space="preserve">Верх-Нейвинский от врезки нового водовода (ВПГ-2) до насосной станции </w:t>
      </w:r>
      <w:r w:rsidRPr="000A6292">
        <w:rPr>
          <w:rFonts w:ascii="Times New Roman" w:hAnsi="Times New Roman"/>
          <w:sz w:val="24"/>
          <w:szCs w:val="24"/>
        </w:rPr>
        <w:t>III</w:t>
      </w:r>
      <w:r w:rsidRPr="00C20F05">
        <w:rPr>
          <w:rFonts w:ascii="Times New Roman" w:hAnsi="Times New Roman"/>
          <w:sz w:val="24"/>
          <w:szCs w:val="24"/>
          <w:lang w:val="ru-RU"/>
        </w:rPr>
        <w:t xml:space="preserve">-го подъема </w:t>
      </w:r>
      <w:r w:rsidRPr="00F85C25">
        <w:rPr>
          <w:rFonts w:ascii="Times New Roman" w:hAnsi="Times New Roman"/>
          <w:sz w:val="24"/>
          <w:szCs w:val="24"/>
          <w:lang w:val="ru-RU"/>
        </w:rPr>
        <w:t xml:space="preserve">2 Dy=150мм, протяженностью 0,8км. </w:t>
      </w:r>
    </w:p>
    <w:p w:rsidR="0040260C" w:rsidRPr="000A6292" w:rsidRDefault="0040260C" w:rsidP="000A6292">
      <w:pPr>
        <w:pStyle w:val="aa"/>
        <w:spacing w:before="0" w:line="360" w:lineRule="auto"/>
        <w:ind w:left="0" w:firstLine="709"/>
        <w:contextualSpacing/>
        <w:rPr>
          <w:sz w:val="24"/>
          <w:szCs w:val="24"/>
          <w:lang w:val="ru-RU"/>
        </w:rPr>
      </w:pPr>
      <w:r w:rsidRPr="000A6292">
        <w:rPr>
          <w:sz w:val="24"/>
          <w:szCs w:val="24"/>
          <w:lang w:val="ru-RU"/>
        </w:rPr>
        <w:t>Срок реализации проекта 2011-2014 гг.</w:t>
      </w:r>
    </w:p>
    <w:p w:rsidR="0040260C" w:rsidRPr="000A6292" w:rsidRDefault="0040260C" w:rsidP="000A6292">
      <w:pPr>
        <w:pStyle w:val="aa"/>
        <w:spacing w:before="0" w:line="360" w:lineRule="auto"/>
        <w:ind w:left="0" w:firstLine="709"/>
        <w:contextualSpacing/>
        <w:rPr>
          <w:color w:val="FF0000"/>
          <w:sz w:val="24"/>
          <w:szCs w:val="24"/>
          <w:lang w:val="ru-RU"/>
        </w:rPr>
      </w:pPr>
      <w:r w:rsidRPr="000A6292">
        <w:rPr>
          <w:sz w:val="24"/>
          <w:szCs w:val="24"/>
          <w:lang w:val="ru-RU"/>
        </w:rPr>
        <w:t>С целью снижения сверхнормативных потерь воды при транспортировке к потребителям и о</w:t>
      </w:r>
      <w:r w:rsidR="00C20F05">
        <w:rPr>
          <w:sz w:val="24"/>
          <w:szCs w:val="24"/>
          <w:lang w:val="ru-RU"/>
        </w:rPr>
        <w:t>беспечения бесперебойной услуги</w:t>
      </w:r>
      <w:r w:rsidRPr="000A6292">
        <w:rPr>
          <w:sz w:val="24"/>
          <w:szCs w:val="24"/>
          <w:lang w:val="ru-RU"/>
        </w:rPr>
        <w:t xml:space="preserve"> водоснабжения в требуемом количестве и высокого качес</w:t>
      </w:r>
      <w:r w:rsidR="00C20F05">
        <w:rPr>
          <w:sz w:val="24"/>
          <w:szCs w:val="24"/>
          <w:lang w:val="ru-RU"/>
        </w:rPr>
        <w:t>тва, рекомендуется модернизация,</w:t>
      </w:r>
      <w:r w:rsidRPr="000A6292">
        <w:rPr>
          <w:sz w:val="24"/>
          <w:szCs w:val="24"/>
          <w:lang w:val="ru-RU"/>
        </w:rPr>
        <w:t xml:space="preserve"> санация и строительство новых водоводов. </w:t>
      </w:r>
    </w:p>
    <w:p w:rsidR="0040260C" w:rsidRPr="000A6292" w:rsidRDefault="0040260C" w:rsidP="000A6292">
      <w:pPr>
        <w:pStyle w:val="aa"/>
        <w:tabs>
          <w:tab w:val="left" w:pos="0"/>
        </w:tabs>
        <w:spacing w:before="0" w:line="360" w:lineRule="auto"/>
        <w:ind w:left="0" w:firstLine="709"/>
        <w:contextualSpacing/>
        <w:rPr>
          <w:color w:val="FF0000"/>
          <w:sz w:val="24"/>
          <w:szCs w:val="24"/>
          <w:lang w:val="ru-RU"/>
        </w:rPr>
      </w:pPr>
      <w:r w:rsidRPr="000A6292">
        <w:rPr>
          <w:sz w:val="24"/>
          <w:szCs w:val="24"/>
          <w:lang w:val="ru-RU"/>
        </w:rPr>
        <w:t>С целью обеспечения нормативного качества питьевой воды в частных секторах с собственными скважинами, рекомендуется (собственникам), согласно график</w:t>
      </w:r>
      <w:r w:rsidR="00C20F05">
        <w:rPr>
          <w:sz w:val="24"/>
          <w:szCs w:val="24"/>
          <w:lang w:val="ru-RU"/>
        </w:rPr>
        <w:t>ам</w:t>
      </w:r>
      <w:r w:rsidRPr="000A6292">
        <w:rPr>
          <w:sz w:val="24"/>
          <w:szCs w:val="24"/>
          <w:lang w:val="ru-RU"/>
        </w:rPr>
        <w:t xml:space="preserve"> отбора,  проводить качественный и количественный анализ воды по органолептическим, бактериологическим, вирусологическим показателям из каждой скважины. Вода должна соответствовать требованиям санитарных правил и норм</w:t>
      </w:r>
      <w:r w:rsidRPr="000A6292">
        <w:rPr>
          <w:color w:val="FF0000"/>
          <w:sz w:val="24"/>
          <w:szCs w:val="24"/>
          <w:lang w:val="ru-RU"/>
        </w:rPr>
        <w:t>.</w:t>
      </w:r>
      <w:bookmarkStart w:id="156" w:name="_Toc366078015"/>
    </w:p>
    <w:p w:rsidR="0040260C" w:rsidRPr="000A6292" w:rsidRDefault="0040260C" w:rsidP="000A6292">
      <w:pPr>
        <w:pStyle w:val="aa"/>
        <w:tabs>
          <w:tab w:val="left" w:pos="0"/>
        </w:tabs>
        <w:spacing w:before="0" w:line="360" w:lineRule="auto"/>
        <w:ind w:left="0" w:firstLine="709"/>
        <w:contextualSpacing/>
        <w:rPr>
          <w:color w:val="FF0000"/>
          <w:sz w:val="24"/>
          <w:szCs w:val="24"/>
          <w:lang w:val="ru-RU"/>
        </w:rPr>
      </w:pPr>
    </w:p>
    <w:p w:rsidR="0040260C" w:rsidRPr="00C20F05" w:rsidRDefault="0040260C" w:rsidP="00C20F05">
      <w:pPr>
        <w:pStyle w:val="aa"/>
        <w:tabs>
          <w:tab w:val="left" w:pos="0"/>
        </w:tabs>
        <w:spacing w:before="0" w:line="360" w:lineRule="auto"/>
        <w:ind w:left="0" w:firstLine="709"/>
        <w:contextualSpacing/>
        <w:rPr>
          <w:sz w:val="24"/>
          <w:szCs w:val="24"/>
          <w:lang w:val="ru-RU"/>
        </w:rPr>
      </w:pPr>
      <w:r w:rsidRPr="000A6292">
        <w:rPr>
          <w:sz w:val="24"/>
          <w:szCs w:val="24"/>
          <w:lang w:val="ru-RU"/>
        </w:rPr>
        <w:lastRenderedPageBreak/>
        <w:t xml:space="preserve">В связи с отсутствием в п. Верх-Нейвинский собственных станций водоочистных сооружений </w:t>
      </w:r>
      <w:r w:rsidR="00F311BD">
        <w:rPr>
          <w:sz w:val="24"/>
          <w:szCs w:val="24"/>
          <w:lang w:val="ru-RU"/>
        </w:rPr>
        <w:t xml:space="preserve">описание </w:t>
      </w:r>
      <w:r w:rsidRPr="00C20F05">
        <w:rPr>
          <w:sz w:val="24"/>
          <w:szCs w:val="24"/>
          <w:lang w:val="ru-RU"/>
        </w:rPr>
        <w:t xml:space="preserve">главы </w:t>
      </w:r>
      <w:r w:rsidRPr="000A6292">
        <w:rPr>
          <w:sz w:val="24"/>
          <w:szCs w:val="24"/>
        </w:rPr>
        <w:t>I</w:t>
      </w:r>
      <w:r w:rsidRPr="00C20F05">
        <w:rPr>
          <w:sz w:val="24"/>
          <w:szCs w:val="24"/>
          <w:lang w:val="ru-RU"/>
        </w:rPr>
        <w:t xml:space="preserve"> п. 4. </w:t>
      </w:r>
      <w:r w:rsidRPr="00AF5083">
        <w:rPr>
          <w:sz w:val="24"/>
          <w:szCs w:val="24"/>
          <w:lang w:val="ru-RU"/>
        </w:rPr>
        <w:t>(п</w:t>
      </w:r>
      <w:r w:rsidR="0054277F">
        <w:rPr>
          <w:sz w:val="24"/>
          <w:szCs w:val="24"/>
          <w:lang w:val="ru-RU"/>
        </w:rPr>
        <w:t>.</w:t>
      </w:r>
      <w:r w:rsidRPr="00AF5083">
        <w:rPr>
          <w:sz w:val="24"/>
          <w:szCs w:val="24"/>
          <w:lang w:val="ru-RU"/>
        </w:rPr>
        <w:t>4.6-4.7) «Предложения по строительству, реконструкции и модернизации объектов систем водоснабжения» невозможно.</w:t>
      </w:r>
    </w:p>
    <w:p w:rsidR="0040260C" w:rsidRDefault="0040260C" w:rsidP="000A6292">
      <w:pPr>
        <w:spacing w:after="0" w:line="360" w:lineRule="auto"/>
        <w:ind w:firstLine="709"/>
        <w:contextualSpacing/>
        <w:jc w:val="both"/>
        <w:rPr>
          <w:rFonts w:ascii="Times New Roman" w:hAnsi="Times New Roman"/>
          <w:sz w:val="24"/>
          <w:szCs w:val="24"/>
          <w:lang w:val="ru-RU"/>
        </w:rPr>
      </w:pPr>
      <w:r w:rsidRPr="00C20F05">
        <w:rPr>
          <w:rFonts w:ascii="Times New Roman" w:hAnsi="Times New Roman"/>
          <w:sz w:val="24"/>
          <w:szCs w:val="24"/>
          <w:lang w:val="ru-RU"/>
        </w:rPr>
        <w:t xml:space="preserve"> В перечисленных </w:t>
      </w:r>
      <w:r w:rsidR="00C20F05" w:rsidRPr="00C20F05">
        <w:rPr>
          <w:rFonts w:ascii="Times New Roman" w:hAnsi="Times New Roman"/>
          <w:sz w:val="24"/>
          <w:szCs w:val="24"/>
          <w:lang w:val="ru-RU"/>
        </w:rPr>
        <w:t>подпунктах  требуется  описание</w:t>
      </w:r>
      <w:r w:rsidR="00C20F05">
        <w:rPr>
          <w:rFonts w:ascii="Times New Roman" w:hAnsi="Times New Roman"/>
          <w:sz w:val="24"/>
          <w:szCs w:val="24"/>
          <w:lang w:val="ru-RU"/>
        </w:rPr>
        <w:t>.</w:t>
      </w:r>
    </w:p>
    <w:p w:rsidR="00C20F05" w:rsidRPr="00C20F05" w:rsidRDefault="00C20F05" w:rsidP="000A6292">
      <w:pPr>
        <w:spacing w:after="0" w:line="360" w:lineRule="auto"/>
        <w:ind w:firstLine="709"/>
        <w:contextualSpacing/>
        <w:jc w:val="both"/>
        <w:rPr>
          <w:rFonts w:ascii="Times New Roman" w:hAnsi="Times New Roman"/>
          <w:sz w:val="24"/>
          <w:szCs w:val="24"/>
          <w:lang w:val="ru-RU"/>
        </w:rPr>
      </w:pPr>
    </w:p>
    <w:p w:rsidR="00C20F05" w:rsidRDefault="00C20F05" w:rsidP="00C20F05">
      <w:pPr>
        <w:pStyle w:val="2"/>
        <w:rPr>
          <w:lang w:val="ru-RU"/>
        </w:rPr>
      </w:pPr>
      <w:bookmarkStart w:id="157" w:name="_Toc383443707"/>
      <w:bookmarkStart w:id="158" w:name="_Toc383599166"/>
      <w:r>
        <w:rPr>
          <w:lang w:val="ru-RU"/>
        </w:rPr>
        <w:t>4.6</w:t>
      </w:r>
      <w:r w:rsidR="004C72CC">
        <w:rPr>
          <w:lang w:val="ru-RU"/>
        </w:rPr>
        <w:t>.</w:t>
      </w:r>
      <w:r>
        <w:rPr>
          <w:lang w:val="ru-RU"/>
        </w:rPr>
        <w:t xml:space="preserve"> </w:t>
      </w:r>
      <w:r w:rsidR="0040260C" w:rsidRPr="00C20F05">
        <w:rPr>
          <w:lang w:val="ru-RU"/>
        </w:rPr>
        <w:t>Предлож</w:t>
      </w:r>
      <w:r w:rsidR="00ED57A3">
        <w:rPr>
          <w:lang w:val="ru-RU"/>
        </w:rPr>
        <w:t xml:space="preserve">ения о </w:t>
      </w:r>
      <w:r w:rsidR="0040260C" w:rsidRPr="00C20F05">
        <w:rPr>
          <w:lang w:val="ru-RU"/>
        </w:rPr>
        <w:t xml:space="preserve">внедрении безопасных технологий в процессе водоподготовки и модернизации современных технологических процессов, которые позволяют получать воду в соответствии с </w:t>
      </w:r>
      <w:r w:rsidR="0040260C" w:rsidRPr="00C20F05">
        <w:rPr>
          <w:spacing w:val="2"/>
          <w:lang w:val="ru-RU"/>
        </w:rPr>
        <w:t>нор</w:t>
      </w:r>
      <w:r w:rsidR="0040260C" w:rsidRPr="00C20F05">
        <w:rPr>
          <w:spacing w:val="1"/>
          <w:lang w:val="ru-RU"/>
        </w:rPr>
        <w:t>м</w:t>
      </w:r>
      <w:r w:rsidR="0040260C" w:rsidRPr="00C20F05">
        <w:rPr>
          <w:spacing w:val="2"/>
          <w:lang w:val="ru-RU"/>
        </w:rPr>
        <w:t>а</w:t>
      </w:r>
      <w:r w:rsidR="0040260C" w:rsidRPr="00C20F05">
        <w:rPr>
          <w:lang w:val="ru-RU"/>
        </w:rPr>
        <w:t>т</w:t>
      </w:r>
      <w:r w:rsidR="0040260C" w:rsidRPr="00C20F05">
        <w:rPr>
          <w:spacing w:val="2"/>
          <w:lang w:val="ru-RU"/>
        </w:rPr>
        <w:t>и</w:t>
      </w:r>
      <w:r w:rsidR="0040260C" w:rsidRPr="00C20F05">
        <w:rPr>
          <w:spacing w:val="3"/>
          <w:lang w:val="ru-RU"/>
        </w:rPr>
        <w:t>в</w:t>
      </w:r>
      <w:r w:rsidR="0040260C" w:rsidRPr="00C20F05">
        <w:rPr>
          <w:lang w:val="ru-RU"/>
        </w:rPr>
        <w:t xml:space="preserve">ами </w:t>
      </w:r>
      <w:r w:rsidR="0040260C" w:rsidRPr="00C20F05">
        <w:rPr>
          <w:spacing w:val="1"/>
          <w:lang w:val="ru-RU"/>
        </w:rPr>
        <w:t>к</w:t>
      </w:r>
      <w:r w:rsidR="0040260C" w:rsidRPr="00C20F05">
        <w:rPr>
          <w:spacing w:val="2"/>
          <w:lang w:val="ru-RU"/>
        </w:rPr>
        <w:t>а</w:t>
      </w:r>
      <w:r w:rsidR="0040260C" w:rsidRPr="00C20F05">
        <w:rPr>
          <w:spacing w:val="1"/>
          <w:lang w:val="ru-RU"/>
        </w:rPr>
        <w:t>ч</w:t>
      </w:r>
      <w:r w:rsidR="0040260C" w:rsidRPr="00C20F05">
        <w:rPr>
          <w:spacing w:val="2"/>
          <w:lang w:val="ru-RU"/>
        </w:rPr>
        <w:t>е</w:t>
      </w:r>
      <w:r w:rsidR="0040260C" w:rsidRPr="00C20F05">
        <w:rPr>
          <w:lang w:val="ru-RU"/>
        </w:rPr>
        <w:t>с</w:t>
      </w:r>
      <w:r w:rsidR="0040260C" w:rsidRPr="00C20F05">
        <w:rPr>
          <w:spacing w:val="2"/>
          <w:lang w:val="ru-RU"/>
        </w:rPr>
        <w:t>т</w:t>
      </w:r>
      <w:r w:rsidR="0040260C" w:rsidRPr="00C20F05">
        <w:rPr>
          <w:spacing w:val="1"/>
          <w:lang w:val="ru-RU"/>
        </w:rPr>
        <w:t>в</w:t>
      </w:r>
      <w:r w:rsidR="0040260C" w:rsidRPr="00C20F05">
        <w:rPr>
          <w:lang w:val="ru-RU"/>
        </w:rPr>
        <w:t>а</w:t>
      </w:r>
      <w:r w:rsidR="0040260C" w:rsidRPr="00C20F05">
        <w:rPr>
          <w:spacing w:val="2"/>
          <w:lang w:val="ru-RU"/>
        </w:rPr>
        <w:t xml:space="preserve"> «П</w:t>
      </w:r>
      <w:r w:rsidR="0040260C" w:rsidRPr="00C20F05">
        <w:rPr>
          <w:lang w:val="ru-RU"/>
        </w:rPr>
        <w:t>р</w:t>
      </w:r>
      <w:r w:rsidR="0040260C" w:rsidRPr="00C20F05">
        <w:rPr>
          <w:spacing w:val="2"/>
          <w:lang w:val="ru-RU"/>
        </w:rPr>
        <w:t>е</w:t>
      </w:r>
      <w:r w:rsidR="0040260C" w:rsidRPr="00C20F05">
        <w:rPr>
          <w:spacing w:val="3"/>
          <w:lang w:val="ru-RU"/>
        </w:rPr>
        <w:t>д</w:t>
      </w:r>
      <w:r w:rsidR="0040260C" w:rsidRPr="00C20F05">
        <w:rPr>
          <w:lang w:val="ru-RU"/>
        </w:rPr>
        <w:t>е</w:t>
      </w:r>
      <w:r w:rsidR="0040260C" w:rsidRPr="00C20F05">
        <w:rPr>
          <w:spacing w:val="2"/>
          <w:lang w:val="ru-RU"/>
        </w:rPr>
        <w:t>л</w:t>
      </w:r>
      <w:r w:rsidR="0040260C" w:rsidRPr="00C20F05">
        <w:rPr>
          <w:spacing w:val="1"/>
          <w:lang w:val="ru-RU"/>
        </w:rPr>
        <w:t>ь</w:t>
      </w:r>
      <w:r w:rsidR="0040260C" w:rsidRPr="00C20F05">
        <w:rPr>
          <w:spacing w:val="2"/>
          <w:lang w:val="ru-RU"/>
        </w:rPr>
        <w:t xml:space="preserve">но </w:t>
      </w:r>
      <w:r w:rsidR="0040260C" w:rsidRPr="00C20F05">
        <w:rPr>
          <w:spacing w:val="3"/>
          <w:lang w:val="ru-RU"/>
        </w:rPr>
        <w:t>д</w:t>
      </w:r>
      <w:r w:rsidR="0040260C" w:rsidRPr="00C20F05">
        <w:rPr>
          <w:spacing w:val="2"/>
          <w:lang w:val="ru-RU"/>
        </w:rPr>
        <w:t>опу</w:t>
      </w:r>
      <w:r w:rsidR="0040260C" w:rsidRPr="00C20F05">
        <w:rPr>
          <w:lang w:val="ru-RU"/>
        </w:rPr>
        <w:t>с</w:t>
      </w:r>
      <w:r w:rsidR="0040260C" w:rsidRPr="00C20F05">
        <w:rPr>
          <w:spacing w:val="2"/>
          <w:lang w:val="ru-RU"/>
        </w:rPr>
        <w:t>ти</w:t>
      </w:r>
      <w:r w:rsidR="0040260C" w:rsidRPr="00C20F05">
        <w:rPr>
          <w:spacing w:val="-1"/>
          <w:lang w:val="ru-RU"/>
        </w:rPr>
        <w:t>м</w:t>
      </w:r>
      <w:r w:rsidR="0040260C" w:rsidRPr="00C20F05">
        <w:rPr>
          <w:spacing w:val="3"/>
          <w:lang w:val="ru-RU"/>
        </w:rPr>
        <w:t>ы</w:t>
      </w:r>
      <w:r w:rsidR="0040260C" w:rsidRPr="00C20F05">
        <w:rPr>
          <w:lang w:val="ru-RU"/>
        </w:rPr>
        <w:t xml:space="preserve">х </w:t>
      </w:r>
      <w:r w:rsidR="0040260C" w:rsidRPr="00C20F05">
        <w:rPr>
          <w:spacing w:val="1"/>
          <w:lang w:val="ru-RU"/>
        </w:rPr>
        <w:t>к</w:t>
      </w:r>
      <w:r w:rsidR="0040260C" w:rsidRPr="00C20F05">
        <w:rPr>
          <w:spacing w:val="2"/>
          <w:lang w:val="ru-RU"/>
        </w:rPr>
        <w:t>онц</w:t>
      </w:r>
      <w:r w:rsidR="0040260C" w:rsidRPr="00C20F05">
        <w:rPr>
          <w:lang w:val="ru-RU"/>
        </w:rPr>
        <w:t>е</w:t>
      </w:r>
      <w:r w:rsidR="0040260C" w:rsidRPr="00C20F05">
        <w:rPr>
          <w:spacing w:val="2"/>
          <w:lang w:val="ru-RU"/>
        </w:rPr>
        <w:t>нтр</w:t>
      </w:r>
      <w:r w:rsidR="0040260C" w:rsidRPr="00C20F05">
        <w:rPr>
          <w:lang w:val="ru-RU"/>
        </w:rPr>
        <w:t>а</w:t>
      </w:r>
      <w:r w:rsidR="0040260C" w:rsidRPr="00C20F05">
        <w:rPr>
          <w:spacing w:val="2"/>
          <w:lang w:val="ru-RU"/>
        </w:rPr>
        <w:t>ци</w:t>
      </w:r>
      <w:r>
        <w:rPr>
          <w:lang w:val="ru-RU"/>
        </w:rPr>
        <w:t>й</w:t>
      </w:r>
      <w:r w:rsidR="0040260C" w:rsidRPr="00C20F05">
        <w:rPr>
          <w:spacing w:val="1"/>
          <w:lang w:val="ru-RU"/>
        </w:rPr>
        <w:t xml:space="preserve"> (</w:t>
      </w:r>
      <w:r w:rsidR="0040260C" w:rsidRPr="00C20F05">
        <w:rPr>
          <w:spacing w:val="2"/>
          <w:lang w:val="ru-RU"/>
        </w:rPr>
        <w:t>ПДК</w:t>
      </w:r>
      <w:r w:rsidR="0040260C" w:rsidRPr="00C20F05">
        <w:rPr>
          <w:lang w:val="ru-RU"/>
        </w:rPr>
        <w:t xml:space="preserve">) </w:t>
      </w:r>
      <w:r w:rsidR="0040260C" w:rsidRPr="00C20F05">
        <w:rPr>
          <w:spacing w:val="2"/>
          <w:lang w:val="ru-RU"/>
        </w:rPr>
        <w:t>х</w:t>
      </w:r>
      <w:r w:rsidR="0040260C" w:rsidRPr="00C20F05">
        <w:rPr>
          <w:lang w:val="ru-RU"/>
        </w:rPr>
        <w:t>и</w:t>
      </w:r>
      <w:r w:rsidR="0040260C" w:rsidRPr="00C20F05">
        <w:rPr>
          <w:spacing w:val="1"/>
          <w:lang w:val="ru-RU"/>
        </w:rPr>
        <w:t>м</w:t>
      </w:r>
      <w:r w:rsidR="0040260C" w:rsidRPr="00C20F05">
        <w:rPr>
          <w:spacing w:val="2"/>
          <w:lang w:val="ru-RU"/>
        </w:rPr>
        <w:t>и</w:t>
      </w:r>
      <w:r w:rsidR="0040260C" w:rsidRPr="00C20F05">
        <w:rPr>
          <w:spacing w:val="1"/>
          <w:lang w:val="ru-RU"/>
        </w:rPr>
        <w:t>ч</w:t>
      </w:r>
      <w:r w:rsidR="0040260C" w:rsidRPr="00C20F05">
        <w:rPr>
          <w:spacing w:val="2"/>
          <w:lang w:val="ru-RU"/>
        </w:rPr>
        <w:t>ес</w:t>
      </w:r>
      <w:r w:rsidR="0040260C" w:rsidRPr="00C20F05">
        <w:rPr>
          <w:lang w:val="ru-RU"/>
        </w:rPr>
        <w:t>к</w:t>
      </w:r>
      <w:r w:rsidR="0040260C" w:rsidRPr="00C20F05">
        <w:rPr>
          <w:spacing w:val="2"/>
          <w:lang w:val="ru-RU"/>
        </w:rPr>
        <w:t>и</w:t>
      </w:r>
      <w:r w:rsidR="0040260C" w:rsidRPr="00C20F05">
        <w:rPr>
          <w:lang w:val="ru-RU"/>
        </w:rPr>
        <w:t xml:space="preserve">х </w:t>
      </w:r>
      <w:r w:rsidR="0040260C" w:rsidRPr="00C20F05">
        <w:rPr>
          <w:spacing w:val="3"/>
          <w:lang w:val="ru-RU"/>
        </w:rPr>
        <w:t>в</w:t>
      </w:r>
      <w:r w:rsidR="0040260C" w:rsidRPr="00C20F05">
        <w:rPr>
          <w:spacing w:val="2"/>
          <w:lang w:val="ru-RU"/>
        </w:rPr>
        <w:t>е</w:t>
      </w:r>
      <w:r w:rsidR="0040260C" w:rsidRPr="00C20F05">
        <w:rPr>
          <w:spacing w:val="3"/>
          <w:lang w:val="ru-RU"/>
        </w:rPr>
        <w:t>щ</w:t>
      </w:r>
      <w:r w:rsidR="0040260C" w:rsidRPr="00C20F05">
        <w:rPr>
          <w:spacing w:val="2"/>
          <w:lang w:val="ru-RU"/>
        </w:rPr>
        <w:t>е</w:t>
      </w:r>
      <w:r w:rsidR="0040260C" w:rsidRPr="00C20F05">
        <w:rPr>
          <w:lang w:val="ru-RU"/>
        </w:rPr>
        <w:t>с</w:t>
      </w:r>
      <w:r w:rsidR="0040260C" w:rsidRPr="00C20F05">
        <w:rPr>
          <w:spacing w:val="2"/>
          <w:lang w:val="ru-RU"/>
        </w:rPr>
        <w:t>т</w:t>
      </w:r>
      <w:r w:rsidR="0040260C" w:rsidRPr="00C20F05">
        <w:rPr>
          <w:lang w:val="ru-RU"/>
        </w:rPr>
        <w:t xml:space="preserve">в в </w:t>
      </w:r>
      <w:r w:rsidR="0040260C" w:rsidRPr="00C20F05">
        <w:rPr>
          <w:spacing w:val="1"/>
          <w:lang w:val="ru-RU"/>
        </w:rPr>
        <w:t>в</w:t>
      </w:r>
      <w:r w:rsidR="0040260C" w:rsidRPr="00C20F05">
        <w:rPr>
          <w:spacing w:val="3"/>
          <w:lang w:val="ru-RU"/>
        </w:rPr>
        <w:t>о</w:t>
      </w:r>
      <w:r w:rsidR="0040260C" w:rsidRPr="00C20F05">
        <w:rPr>
          <w:spacing w:val="1"/>
          <w:lang w:val="ru-RU"/>
        </w:rPr>
        <w:t>д</w:t>
      </w:r>
      <w:r w:rsidR="0040260C" w:rsidRPr="00C20F05">
        <w:rPr>
          <w:lang w:val="ru-RU"/>
        </w:rPr>
        <w:t xml:space="preserve">е </w:t>
      </w:r>
      <w:r w:rsidR="0040260C" w:rsidRPr="00C20F05">
        <w:rPr>
          <w:spacing w:val="3"/>
          <w:lang w:val="ru-RU"/>
        </w:rPr>
        <w:t>в</w:t>
      </w:r>
      <w:r w:rsidR="0040260C" w:rsidRPr="00C20F05">
        <w:rPr>
          <w:spacing w:val="2"/>
          <w:lang w:val="ru-RU"/>
        </w:rPr>
        <w:t>о</w:t>
      </w:r>
      <w:r w:rsidR="0040260C" w:rsidRPr="00C20F05">
        <w:rPr>
          <w:spacing w:val="1"/>
          <w:lang w:val="ru-RU"/>
        </w:rPr>
        <w:t>д</w:t>
      </w:r>
      <w:r w:rsidR="0040260C" w:rsidRPr="00C20F05">
        <w:rPr>
          <w:lang w:val="ru-RU"/>
        </w:rPr>
        <w:t>н</w:t>
      </w:r>
      <w:r w:rsidR="0040260C" w:rsidRPr="00C20F05">
        <w:rPr>
          <w:spacing w:val="3"/>
          <w:lang w:val="ru-RU"/>
        </w:rPr>
        <w:t>ы</w:t>
      </w:r>
      <w:r w:rsidR="0040260C" w:rsidRPr="00C20F05">
        <w:rPr>
          <w:lang w:val="ru-RU"/>
        </w:rPr>
        <w:t xml:space="preserve">х </w:t>
      </w:r>
      <w:r w:rsidR="0040260C" w:rsidRPr="00C20F05">
        <w:rPr>
          <w:spacing w:val="2"/>
          <w:lang w:val="ru-RU"/>
        </w:rPr>
        <w:t>о</w:t>
      </w:r>
      <w:r w:rsidR="0040260C" w:rsidRPr="00C20F05">
        <w:rPr>
          <w:spacing w:val="1"/>
          <w:lang w:val="ru-RU"/>
        </w:rPr>
        <w:t>б</w:t>
      </w:r>
      <w:r w:rsidR="0040260C" w:rsidRPr="00C20F05">
        <w:rPr>
          <w:spacing w:val="3"/>
          <w:lang w:val="ru-RU"/>
        </w:rPr>
        <w:t>ъ</w:t>
      </w:r>
      <w:r w:rsidR="0040260C" w:rsidRPr="00C20F05">
        <w:rPr>
          <w:lang w:val="ru-RU"/>
        </w:rPr>
        <w:t>е</w:t>
      </w:r>
      <w:r w:rsidR="0040260C" w:rsidRPr="00C20F05">
        <w:rPr>
          <w:spacing w:val="1"/>
          <w:lang w:val="ru-RU"/>
        </w:rPr>
        <w:t>к</w:t>
      </w:r>
      <w:r w:rsidR="0040260C" w:rsidRPr="00C20F05">
        <w:rPr>
          <w:spacing w:val="2"/>
          <w:lang w:val="ru-RU"/>
        </w:rPr>
        <w:t>то</w:t>
      </w:r>
      <w:r w:rsidR="0040260C" w:rsidRPr="00C20F05">
        <w:rPr>
          <w:lang w:val="ru-RU"/>
        </w:rPr>
        <w:t xml:space="preserve">в </w:t>
      </w:r>
      <w:r w:rsidR="0040260C" w:rsidRPr="00C20F05">
        <w:rPr>
          <w:spacing w:val="2"/>
          <w:lang w:val="ru-RU"/>
        </w:rPr>
        <w:t>хо</w:t>
      </w:r>
      <w:r w:rsidR="0040260C" w:rsidRPr="00C20F05">
        <w:rPr>
          <w:spacing w:val="-1"/>
          <w:lang w:val="ru-RU"/>
        </w:rPr>
        <w:t>з</w:t>
      </w:r>
      <w:r w:rsidR="0040260C" w:rsidRPr="00C20F05">
        <w:rPr>
          <w:lang w:val="ru-RU"/>
        </w:rPr>
        <w:t>я</w:t>
      </w:r>
      <w:r w:rsidR="0040260C" w:rsidRPr="00C20F05">
        <w:rPr>
          <w:spacing w:val="2"/>
          <w:lang w:val="ru-RU"/>
        </w:rPr>
        <w:t>йс</w:t>
      </w:r>
      <w:r w:rsidR="0040260C" w:rsidRPr="00C20F05">
        <w:rPr>
          <w:lang w:val="ru-RU"/>
        </w:rPr>
        <w:t>т</w:t>
      </w:r>
      <w:r w:rsidR="0040260C" w:rsidRPr="00C20F05">
        <w:rPr>
          <w:spacing w:val="3"/>
          <w:lang w:val="ru-RU"/>
        </w:rPr>
        <w:t>в</w:t>
      </w:r>
      <w:r w:rsidR="0040260C" w:rsidRPr="00C20F05">
        <w:rPr>
          <w:spacing w:val="2"/>
          <w:lang w:val="ru-RU"/>
        </w:rPr>
        <w:t>е</w:t>
      </w:r>
      <w:r w:rsidR="0040260C" w:rsidRPr="00C20F05">
        <w:rPr>
          <w:lang w:val="ru-RU"/>
        </w:rPr>
        <w:t>н</w:t>
      </w:r>
      <w:r w:rsidR="0040260C" w:rsidRPr="00C20F05">
        <w:rPr>
          <w:spacing w:val="2"/>
          <w:lang w:val="ru-RU"/>
        </w:rPr>
        <w:t>но-</w:t>
      </w:r>
      <w:r w:rsidR="0040260C" w:rsidRPr="00C20F05">
        <w:rPr>
          <w:lang w:val="ru-RU"/>
        </w:rPr>
        <w:t>п</w:t>
      </w:r>
      <w:r w:rsidR="0040260C" w:rsidRPr="00C20F05">
        <w:rPr>
          <w:spacing w:val="2"/>
          <w:lang w:val="ru-RU"/>
        </w:rPr>
        <w:t>ит</w:t>
      </w:r>
      <w:r w:rsidR="0040260C" w:rsidRPr="00C20F05">
        <w:rPr>
          <w:spacing w:val="1"/>
          <w:lang w:val="ru-RU"/>
        </w:rPr>
        <w:t>ь</w:t>
      </w:r>
      <w:r w:rsidR="0040260C" w:rsidRPr="00C20F05">
        <w:rPr>
          <w:lang w:val="ru-RU"/>
        </w:rPr>
        <w:t>е</w:t>
      </w:r>
      <w:r w:rsidR="0040260C" w:rsidRPr="00C20F05">
        <w:rPr>
          <w:spacing w:val="3"/>
          <w:lang w:val="ru-RU"/>
        </w:rPr>
        <w:t>в</w:t>
      </w:r>
      <w:r w:rsidR="0040260C" w:rsidRPr="00C20F05">
        <w:rPr>
          <w:spacing w:val="2"/>
          <w:lang w:val="ru-RU"/>
        </w:rPr>
        <w:t>о</w:t>
      </w:r>
      <w:r w:rsidR="0040260C" w:rsidRPr="00C20F05">
        <w:rPr>
          <w:spacing w:val="1"/>
          <w:lang w:val="ru-RU"/>
        </w:rPr>
        <w:t>г</w:t>
      </w:r>
      <w:r w:rsidR="0040260C" w:rsidRPr="00C20F05">
        <w:rPr>
          <w:lang w:val="ru-RU"/>
        </w:rPr>
        <w:t xml:space="preserve">о и </w:t>
      </w:r>
      <w:r w:rsidR="0040260C" w:rsidRPr="00C20F05">
        <w:rPr>
          <w:spacing w:val="1"/>
          <w:lang w:val="ru-RU"/>
        </w:rPr>
        <w:t>к</w:t>
      </w:r>
      <w:r w:rsidR="0040260C" w:rsidRPr="00C20F05">
        <w:rPr>
          <w:spacing w:val="2"/>
          <w:lang w:val="ru-RU"/>
        </w:rPr>
        <w:t>ул</w:t>
      </w:r>
      <w:r w:rsidR="0040260C" w:rsidRPr="00C20F05">
        <w:rPr>
          <w:spacing w:val="1"/>
          <w:lang w:val="ru-RU"/>
        </w:rPr>
        <w:t>ь</w:t>
      </w:r>
      <w:r w:rsidR="0040260C" w:rsidRPr="00C20F05">
        <w:rPr>
          <w:spacing w:val="2"/>
          <w:lang w:val="ru-RU"/>
        </w:rPr>
        <w:t>тур</w:t>
      </w:r>
      <w:r w:rsidR="0040260C" w:rsidRPr="00C20F05">
        <w:rPr>
          <w:lang w:val="ru-RU"/>
        </w:rPr>
        <w:t>н</w:t>
      </w:r>
      <w:r w:rsidR="0040260C" w:rsidRPr="00C20F05">
        <w:rPr>
          <w:spacing w:val="2"/>
          <w:lang w:val="ru-RU"/>
        </w:rPr>
        <w:t>о-</w:t>
      </w:r>
      <w:r w:rsidR="0040260C" w:rsidRPr="00C20F05">
        <w:rPr>
          <w:spacing w:val="1"/>
          <w:lang w:val="ru-RU"/>
        </w:rPr>
        <w:t>б</w:t>
      </w:r>
      <w:r w:rsidR="0040260C" w:rsidRPr="00C20F05">
        <w:rPr>
          <w:spacing w:val="3"/>
          <w:lang w:val="ru-RU"/>
        </w:rPr>
        <w:t>ы</w:t>
      </w:r>
      <w:r w:rsidR="0040260C" w:rsidRPr="00C20F05">
        <w:rPr>
          <w:lang w:val="ru-RU"/>
        </w:rPr>
        <w:t>т</w:t>
      </w:r>
      <w:r w:rsidR="0040260C" w:rsidRPr="00C20F05">
        <w:rPr>
          <w:spacing w:val="2"/>
          <w:lang w:val="ru-RU"/>
        </w:rPr>
        <w:t>о</w:t>
      </w:r>
      <w:r w:rsidR="0040260C" w:rsidRPr="00C20F05">
        <w:rPr>
          <w:spacing w:val="3"/>
          <w:lang w:val="ru-RU"/>
        </w:rPr>
        <w:t>в</w:t>
      </w:r>
      <w:r w:rsidR="0040260C" w:rsidRPr="00C20F05">
        <w:rPr>
          <w:spacing w:val="2"/>
          <w:lang w:val="ru-RU"/>
        </w:rPr>
        <w:t>о</w:t>
      </w:r>
      <w:r w:rsidR="0040260C" w:rsidRPr="00C20F05">
        <w:rPr>
          <w:spacing w:val="1"/>
          <w:lang w:val="ru-RU"/>
        </w:rPr>
        <w:t>г</w:t>
      </w:r>
      <w:r w:rsidR="0040260C" w:rsidRPr="00C20F05">
        <w:rPr>
          <w:lang w:val="ru-RU"/>
        </w:rPr>
        <w:t xml:space="preserve">о </w:t>
      </w:r>
      <w:r w:rsidR="0040260C" w:rsidRPr="00C20F05">
        <w:rPr>
          <w:spacing w:val="1"/>
          <w:lang w:val="ru-RU"/>
        </w:rPr>
        <w:t>в</w:t>
      </w:r>
      <w:r w:rsidR="0040260C" w:rsidRPr="00C20F05">
        <w:rPr>
          <w:spacing w:val="2"/>
          <w:lang w:val="ru-RU"/>
        </w:rPr>
        <w:t>о</w:t>
      </w:r>
      <w:r w:rsidR="0040260C" w:rsidRPr="00C20F05">
        <w:rPr>
          <w:spacing w:val="1"/>
          <w:lang w:val="ru-RU"/>
        </w:rPr>
        <w:t>д</w:t>
      </w:r>
      <w:r w:rsidR="0040260C" w:rsidRPr="00C20F05">
        <w:rPr>
          <w:spacing w:val="2"/>
          <w:lang w:val="ru-RU"/>
        </w:rPr>
        <w:t>опол</w:t>
      </w:r>
      <w:r w:rsidR="0040260C" w:rsidRPr="00C20F05">
        <w:rPr>
          <w:spacing w:val="1"/>
          <w:lang w:val="ru-RU"/>
        </w:rPr>
        <w:t>ьз</w:t>
      </w:r>
      <w:r w:rsidR="0040260C" w:rsidRPr="00C20F05">
        <w:rPr>
          <w:spacing w:val="2"/>
          <w:lang w:val="ru-RU"/>
        </w:rPr>
        <w:t>о</w:t>
      </w:r>
      <w:r w:rsidR="0040260C" w:rsidRPr="00C20F05">
        <w:rPr>
          <w:spacing w:val="1"/>
          <w:lang w:val="ru-RU"/>
        </w:rPr>
        <w:t>в</w:t>
      </w:r>
      <w:r w:rsidR="0040260C" w:rsidRPr="00C20F05">
        <w:rPr>
          <w:spacing w:val="2"/>
          <w:lang w:val="ru-RU"/>
        </w:rPr>
        <w:t>ан</w:t>
      </w:r>
      <w:r w:rsidR="0040260C" w:rsidRPr="00C20F05">
        <w:rPr>
          <w:lang w:val="ru-RU"/>
        </w:rPr>
        <w:t>ия»</w:t>
      </w:r>
      <w:bookmarkEnd w:id="157"/>
      <w:bookmarkEnd w:id="158"/>
      <w:r w:rsidR="0040260C" w:rsidRPr="00C20F05">
        <w:rPr>
          <w:lang w:val="ru-RU"/>
        </w:rPr>
        <w:t xml:space="preserve"> </w:t>
      </w:r>
    </w:p>
    <w:p w:rsidR="00C20F05" w:rsidRPr="00C20F05" w:rsidRDefault="00C20F05" w:rsidP="00C20F05">
      <w:pPr>
        <w:rPr>
          <w:lang w:val="ru-RU"/>
        </w:rPr>
      </w:pPr>
    </w:p>
    <w:p w:rsidR="0040260C" w:rsidRPr="00C20F05" w:rsidRDefault="00C20F05" w:rsidP="00C20F05">
      <w:pPr>
        <w:pStyle w:val="a3"/>
        <w:spacing w:after="0" w:line="360" w:lineRule="auto"/>
        <w:ind w:left="0" w:firstLine="709"/>
        <w:jc w:val="both"/>
        <w:rPr>
          <w:rFonts w:ascii="Times New Roman" w:hAnsi="Times New Roman"/>
          <w:sz w:val="24"/>
          <w:szCs w:val="24"/>
          <w:lang w:val="ru-RU"/>
        </w:rPr>
      </w:pPr>
      <w:r>
        <w:rPr>
          <w:rFonts w:ascii="Times New Roman" w:hAnsi="Times New Roman"/>
          <w:sz w:val="24"/>
          <w:szCs w:val="24"/>
          <w:lang w:val="ru-RU"/>
        </w:rPr>
        <w:t>В</w:t>
      </w:r>
      <w:r w:rsidR="0040260C" w:rsidRPr="00C20F05">
        <w:rPr>
          <w:rFonts w:ascii="Times New Roman" w:hAnsi="Times New Roman"/>
          <w:sz w:val="24"/>
          <w:szCs w:val="24"/>
          <w:lang w:val="ru-RU"/>
        </w:rPr>
        <w:t xml:space="preserve"> дан</w:t>
      </w:r>
      <w:r w:rsidR="00F85C25">
        <w:rPr>
          <w:rFonts w:ascii="Times New Roman" w:hAnsi="Times New Roman"/>
          <w:sz w:val="24"/>
          <w:szCs w:val="24"/>
          <w:lang w:val="ru-RU"/>
        </w:rPr>
        <w:t>ном пункте изложить невозможно</w:t>
      </w:r>
      <w:r w:rsidR="0040260C" w:rsidRPr="00C20F05">
        <w:rPr>
          <w:rFonts w:ascii="Times New Roman" w:hAnsi="Times New Roman"/>
          <w:sz w:val="24"/>
          <w:szCs w:val="24"/>
          <w:lang w:val="ru-RU"/>
        </w:rPr>
        <w:t xml:space="preserve"> в связи с </w:t>
      </w:r>
      <w:r w:rsidR="00F85C25">
        <w:rPr>
          <w:rFonts w:ascii="Times New Roman" w:hAnsi="Times New Roman"/>
          <w:sz w:val="24"/>
          <w:szCs w:val="24"/>
          <w:lang w:val="ru-RU"/>
        </w:rPr>
        <w:t>отсутствием комплекса</w:t>
      </w:r>
      <w:r>
        <w:rPr>
          <w:rFonts w:ascii="Times New Roman" w:hAnsi="Times New Roman"/>
          <w:sz w:val="24"/>
          <w:szCs w:val="24"/>
          <w:lang w:val="ru-RU"/>
        </w:rPr>
        <w:t xml:space="preserve"> очистных </w:t>
      </w:r>
      <w:r w:rsidR="0040260C" w:rsidRPr="00C20F05">
        <w:rPr>
          <w:rFonts w:ascii="Times New Roman" w:hAnsi="Times New Roman"/>
          <w:sz w:val="24"/>
          <w:szCs w:val="24"/>
          <w:lang w:val="ru-RU"/>
        </w:rPr>
        <w:t>сооружений на территории п.</w:t>
      </w:r>
      <w:r>
        <w:rPr>
          <w:rFonts w:ascii="Times New Roman" w:hAnsi="Times New Roman"/>
          <w:sz w:val="24"/>
          <w:szCs w:val="24"/>
          <w:lang w:val="ru-RU"/>
        </w:rPr>
        <w:t xml:space="preserve"> </w:t>
      </w:r>
      <w:r w:rsidR="0040260C" w:rsidRPr="00C20F05">
        <w:rPr>
          <w:rFonts w:ascii="Times New Roman" w:hAnsi="Times New Roman"/>
          <w:sz w:val="24"/>
          <w:szCs w:val="24"/>
          <w:lang w:val="ru-RU"/>
        </w:rPr>
        <w:t>Верх-Нейвинский.</w:t>
      </w:r>
    </w:p>
    <w:p w:rsidR="007F2B4E" w:rsidRPr="007F2B4E" w:rsidRDefault="007F2B4E" w:rsidP="00ED57A3">
      <w:pPr>
        <w:spacing w:after="0" w:line="360" w:lineRule="auto"/>
        <w:ind w:firstLine="709"/>
        <w:jc w:val="both"/>
        <w:rPr>
          <w:rFonts w:ascii="Times New Roman" w:hAnsi="Times New Roman"/>
          <w:sz w:val="24"/>
          <w:szCs w:val="24"/>
          <w:lang w:val="ru-RU"/>
        </w:rPr>
      </w:pPr>
      <w:r w:rsidRPr="007F2B4E">
        <w:rPr>
          <w:rFonts w:ascii="Times New Roman" w:hAnsi="Times New Roman"/>
          <w:sz w:val="24"/>
          <w:szCs w:val="24"/>
          <w:lang w:val="ru-RU"/>
        </w:rPr>
        <w:t>На основании</w:t>
      </w:r>
      <w:r w:rsidRPr="007F2B4E">
        <w:rPr>
          <w:rFonts w:ascii="Times New Roman" w:hAnsi="Times New Roman"/>
          <w:b/>
          <w:sz w:val="24"/>
          <w:szCs w:val="24"/>
          <w:lang w:val="ru-RU"/>
        </w:rPr>
        <w:t xml:space="preserve"> </w:t>
      </w:r>
      <w:r w:rsidRPr="007F2B4E">
        <w:rPr>
          <w:rFonts w:ascii="Times New Roman" w:hAnsi="Times New Roman"/>
          <w:sz w:val="24"/>
          <w:szCs w:val="24"/>
          <w:lang w:val="ru-RU"/>
        </w:rPr>
        <w:t>требований</w:t>
      </w:r>
      <w:r w:rsidRPr="007F2B4E">
        <w:rPr>
          <w:rFonts w:ascii="Times New Roman" w:hAnsi="Times New Roman"/>
          <w:b/>
          <w:sz w:val="24"/>
          <w:szCs w:val="24"/>
          <w:lang w:val="ru-RU"/>
        </w:rPr>
        <w:t xml:space="preserve"> </w:t>
      </w:r>
      <w:r w:rsidRPr="007F2B4E">
        <w:rPr>
          <w:rFonts w:ascii="Times New Roman" w:hAnsi="Times New Roman"/>
          <w:sz w:val="24"/>
          <w:szCs w:val="24"/>
          <w:lang w:val="ru-RU"/>
        </w:rPr>
        <w:t>Федерального закона  от 7 декабря 2011 г. № 416-ФЗ "О водоснабжении и водоотведении» о замене хлорсоде</w:t>
      </w:r>
      <w:r w:rsidR="00ED57A3">
        <w:rPr>
          <w:rFonts w:ascii="Times New Roman" w:hAnsi="Times New Roman"/>
          <w:sz w:val="24"/>
          <w:szCs w:val="24"/>
          <w:lang w:val="ru-RU"/>
        </w:rPr>
        <w:t xml:space="preserve">ржащих компонентов в процессах </w:t>
      </w:r>
      <w:r w:rsidRPr="007F2B4E">
        <w:rPr>
          <w:rFonts w:ascii="Times New Roman" w:hAnsi="Times New Roman"/>
          <w:sz w:val="24"/>
          <w:szCs w:val="24"/>
          <w:lang w:val="ru-RU"/>
        </w:rPr>
        <w:t>водоочистки на более безвредные эффективные и современные методы обработки питьевой воды предлагаются следующие современные методы технологической очистки питьевой воды: озонирование и ультрофильтрация.</w:t>
      </w:r>
    </w:p>
    <w:p w:rsidR="0040260C" w:rsidRPr="00AF5083" w:rsidRDefault="0040260C" w:rsidP="000A6292">
      <w:pPr>
        <w:spacing w:after="0" w:line="360" w:lineRule="auto"/>
        <w:ind w:firstLine="709"/>
        <w:contextualSpacing/>
        <w:jc w:val="both"/>
        <w:rPr>
          <w:rFonts w:ascii="Times New Roman" w:hAnsi="Times New Roman"/>
          <w:b/>
          <w:sz w:val="24"/>
          <w:szCs w:val="24"/>
          <w:lang w:val="ru-RU"/>
        </w:rPr>
      </w:pPr>
      <w:r w:rsidRPr="00AF5083">
        <w:rPr>
          <w:rFonts w:ascii="Times New Roman" w:hAnsi="Times New Roman"/>
          <w:sz w:val="24"/>
          <w:szCs w:val="24"/>
          <w:lang w:val="ru-RU"/>
        </w:rPr>
        <w:t>Одними из эффективных методов являются технологии очистки – озонирование и ультр</w:t>
      </w:r>
      <w:r w:rsidR="007B1B5A">
        <w:rPr>
          <w:rFonts w:ascii="Times New Roman" w:hAnsi="Times New Roman"/>
          <w:sz w:val="24"/>
          <w:szCs w:val="24"/>
          <w:lang w:val="ru-RU"/>
        </w:rPr>
        <w:t>а</w:t>
      </w:r>
      <w:r w:rsidRPr="00AF5083">
        <w:rPr>
          <w:rFonts w:ascii="Times New Roman" w:hAnsi="Times New Roman"/>
          <w:sz w:val="24"/>
          <w:szCs w:val="24"/>
          <w:lang w:val="ru-RU"/>
        </w:rPr>
        <w:t>фильтрация.</w:t>
      </w:r>
    </w:p>
    <w:p w:rsidR="0040260C" w:rsidRPr="000A6292" w:rsidRDefault="007B1B5A" w:rsidP="000A6292">
      <w:pPr>
        <w:pStyle w:val="aa"/>
        <w:spacing w:before="0" w:line="360" w:lineRule="auto"/>
        <w:ind w:left="0" w:firstLine="709"/>
        <w:contextualSpacing/>
        <w:rPr>
          <w:sz w:val="24"/>
          <w:szCs w:val="24"/>
          <w:lang w:val="ru-RU"/>
        </w:rPr>
      </w:pPr>
      <w:r>
        <w:rPr>
          <w:sz w:val="24"/>
          <w:szCs w:val="24"/>
          <w:lang w:val="ru-RU"/>
        </w:rPr>
        <w:t xml:space="preserve">Озонирование, </w:t>
      </w:r>
      <w:r w:rsidR="0040260C" w:rsidRPr="000A6292">
        <w:rPr>
          <w:sz w:val="24"/>
          <w:szCs w:val="24"/>
          <w:lang w:val="ru-RU"/>
        </w:rPr>
        <w:t>как мощное и универсальное средство</w:t>
      </w:r>
      <w:r>
        <w:rPr>
          <w:sz w:val="24"/>
          <w:szCs w:val="24"/>
          <w:lang w:val="ru-RU"/>
        </w:rPr>
        <w:t>,</w:t>
      </w:r>
      <w:r w:rsidR="0040260C" w:rsidRPr="000A6292">
        <w:rPr>
          <w:sz w:val="24"/>
          <w:szCs w:val="24"/>
          <w:lang w:val="ru-RU"/>
        </w:rPr>
        <w:t xml:space="preserve"> нашло применение в различных отраслях промышленности. Благодаря </w:t>
      </w:r>
      <w:r>
        <w:rPr>
          <w:sz w:val="24"/>
          <w:szCs w:val="24"/>
          <w:lang w:val="ru-RU"/>
        </w:rPr>
        <w:t>сильным окислительным свойствам</w:t>
      </w:r>
      <w:r w:rsidR="0040260C" w:rsidRPr="000A6292">
        <w:rPr>
          <w:sz w:val="24"/>
          <w:szCs w:val="24"/>
          <w:lang w:val="ru-RU"/>
        </w:rPr>
        <w:t xml:space="preserve"> озон является наиболее эффективным средством для очистки и обеззараживания  воды. На сегодняшний день обеззараживание воды озоном </w:t>
      </w:r>
      <w:r>
        <w:rPr>
          <w:sz w:val="24"/>
          <w:szCs w:val="24"/>
          <w:lang w:val="ru-RU"/>
        </w:rPr>
        <w:t xml:space="preserve">- </w:t>
      </w:r>
      <w:r w:rsidR="0040260C" w:rsidRPr="000A6292">
        <w:rPr>
          <w:sz w:val="24"/>
          <w:szCs w:val="24"/>
          <w:lang w:val="ru-RU"/>
        </w:rPr>
        <w:t xml:space="preserve">одна из ключевых стадий любой современной системы водоочистки, великолепно сочетающихся с другими технологиями  водоподготовки, такими как сорбция, </w:t>
      </w:r>
      <w:r w:rsidRPr="000A6292">
        <w:rPr>
          <w:sz w:val="24"/>
          <w:szCs w:val="24"/>
          <w:lang w:val="ru-RU"/>
        </w:rPr>
        <w:t>ультрафильтрация</w:t>
      </w:r>
      <w:r w:rsidR="0040260C" w:rsidRPr="000A6292">
        <w:rPr>
          <w:sz w:val="24"/>
          <w:szCs w:val="24"/>
          <w:lang w:val="ru-RU"/>
        </w:rPr>
        <w:t>, обратный осмос. Во всем мире озоновая очистка воды считается наиболее экологически чистым и универсальным методом подготовки.</w:t>
      </w:r>
    </w:p>
    <w:p w:rsidR="0040260C" w:rsidRPr="00AF5083" w:rsidRDefault="0040260C" w:rsidP="000A6292">
      <w:pPr>
        <w:widowControl w:val="0"/>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 xml:space="preserve">Применение озона в водоподготовке совместно с фильтрованием обеспечивает высокую эффективность: </w:t>
      </w:r>
    </w:p>
    <w:p w:rsidR="0040260C" w:rsidRPr="00AF5083" w:rsidRDefault="0040260C" w:rsidP="000A6292">
      <w:pPr>
        <w:widowControl w:val="0"/>
        <w:spacing w:after="0" w:line="360" w:lineRule="auto"/>
        <w:ind w:firstLine="709"/>
        <w:contextualSpacing/>
        <w:jc w:val="both"/>
        <w:rPr>
          <w:rFonts w:ascii="Times New Roman" w:hAnsi="Times New Roman"/>
          <w:sz w:val="24"/>
          <w:szCs w:val="24"/>
          <w:lang w:val="ru-RU"/>
        </w:rPr>
      </w:pPr>
      <w:proofErr w:type="gramStart"/>
      <w:r w:rsidRPr="00AF5083">
        <w:rPr>
          <w:rFonts w:ascii="Times New Roman" w:hAnsi="Times New Roman"/>
          <w:sz w:val="24"/>
          <w:szCs w:val="24"/>
          <w:lang w:val="ru-RU"/>
        </w:rPr>
        <w:t>- при обесцвечивании (наличие в воде гуминовых соединений)</w:t>
      </w:r>
      <w:r w:rsidR="007B1B5A">
        <w:rPr>
          <w:rFonts w:ascii="Times New Roman" w:hAnsi="Times New Roman"/>
          <w:sz w:val="24"/>
          <w:szCs w:val="24"/>
          <w:lang w:val="ru-RU"/>
        </w:rPr>
        <w:t>,</w:t>
      </w:r>
      <w:r w:rsidRPr="00AF5083">
        <w:rPr>
          <w:rFonts w:ascii="Times New Roman" w:hAnsi="Times New Roman"/>
          <w:sz w:val="24"/>
          <w:szCs w:val="24"/>
          <w:lang w:val="ru-RU"/>
        </w:rPr>
        <w:t xml:space="preserve"> при повышении органолептических показателей (вкус, запах), что вызвано такими источниками</w:t>
      </w:r>
      <w:r w:rsidR="007B1B5A">
        <w:rPr>
          <w:rFonts w:ascii="Times New Roman" w:hAnsi="Times New Roman"/>
          <w:sz w:val="24"/>
          <w:szCs w:val="24"/>
          <w:lang w:val="ru-RU"/>
        </w:rPr>
        <w:t>,</w:t>
      </w:r>
      <w:r w:rsidRPr="00AF5083">
        <w:rPr>
          <w:rFonts w:ascii="Times New Roman" w:hAnsi="Times New Roman"/>
          <w:sz w:val="24"/>
          <w:szCs w:val="24"/>
          <w:lang w:val="ru-RU"/>
        </w:rPr>
        <w:t xml:space="preserve"> как сероводород, фенолы, хлор-фенолы, водоросли, нефтепродукты.</w:t>
      </w:r>
      <w:proofErr w:type="gramEnd"/>
      <w:r w:rsidRPr="00AF5083">
        <w:rPr>
          <w:rFonts w:ascii="Times New Roman" w:hAnsi="Times New Roman"/>
          <w:sz w:val="24"/>
          <w:szCs w:val="24"/>
          <w:lang w:val="ru-RU"/>
        </w:rPr>
        <w:t xml:space="preserve"> Озон насыщает воду кислородом, придавая ей вкус родниковой воды;</w:t>
      </w:r>
    </w:p>
    <w:p w:rsidR="0040260C" w:rsidRPr="00AF5083" w:rsidRDefault="0040260C" w:rsidP="000A6292">
      <w:pPr>
        <w:widowControl w:val="0"/>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lastRenderedPageBreak/>
        <w:t>-при обезжелезивании и деманганизации озон способен окислить соли этих эл</w:t>
      </w:r>
      <w:r w:rsidR="00F311BD">
        <w:rPr>
          <w:rFonts w:ascii="Times New Roman" w:hAnsi="Times New Roman"/>
          <w:sz w:val="24"/>
          <w:szCs w:val="24"/>
          <w:lang w:val="ru-RU"/>
        </w:rPr>
        <w:t>е</w:t>
      </w:r>
      <w:r w:rsidRPr="00AF5083">
        <w:rPr>
          <w:rFonts w:ascii="Times New Roman" w:hAnsi="Times New Roman"/>
          <w:sz w:val="24"/>
          <w:szCs w:val="24"/>
          <w:lang w:val="ru-RU"/>
        </w:rPr>
        <w:t xml:space="preserve">ментов, образуя нерастворимые вещества, которые хорошо удаляются при помощи сорбции на активных углях или </w:t>
      </w:r>
      <w:r w:rsidR="007B1B5A" w:rsidRPr="00AF5083">
        <w:rPr>
          <w:rFonts w:ascii="Times New Roman" w:hAnsi="Times New Roman"/>
          <w:sz w:val="24"/>
          <w:szCs w:val="24"/>
          <w:lang w:val="ru-RU"/>
        </w:rPr>
        <w:t>ультрафильтрации</w:t>
      </w:r>
      <w:r w:rsidRPr="00AF5083">
        <w:rPr>
          <w:rFonts w:ascii="Times New Roman" w:hAnsi="Times New Roman"/>
          <w:sz w:val="24"/>
          <w:szCs w:val="24"/>
          <w:lang w:val="ru-RU"/>
        </w:rPr>
        <w:t>;</w:t>
      </w:r>
    </w:p>
    <w:p w:rsidR="0040260C" w:rsidRPr="00AF5083" w:rsidRDefault="0040260C" w:rsidP="000A6292">
      <w:pPr>
        <w:widowControl w:val="0"/>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-при обеззараживании (патогенных микрофлор, бактерии, вирусов, спор) отчетливо выраженный бактерицидный эффект.</w:t>
      </w:r>
    </w:p>
    <w:p w:rsidR="0040260C" w:rsidRPr="00AF5083"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В процессе озоносорбции обработка озоном вызывает окисление неорганических и органических загрязнений воды до соединений, которые легко удаляются на стадии сорбции, что увеличивает эффективность очистки воды.</w:t>
      </w:r>
    </w:p>
    <w:p w:rsidR="0040260C" w:rsidRPr="00AF5083" w:rsidRDefault="0040260C" w:rsidP="000A6292">
      <w:pPr>
        <w:widowControl w:val="0"/>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Все перечисленные эффекты обработки питьевой воды озоном являются преимуществом перед другими методами.</w:t>
      </w:r>
    </w:p>
    <w:p w:rsidR="00FB2A7F" w:rsidRPr="00AF5083" w:rsidRDefault="00FB2A7F" w:rsidP="000A6292">
      <w:pPr>
        <w:widowControl w:val="0"/>
        <w:spacing w:after="0" w:line="360" w:lineRule="auto"/>
        <w:ind w:firstLine="709"/>
        <w:contextualSpacing/>
        <w:jc w:val="both"/>
        <w:rPr>
          <w:rFonts w:ascii="Times New Roman" w:hAnsi="Times New Roman"/>
          <w:sz w:val="24"/>
          <w:szCs w:val="24"/>
          <w:lang w:val="ru-RU"/>
        </w:rPr>
      </w:pPr>
    </w:p>
    <w:p w:rsidR="00C20F05" w:rsidRDefault="00C20F05" w:rsidP="00C20F05">
      <w:pPr>
        <w:pStyle w:val="2"/>
        <w:rPr>
          <w:color w:val="FF0000"/>
          <w:lang w:val="ru-RU"/>
        </w:rPr>
      </w:pPr>
      <w:bookmarkStart w:id="159" w:name="_Toc383443708"/>
      <w:bookmarkStart w:id="160" w:name="_Toc383599167"/>
      <w:r>
        <w:rPr>
          <w:lang w:val="ru-RU"/>
        </w:rPr>
        <w:t>4.7.</w:t>
      </w:r>
      <w:r w:rsidR="0040260C" w:rsidRPr="00C20F05">
        <w:rPr>
          <w:lang w:val="ru-RU"/>
        </w:rPr>
        <w:t xml:space="preserve"> Прекращение сбора промывных вод сооружений без очистки, внедрение систем с оборотным   водоснабжением  в производстве.</w:t>
      </w:r>
      <w:bookmarkEnd w:id="159"/>
      <w:bookmarkEnd w:id="160"/>
      <w:r w:rsidR="0040260C" w:rsidRPr="00C20F05">
        <w:rPr>
          <w:color w:val="FF0000"/>
          <w:lang w:val="ru-RU"/>
        </w:rPr>
        <w:t xml:space="preserve"> </w:t>
      </w:r>
    </w:p>
    <w:p w:rsidR="00C20F05" w:rsidRPr="00C20F05" w:rsidRDefault="00C20F05" w:rsidP="00C20F05">
      <w:pPr>
        <w:rPr>
          <w:lang w:val="ru-RU"/>
        </w:rPr>
      </w:pPr>
    </w:p>
    <w:p w:rsidR="004B2B04" w:rsidRDefault="00ED57A3" w:rsidP="00253D08">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Для </w:t>
      </w:r>
      <w:r w:rsidR="006C4B66">
        <w:rPr>
          <w:rFonts w:ascii="Times New Roman" w:hAnsi="Times New Roman"/>
          <w:sz w:val="24"/>
          <w:szCs w:val="24"/>
          <w:lang w:val="ru-RU"/>
        </w:rPr>
        <w:t>предотвращения неблагоприятного</w:t>
      </w:r>
      <w:r w:rsidR="0040260C" w:rsidRPr="00C20F05">
        <w:rPr>
          <w:rFonts w:ascii="Times New Roman" w:hAnsi="Times New Roman"/>
          <w:sz w:val="24"/>
          <w:szCs w:val="24"/>
          <w:lang w:val="ru-RU"/>
        </w:rPr>
        <w:t xml:space="preserve"> воздействия</w:t>
      </w:r>
      <w:r w:rsidR="006C4B66">
        <w:rPr>
          <w:rFonts w:ascii="Times New Roman" w:hAnsi="Times New Roman"/>
          <w:sz w:val="24"/>
          <w:szCs w:val="24"/>
          <w:lang w:val="ru-RU"/>
        </w:rPr>
        <w:t xml:space="preserve"> на  водоем</w:t>
      </w:r>
      <w:r>
        <w:rPr>
          <w:rFonts w:ascii="Times New Roman" w:hAnsi="Times New Roman"/>
          <w:sz w:val="24"/>
          <w:szCs w:val="24"/>
          <w:lang w:val="ru-RU"/>
        </w:rPr>
        <w:t xml:space="preserve"> в  процессе </w:t>
      </w:r>
      <w:r w:rsidR="0040260C" w:rsidRPr="00C20F05">
        <w:rPr>
          <w:rFonts w:ascii="Times New Roman" w:hAnsi="Times New Roman"/>
          <w:sz w:val="24"/>
          <w:szCs w:val="24"/>
          <w:lang w:val="ru-RU"/>
        </w:rPr>
        <w:t>водоподготовки необходимо ис</w:t>
      </w:r>
      <w:r w:rsidR="00253D08">
        <w:rPr>
          <w:rFonts w:ascii="Times New Roman" w:hAnsi="Times New Roman"/>
          <w:sz w:val="24"/>
          <w:szCs w:val="24"/>
          <w:lang w:val="ru-RU"/>
        </w:rPr>
        <w:t>пользование</w:t>
      </w:r>
      <w:r w:rsidR="006C4B66">
        <w:rPr>
          <w:rFonts w:ascii="Times New Roman" w:hAnsi="Times New Roman"/>
          <w:sz w:val="24"/>
          <w:szCs w:val="24"/>
          <w:lang w:val="ru-RU"/>
        </w:rPr>
        <w:t xml:space="preserve"> ресурсосберегающей, </w:t>
      </w:r>
      <w:r w:rsidR="0040260C" w:rsidRPr="00C20F05">
        <w:rPr>
          <w:rFonts w:ascii="Times New Roman" w:hAnsi="Times New Roman"/>
          <w:sz w:val="24"/>
          <w:szCs w:val="24"/>
          <w:lang w:val="ru-RU"/>
        </w:rPr>
        <w:t>природоохранной технологии повторного использ</w:t>
      </w:r>
      <w:r w:rsidR="006C4B66">
        <w:rPr>
          <w:rFonts w:ascii="Times New Roman" w:hAnsi="Times New Roman"/>
          <w:sz w:val="24"/>
          <w:szCs w:val="24"/>
          <w:lang w:val="ru-RU"/>
        </w:rPr>
        <w:t>ования промывных вод с фильтров</w:t>
      </w:r>
      <w:r w:rsidR="0040260C" w:rsidRPr="00C20F05">
        <w:rPr>
          <w:rFonts w:ascii="Times New Roman" w:hAnsi="Times New Roman"/>
          <w:sz w:val="24"/>
          <w:szCs w:val="24"/>
          <w:lang w:val="ru-RU"/>
        </w:rPr>
        <w:t>.</w:t>
      </w:r>
      <w:r w:rsidR="006C4B66">
        <w:rPr>
          <w:rFonts w:ascii="Times New Roman" w:hAnsi="Times New Roman"/>
          <w:sz w:val="24"/>
          <w:szCs w:val="24"/>
          <w:lang w:val="ru-RU"/>
        </w:rPr>
        <w:t xml:space="preserve"> </w:t>
      </w:r>
      <w:r w:rsidR="0040260C" w:rsidRPr="00C20F05">
        <w:rPr>
          <w:rFonts w:ascii="Times New Roman" w:hAnsi="Times New Roman"/>
          <w:sz w:val="24"/>
          <w:szCs w:val="24"/>
          <w:lang w:val="ru-RU"/>
        </w:rPr>
        <w:t>В связи с отсутствием комплекса очистных сооружений в п.</w:t>
      </w:r>
      <w:r w:rsidR="006C4B66">
        <w:rPr>
          <w:rFonts w:ascii="Times New Roman" w:hAnsi="Times New Roman"/>
          <w:sz w:val="24"/>
          <w:szCs w:val="24"/>
          <w:lang w:val="ru-RU"/>
        </w:rPr>
        <w:t xml:space="preserve"> </w:t>
      </w:r>
      <w:r w:rsidR="0040260C" w:rsidRPr="00C20F05">
        <w:rPr>
          <w:rFonts w:ascii="Times New Roman" w:hAnsi="Times New Roman"/>
          <w:sz w:val="24"/>
          <w:szCs w:val="24"/>
          <w:lang w:val="ru-RU"/>
        </w:rPr>
        <w:t xml:space="preserve">Верх-Нейвинский </w:t>
      </w:r>
      <w:r w:rsidR="00253D08">
        <w:rPr>
          <w:rFonts w:ascii="Times New Roman" w:hAnsi="Times New Roman"/>
          <w:sz w:val="24"/>
          <w:szCs w:val="24"/>
          <w:lang w:val="ru-RU"/>
        </w:rPr>
        <w:t>предложить мероприятия</w:t>
      </w:r>
      <w:r w:rsidR="0040260C" w:rsidRPr="00C20F05">
        <w:rPr>
          <w:rFonts w:ascii="Times New Roman" w:hAnsi="Times New Roman"/>
          <w:sz w:val="24"/>
          <w:szCs w:val="24"/>
          <w:lang w:val="ru-RU"/>
        </w:rPr>
        <w:t xml:space="preserve"> по внедрению систем с оборотным водоснабжением в производстве не является возможным.</w:t>
      </w:r>
    </w:p>
    <w:p w:rsidR="00F311BD" w:rsidRPr="00C20F05" w:rsidRDefault="00F311BD" w:rsidP="006C4B66">
      <w:pPr>
        <w:spacing w:after="0" w:line="360" w:lineRule="auto"/>
        <w:jc w:val="both"/>
        <w:rPr>
          <w:rFonts w:ascii="Times New Roman" w:hAnsi="Times New Roman"/>
          <w:sz w:val="24"/>
          <w:szCs w:val="24"/>
          <w:lang w:val="ru-RU"/>
        </w:rPr>
      </w:pPr>
    </w:p>
    <w:p w:rsidR="0040260C" w:rsidRPr="006C4B66" w:rsidRDefault="0040260C" w:rsidP="006C4B66">
      <w:pPr>
        <w:pStyle w:val="2"/>
        <w:rPr>
          <w:lang w:val="ru-RU"/>
        </w:rPr>
      </w:pPr>
      <w:bookmarkStart w:id="161" w:name="_Toc383443709"/>
      <w:bookmarkStart w:id="162" w:name="_Toc383599168"/>
      <w:bookmarkEnd w:id="156"/>
      <w:r w:rsidRPr="006C4B66">
        <w:rPr>
          <w:lang w:val="ru-RU"/>
        </w:rPr>
        <w:t>4.8</w:t>
      </w:r>
      <w:r w:rsidR="006C4B66">
        <w:rPr>
          <w:lang w:val="ru-RU"/>
        </w:rPr>
        <w:t>.</w:t>
      </w:r>
      <w:r w:rsidRPr="006C4B66">
        <w:rPr>
          <w:lang w:val="ru-RU"/>
        </w:rPr>
        <w:t xml:space="preserve"> Обеспечение водоснабжением  максимального водопотребления объектов в сутки нового строительства и</w:t>
      </w:r>
      <w:r w:rsidR="006C4B66">
        <w:rPr>
          <w:lang w:val="ru-RU"/>
        </w:rPr>
        <w:t xml:space="preserve"> </w:t>
      </w:r>
      <w:r w:rsidRPr="006C4B66">
        <w:rPr>
          <w:lang w:val="ru-RU"/>
        </w:rPr>
        <w:t>реконструируемых объектов, для которых производительности существующих сооружений недостаточно.</w:t>
      </w:r>
      <w:bookmarkEnd w:id="161"/>
      <w:bookmarkEnd w:id="162"/>
    </w:p>
    <w:p w:rsidR="00D8502D" w:rsidRPr="006C4B66" w:rsidRDefault="00D8502D" w:rsidP="000A6292">
      <w:pPr>
        <w:spacing w:after="0" w:line="360" w:lineRule="auto"/>
        <w:ind w:firstLine="709"/>
        <w:contextualSpacing/>
        <w:jc w:val="both"/>
        <w:rPr>
          <w:rFonts w:ascii="Times New Roman" w:hAnsi="Times New Roman"/>
          <w:sz w:val="24"/>
          <w:szCs w:val="24"/>
          <w:lang w:val="ru-RU"/>
        </w:rPr>
      </w:pPr>
    </w:p>
    <w:p w:rsidR="0040260C" w:rsidRPr="006C4B66" w:rsidRDefault="0040260C" w:rsidP="000A6292">
      <w:pPr>
        <w:spacing w:after="0" w:line="360" w:lineRule="auto"/>
        <w:ind w:firstLine="709"/>
        <w:contextualSpacing/>
        <w:jc w:val="both"/>
        <w:rPr>
          <w:rFonts w:ascii="Times New Roman" w:hAnsi="Times New Roman"/>
          <w:b/>
          <w:sz w:val="24"/>
          <w:szCs w:val="24"/>
          <w:lang w:val="ru-RU"/>
        </w:rPr>
      </w:pPr>
      <w:r w:rsidRPr="006C4B66">
        <w:rPr>
          <w:rFonts w:ascii="Times New Roman" w:hAnsi="Times New Roman"/>
          <w:sz w:val="24"/>
          <w:szCs w:val="24"/>
          <w:lang w:val="ru-RU"/>
        </w:rPr>
        <w:t>В связи с отсутствием комплекса очистных сооружений в п.</w:t>
      </w:r>
      <w:r w:rsidR="00253D08">
        <w:rPr>
          <w:rFonts w:ascii="Times New Roman" w:hAnsi="Times New Roman"/>
          <w:sz w:val="24"/>
          <w:szCs w:val="24"/>
          <w:lang w:val="ru-RU"/>
        </w:rPr>
        <w:t xml:space="preserve"> </w:t>
      </w:r>
      <w:r w:rsidRPr="006C4B66">
        <w:rPr>
          <w:rFonts w:ascii="Times New Roman" w:hAnsi="Times New Roman"/>
          <w:sz w:val="24"/>
          <w:szCs w:val="24"/>
          <w:lang w:val="ru-RU"/>
        </w:rPr>
        <w:t xml:space="preserve">Верх-Нейвинский расчет производительности существующих сооружений по </w:t>
      </w:r>
      <w:r w:rsidR="006C4B66" w:rsidRPr="006C4B66">
        <w:rPr>
          <w:rFonts w:ascii="Times New Roman" w:hAnsi="Times New Roman"/>
          <w:sz w:val="24"/>
          <w:szCs w:val="24"/>
          <w:lang w:val="ru-RU"/>
        </w:rPr>
        <w:t>максимальному суточному расходу</w:t>
      </w:r>
      <w:r w:rsidRPr="006C4B66">
        <w:rPr>
          <w:rFonts w:ascii="Times New Roman" w:hAnsi="Times New Roman"/>
          <w:sz w:val="24"/>
          <w:szCs w:val="24"/>
          <w:lang w:val="ru-RU"/>
        </w:rPr>
        <w:t xml:space="preserve"> и резервов производственной мощности, а также рекомендации по автоматизации технологических процессов в производстве не является возможным</w:t>
      </w:r>
      <w:r w:rsidR="00253D08">
        <w:rPr>
          <w:rFonts w:ascii="Times New Roman" w:hAnsi="Times New Roman"/>
          <w:sz w:val="24"/>
          <w:szCs w:val="24"/>
          <w:lang w:val="ru-RU"/>
        </w:rPr>
        <w:t xml:space="preserve"> осуществить</w:t>
      </w:r>
      <w:r w:rsidRPr="006C4B66">
        <w:rPr>
          <w:rFonts w:ascii="Times New Roman" w:hAnsi="Times New Roman"/>
          <w:sz w:val="24"/>
          <w:szCs w:val="24"/>
          <w:lang w:val="ru-RU"/>
        </w:rPr>
        <w:t>.</w:t>
      </w:r>
    </w:p>
    <w:p w:rsidR="0040260C" w:rsidRPr="006C4B66" w:rsidRDefault="0040260C" w:rsidP="000A6292">
      <w:pPr>
        <w:spacing w:after="0" w:line="360" w:lineRule="auto"/>
        <w:ind w:firstLine="709"/>
        <w:contextualSpacing/>
        <w:jc w:val="both"/>
        <w:rPr>
          <w:rFonts w:ascii="Times New Roman" w:hAnsi="Times New Roman"/>
          <w:b/>
          <w:color w:val="FF0000"/>
          <w:sz w:val="24"/>
          <w:szCs w:val="24"/>
          <w:lang w:val="ru-RU"/>
        </w:rPr>
      </w:pPr>
    </w:p>
    <w:p w:rsidR="0040260C" w:rsidRPr="006C4B66" w:rsidRDefault="006C4B66" w:rsidP="006C4B66">
      <w:pPr>
        <w:pStyle w:val="2"/>
        <w:rPr>
          <w:szCs w:val="24"/>
          <w:lang w:val="ru-RU"/>
        </w:rPr>
      </w:pPr>
      <w:bookmarkStart w:id="163" w:name="_Toc383443710"/>
      <w:bookmarkStart w:id="164" w:name="_Toc383599169"/>
      <w:bookmarkStart w:id="165" w:name="_Toc366078023"/>
      <w:r w:rsidRPr="006C4B66">
        <w:rPr>
          <w:szCs w:val="24"/>
          <w:lang w:val="ru-RU"/>
        </w:rPr>
        <w:t>4.9.</w:t>
      </w:r>
      <w:r w:rsidR="0040260C" w:rsidRPr="006C4B66">
        <w:rPr>
          <w:szCs w:val="24"/>
          <w:lang w:val="ru-RU"/>
        </w:rPr>
        <w:t xml:space="preserve"> Определение ориентировочного объем</w:t>
      </w:r>
      <w:r w:rsidRPr="006C4B66">
        <w:rPr>
          <w:szCs w:val="24"/>
          <w:lang w:val="ru-RU"/>
        </w:rPr>
        <w:t>а инвестиций для строительства,</w:t>
      </w:r>
      <w:r>
        <w:rPr>
          <w:szCs w:val="24"/>
          <w:lang w:val="ru-RU"/>
        </w:rPr>
        <w:t xml:space="preserve"> </w:t>
      </w:r>
      <w:r w:rsidR="0040260C" w:rsidRPr="006C4B66">
        <w:rPr>
          <w:szCs w:val="24"/>
          <w:lang w:val="ru-RU"/>
        </w:rPr>
        <w:t>реконструкции и технического</w:t>
      </w:r>
      <w:r>
        <w:rPr>
          <w:szCs w:val="24"/>
          <w:lang w:val="ru-RU"/>
        </w:rPr>
        <w:t xml:space="preserve"> </w:t>
      </w:r>
      <w:r w:rsidR="0040260C" w:rsidRPr="006C4B66">
        <w:rPr>
          <w:szCs w:val="24"/>
          <w:lang w:val="ru-RU"/>
        </w:rPr>
        <w:t>перевооружения (модернизации) объектов.</w:t>
      </w:r>
      <w:bookmarkEnd w:id="163"/>
      <w:bookmarkEnd w:id="164"/>
    </w:p>
    <w:p w:rsidR="00D8502D" w:rsidRPr="006C4B66" w:rsidRDefault="00D8502D" w:rsidP="000A6292">
      <w:pPr>
        <w:spacing w:after="0" w:line="360" w:lineRule="auto"/>
        <w:ind w:firstLine="709"/>
        <w:contextualSpacing/>
        <w:jc w:val="both"/>
        <w:rPr>
          <w:rFonts w:ascii="Times New Roman" w:hAnsi="Times New Roman"/>
          <w:sz w:val="24"/>
          <w:szCs w:val="24"/>
          <w:lang w:val="ru-RU"/>
        </w:rPr>
      </w:pPr>
    </w:p>
    <w:bookmarkEnd w:id="165"/>
    <w:p w:rsidR="0040260C" w:rsidRPr="006C4B66" w:rsidRDefault="0040260C" w:rsidP="000A6292">
      <w:pPr>
        <w:spacing w:after="0" w:line="360" w:lineRule="auto"/>
        <w:ind w:firstLine="709"/>
        <w:contextualSpacing/>
        <w:jc w:val="both"/>
        <w:rPr>
          <w:rFonts w:ascii="Times New Roman" w:hAnsi="Times New Roman"/>
          <w:sz w:val="24"/>
          <w:szCs w:val="24"/>
          <w:lang w:val="ru-RU"/>
        </w:rPr>
      </w:pPr>
      <w:r w:rsidRPr="006C4B66">
        <w:rPr>
          <w:rFonts w:ascii="Times New Roman" w:hAnsi="Times New Roman"/>
          <w:sz w:val="24"/>
          <w:szCs w:val="24"/>
          <w:lang w:val="ru-RU"/>
        </w:rPr>
        <w:t>Затраты (млн. руб.) на водоснабжение по реализации мероприятий по инвестиционной  программе и</w:t>
      </w:r>
      <w:r w:rsidRPr="006C4B66">
        <w:rPr>
          <w:rFonts w:ascii="Times New Roman" w:hAnsi="Times New Roman"/>
          <w:b/>
          <w:sz w:val="24"/>
          <w:szCs w:val="24"/>
          <w:lang w:val="ru-RU"/>
        </w:rPr>
        <w:t xml:space="preserve"> </w:t>
      </w:r>
      <w:r w:rsidRPr="006C4B66">
        <w:rPr>
          <w:rFonts w:ascii="Times New Roman" w:hAnsi="Times New Roman"/>
          <w:sz w:val="24"/>
          <w:szCs w:val="24"/>
          <w:lang w:val="ru-RU"/>
        </w:rPr>
        <w:t>оценка капитальных вложений в новое строительство, реконстр</w:t>
      </w:r>
      <w:r w:rsidR="006C4B66" w:rsidRPr="006C4B66">
        <w:rPr>
          <w:rFonts w:ascii="Times New Roman" w:hAnsi="Times New Roman"/>
          <w:sz w:val="24"/>
          <w:szCs w:val="24"/>
          <w:lang w:val="ru-RU"/>
        </w:rPr>
        <w:t xml:space="preserve">укцию и </w:t>
      </w:r>
      <w:r w:rsidR="006C4B66" w:rsidRPr="006C4B66">
        <w:rPr>
          <w:rFonts w:ascii="Times New Roman" w:hAnsi="Times New Roman"/>
          <w:sz w:val="24"/>
          <w:szCs w:val="24"/>
          <w:lang w:val="ru-RU"/>
        </w:rPr>
        <w:lastRenderedPageBreak/>
        <w:t xml:space="preserve">модернизацию объектов </w:t>
      </w:r>
      <w:r w:rsidR="00253D08">
        <w:rPr>
          <w:rFonts w:ascii="Times New Roman" w:hAnsi="Times New Roman"/>
          <w:sz w:val="24"/>
          <w:szCs w:val="24"/>
          <w:lang w:val="ru-RU"/>
        </w:rPr>
        <w:t>централизованных систем</w:t>
      </w:r>
      <w:r w:rsidRPr="006C4B66">
        <w:rPr>
          <w:rFonts w:ascii="Times New Roman" w:hAnsi="Times New Roman"/>
          <w:sz w:val="24"/>
          <w:szCs w:val="24"/>
          <w:lang w:val="ru-RU"/>
        </w:rPr>
        <w:t xml:space="preserve"> водоснабжения, детализация </w:t>
      </w:r>
      <w:r w:rsidR="00253D08">
        <w:rPr>
          <w:rFonts w:ascii="Times New Roman" w:hAnsi="Times New Roman"/>
          <w:sz w:val="24"/>
          <w:szCs w:val="24"/>
          <w:lang w:val="ru-RU"/>
        </w:rPr>
        <w:t xml:space="preserve">мероприятий приведены в </w:t>
      </w:r>
      <w:r w:rsidRPr="006C4B66">
        <w:rPr>
          <w:rFonts w:ascii="Times New Roman" w:hAnsi="Times New Roman"/>
          <w:sz w:val="24"/>
          <w:szCs w:val="24"/>
          <w:lang w:val="ru-RU"/>
        </w:rPr>
        <w:t xml:space="preserve">таблице </w:t>
      </w:r>
      <w:r w:rsidR="006C4B66">
        <w:rPr>
          <w:rFonts w:ascii="Times New Roman" w:hAnsi="Times New Roman"/>
          <w:sz w:val="24"/>
          <w:szCs w:val="24"/>
          <w:lang w:val="ru-RU"/>
        </w:rPr>
        <w:t>4.9.1</w:t>
      </w:r>
      <w:r w:rsidRPr="006C4B66">
        <w:rPr>
          <w:rFonts w:ascii="Times New Roman" w:hAnsi="Times New Roman"/>
          <w:b/>
          <w:sz w:val="24"/>
          <w:szCs w:val="24"/>
          <w:lang w:val="ru-RU"/>
        </w:rPr>
        <w:t xml:space="preserve"> «</w:t>
      </w:r>
      <w:r w:rsidRPr="006C4B66">
        <w:rPr>
          <w:rFonts w:ascii="Times New Roman" w:hAnsi="Times New Roman"/>
          <w:sz w:val="24"/>
          <w:szCs w:val="24"/>
          <w:lang w:val="ru-RU"/>
        </w:rPr>
        <w:t>Оценка капитальных вложений в новое строительство, реконс</w:t>
      </w:r>
      <w:r w:rsidR="006C4B66">
        <w:rPr>
          <w:rFonts w:ascii="Times New Roman" w:hAnsi="Times New Roman"/>
          <w:sz w:val="24"/>
          <w:szCs w:val="24"/>
          <w:lang w:val="ru-RU"/>
        </w:rPr>
        <w:t>трукцию и модернизацию объектов</w:t>
      </w:r>
      <w:r w:rsidRPr="006C4B66">
        <w:rPr>
          <w:rFonts w:ascii="Times New Roman" w:hAnsi="Times New Roman"/>
          <w:sz w:val="24"/>
          <w:szCs w:val="24"/>
          <w:lang w:val="ru-RU"/>
        </w:rPr>
        <w:t xml:space="preserve"> централизованных систем  водоснабжения».</w:t>
      </w:r>
    </w:p>
    <w:p w:rsidR="0040260C" w:rsidRPr="000A6292" w:rsidRDefault="0040260C" w:rsidP="006C4B66">
      <w:pPr>
        <w:widowControl w:val="0"/>
        <w:autoSpaceDE w:val="0"/>
        <w:autoSpaceDN w:val="0"/>
        <w:adjustRightInd w:val="0"/>
        <w:spacing w:after="0" w:line="360" w:lineRule="auto"/>
        <w:ind w:firstLine="709"/>
        <w:contextualSpacing/>
        <w:jc w:val="right"/>
        <w:rPr>
          <w:rFonts w:ascii="Times New Roman" w:hAnsi="Times New Roman"/>
          <w:sz w:val="24"/>
          <w:szCs w:val="24"/>
        </w:rPr>
      </w:pPr>
      <w:r w:rsidRPr="006C4B66">
        <w:rPr>
          <w:rFonts w:ascii="Times New Roman" w:hAnsi="Times New Roman"/>
          <w:sz w:val="24"/>
          <w:szCs w:val="24"/>
          <w:lang w:val="ru-RU"/>
        </w:rPr>
        <w:t xml:space="preserve">  </w:t>
      </w:r>
      <w:proofErr w:type="gramStart"/>
      <w:r w:rsidRPr="000A6292">
        <w:rPr>
          <w:rFonts w:ascii="Times New Roman" w:hAnsi="Times New Roman"/>
          <w:sz w:val="24"/>
          <w:szCs w:val="24"/>
        </w:rPr>
        <w:t>Таблица</w:t>
      </w:r>
      <w:r w:rsidR="00D8502D" w:rsidRPr="000A6292">
        <w:rPr>
          <w:rFonts w:ascii="Times New Roman" w:hAnsi="Times New Roman"/>
          <w:sz w:val="24"/>
          <w:szCs w:val="24"/>
        </w:rPr>
        <w:t xml:space="preserve"> 4.9.1.</w:t>
      </w:r>
      <w:proofErr w:type="gramEnd"/>
    </w:p>
    <w:tbl>
      <w:tblPr>
        <w:tblpPr w:leftFromText="180" w:rightFromText="180" w:vertAnchor="text" w:horzAnchor="margin" w:tblpXSpec="center" w:tblpY="150"/>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345"/>
        <w:gridCol w:w="1843"/>
      </w:tblGrid>
      <w:tr w:rsidR="0040260C" w:rsidRPr="000A6292" w:rsidTr="00ED57A3">
        <w:trPr>
          <w:trHeight w:val="324"/>
        </w:trPr>
        <w:tc>
          <w:tcPr>
            <w:tcW w:w="6345" w:type="dxa"/>
            <w:vAlign w:val="center"/>
          </w:tcPr>
          <w:p w:rsidR="0040260C" w:rsidRPr="000A6292" w:rsidRDefault="0040260C" w:rsidP="00ED57A3">
            <w:pPr>
              <w:pStyle w:val="af1"/>
              <w:jc w:val="center"/>
            </w:pPr>
            <w:r w:rsidRPr="000A6292">
              <w:t>Наименование мероприятий</w:t>
            </w:r>
          </w:p>
        </w:tc>
        <w:tc>
          <w:tcPr>
            <w:tcW w:w="1843" w:type="dxa"/>
            <w:vAlign w:val="center"/>
          </w:tcPr>
          <w:p w:rsidR="0040260C" w:rsidRPr="000A6292" w:rsidRDefault="00253D08" w:rsidP="00ED57A3">
            <w:pPr>
              <w:pStyle w:val="af1"/>
              <w:jc w:val="center"/>
            </w:pPr>
            <w:r>
              <w:rPr>
                <w:lang w:val="ru-RU"/>
              </w:rPr>
              <w:t>В</w:t>
            </w:r>
            <w:r w:rsidR="0040260C" w:rsidRPr="000A6292">
              <w:t>одоснабжение</w:t>
            </w:r>
          </w:p>
        </w:tc>
      </w:tr>
      <w:tr w:rsidR="0040260C" w:rsidRPr="000A6292" w:rsidTr="00781A6B">
        <w:trPr>
          <w:trHeight w:val="737"/>
        </w:trPr>
        <w:tc>
          <w:tcPr>
            <w:tcW w:w="6345" w:type="dxa"/>
            <w:vAlign w:val="center"/>
          </w:tcPr>
          <w:p w:rsidR="0040260C" w:rsidRPr="00AF5083" w:rsidRDefault="0040260C" w:rsidP="00567CAF">
            <w:pPr>
              <w:pStyle w:val="af1"/>
              <w:rPr>
                <w:bCs/>
                <w:lang w:val="ru-RU"/>
              </w:rPr>
            </w:pPr>
            <w:r w:rsidRPr="00AF5083">
              <w:rPr>
                <w:bCs/>
                <w:lang w:val="ru-RU"/>
              </w:rPr>
              <w:t>Мероприятия по строительству</w:t>
            </w:r>
            <w:r w:rsidRPr="00AF5083">
              <w:rPr>
                <w:lang w:val="ru-RU"/>
              </w:rPr>
              <w:t xml:space="preserve"> новых систем и объектов </w:t>
            </w:r>
            <w:r w:rsidRPr="00AF5083">
              <w:rPr>
                <w:bCs/>
                <w:lang w:val="ru-RU"/>
              </w:rPr>
              <w:t xml:space="preserve"> водоснабжения</w:t>
            </w:r>
            <w:r w:rsidRPr="00AF5083">
              <w:rPr>
                <w:lang w:val="ru-RU"/>
              </w:rPr>
              <w:t xml:space="preserve">  коммунальной инфраструктуры </w:t>
            </w:r>
          </w:p>
        </w:tc>
        <w:tc>
          <w:tcPr>
            <w:tcW w:w="1843" w:type="dxa"/>
            <w:vAlign w:val="center"/>
          </w:tcPr>
          <w:p w:rsidR="0040260C" w:rsidRPr="00567CAF" w:rsidRDefault="0040260C" w:rsidP="00567CAF">
            <w:pPr>
              <w:pStyle w:val="af1"/>
              <w:rPr>
                <w:lang w:val="ru-RU"/>
              </w:rPr>
            </w:pPr>
            <w:r w:rsidRPr="000A6292">
              <w:t>80456,57</w:t>
            </w:r>
          </w:p>
        </w:tc>
      </w:tr>
      <w:tr w:rsidR="0040260C" w:rsidRPr="000A6292" w:rsidTr="00781A6B">
        <w:trPr>
          <w:trHeight w:val="737"/>
        </w:trPr>
        <w:tc>
          <w:tcPr>
            <w:tcW w:w="6345" w:type="dxa"/>
            <w:vAlign w:val="center"/>
          </w:tcPr>
          <w:p w:rsidR="0040260C" w:rsidRPr="00AF5083" w:rsidRDefault="0040260C" w:rsidP="00567CAF">
            <w:pPr>
              <w:pStyle w:val="af1"/>
              <w:rPr>
                <w:bCs/>
                <w:lang w:val="ru-RU"/>
              </w:rPr>
            </w:pPr>
            <w:r w:rsidRPr="00AF5083">
              <w:rPr>
                <w:bCs/>
                <w:lang w:val="ru-RU"/>
              </w:rPr>
              <w:t>Мероприятия по модернизации</w:t>
            </w:r>
            <w:r w:rsidRPr="00AF5083">
              <w:rPr>
                <w:lang w:val="ru-RU"/>
              </w:rPr>
              <w:t xml:space="preserve"> существующих систем и объектов</w:t>
            </w:r>
            <w:r w:rsidRPr="00AF5083">
              <w:rPr>
                <w:bCs/>
                <w:lang w:val="ru-RU"/>
              </w:rPr>
              <w:t xml:space="preserve"> водоснабжения</w:t>
            </w:r>
            <w:r w:rsidRPr="00AF5083">
              <w:rPr>
                <w:lang w:val="ru-RU"/>
              </w:rPr>
              <w:t xml:space="preserve">  коммунальной инфраструктуры </w:t>
            </w:r>
          </w:p>
        </w:tc>
        <w:tc>
          <w:tcPr>
            <w:tcW w:w="1843" w:type="dxa"/>
            <w:vAlign w:val="center"/>
          </w:tcPr>
          <w:p w:rsidR="0040260C" w:rsidRPr="000A6292" w:rsidRDefault="0040260C" w:rsidP="00567CAF">
            <w:pPr>
              <w:pStyle w:val="af1"/>
              <w:rPr>
                <w:color w:val="FF0000"/>
              </w:rPr>
            </w:pPr>
            <w:r w:rsidRPr="000A6292">
              <w:t>103742,86</w:t>
            </w:r>
          </w:p>
        </w:tc>
      </w:tr>
      <w:tr w:rsidR="0040260C" w:rsidRPr="000A6292" w:rsidTr="00781A6B">
        <w:trPr>
          <w:trHeight w:val="737"/>
        </w:trPr>
        <w:tc>
          <w:tcPr>
            <w:tcW w:w="6345" w:type="dxa"/>
            <w:shd w:val="clear" w:color="auto" w:fill="FFFFFF"/>
            <w:vAlign w:val="center"/>
          </w:tcPr>
          <w:p w:rsidR="0040260C" w:rsidRPr="00AF5083" w:rsidRDefault="0040260C" w:rsidP="00567CAF">
            <w:pPr>
              <w:pStyle w:val="af1"/>
              <w:rPr>
                <w:bCs/>
                <w:lang w:val="ru-RU"/>
              </w:rPr>
            </w:pPr>
            <w:r w:rsidRPr="00AF5083">
              <w:rPr>
                <w:bCs/>
                <w:lang w:val="ru-RU"/>
              </w:rPr>
              <w:t>Итого: по инженерным системам водоснабжения коммунальной инфраструктуры  городского округа Верх-Нейвинский</w:t>
            </w:r>
          </w:p>
        </w:tc>
        <w:tc>
          <w:tcPr>
            <w:tcW w:w="1843" w:type="dxa"/>
            <w:shd w:val="clear" w:color="auto" w:fill="FFFFFF"/>
            <w:vAlign w:val="center"/>
          </w:tcPr>
          <w:p w:rsidR="0040260C" w:rsidRPr="000A6292" w:rsidRDefault="0040260C" w:rsidP="00567CAF">
            <w:pPr>
              <w:pStyle w:val="af1"/>
              <w:rPr>
                <w:bCs/>
                <w:color w:val="FF0000"/>
              </w:rPr>
            </w:pPr>
            <w:r w:rsidRPr="000A6292">
              <w:t>184199,43</w:t>
            </w:r>
          </w:p>
        </w:tc>
      </w:tr>
    </w:tbl>
    <w:p w:rsidR="00781A6B" w:rsidRDefault="00781A6B" w:rsidP="000A6292">
      <w:pPr>
        <w:spacing w:after="0" w:line="360" w:lineRule="auto"/>
        <w:ind w:firstLine="709"/>
        <w:contextualSpacing/>
        <w:jc w:val="both"/>
        <w:rPr>
          <w:rFonts w:ascii="Times New Roman" w:hAnsi="Times New Roman"/>
          <w:sz w:val="24"/>
          <w:szCs w:val="24"/>
          <w:lang w:val="ru-RU"/>
        </w:rPr>
      </w:pPr>
    </w:p>
    <w:p w:rsidR="0040260C" w:rsidRPr="00781A6B" w:rsidRDefault="0040260C" w:rsidP="000A6292">
      <w:pPr>
        <w:spacing w:after="0" w:line="360" w:lineRule="auto"/>
        <w:ind w:firstLine="709"/>
        <w:contextualSpacing/>
        <w:jc w:val="both"/>
        <w:rPr>
          <w:rFonts w:ascii="Times New Roman" w:hAnsi="Times New Roman"/>
          <w:sz w:val="24"/>
          <w:szCs w:val="24"/>
          <w:lang w:val="ru-RU"/>
        </w:rPr>
      </w:pPr>
      <w:r w:rsidRPr="00781A6B">
        <w:rPr>
          <w:rFonts w:ascii="Times New Roman" w:hAnsi="Times New Roman"/>
          <w:sz w:val="24"/>
          <w:szCs w:val="24"/>
          <w:lang w:val="ru-RU"/>
        </w:rPr>
        <w:t>* затраты даны ориентировочно в ценах</w:t>
      </w:r>
      <w:r w:rsidRPr="00781A6B">
        <w:rPr>
          <w:rFonts w:ascii="Times New Roman" w:hAnsi="Times New Roman"/>
          <w:color w:val="FF0000"/>
          <w:sz w:val="24"/>
          <w:szCs w:val="24"/>
          <w:lang w:val="ru-RU"/>
        </w:rPr>
        <w:t xml:space="preserve"> </w:t>
      </w:r>
      <w:r w:rsidRPr="00781A6B">
        <w:rPr>
          <w:rFonts w:ascii="Times New Roman" w:hAnsi="Times New Roman"/>
          <w:sz w:val="24"/>
          <w:szCs w:val="24"/>
          <w:lang w:val="ru-RU"/>
        </w:rPr>
        <w:t xml:space="preserve">2014 года. </w:t>
      </w:r>
    </w:p>
    <w:p w:rsidR="0040260C" w:rsidRDefault="0040260C" w:rsidP="00781A6B">
      <w:pPr>
        <w:spacing w:after="0" w:line="360" w:lineRule="auto"/>
        <w:ind w:firstLine="709"/>
        <w:contextualSpacing/>
        <w:jc w:val="both"/>
        <w:rPr>
          <w:rFonts w:ascii="Times New Roman" w:hAnsi="Times New Roman"/>
          <w:sz w:val="24"/>
          <w:szCs w:val="24"/>
          <w:lang w:val="ru-RU"/>
        </w:rPr>
      </w:pPr>
      <w:r w:rsidRPr="00781A6B">
        <w:rPr>
          <w:rFonts w:ascii="Times New Roman" w:hAnsi="Times New Roman"/>
          <w:sz w:val="24"/>
          <w:szCs w:val="24"/>
          <w:lang w:val="ru-RU"/>
        </w:rPr>
        <w:t>В результате выполнения мероприятий по новом</w:t>
      </w:r>
      <w:r w:rsidR="00ED57A3">
        <w:rPr>
          <w:rFonts w:ascii="Times New Roman" w:hAnsi="Times New Roman"/>
          <w:sz w:val="24"/>
          <w:szCs w:val="24"/>
          <w:lang w:val="ru-RU"/>
        </w:rPr>
        <w:t xml:space="preserve">у строительству и модернизации </w:t>
      </w:r>
      <w:r w:rsidRPr="00781A6B">
        <w:rPr>
          <w:rFonts w:ascii="Times New Roman" w:hAnsi="Times New Roman"/>
          <w:sz w:val="24"/>
          <w:szCs w:val="24"/>
          <w:lang w:val="ru-RU"/>
        </w:rPr>
        <w:t>водопроводных сетей</w:t>
      </w:r>
      <w:r w:rsidRPr="00781A6B">
        <w:rPr>
          <w:rFonts w:ascii="Times New Roman" w:hAnsi="Times New Roman"/>
          <w:color w:val="FF0000"/>
          <w:sz w:val="24"/>
          <w:szCs w:val="24"/>
          <w:lang w:val="ru-RU"/>
        </w:rPr>
        <w:t xml:space="preserve"> </w:t>
      </w:r>
      <w:r w:rsidRPr="00781A6B">
        <w:rPr>
          <w:rFonts w:ascii="Times New Roman" w:hAnsi="Times New Roman"/>
          <w:sz w:val="24"/>
          <w:szCs w:val="24"/>
          <w:lang w:val="ru-RU"/>
        </w:rPr>
        <w:t>буд</w:t>
      </w:r>
      <w:r w:rsidR="00781A6B" w:rsidRPr="00781A6B">
        <w:rPr>
          <w:rFonts w:ascii="Times New Roman" w:hAnsi="Times New Roman"/>
          <w:sz w:val="24"/>
          <w:szCs w:val="24"/>
          <w:lang w:val="ru-RU"/>
        </w:rPr>
        <w:t>ет обеспечено решение следующей</w:t>
      </w:r>
      <w:r w:rsidRPr="00781A6B">
        <w:rPr>
          <w:rFonts w:ascii="Times New Roman" w:hAnsi="Times New Roman"/>
          <w:sz w:val="24"/>
          <w:szCs w:val="24"/>
          <w:lang w:val="ru-RU"/>
        </w:rPr>
        <w:t xml:space="preserve"> задачи</w:t>
      </w:r>
      <w:r w:rsidR="00253D08">
        <w:rPr>
          <w:rFonts w:ascii="Times New Roman" w:hAnsi="Times New Roman"/>
          <w:sz w:val="24"/>
          <w:szCs w:val="24"/>
          <w:lang w:val="ru-RU"/>
        </w:rPr>
        <w:t>:</w:t>
      </w:r>
      <w:r w:rsidRPr="00781A6B">
        <w:rPr>
          <w:rFonts w:ascii="Times New Roman" w:hAnsi="Times New Roman"/>
          <w:color w:val="FF0000"/>
          <w:sz w:val="24"/>
          <w:szCs w:val="24"/>
          <w:lang w:val="ru-RU"/>
        </w:rPr>
        <w:t xml:space="preserve"> </w:t>
      </w:r>
      <w:r w:rsidRPr="00781A6B">
        <w:rPr>
          <w:rFonts w:ascii="Times New Roman" w:hAnsi="Times New Roman"/>
          <w:sz w:val="24"/>
          <w:szCs w:val="24"/>
          <w:lang w:val="ru-RU"/>
        </w:rPr>
        <w:t>обеспечение абонентов водой пи</w:t>
      </w:r>
      <w:r w:rsidR="00781A6B" w:rsidRPr="00781A6B">
        <w:rPr>
          <w:rFonts w:ascii="Times New Roman" w:hAnsi="Times New Roman"/>
          <w:sz w:val="24"/>
          <w:szCs w:val="24"/>
          <w:lang w:val="ru-RU"/>
        </w:rPr>
        <w:t xml:space="preserve">тьевого качества в необходимом </w:t>
      </w:r>
      <w:r w:rsidRPr="00781A6B">
        <w:rPr>
          <w:rFonts w:ascii="Times New Roman" w:hAnsi="Times New Roman"/>
          <w:sz w:val="24"/>
          <w:szCs w:val="24"/>
          <w:lang w:val="ru-RU"/>
        </w:rPr>
        <w:t xml:space="preserve"> количестве</w:t>
      </w:r>
      <w:bookmarkStart w:id="166" w:name="_Toc366078024"/>
      <w:r w:rsidRPr="00781A6B">
        <w:rPr>
          <w:rFonts w:ascii="Times New Roman" w:hAnsi="Times New Roman"/>
          <w:color w:val="FF0000"/>
          <w:sz w:val="24"/>
          <w:szCs w:val="24"/>
          <w:lang w:val="ru-RU"/>
        </w:rPr>
        <w:t>.</w:t>
      </w:r>
      <w:r w:rsidRPr="00781A6B">
        <w:rPr>
          <w:rFonts w:ascii="Times New Roman" w:hAnsi="Times New Roman"/>
          <w:sz w:val="24"/>
          <w:szCs w:val="24"/>
          <w:lang w:val="ru-RU"/>
        </w:rPr>
        <w:t xml:space="preserve">   </w:t>
      </w:r>
    </w:p>
    <w:p w:rsidR="00781A6B" w:rsidRDefault="00781A6B">
      <w:pPr>
        <w:rPr>
          <w:rFonts w:ascii="Times New Roman" w:eastAsiaTheme="majorEastAsia" w:hAnsi="Times New Roman" w:cstheme="majorBidi"/>
          <w:b/>
          <w:bCs/>
          <w:sz w:val="24"/>
          <w:szCs w:val="26"/>
          <w:lang w:val="ru-RU"/>
        </w:rPr>
      </w:pPr>
    </w:p>
    <w:p w:rsidR="0040260C" w:rsidRPr="00781A6B" w:rsidRDefault="0040260C" w:rsidP="00781A6B">
      <w:pPr>
        <w:pStyle w:val="2"/>
        <w:rPr>
          <w:lang w:val="ru-RU"/>
        </w:rPr>
      </w:pPr>
      <w:bookmarkStart w:id="167" w:name="_Toc383443711"/>
      <w:bookmarkStart w:id="168" w:name="_Toc383599170"/>
      <w:r w:rsidRPr="00781A6B">
        <w:rPr>
          <w:lang w:val="ru-RU"/>
        </w:rPr>
        <w:t>4.10</w:t>
      </w:r>
      <w:r w:rsidR="004C72CC">
        <w:rPr>
          <w:lang w:val="ru-RU"/>
        </w:rPr>
        <w:t>.</w:t>
      </w:r>
      <w:r w:rsidRPr="00781A6B">
        <w:rPr>
          <w:lang w:val="ru-RU"/>
        </w:rPr>
        <w:t xml:space="preserve"> Оценка возможности резервирования части имеющихся мощностей (для новых сооружений).</w:t>
      </w:r>
      <w:bookmarkEnd w:id="167"/>
      <w:bookmarkEnd w:id="168"/>
    </w:p>
    <w:p w:rsidR="00D8502D" w:rsidRPr="000A6292" w:rsidRDefault="00D8502D" w:rsidP="000A6292">
      <w:pPr>
        <w:pStyle w:val="Heading21"/>
        <w:tabs>
          <w:tab w:val="left" w:pos="2335"/>
          <w:tab w:val="left" w:pos="4305"/>
          <w:tab w:val="left" w:pos="4837"/>
          <w:tab w:val="left" w:pos="6989"/>
          <w:tab w:val="left" w:pos="9167"/>
          <w:tab w:val="left" w:pos="9557"/>
          <w:tab w:val="left" w:pos="11603"/>
          <w:tab w:val="left" w:pos="12997"/>
        </w:tabs>
        <w:spacing w:line="360" w:lineRule="auto"/>
        <w:ind w:left="0" w:firstLine="709"/>
        <w:contextualSpacing/>
        <w:rPr>
          <w:sz w:val="24"/>
          <w:szCs w:val="24"/>
          <w:lang w:val="ru-RU"/>
        </w:rPr>
      </w:pPr>
    </w:p>
    <w:bookmarkEnd w:id="166"/>
    <w:p w:rsidR="0040260C" w:rsidRPr="00AF5083"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pacing w:val="1"/>
          <w:sz w:val="24"/>
          <w:szCs w:val="24"/>
          <w:lang w:val="ru-RU"/>
        </w:rPr>
        <w:t>Р</w:t>
      </w:r>
      <w:r w:rsidRPr="00AF5083">
        <w:rPr>
          <w:rFonts w:ascii="Times New Roman" w:hAnsi="Times New Roman"/>
          <w:sz w:val="24"/>
          <w:szCs w:val="24"/>
          <w:lang w:val="ru-RU"/>
        </w:rPr>
        <w:t>ез</w:t>
      </w:r>
      <w:r w:rsidRPr="00AF5083">
        <w:rPr>
          <w:rFonts w:ascii="Times New Roman" w:hAnsi="Times New Roman"/>
          <w:spacing w:val="2"/>
          <w:sz w:val="24"/>
          <w:szCs w:val="24"/>
          <w:lang w:val="ru-RU"/>
        </w:rPr>
        <w:t>ер</w:t>
      </w:r>
      <w:r w:rsidRPr="00AF5083">
        <w:rPr>
          <w:rFonts w:ascii="Times New Roman" w:hAnsi="Times New Roman"/>
          <w:sz w:val="24"/>
          <w:szCs w:val="24"/>
          <w:lang w:val="ru-RU"/>
        </w:rPr>
        <w:t>ви</w:t>
      </w:r>
      <w:r w:rsidRPr="00AF5083">
        <w:rPr>
          <w:rFonts w:ascii="Times New Roman" w:hAnsi="Times New Roman"/>
          <w:spacing w:val="2"/>
          <w:sz w:val="24"/>
          <w:szCs w:val="24"/>
          <w:lang w:val="ru-RU"/>
        </w:rPr>
        <w:t>ро</w:t>
      </w:r>
      <w:r w:rsidRPr="00AF5083">
        <w:rPr>
          <w:rFonts w:ascii="Times New Roman" w:hAnsi="Times New Roman"/>
          <w:sz w:val="24"/>
          <w:szCs w:val="24"/>
          <w:lang w:val="ru-RU"/>
        </w:rPr>
        <w:t>ва</w:t>
      </w:r>
      <w:r w:rsidRPr="00AF5083">
        <w:rPr>
          <w:rFonts w:ascii="Times New Roman" w:hAnsi="Times New Roman"/>
          <w:spacing w:val="3"/>
          <w:sz w:val="24"/>
          <w:szCs w:val="24"/>
          <w:lang w:val="ru-RU"/>
        </w:rPr>
        <w:t>н</w:t>
      </w:r>
      <w:r w:rsidRPr="00AF5083">
        <w:rPr>
          <w:rFonts w:ascii="Times New Roman" w:hAnsi="Times New Roman"/>
          <w:sz w:val="24"/>
          <w:szCs w:val="24"/>
          <w:lang w:val="ru-RU"/>
        </w:rPr>
        <w:t>ие</w:t>
      </w:r>
      <w:r w:rsidRPr="00AF5083">
        <w:rPr>
          <w:rFonts w:ascii="Times New Roman" w:hAnsi="Times New Roman"/>
          <w:spacing w:val="2"/>
          <w:sz w:val="24"/>
          <w:szCs w:val="24"/>
          <w:lang w:val="ru-RU"/>
        </w:rPr>
        <w:t xml:space="preserve"> -</w:t>
      </w:r>
      <w:r w:rsidRPr="00AF5083">
        <w:rPr>
          <w:rFonts w:ascii="Times New Roman" w:hAnsi="Times New Roman"/>
          <w:spacing w:val="69"/>
          <w:sz w:val="24"/>
          <w:szCs w:val="24"/>
          <w:lang w:val="ru-RU"/>
        </w:rPr>
        <w:t xml:space="preserve"> </w:t>
      </w:r>
      <w:r w:rsidRPr="00AF5083">
        <w:rPr>
          <w:rFonts w:ascii="Times New Roman" w:hAnsi="Times New Roman"/>
          <w:spacing w:val="1"/>
          <w:sz w:val="24"/>
          <w:szCs w:val="24"/>
          <w:lang w:val="ru-RU"/>
        </w:rPr>
        <w:t>м</w:t>
      </w:r>
      <w:r w:rsidRPr="00AF5083">
        <w:rPr>
          <w:rFonts w:ascii="Times New Roman" w:hAnsi="Times New Roman"/>
          <w:spacing w:val="2"/>
          <w:sz w:val="24"/>
          <w:szCs w:val="24"/>
          <w:lang w:val="ru-RU"/>
        </w:rPr>
        <w:t>е</w:t>
      </w:r>
      <w:r w:rsidRPr="00AF5083">
        <w:rPr>
          <w:rFonts w:ascii="Times New Roman" w:hAnsi="Times New Roman"/>
          <w:spacing w:val="-2"/>
          <w:sz w:val="24"/>
          <w:szCs w:val="24"/>
          <w:lang w:val="ru-RU"/>
        </w:rPr>
        <w:t>т</w:t>
      </w:r>
      <w:r w:rsidRPr="00AF5083">
        <w:rPr>
          <w:rFonts w:ascii="Times New Roman" w:hAnsi="Times New Roman"/>
          <w:spacing w:val="2"/>
          <w:sz w:val="24"/>
          <w:szCs w:val="24"/>
          <w:lang w:val="ru-RU"/>
        </w:rPr>
        <w:t>о</w:t>
      </w:r>
      <w:r w:rsidRPr="00AF5083">
        <w:rPr>
          <w:rFonts w:ascii="Times New Roman" w:hAnsi="Times New Roman"/>
          <w:sz w:val="24"/>
          <w:szCs w:val="24"/>
          <w:lang w:val="ru-RU"/>
        </w:rPr>
        <w:t>д</w:t>
      </w:r>
      <w:r w:rsidRPr="00AF5083">
        <w:rPr>
          <w:rFonts w:ascii="Times New Roman" w:hAnsi="Times New Roman"/>
          <w:spacing w:val="2"/>
          <w:sz w:val="24"/>
          <w:szCs w:val="24"/>
          <w:lang w:val="ru-RU"/>
        </w:rPr>
        <w:t xml:space="preserve"> </w:t>
      </w:r>
      <w:r w:rsidRPr="00AF5083">
        <w:rPr>
          <w:rFonts w:ascii="Times New Roman" w:hAnsi="Times New Roman"/>
          <w:spacing w:val="3"/>
          <w:sz w:val="24"/>
          <w:szCs w:val="24"/>
          <w:lang w:val="ru-RU"/>
        </w:rPr>
        <w:t>п</w:t>
      </w:r>
      <w:r w:rsidRPr="00AF5083">
        <w:rPr>
          <w:rFonts w:ascii="Times New Roman" w:hAnsi="Times New Roman"/>
          <w:sz w:val="24"/>
          <w:szCs w:val="24"/>
          <w:lang w:val="ru-RU"/>
        </w:rPr>
        <w:t>о</w:t>
      </w:r>
      <w:r w:rsidRPr="00AF5083">
        <w:rPr>
          <w:rFonts w:ascii="Times New Roman" w:hAnsi="Times New Roman"/>
          <w:spacing w:val="2"/>
          <w:sz w:val="24"/>
          <w:szCs w:val="24"/>
          <w:lang w:val="ru-RU"/>
        </w:rPr>
        <w:t>в</w:t>
      </w:r>
      <w:r w:rsidRPr="00AF5083">
        <w:rPr>
          <w:rFonts w:ascii="Times New Roman" w:hAnsi="Times New Roman"/>
          <w:sz w:val="24"/>
          <w:szCs w:val="24"/>
          <w:lang w:val="ru-RU"/>
        </w:rPr>
        <w:t>ы</w:t>
      </w:r>
      <w:r w:rsidRPr="00AF5083">
        <w:rPr>
          <w:rFonts w:ascii="Times New Roman" w:hAnsi="Times New Roman"/>
          <w:spacing w:val="1"/>
          <w:sz w:val="24"/>
          <w:szCs w:val="24"/>
          <w:lang w:val="ru-RU"/>
        </w:rPr>
        <w:t>ш</w:t>
      </w:r>
      <w:r w:rsidRPr="00AF5083">
        <w:rPr>
          <w:rFonts w:ascii="Times New Roman" w:hAnsi="Times New Roman"/>
          <w:spacing w:val="2"/>
          <w:sz w:val="24"/>
          <w:szCs w:val="24"/>
          <w:lang w:val="ru-RU"/>
        </w:rPr>
        <w:t>е</w:t>
      </w:r>
      <w:r w:rsidRPr="00AF5083">
        <w:rPr>
          <w:rFonts w:ascii="Times New Roman" w:hAnsi="Times New Roman"/>
          <w:spacing w:val="3"/>
          <w:sz w:val="24"/>
          <w:szCs w:val="24"/>
          <w:lang w:val="ru-RU"/>
        </w:rPr>
        <w:t>н</w:t>
      </w:r>
      <w:r w:rsidRPr="00AF5083">
        <w:rPr>
          <w:rFonts w:ascii="Times New Roman" w:hAnsi="Times New Roman"/>
          <w:sz w:val="24"/>
          <w:szCs w:val="24"/>
          <w:lang w:val="ru-RU"/>
        </w:rPr>
        <w:t>ия</w:t>
      </w:r>
      <w:r w:rsidRPr="00AF5083">
        <w:rPr>
          <w:rFonts w:ascii="Times New Roman" w:hAnsi="Times New Roman"/>
          <w:spacing w:val="1"/>
          <w:sz w:val="24"/>
          <w:szCs w:val="24"/>
          <w:lang w:val="ru-RU"/>
        </w:rPr>
        <w:t xml:space="preserve"> </w:t>
      </w:r>
      <w:r w:rsidRPr="00AF5083">
        <w:rPr>
          <w:rFonts w:ascii="Times New Roman" w:hAnsi="Times New Roman"/>
          <w:sz w:val="24"/>
          <w:szCs w:val="24"/>
          <w:lang w:val="ru-RU"/>
        </w:rPr>
        <w:t>на</w:t>
      </w:r>
      <w:r w:rsidRPr="00AF5083">
        <w:rPr>
          <w:rFonts w:ascii="Times New Roman" w:hAnsi="Times New Roman"/>
          <w:spacing w:val="2"/>
          <w:sz w:val="24"/>
          <w:szCs w:val="24"/>
          <w:lang w:val="ru-RU"/>
        </w:rPr>
        <w:t>дё</w:t>
      </w:r>
      <w:r w:rsidRPr="00AF5083">
        <w:rPr>
          <w:rFonts w:ascii="Times New Roman" w:hAnsi="Times New Roman"/>
          <w:spacing w:val="1"/>
          <w:sz w:val="24"/>
          <w:szCs w:val="24"/>
          <w:lang w:val="ru-RU"/>
        </w:rPr>
        <w:t>ж</w:t>
      </w:r>
      <w:r w:rsidRPr="00AF5083">
        <w:rPr>
          <w:rFonts w:ascii="Times New Roman" w:hAnsi="Times New Roman"/>
          <w:spacing w:val="3"/>
          <w:sz w:val="24"/>
          <w:szCs w:val="24"/>
          <w:lang w:val="ru-RU"/>
        </w:rPr>
        <w:t>н</w:t>
      </w:r>
      <w:r w:rsidRPr="00AF5083">
        <w:rPr>
          <w:rFonts w:ascii="Times New Roman" w:hAnsi="Times New Roman"/>
          <w:spacing w:val="2"/>
          <w:sz w:val="24"/>
          <w:szCs w:val="24"/>
          <w:lang w:val="ru-RU"/>
        </w:rPr>
        <w:t>о</w:t>
      </w:r>
      <w:r w:rsidRPr="00AF5083">
        <w:rPr>
          <w:rFonts w:ascii="Times New Roman" w:hAnsi="Times New Roman"/>
          <w:sz w:val="24"/>
          <w:szCs w:val="24"/>
          <w:lang w:val="ru-RU"/>
        </w:rPr>
        <w:t xml:space="preserve">сти </w:t>
      </w:r>
      <w:r w:rsidRPr="00AF5083">
        <w:rPr>
          <w:rFonts w:ascii="Times New Roman" w:hAnsi="Times New Roman"/>
          <w:spacing w:val="2"/>
          <w:sz w:val="24"/>
          <w:szCs w:val="24"/>
          <w:lang w:val="ru-RU"/>
        </w:rPr>
        <w:t>т</w:t>
      </w:r>
      <w:r w:rsidRPr="00AF5083">
        <w:rPr>
          <w:rFonts w:ascii="Times New Roman" w:hAnsi="Times New Roman"/>
          <w:sz w:val="24"/>
          <w:szCs w:val="24"/>
          <w:lang w:val="ru-RU"/>
        </w:rPr>
        <w:t>е</w:t>
      </w:r>
      <w:r w:rsidRPr="00AF5083">
        <w:rPr>
          <w:rFonts w:ascii="Times New Roman" w:hAnsi="Times New Roman"/>
          <w:spacing w:val="2"/>
          <w:sz w:val="24"/>
          <w:szCs w:val="24"/>
          <w:lang w:val="ru-RU"/>
        </w:rPr>
        <w:t>х</w:t>
      </w:r>
      <w:r w:rsidRPr="00AF5083">
        <w:rPr>
          <w:rFonts w:ascii="Times New Roman" w:hAnsi="Times New Roman"/>
          <w:spacing w:val="3"/>
          <w:sz w:val="24"/>
          <w:szCs w:val="24"/>
          <w:lang w:val="ru-RU"/>
        </w:rPr>
        <w:t>н</w:t>
      </w:r>
      <w:r w:rsidRPr="00AF5083">
        <w:rPr>
          <w:rFonts w:ascii="Times New Roman" w:hAnsi="Times New Roman"/>
          <w:sz w:val="24"/>
          <w:szCs w:val="24"/>
          <w:lang w:val="ru-RU"/>
        </w:rPr>
        <w:t>и</w:t>
      </w:r>
      <w:r w:rsidRPr="00AF5083">
        <w:rPr>
          <w:rFonts w:ascii="Times New Roman" w:hAnsi="Times New Roman"/>
          <w:spacing w:val="1"/>
          <w:sz w:val="24"/>
          <w:szCs w:val="24"/>
          <w:lang w:val="ru-RU"/>
        </w:rPr>
        <w:t>ч</w:t>
      </w:r>
      <w:r w:rsidRPr="00AF5083">
        <w:rPr>
          <w:rFonts w:ascii="Times New Roman" w:hAnsi="Times New Roman"/>
          <w:sz w:val="24"/>
          <w:szCs w:val="24"/>
          <w:lang w:val="ru-RU"/>
        </w:rPr>
        <w:t>е</w:t>
      </w:r>
      <w:r w:rsidRPr="00AF5083">
        <w:rPr>
          <w:rFonts w:ascii="Times New Roman" w:hAnsi="Times New Roman"/>
          <w:spacing w:val="2"/>
          <w:sz w:val="24"/>
          <w:szCs w:val="24"/>
          <w:lang w:val="ru-RU"/>
        </w:rPr>
        <w:t>с</w:t>
      </w:r>
      <w:r w:rsidRPr="00AF5083">
        <w:rPr>
          <w:rFonts w:ascii="Times New Roman" w:hAnsi="Times New Roman"/>
          <w:sz w:val="24"/>
          <w:szCs w:val="24"/>
          <w:lang w:val="ru-RU"/>
        </w:rPr>
        <w:t>к</w:t>
      </w:r>
      <w:r w:rsidRPr="00AF5083">
        <w:rPr>
          <w:rFonts w:ascii="Times New Roman" w:hAnsi="Times New Roman"/>
          <w:spacing w:val="3"/>
          <w:sz w:val="24"/>
          <w:szCs w:val="24"/>
          <w:lang w:val="ru-RU"/>
        </w:rPr>
        <w:t>и</w:t>
      </w:r>
      <w:r w:rsidRPr="00AF5083">
        <w:rPr>
          <w:rFonts w:ascii="Times New Roman" w:hAnsi="Times New Roman"/>
          <w:sz w:val="24"/>
          <w:szCs w:val="24"/>
          <w:lang w:val="ru-RU"/>
        </w:rPr>
        <w:t xml:space="preserve">х </w:t>
      </w:r>
      <w:r w:rsidRPr="00AF5083">
        <w:rPr>
          <w:rFonts w:ascii="Times New Roman" w:hAnsi="Times New Roman"/>
          <w:spacing w:val="-2"/>
          <w:sz w:val="24"/>
          <w:szCs w:val="24"/>
          <w:lang w:val="ru-RU"/>
        </w:rPr>
        <w:t>у</w:t>
      </w:r>
      <w:r w:rsidRPr="00AF5083">
        <w:rPr>
          <w:rFonts w:ascii="Times New Roman" w:hAnsi="Times New Roman"/>
          <w:sz w:val="24"/>
          <w:szCs w:val="24"/>
          <w:lang w:val="ru-RU"/>
        </w:rPr>
        <w:t>ст</w:t>
      </w:r>
      <w:r w:rsidRPr="00AF5083">
        <w:rPr>
          <w:rFonts w:ascii="Times New Roman" w:hAnsi="Times New Roman"/>
          <w:spacing w:val="2"/>
          <w:sz w:val="24"/>
          <w:szCs w:val="24"/>
          <w:lang w:val="ru-RU"/>
        </w:rPr>
        <w:t>ро</w:t>
      </w:r>
      <w:r w:rsidRPr="00AF5083">
        <w:rPr>
          <w:rFonts w:ascii="Times New Roman" w:hAnsi="Times New Roman"/>
          <w:spacing w:val="3"/>
          <w:sz w:val="24"/>
          <w:szCs w:val="24"/>
          <w:lang w:val="ru-RU"/>
        </w:rPr>
        <w:t>й</w:t>
      </w:r>
      <w:r w:rsidRPr="00AF5083">
        <w:rPr>
          <w:rFonts w:ascii="Times New Roman" w:hAnsi="Times New Roman"/>
          <w:sz w:val="24"/>
          <w:szCs w:val="24"/>
          <w:lang w:val="ru-RU"/>
        </w:rPr>
        <w:t>ств</w:t>
      </w:r>
      <w:r w:rsidRPr="00AF5083">
        <w:rPr>
          <w:rFonts w:ascii="Times New Roman" w:hAnsi="Times New Roman"/>
          <w:spacing w:val="1"/>
          <w:sz w:val="24"/>
          <w:szCs w:val="24"/>
          <w:lang w:val="ru-RU"/>
        </w:rPr>
        <w:t xml:space="preserve"> </w:t>
      </w:r>
      <w:r w:rsidRPr="00AF5083">
        <w:rPr>
          <w:rFonts w:ascii="Times New Roman" w:hAnsi="Times New Roman"/>
          <w:sz w:val="24"/>
          <w:szCs w:val="24"/>
          <w:lang w:val="ru-RU"/>
        </w:rPr>
        <w:t>п</w:t>
      </w:r>
      <w:r w:rsidRPr="00AF5083">
        <w:rPr>
          <w:rFonts w:ascii="Times New Roman" w:hAnsi="Times New Roman"/>
          <w:spacing w:val="-2"/>
          <w:sz w:val="24"/>
          <w:szCs w:val="24"/>
          <w:lang w:val="ru-RU"/>
        </w:rPr>
        <w:t>у</w:t>
      </w:r>
      <w:r w:rsidRPr="00AF5083">
        <w:rPr>
          <w:rFonts w:ascii="Times New Roman" w:hAnsi="Times New Roman"/>
          <w:sz w:val="24"/>
          <w:szCs w:val="24"/>
          <w:lang w:val="ru-RU"/>
        </w:rPr>
        <w:t>тём</w:t>
      </w:r>
      <w:r w:rsidRPr="00AF5083">
        <w:rPr>
          <w:rFonts w:ascii="Times New Roman" w:hAnsi="Times New Roman"/>
          <w:spacing w:val="1"/>
          <w:sz w:val="24"/>
          <w:szCs w:val="24"/>
          <w:lang w:val="ru-RU"/>
        </w:rPr>
        <w:t xml:space="preserve"> </w:t>
      </w:r>
      <w:r w:rsidRPr="00AF5083">
        <w:rPr>
          <w:rFonts w:ascii="Times New Roman" w:hAnsi="Times New Roman"/>
          <w:sz w:val="24"/>
          <w:szCs w:val="24"/>
          <w:lang w:val="ru-RU"/>
        </w:rPr>
        <w:t>вве</w:t>
      </w:r>
      <w:r w:rsidRPr="00AF5083">
        <w:rPr>
          <w:rFonts w:ascii="Times New Roman" w:hAnsi="Times New Roman"/>
          <w:spacing w:val="2"/>
          <w:sz w:val="24"/>
          <w:szCs w:val="24"/>
          <w:lang w:val="ru-RU"/>
        </w:rPr>
        <w:t>д</w:t>
      </w:r>
      <w:r w:rsidRPr="00AF5083">
        <w:rPr>
          <w:rFonts w:ascii="Times New Roman" w:hAnsi="Times New Roman"/>
          <w:sz w:val="24"/>
          <w:szCs w:val="24"/>
          <w:lang w:val="ru-RU"/>
        </w:rPr>
        <w:t>е</w:t>
      </w:r>
      <w:r w:rsidRPr="00AF5083">
        <w:rPr>
          <w:rFonts w:ascii="Times New Roman" w:hAnsi="Times New Roman"/>
          <w:spacing w:val="3"/>
          <w:sz w:val="24"/>
          <w:szCs w:val="24"/>
          <w:lang w:val="ru-RU"/>
        </w:rPr>
        <w:t>ни</w:t>
      </w:r>
      <w:r w:rsidRPr="00AF5083">
        <w:rPr>
          <w:rFonts w:ascii="Times New Roman" w:hAnsi="Times New Roman"/>
          <w:sz w:val="24"/>
          <w:szCs w:val="24"/>
          <w:lang w:val="ru-RU"/>
        </w:rPr>
        <w:t>я</w:t>
      </w:r>
      <w:r w:rsidRPr="00AF5083">
        <w:rPr>
          <w:rFonts w:ascii="Times New Roman" w:hAnsi="Times New Roman"/>
          <w:spacing w:val="69"/>
          <w:sz w:val="24"/>
          <w:szCs w:val="24"/>
          <w:lang w:val="ru-RU"/>
        </w:rPr>
        <w:t xml:space="preserve"> </w:t>
      </w:r>
      <w:r w:rsidRPr="00AF5083">
        <w:rPr>
          <w:rFonts w:ascii="Times New Roman" w:hAnsi="Times New Roman"/>
          <w:sz w:val="24"/>
          <w:szCs w:val="24"/>
          <w:lang w:val="ru-RU"/>
        </w:rPr>
        <w:t>в их</w:t>
      </w:r>
      <w:r w:rsidRPr="00AF5083">
        <w:rPr>
          <w:rFonts w:ascii="Times New Roman" w:hAnsi="Times New Roman"/>
          <w:w w:val="99"/>
          <w:sz w:val="24"/>
          <w:szCs w:val="24"/>
          <w:lang w:val="ru-RU"/>
        </w:rPr>
        <w:t xml:space="preserve"> </w:t>
      </w:r>
      <w:r w:rsidRPr="00AF5083">
        <w:rPr>
          <w:rFonts w:ascii="Times New Roman" w:hAnsi="Times New Roman"/>
          <w:sz w:val="24"/>
          <w:szCs w:val="24"/>
          <w:lang w:val="ru-RU"/>
        </w:rPr>
        <w:t>с</w:t>
      </w:r>
      <w:r w:rsidRPr="00AF5083">
        <w:rPr>
          <w:rFonts w:ascii="Times New Roman" w:hAnsi="Times New Roman"/>
          <w:spacing w:val="2"/>
          <w:sz w:val="24"/>
          <w:szCs w:val="24"/>
          <w:lang w:val="ru-RU"/>
        </w:rPr>
        <w:t>ос</w:t>
      </w:r>
      <w:r w:rsidRPr="00AF5083">
        <w:rPr>
          <w:rFonts w:ascii="Times New Roman" w:hAnsi="Times New Roman"/>
          <w:sz w:val="24"/>
          <w:szCs w:val="24"/>
          <w:lang w:val="ru-RU"/>
        </w:rPr>
        <w:t>тав</w:t>
      </w:r>
      <w:r w:rsidRPr="00AF5083">
        <w:rPr>
          <w:rFonts w:ascii="Times New Roman" w:hAnsi="Times New Roman"/>
          <w:spacing w:val="25"/>
          <w:sz w:val="24"/>
          <w:szCs w:val="24"/>
          <w:lang w:val="ru-RU"/>
        </w:rPr>
        <w:t xml:space="preserve"> </w:t>
      </w:r>
      <w:r w:rsidRPr="00AF5083">
        <w:rPr>
          <w:rFonts w:ascii="Times New Roman" w:hAnsi="Times New Roman"/>
          <w:spacing w:val="1"/>
          <w:sz w:val="24"/>
          <w:szCs w:val="24"/>
          <w:lang w:val="ru-RU"/>
        </w:rPr>
        <w:t>(</w:t>
      </w:r>
      <w:r w:rsidRPr="00AF5083">
        <w:rPr>
          <w:rFonts w:ascii="Times New Roman" w:hAnsi="Times New Roman"/>
          <w:sz w:val="24"/>
          <w:szCs w:val="24"/>
          <w:lang w:val="ru-RU"/>
        </w:rPr>
        <w:t>с</w:t>
      </w:r>
      <w:r w:rsidRPr="00AF5083">
        <w:rPr>
          <w:rFonts w:ascii="Times New Roman" w:hAnsi="Times New Roman"/>
          <w:spacing w:val="2"/>
          <w:sz w:val="24"/>
          <w:szCs w:val="24"/>
          <w:lang w:val="ru-RU"/>
        </w:rPr>
        <w:t>т</w:t>
      </w:r>
      <w:r w:rsidRPr="00AF5083">
        <w:rPr>
          <w:rFonts w:ascii="Times New Roman" w:hAnsi="Times New Roman"/>
          <w:sz w:val="24"/>
          <w:szCs w:val="24"/>
          <w:lang w:val="ru-RU"/>
        </w:rPr>
        <w:t>р</w:t>
      </w:r>
      <w:r w:rsidRPr="00AF5083">
        <w:rPr>
          <w:rFonts w:ascii="Times New Roman" w:hAnsi="Times New Roman"/>
          <w:spacing w:val="-2"/>
          <w:sz w:val="24"/>
          <w:szCs w:val="24"/>
          <w:lang w:val="ru-RU"/>
        </w:rPr>
        <w:t>у</w:t>
      </w:r>
      <w:r w:rsidRPr="00AF5083">
        <w:rPr>
          <w:rFonts w:ascii="Times New Roman" w:hAnsi="Times New Roman"/>
          <w:sz w:val="24"/>
          <w:szCs w:val="24"/>
          <w:lang w:val="ru-RU"/>
        </w:rPr>
        <w:t>кт</w:t>
      </w:r>
      <w:r w:rsidRPr="00AF5083">
        <w:rPr>
          <w:rFonts w:ascii="Times New Roman" w:hAnsi="Times New Roman"/>
          <w:spacing w:val="-2"/>
          <w:sz w:val="24"/>
          <w:szCs w:val="24"/>
          <w:lang w:val="ru-RU"/>
        </w:rPr>
        <w:t>у</w:t>
      </w:r>
      <w:r w:rsidRPr="00AF5083">
        <w:rPr>
          <w:rFonts w:ascii="Times New Roman" w:hAnsi="Times New Roman"/>
          <w:spacing w:val="2"/>
          <w:sz w:val="24"/>
          <w:szCs w:val="24"/>
          <w:lang w:val="ru-RU"/>
        </w:rPr>
        <w:t>р</w:t>
      </w:r>
      <w:r w:rsidRPr="00AF5083">
        <w:rPr>
          <w:rFonts w:ascii="Times New Roman" w:hAnsi="Times New Roman"/>
          <w:spacing w:val="-5"/>
          <w:sz w:val="24"/>
          <w:szCs w:val="24"/>
          <w:lang w:val="ru-RU"/>
        </w:rPr>
        <w:t>у</w:t>
      </w:r>
      <w:r w:rsidRPr="00AF5083">
        <w:rPr>
          <w:rFonts w:ascii="Times New Roman" w:hAnsi="Times New Roman"/>
          <w:sz w:val="24"/>
          <w:szCs w:val="24"/>
          <w:lang w:val="ru-RU"/>
        </w:rPr>
        <w:t>)</w:t>
      </w:r>
      <w:r w:rsidRPr="00AF5083">
        <w:rPr>
          <w:rFonts w:ascii="Times New Roman" w:hAnsi="Times New Roman"/>
          <w:spacing w:val="26"/>
          <w:sz w:val="24"/>
          <w:szCs w:val="24"/>
          <w:lang w:val="ru-RU"/>
        </w:rPr>
        <w:t xml:space="preserve"> </w:t>
      </w:r>
      <w:r w:rsidRPr="00AF5083">
        <w:rPr>
          <w:rFonts w:ascii="Times New Roman" w:hAnsi="Times New Roman"/>
          <w:spacing w:val="2"/>
          <w:sz w:val="24"/>
          <w:szCs w:val="24"/>
          <w:lang w:val="ru-RU"/>
        </w:rPr>
        <w:t>д</w:t>
      </w:r>
      <w:r w:rsidRPr="00AF5083">
        <w:rPr>
          <w:rFonts w:ascii="Times New Roman" w:hAnsi="Times New Roman"/>
          <w:sz w:val="24"/>
          <w:szCs w:val="24"/>
          <w:lang w:val="ru-RU"/>
        </w:rPr>
        <w:t>о</w:t>
      </w:r>
      <w:r w:rsidRPr="00AF5083">
        <w:rPr>
          <w:rFonts w:ascii="Times New Roman" w:hAnsi="Times New Roman"/>
          <w:spacing w:val="3"/>
          <w:sz w:val="24"/>
          <w:szCs w:val="24"/>
          <w:lang w:val="ru-RU"/>
        </w:rPr>
        <w:t>п</w:t>
      </w:r>
      <w:r w:rsidRPr="00AF5083">
        <w:rPr>
          <w:rFonts w:ascii="Times New Roman" w:hAnsi="Times New Roman"/>
          <w:spacing w:val="2"/>
          <w:sz w:val="24"/>
          <w:szCs w:val="24"/>
          <w:lang w:val="ru-RU"/>
        </w:rPr>
        <w:t>о</w:t>
      </w:r>
      <w:r w:rsidRPr="00AF5083">
        <w:rPr>
          <w:rFonts w:ascii="Times New Roman" w:hAnsi="Times New Roman"/>
          <w:spacing w:val="-2"/>
          <w:sz w:val="24"/>
          <w:szCs w:val="24"/>
          <w:lang w:val="ru-RU"/>
        </w:rPr>
        <w:t>л</w:t>
      </w:r>
      <w:r w:rsidRPr="00AF5083">
        <w:rPr>
          <w:rFonts w:ascii="Times New Roman" w:hAnsi="Times New Roman"/>
          <w:spacing w:val="3"/>
          <w:sz w:val="24"/>
          <w:szCs w:val="24"/>
          <w:lang w:val="ru-RU"/>
        </w:rPr>
        <w:t>ни</w:t>
      </w:r>
      <w:r w:rsidRPr="00AF5083">
        <w:rPr>
          <w:rFonts w:ascii="Times New Roman" w:hAnsi="Times New Roman"/>
          <w:sz w:val="24"/>
          <w:szCs w:val="24"/>
          <w:lang w:val="ru-RU"/>
        </w:rPr>
        <w:t>те</w:t>
      </w:r>
      <w:r w:rsidRPr="00AF5083">
        <w:rPr>
          <w:rFonts w:ascii="Times New Roman" w:hAnsi="Times New Roman"/>
          <w:spacing w:val="1"/>
          <w:sz w:val="24"/>
          <w:szCs w:val="24"/>
          <w:lang w:val="ru-RU"/>
        </w:rPr>
        <w:t>л</w:t>
      </w:r>
      <w:r w:rsidRPr="00AF5083">
        <w:rPr>
          <w:rFonts w:ascii="Times New Roman" w:hAnsi="Times New Roman"/>
          <w:spacing w:val="-2"/>
          <w:sz w:val="24"/>
          <w:szCs w:val="24"/>
          <w:lang w:val="ru-RU"/>
        </w:rPr>
        <w:t>ь</w:t>
      </w:r>
      <w:r w:rsidRPr="00AF5083">
        <w:rPr>
          <w:rFonts w:ascii="Times New Roman" w:hAnsi="Times New Roman"/>
          <w:spacing w:val="3"/>
          <w:sz w:val="24"/>
          <w:szCs w:val="24"/>
          <w:lang w:val="ru-RU"/>
        </w:rPr>
        <w:t>н</w:t>
      </w:r>
      <w:r w:rsidRPr="00AF5083">
        <w:rPr>
          <w:rFonts w:ascii="Times New Roman" w:hAnsi="Times New Roman"/>
          <w:spacing w:val="2"/>
          <w:sz w:val="24"/>
          <w:szCs w:val="24"/>
          <w:lang w:val="ru-RU"/>
        </w:rPr>
        <w:t>ы</w:t>
      </w:r>
      <w:r w:rsidRPr="00AF5083">
        <w:rPr>
          <w:rFonts w:ascii="Times New Roman" w:hAnsi="Times New Roman"/>
          <w:sz w:val="24"/>
          <w:szCs w:val="24"/>
          <w:lang w:val="ru-RU"/>
        </w:rPr>
        <w:t>х</w:t>
      </w:r>
      <w:r w:rsidRPr="00AF5083">
        <w:rPr>
          <w:rFonts w:ascii="Times New Roman" w:hAnsi="Times New Roman"/>
          <w:spacing w:val="27"/>
          <w:sz w:val="24"/>
          <w:szCs w:val="24"/>
          <w:lang w:val="ru-RU"/>
        </w:rPr>
        <w:t xml:space="preserve"> </w:t>
      </w:r>
      <w:r w:rsidRPr="00AF5083">
        <w:rPr>
          <w:rFonts w:ascii="Times New Roman" w:hAnsi="Times New Roman"/>
          <w:sz w:val="24"/>
          <w:szCs w:val="24"/>
          <w:lang w:val="ru-RU"/>
        </w:rPr>
        <w:t>э</w:t>
      </w:r>
      <w:r w:rsidRPr="00AF5083">
        <w:rPr>
          <w:rFonts w:ascii="Times New Roman" w:hAnsi="Times New Roman"/>
          <w:spacing w:val="-2"/>
          <w:sz w:val="24"/>
          <w:szCs w:val="24"/>
          <w:lang w:val="ru-RU"/>
        </w:rPr>
        <w:t>л</w:t>
      </w:r>
      <w:r w:rsidRPr="00AF5083">
        <w:rPr>
          <w:rFonts w:ascii="Times New Roman" w:hAnsi="Times New Roman"/>
          <w:spacing w:val="2"/>
          <w:sz w:val="24"/>
          <w:szCs w:val="24"/>
          <w:lang w:val="ru-RU"/>
        </w:rPr>
        <w:t>е</w:t>
      </w:r>
      <w:r w:rsidRPr="00AF5083">
        <w:rPr>
          <w:rFonts w:ascii="Times New Roman" w:hAnsi="Times New Roman"/>
          <w:spacing w:val="1"/>
          <w:sz w:val="24"/>
          <w:szCs w:val="24"/>
          <w:lang w:val="ru-RU"/>
        </w:rPr>
        <w:t>м</w:t>
      </w:r>
      <w:r w:rsidRPr="00AF5083">
        <w:rPr>
          <w:rFonts w:ascii="Times New Roman" w:hAnsi="Times New Roman"/>
          <w:sz w:val="24"/>
          <w:szCs w:val="24"/>
          <w:lang w:val="ru-RU"/>
        </w:rPr>
        <w:t>е</w:t>
      </w:r>
      <w:r w:rsidRPr="00AF5083">
        <w:rPr>
          <w:rFonts w:ascii="Times New Roman" w:hAnsi="Times New Roman"/>
          <w:spacing w:val="3"/>
          <w:sz w:val="24"/>
          <w:szCs w:val="24"/>
          <w:lang w:val="ru-RU"/>
        </w:rPr>
        <w:t>н</w:t>
      </w:r>
      <w:r w:rsidRPr="00AF5083">
        <w:rPr>
          <w:rFonts w:ascii="Times New Roman" w:hAnsi="Times New Roman"/>
          <w:sz w:val="24"/>
          <w:szCs w:val="24"/>
          <w:lang w:val="ru-RU"/>
        </w:rPr>
        <w:t>тов</w:t>
      </w:r>
      <w:r w:rsidRPr="00AF5083">
        <w:rPr>
          <w:rFonts w:ascii="Times New Roman" w:hAnsi="Times New Roman"/>
          <w:spacing w:val="25"/>
          <w:sz w:val="24"/>
          <w:szCs w:val="24"/>
          <w:lang w:val="ru-RU"/>
        </w:rPr>
        <w:t xml:space="preserve"> </w:t>
      </w:r>
      <w:r w:rsidRPr="00AF5083">
        <w:rPr>
          <w:rFonts w:ascii="Times New Roman" w:hAnsi="Times New Roman"/>
          <w:spacing w:val="1"/>
          <w:sz w:val="24"/>
          <w:szCs w:val="24"/>
          <w:lang w:val="ru-RU"/>
        </w:rPr>
        <w:t>(</w:t>
      </w:r>
      <w:r w:rsidRPr="00AF5083">
        <w:rPr>
          <w:rFonts w:ascii="Times New Roman" w:hAnsi="Times New Roman"/>
          <w:spacing w:val="-2"/>
          <w:sz w:val="24"/>
          <w:szCs w:val="24"/>
          <w:lang w:val="ru-RU"/>
        </w:rPr>
        <w:t>у</w:t>
      </w:r>
      <w:r w:rsidRPr="00AF5083">
        <w:rPr>
          <w:rFonts w:ascii="Times New Roman" w:hAnsi="Times New Roman"/>
          <w:sz w:val="24"/>
          <w:szCs w:val="24"/>
          <w:lang w:val="ru-RU"/>
        </w:rPr>
        <w:t>з</w:t>
      </w:r>
      <w:r w:rsidRPr="00AF5083">
        <w:rPr>
          <w:rFonts w:ascii="Times New Roman" w:hAnsi="Times New Roman"/>
          <w:spacing w:val="-2"/>
          <w:sz w:val="24"/>
          <w:szCs w:val="24"/>
          <w:lang w:val="ru-RU"/>
        </w:rPr>
        <w:t>л</w:t>
      </w:r>
      <w:r w:rsidRPr="00AF5083">
        <w:rPr>
          <w:rFonts w:ascii="Times New Roman" w:hAnsi="Times New Roman"/>
          <w:spacing w:val="2"/>
          <w:sz w:val="24"/>
          <w:szCs w:val="24"/>
          <w:lang w:val="ru-RU"/>
        </w:rPr>
        <w:t>о</w:t>
      </w:r>
      <w:r w:rsidRPr="00AF5083">
        <w:rPr>
          <w:rFonts w:ascii="Times New Roman" w:hAnsi="Times New Roman"/>
          <w:sz w:val="24"/>
          <w:szCs w:val="24"/>
          <w:lang w:val="ru-RU"/>
        </w:rPr>
        <w:t>в,</w:t>
      </w:r>
      <w:r w:rsidRPr="00AF5083">
        <w:rPr>
          <w:rFonts w:ascii="Times New Roman" w:hAnsi="Times New Roman"/>
          <w:spacing w:val="25"/>
          <w:sz w:val="24"/>
          <w:szCs w:val="24"/>
          <w:lang w:val="ru-RU"/>
        </w:rPr>
        <w:t xml:space="preserve"> </w:t>
      </w:r>
      <w:r w:rsidRPr="00AF5083">
        <w:rPr>
          <w:rFonts w:ascii="Times New Roman" w:hAnsi="Times New Roman"/>
          <w:sz w:val="24"/>
          <w:szCs w:val="24"/>
          <w:lang w:val="ru-RU"/>
        </w:rPr>
        <w:t>с</w:t>
      </w:r>
      <w:r w:rsidRPr="00AF5083">
        <w:rPr>
          <w:rFonts w:ascii="Times New Roman" w:hAnsi="Times New Roman"/>
          <w:spacing w:val="2"/>
          <w:sz w:val="24"/>
          <w:szCs w:val="24"/>
          <w:lang w:val="ru-RU"/>
        </w:rPr>
        <w:t>в</w:t>
      </w:r>
      <w:r w:rsidRPr="00AF5083">
        <w:rPr>
          <w:rFonts w:ascii="Times New Roman" w:hAnsi="Times New Roman"/>
          <w:sz w:val="24"/>
          <w:szCs w:val="24"/>
          <w:lang w:val="ru-RU"/>
        </w:rPr>
        <w:t>яз</w:t>
      </w:r>
      <w:r w:rsidRPr="00AF5083">
        <w:rPr>
          <w:rFonts w:ascii="Times New Roman" w:hAnsi="Times New Roman"/>
          <w:spacing w:val="2"/>
          <w:sz w:val="24"/>
          <w:szCs w:val="24"/>
          <w:lang w:val="ru-RU"/>
        </w:rPr>
        <w:t>е</w:t>
      </w:r>
      <w:r w:rsidRPr="00AF5083">
        <w:rPr>
          <w:rFonts w:ascii="Times New Roman" w:hAnsi="Times New Roman"/>
          <w:sz w:val="24"/>
          <w:szCs w:val="24"/>
          <w:lang w:val="ru-RU"/>
        </w:rPr>
        <w:t>й)</w:t>
      </w:r>
      <w:r w:rsidRPr="00AF5083">
        <w:rPr>
          <w:rFonts w:ascii="Times New Roman" w:hAnsi="Times New Roman"/>
          <w:spacing w:val="26"/>
          <w:sz w:val="24"/>
          <w:szCs w:val="24"/>
          <w:lang w:val="ru-RU"/>
        </w:rPr>
        <w:t xml:space="preserve"> </w:t>
      </w:r>
      <w:r w:rsidRPr="00AF5083">
        <w:rPr>
          <w:rFonts w:ascii="Times New Roman" w:hAnsi="Times New Roman"/>
          <w:spacing w:val="3"/>
          <w:sz w:val="24"/>
          <w:szCs w:val="24"/>
          <w:lang w:val="ru-RU"/>
        </w:rPr>
        <w:t>п</w:t>
      </w:r>
      <w:r w:rsidRPr="00AF5083">
        <w:rPr>
          <w:rFonts w:ascii="Times New Roman" w:hAnsi="Times New Roman"/>
          <w:sz w:val="24"/>
          <w:szCs w:val="24"/>
          <w:lang w:val="ru-RU"/>
        </w:rPr>
        <w:t>о</w:t>
      </w:r>
      <w:r w:rsidRPr="00AF5083">
        <w:rPr>
          <w:rFonts w:ascii="Times New Roman" w:hAnsi="Times New Roman"/>
          <w:spacing w:val="27"/>
          <w:sz w:val="24"/>
          <w:szCs w:val="24"/>
          <w:lang w:val="ru-RU"/>
        </w:rPr>
        <w:t xml:space="preserve"> </w:t>
      </w:r>
      <w:r w:rsidRPr="00AF5083">
        <w:rPr>
          <w:rFonts w:ascii="Times New Roman" w:hAnsi="Times New Roman"/>
          <w:sz w:val="24"/>
          <w:szCs w:val="24"/>
          <w:lang w:val="ru-RU"/>
        </w:rPr>
        <w:t>с</w:t>
      </w:r>
      <w:r w:rsidRPr="00AF5083">
        <w:rPr>
          <w:rFonts w:ascii="Times New Roman" w:hAnsi="Times New Roman"/>
          <w:spacing w:val="2"/>
          <w:sz w:val="24"/>
          <w:szCs w:val="24"/>
          <w:lang w:val="ru-RU"/>
        </w:rPr>
        <w:t>р</w:t>
      </w:r>
      <w:r w:rsidRPr="00AF5083">
        <w:rPr>
          <w:rFonts w:ascii="Times New Roman" w:hAnsi="Times New Roman"/>
          <w:sz w:val="24"/>
          <w:szCs w:val="24"/>
          <w:lang w:val="ru-RU"/>
        </w:rPr>
        <w:t>ав</w:t>
      </w:r>
      <w:r w:rsidRPr="00AF5083">
        <w:rPr>
          <w:rFonts w:ascii="Times New Roman" w:hAnsi="Times New Roman"/>
          <w:spacing w:val="3"/>
          <w:sz w:val="24"/>
          <w:szCs w:val="24"/>
          <w:lang w:val="ru-RU"/>
        </w:rPr>
        <w:t>н</w:t>
      </w:r>
      <w:r w:rsidRPr="00AF5083">
        <w:rPr>
          <w:rFonts w:ascii="Times New Roman" w:hAnsi="Times New Roman"/>
          <w:sz w:val="24"/>
          <w:szCs w:val="24"/>
          <w:lang w:val="ru-RU"/>
        </w:rPr>
        <w:t>е</w:t>
      </w:r>
      <w:r w:rsidRPr="00AF5083">
        <w:rPr>
          <w:rFonts w:ascii="Times New Roman" w:hAnsi="Times New Roman"/>
          <w:spacing w:val="3"/>
          <w:sz w:val="24"/>
          <w:szCs w:val="24"/>
          <w:lang w:val="ru-RU"/>
        </w:rPr>
        <w:t>н</w:t>
      </w:r>
      <w:r w:rsidRPr="00AF5083">
        <w:rPr>
          <w:rFonts w:ascii="Times New Roman" w:hAnsi="Times New Roman"/>
          <w:sz w:val="24"/>
          <w:szCs w:val="24"/>
          <w:lang w:val="ru-RU"/>
        </w:rPr>
        <w:t>ию</w:t>
      </w:r>
      <w:r w:rsidRPr="00AF5083">
        <w:rPr>
          <w:rFonts w:ascii="Times New Roman" w:hAnsi="Times New Roman"/>
          <w:spacing w:val="24"/>
          <w:sz w:val="24"/>
          <w:szCs w:val="24"/>
          <w:lang w:val="ru-RU"/>
        </w:rPr>
        <w:t xml:space="preserve"> </w:t>
      </w:r>
      <w:r w:rsidRPr="00AF5083">
        <w:rPr>
          <w:rFonts w:ascii="Times New Roman" w:hAnsi="Times New Roman"/>
          <w:sz w:val="24"/>
          <w:szCs w:val="24"/>
          <w:lang w:val="ru-RU"/>
        </w:rPr>
        <w:t>с</w:t>
      </w:r>
      <w:r w:rsidRPr="00AF5083">
        <w:rPr>
          <w:rFonts w:ascii="Times New Roman" w:hAnsi="Times New Roman"/>
          <w:spacing w:val="26"/>
          <w:sz w:val="24"/>
          <w:szCs w:val="24"/>
          <w:lang w:val="ru-RU"/>
        </w:rPr>
        <w:t xml:space="preserve"> </w:t>
      </w:r>
      <w:r w:rsidRPr="00AF5083">
        <w:rPr>
          <w:rFonts w:ascii="Times New Roman" w:hAnsi="Times New Roman"/>
          <w:spacing w:val="1"/>
          <w:sz w:val="24"/>
          <w:szCs w:val="24"/>
          <w:lang w:val="ru-RU"/>
        </w:rPr>
        <w:t>м</w:t>
      </w:r>
      <w:r w:rsidRPr="00AF5083">
        <w:rPr>
          <w:rFonts w:ascii="Times New Roman" w:hAnsi="Times New Roman"/>
          <w:spacing w:val="3"/>
          <w:sz w:val="24"/>
          <w:szCs w:val="24"/>
          <w:lang w:val="ru-RU"/>
        </w:rPr>
        <w:t>ин</w:t>
      </w:r>
      <w:r w:rsidRPr="00AF5083">
        <w:rPr>
          <w:rFonts w:ascii="Times New Roman" w:hAnsi="Times New Roman"/>
          <w:sz w:val="24"/>
          <w:szCs w:val="24"/>
          <w:lang w:val="ru-RU"/>
        </w:rPr>
        <w:t>и</w:t>
      </w:r>
      <w:r w:rsidRPr="00AF5083">
        <w:rPr>
          <w:rFonts w:ascii="Times New Roman" w:hAnsi="Times New Roman"/>
          <w:spacing w:val="1"/>
          <w:sz w:val="24"/>
          <w:szCs w:val="24"/>
          <w:lang w:val="ru-RU"/>
        </w:rPr>
        <w:t>м</w:t>
      </w:r>
      <w:r w:rsidRPr="00AF5083">
        <w:rPr>
          <w:rFonts w:ascii="Times New Roman" w:hAnsi="Times New Roman"/>
          <w:sz w:val="24"/>
          <w:szCs w:val="24"/>
          <w:lang w:val="ru-RU"/>
        </w:rPr>
        <w:t>а</w:t>
      </w:r>
      <w:r w:rsidRPr="00AF5083">
        <w:rPr>
          <w:rFonts w:ascii="Times New Roman" w:hAnsi="Times New Roman"/>
          <w:spacing w:val="1"/>
          <w:sz w:val="24"/>
          <w:szCs w:val="24"/>
          <w:lang w:val="ru-RU"/>
        </w:rPr>
        <w:t>л</w:t>
      </w:r>
      <w:r w:rsidRPr="00AF5083">
        <w:rPr>
          <w:rFonts w:ascii="Times New Roman" w:hAnsi="Times New Roman"/>
          <w:sz w:val="24"/>
          <w:szCs w:val="24"/>
          <w:lang w:val="ru-RU"/>
        </w:rPr>
        <w:t>ьно</w:t>
      </w:r>
      <w:r w:rsidRPr="00AF5083">
        <w:rPr>
          <w:rFonts w:ascii="Times New Roman" w:hAnsi="Times New Roman"/>
          <w:w w:val="99"/>
          <w:sz w:val="24"/>
          <w:szCs w:val="24"/>
          <w:lang w:val="ru-RU"/>
        </w:rPr>
        <w:t xml:space="preserve"> </w:t>
      </w:r>
      <w:r w:rsidRPr="00AF5083">
        <w:rPr>
          <w:rFonts w:ascii="Times New Roman" w:hAnsi="Times New Roman"/>
          <w:spacing w:val="3"/>
          <w:sz w:val="24"/>
          <w:szCs w:val="24"/>
          <w:lang w:val="ru-RU"/>
        </w:rPr>
        <w:t>н</w:t>
      </w:r>
      <w:r w:rsidRPr="00AF5083">
        <w:rPr>
          <w:rFonts w:ascii="Times New Roman" w:hAnsi="Times New Roman"/>
          <w:sz w:val="24"/>
          <w:szCs w:val="24"/>
          <w:lang w:val="ru-RU"/>
        </w:rPr>
        <w:t>е</w:t>
      </w:r>
      <w:r w:rsidRPr="00AF5083">
        <w:rPr>
          <w:rFonts w:ascii="Times New Roman" w:hAnsi="Times New Roman"/>
          <w:spacing w:val="2"/>
          <w:sz w:val="24"/>
          <w:szCs w:val="24"/>
          <w:lang w:val="ru-RU"/>
        </w:rPr>
        <w:t>об</w:t>
      </w:r>
      <w:r w:rsidRPr="00AF5083">
        <w:rPr>
          <w:rFonts w:ascii="Times New Roman" w:hAnsi="Times New Roman"/>
          <w:sz w:val="24"/>
          <w:szCs w:val="24"/>
          <w:lang w:val="ru-RU"/>
        </w:rPr>
        <w:t>х</w:t>
      </w:r>
      <w:r w:rsidRPr="00AF5083">
        <w:rPr>
          <w:rFonts w:ascii="Times New Roman" w:hAnsi="Times New Roman"/>
          <w:spacing w:val="2"/>
          <w:sz w:val="24"/>
          <w:szCs w:val="24"/>
          <w:lang w:val="ru-RU"/>
        </w:rPr>
        <w:t>од</w:t>
      </w:r>
      <w:r w:rsidRPr="00AF5083">
        <w:rPr>
          <w:rFonts w:ascii="Times New Roman" w:hAnsi="Times New Roman"/>
          <w:spacing w:val="3"/>
          <w:sz w:val="24"/>
          <w:szCs w:val="24"/>
          <w:lang w:val="ru-RU"/>
        </w:rPr>
        <w:t>и</w:t>
      </w:r>
      <w:r w:rsidRPr="00AF5083">
        <w:rPr>
          <w:rFonts w:ascii="Times New Roman" w:hAnsi="Times New Roman"/>
          <w:spacing w:val="1"/>
          <w:sz w:val="24"/>
          <w:szCs w:val="24"/>
          <w:lang w:val="ru-RU"/>
        </w:rPr>
        <w:t>м</w:t>
      </w:r>
      <w:r w:rsidRPr="00AF5083">
        <w:rPr>
          <w:rFonts w:ascii="Times New Roman" w:hAnsi="Times New Roman"/>
          <w:spacing w:val="2"/>
          <w:sz w:val="24"/>
          <w:szCs w:val="24"/>
          <w:lang w:val="ru-RU"/>
        </w:rPr>
        <w:t>ы</w:t>
      </w:r>
      <w:r w:rsidRPr="00AF5083">
        <w:rPr>
          <w:rFonts w:ascii="Times New Roman" w:hAnsi="Times New Roman"/>
          <w:sz w:val="24"/>
          <w:szCs w:val="24"/>
          <w:lang w:val="ru-RU"/>
        </w:rPr>
        <w:t>ми</w:t>
      </w:r>
      <w:r w:rsidRPr="00AF5083">
        <w:rPr>
          <w:rFonts w:ascii="Times New Roman" w:hAnsi="Times New Roman"/>
          <w:spacing w:val="48"/>
          <w:sz w:val="24"/>
          <w:szCs w:val="24"/>
          <w:lang w:val="ru-RU"/>
        </w:rPr>
        <w:t xml:space="preserve"> </w:t>
      </w:r>
      <w:r w:rsidRPr="00AF5083">
        <w:rPr>
          <w:rFonts w:ascii="Times New Roman" w:hAnsi="Times New Roman"/>
          <w:spacing w:val="2"/>
          <w:sz w:val="24"/>
          <w:szCs w:val="24"/>
          <w:lang w:val="ru-RU"/>
        </w:rPr>
        <w:t>д</w:t>
      </w:r>
      <w:r w:rsidRPr="00AF5083">
        <w:rPr>
          <w:rFonts w:ascii="Times New Roman" w:hAnsi="Times New Roman"/>
          <w:spacing w:val="1"/>
          <w:sz w:val="24"/>
          <w:szCs w:val="24"/>
          <w:lang w:val="ru-RU"/>
        </w:rPr>
        <w:t>л</w:t>
      </w:r>
      <w:r w:rsidRPr="00AF5083">
        <w:rPr>
          <w:rFonts w:ascii="Times New Roman" w:hAnsi="Times New Roman"/>
          <w:sz w:val="24"/>
          <w:szCs w:val="24"/>
          <w:lang w:val="ru-RU"/>
        </w:rPr>
        <w:t>я</w:t>
      </w:r>
      <w:r w:rsidRPr="00AF5083">
        <w:rPr>
          <w:rFonts w:ascii="Times New Roman" w:hAnsi="Times New Roman"/>
          <w:spacing w:val="48"/>
          <w:sz w:val="24"/>
          <w:szCs w:val="24"/>
          <w:lang w:val="ru-RU"/>
        </w:rPr>
        <w:t xml:space="preserve"> </w:t>
      </w:r>
      <w:r w:rsidRPr="00AF5083">
        <w:rPr>
          <w:rFonts w:ascii="Times New Roman" w:hAnsi="Times New Roman"/>
          <w:sz w:val="24"/>
          <w:szCs w:val="24"/>
          <w:lang w:val="ru-RU"/>
        </w:rPr>
        <w:t>вы</w:t>
      </w:r>
      <w:r w:rsidRPr="00AF5083">
        <w:rPr>
          <w:rFonts w:ascii="Times New Roman" w:hAnsi="Times New Roman"/>
          <w:spacing w:val="3"/>
          <w:sz w:val="24"/>
          <w:szCs w:val="24"/>
          <w:lang w:val="ru-RU"/>
        </w:rPr>
        <w:t>п</w:t>
      </w:r>
      <w:r w:rsidRPr="00AF5083">
        <w:rPr>
          <w:rFonts w:ascii="Times New Roman" w:hAnsi="Times New Roman"/>
          <w:spacing w:val="2"/>
          <w:sz w:val="24"/>
          <w:szCs w:val="24"/>
          <w:lang w:val="ru-RU"/>
        </w:rPr>
        <w:t>о</w:t>
      </w:r>
      <w:r w:rsidRPr="00AF5083">
        <w:rPr>
          <w:rFonts w:ascii="Times New Roman" w:hAnsi="Times New Roman"/>
          <w:spacing w:val="-2"/>
          <w:sz w:val="24"/>
          <w:szCs w:val="24"/>
          <w:lang w:val="ru-RU"/>
        </w:rPr>
        <w:t>л</w:t>
      </w:r>
      <w:r w:rsidRPr="00AF5083">
        <w:rPr>
          <w:rFonts w:ascii="Times New Roman" w:hAnsi="Times New Roman"/>
          <w:spacing w:val="3"/>
          <w:sz w:val="24"/>
          <w:szCs w:val="24"/>
          <w:lang w:val="ru-RU"/>
        </w:rPr>
        <w:t>н</w:t>
      </w:r>
      <w:r w:rsidRPr="00AF5083">
        <w:rPr>
          <w:rFonts w:ascii="Times New Roman" w:hAnsi="Times New Roman"/>
          <w:sz w:val="24"/>
          <w:szCs w:val="24"/>
          <w:lang w:val="ru-RU"/>
        </w:rPr>
        <w:t>е</w:t>
      </w:r>
      <w:r w:rsidRPr="00AF5083">
        <w:rPr>
          <w:rFonts w:ascii="Times New Roman" w:hAnsi="Times New Roman"/>
          <w:spacing w:val="3"/>
          <w:sz w:val="24"/>
          <w:szCs w:val="24"/>
          <w:lang w:val="ru-RU"/>
        </w:rPr>
        <w:t>ни</w:t>
      </w:r>
      <w:r w:rsidRPr="00AF5083">
        <w:rPr>
          <w:rFonts w:ascii="Times New Roman" w:hAnsi="Times New Roman"/>
          <w:sz w:val="24"/>
          <w:szCs w:val="24"/>
          <w:lang w:val="ru-RU"/>
        </w:rPr>
        <w:t>я</w:t>
      </w:r>
      <w:r w:rsidRPr="00AF5083">
        <w:rPr>
          <w:rFonts w:ascii="Times New Roman" w:hAnsi="Times New Roman"/>
          <w:spacing w:val="48"/>
          <w:sz w:val="24"/>
          <w:szCs w:val="24"/>
          <w:lang w:val="ru-RU"/>
        </w:rPr>
        <w:t xml:space="preserve"> </w:t>
      </w:r>
      <w:r w:rsidRPr="00AF5083">
        <w:rPr>
          <w:rFonts w:ascii="Times New Roman" w:hAnsi="Times New Roman"/>
          <w:sz w:val="24"/>
          <w:szCs w:val="24"/>
          <w:lang w:val="ru-RU"/>
        </w:rPr>
        <w:t>за</w:t>
      </w:r>
      <w:r w:rsidRPr="00AF5083">
        <w:rPr>
          <w:rFonts w:ascii="Times New Roman" w:hAnsi="Times New Roman"/>
          <w:spacing w:val="2"/>
          <w:sz w:val="24"/>
          <w:szCs w:val="24"/>
          <w:lang w:val="ru-RU"/>
        </w:rPr>
        <w:t>да</w:t>
      </w:r>
      <w:r w:rsidRPr="00AF5083">
        <w:rPr>
          <w:rFonts w:ascii="Times New Roman" w:hAnsi="Times New Roman"/>
          <w:sz w:val="24"/>
          <w:szCs w:val="24"/>
          <w:lang w:val="ru-RU"/>
        </w:rPr>
        <w:t>н</w:t>
      </w:r>
      <w:r w:rsidRPr="00AF5083">
        <w:rPr>
          <w:rFonts w:ascii="Times New Roman" w:hAnsi="Times New Roman"/>
          <w:spacing w:val="3"/>
          <w:sz w:val="24"/>
          <w:szCs w:val="24"/>
          <w:lang w:val="ru-RU"/>
        </w:rPr>
        <w:t>н</w:t>
      </w:r>
      <w:r w:rsidRPr="00AF5083">
        <w:rPr>
          <w:rFonts w:ascii="Times New Roman" w:hAnsi="Times New Roman"/>
          <w:spacing w:val="2"/>
          <w:sz w:val="24"/>
          <w:szCs w:val="24"/>
          <w:lang w:val="ru-RU"/>
        </w:rPr>
        <w:t>ы</w:t>
      </w:r>
      <w:r w:rsidRPr="00AF5083">
        <w:rPr>
          <w:rFonts w:ascii="Times New Roman" w:hAnsi="Times New Roman"/>
          <w:sz w:val="24"/>
          <w:szCs w:val="24"/>
          <w:lang w:val="ru-RU"/>
        </w:rPr>
        <w:t>х</w:t>
      </w:r>
      <w:r w:rsidRPr="00AF5083">
        <w:rPr>
          <w:rFonts w:ascii="Times New Roman" w:hAnsi="Times New Roman"/>
          <w:spacing w:val="47"/>
          <w:sz w:val="24"/>
          <w:szCs w:val="24"/>
          <w:lang w:val="ru-RU"/>
        </w:rPr>
        <w:t xml:space="preserve"> </w:t>
      </w:r>
      <w:r w:rsidRPr="00AF5083">
        <w:rPr>
          <w:rFonts w:ascii="Times New Roman" w:hAnsi="Times New Roman"/>
          <w:spacing w:val="3"/>
          <w:sz w:val="24"/>
          <w:szCs w:val="24"/>
          <w:lang w:val="ru-RU"/>
        </w:rPr>
        <w:t>ф</w:t>
      </w:r>
      <w:r w:rsidRPr="00AF5083">
        <w:rPr>
          <w:rFonts w:ascii="Times New Roman" w:hAnsi="Times New Roman"/>
          <w:spacing w:val="-5"/>
          <w:sz w:val="24"/>
          <w:szCs w:val="24"/>
          <w:lang w:val="ru-RU"/>
        </w:rPr>
        <w:t>у</w:t>
      </w:r>
      <w:r w:rsidRPr="00AF5083">
        <w:rPr>
          <w:rFonts w:ascii="Times New Roman" w:hAnsi="Times New Roman"/>
          <w:spacing w:val="3"/>
          <w:sz w:val="24"/>
          <w:szCs w:val="24"/>
          <w:lang w:val="ru-RU"/>
        </w:rPr>
        <w:t>н</w:t>
      </w:r>
      <w:r w:rsidRPr="00AF5083">
        <w:rPr>
          <w:rFonts w:ascii="Times New Roman" w:hAnsi="Times New Roman"/>
          <w:sz w:val="24"/>
          <w:szCs w:val="24"/>
          <w:lang w:val="ru-RU"/>
        </w:rPr>
        <w:t>к</w:t>
      </w:r>
      <w:r w:rsidRPr="00AF5083">
        <w:rPr>
          <w:rFonts w:ascii="Times New Roman" w:hAnsi="Times New Roman"/>
          <w:spacing w:val="3"/>
          <w:sz w:val="24"/>
          <w:szCs w:val="24"/>
          <w:lang w:val="ru-RU"/>
        </w:rPr>
        <w:t>ц</w:t>
      </w:r>
      <w:r w:rsidRPr="00AF5083">
        <w:rPr>
          <w:rFonts w:ascii="Times New Roman" w:hAnsi="Times New Roman"/>
          <w:sz w:val="24"/>
          <w:szCs w:val="24"/>
          <w:lang w:val="ru-RU"/>
        </w:rPr>
        <w:t>и</w:t>
      </w:r>
      <w:r w:rsidRPr="00AF5083">
        <w:rPr>
          <w:rFonts w:ascii="Times New Roman" w:hAnsi="Times New Roman"/>
          <w:spacing w:val="3"/>
          <w:sz w:val="24"/>
          <w:szCs w:val="24"/>
          <w:lang w:val="ru-RU"/>
        </w:rPr>
        <w:t>й</w:t>
      </w:r>
      <w:r w:rsidRPr="00AF5083">
        <w:rPr>
          <w:rFonts w:ascii="Times New Roman" w:hAnsi="Times New Roman"/>
          <w:sz w:val="24"/>
          <w:szCs w:val="24"/>
          <w:lang w:val="ru-RU"/>
        </w:rPr>
        <w:t xml:space="preserve">. </w:t>
      </w:r>
      <w:proofErr w:type="gramStart"/>
      <w:r w:rsidRPr="00AF5083">
        <w:rPr>
          <w:rFonts w:ascii="Times New Roman" w:hAnsi="Times New Roman"/>
          <w:sz w:val="24"/>
          <w:szCs w:val="24"/>
          <w:lang w:val="ru-RU"/>
        </w:rPr>
        <w:t xml:space="preserve">Реконструкция и новое строительство водопроводной насосной станции </w:t>
      </w:r>
      <w:r w:rsidRPr="000A6292">
        <w:rPr>
          <w:rFonts w:ascii="Times New Roman" w:hAnsi="Times New Roman"/>
          <w:sz w:val="24"/>
          <w:szCs w:val="24"/>
        </w:rPr>
        <w:t>III</w:t>
      </w:r>
      <w:r w:rsidRPr="00AF5083">
        <w:rPr>
          <w:rFonts w:ascii="Times New Roman" w:hAnsi="Times New Roman"/>
          <w:sz w:val="24"/>
          <w:szCs w:val="24"/>
          <w:lang w:val="ru-RU"/>
        </w:rPr>
        <w:t>-го подъема, расп</w:t>
      </w:r>
      <w:r w:rsidR="00ED57A3">
        <w:rPr>
          <w:rFonts w:ascii="Times New Roman" w:hAnsi="Times New Roman"/>
          <w:sz w:val="24"/>
          <w:szCs w:val="24"/>
          <w:lang w:val="ru-RU"/>
        </w:rPr>
        <w:t xml:space="preserve">оложенной на </w:t>
      </w:r>
      <w:r w:rsidRPr="00AF5083">
        <w:rPr>
          <w:rFonts w:ascii="Times New Roman" w:hAnsi="Times New Roman"/>
          <w:sz w:val="24"/>
          <w:szCs w:val="24"/>
          <w:lang w:val="ru-RU"/>
        </w:rPr>
        <w:t>ул.</w:t>
      </w:r>
      <w:r w:rsidR="00253D08">
        <w:rPr>
          <w:rFonts w:ascii="Times New Roman" w:hAnsi="Times New Roman"/>
          <w:sz w:val="24"/>
          <w:szCs w:val="24"/>
          <w:lang w:val="ru-RU"/>
        </w:rPr>
        <w:t xml:space="preserve"> </w:t>
      </w:r>
      <w:r w:rsidRPr="00AF5083">
        <w:rPr>
          <w:rFonts w:ascii="Times New Roman" w:hAnsi="Times New Roman"/>
          <w:sz w:val="24"/>
          <w:szCs w:val="24"/>
          <w:lang w:val="ru-RU"/>
        </w:rPr>
        <w:t>Калинина, производительностью 2000 м3/сут., с заменой насосного оборудования на энергосберегающее, установкой частотных преобразователей и систем диспетчеризации.</w:t>
      </w:r>
      <w:proofErr w:type="gramEnd"/>
    </w:p>
    <w:p w:rsidR="0040260C" w:rsidRPr="00AF5083" w:rsidRDefault="0040260C" w:rsidP="000A6292">
      <w:pPr>
        <w:pStyle w:val="ConsPlusNormal"/>
        <w:widowControl/>
        <w:spacing w:line="360" w:lineRule="auto"/>
        <w:ind w:firstLine="709"/>
        <w:contextualSpacing/>
        <w:rPr>
          <w:rFonts w:ascii="Times New Roman" w:hAnsi="Times New Roman" w:cs="Times New Roman"/>
          <w:sz w:val="24"/>
          <w:szCs w:val="24"/>
          <w:lang w:val="ru-RU"/>
        </w:rPr>
      </w:pPr>
      <w:r w:rsidRPr="00AF5083">
        <w:rPr>
          <w:rFonts w:ascii="Times New Roman" w:hAnsi="Times New Roman" w:cs="Times New Roman"/>
          <w:color w:val="FF0000"/>
          <w:spacing w:val="15"/>
          <w:sz w:val="24"/>
          <w:szCs w:val="24"/>
          <w:lang w:val="ru-RU"/>
        </w:rPr>
        <w:t xml:space="preserve"> </w:t>
      </w:r>
      <w:r w:rsidRPr="00AF5083">
        <w:rPr>
          <w:rFonts w:ascii="Times New Roman" w:hAnsi="Times New Roman" w:cs="Times New Roman"/>
          <w:sz w:val="24"/>
          <w:szCs w:val="24"/>
          <w:lang w:val="ru-RU"/>
        </w:rPr>
        <w:t>В случае аварий на системах централизованного водоснабжения, отбор воды можно производить от водоразборных колонок и пожарных гидрантов, что является резервированием имеющихся мощностей в системе водоснабжения п.</w:t>
      </w:r>
      <w:r w:rsidR="00253D08">
        <w:rPr>
          <w:rFonts w:ascii="Times New Roman" w:hAnsi="Times New Roman" w:cs="Times New Roman"/>
          <w:sz w:val="24"/>
          <w:szCs w:val="24"/>
          <w:lang w:val="ru-RU"/>
        </w:rPr>
        <w:t xml:space="preserve"> </w:t>
      </w:r>
      <w:r w:rsidRPr="00AF5083">
        <w:rPr>
          <w:rFonts w:ascii="Times New Roman" w:hAnsi="Times New Roman" w:cs="Times New Roman"/>
          <w:sz w:val="24"/>
          <w:szCs w:val="24"/>
          <w:lang w:val="ru-RU"/>
        </w:rPr>
        <w:t>Верх-Нейвинский.</w:t>
      </w:r>
    </w:p>
    <w:p w:rsidR="0040260C" w:rsidRPr="00AF5083"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 xml:space="preserve">Гидрант пожарный чугунный Н-1,23 м - 27 шт.: </w:t>
      </w:r>
    </w:p>
    <w:p w:rsidR="0040260C" w:rsidRPr="00AF5083"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от ВПГ-1 до ВПГ5,  ВПГ-7, ВПГ-7, ВПГ-10, ВПГ-14, ВПГ-23, ВПГ-26, от ВПГ-30 до ВПГ -44, от ВПГ-52 до ВПГ-54.</w:t>
      </w:r>
    </w:p>
    <w:p w:rsidR="0040260C" w:rsidRPr="00AF5083"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 xml:space="preserve">Гидрант пожарный чугунный Н-1,73 м - 26 шт.: </w:t>
      </w:r>
    </w:p>
    <w:p w:rsidR="0040260C" w:rsidRPr="00AF5083"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lastRenderedPageBreak/>
        <w:t>от ВПГ -55 до ВПГ-59, от ВПГ-61 до ВПГ 62, от ВПГ 64 до ВПГ 72, ВПГ 76, от ВПГ-93 до ВПГ-96, ВПГ 107, ВПГ 108, ВПГ 113, ВПГ-114.</w:t>
      </w:r>
    </w:p>
    <w:p w:rsidR="0040260C" w:rsidRPr="00F77FD9" w:rsidRDefault="0040260C" w:rsidP="000A6292">
      <w:pPr>
        <w:spacing w:after="0" w:line="360" w:lineRule="auto"/>
        <w:ind w:firstLine="709"/>
        <w:contextualSpacing/>
        <w:jc w:val="both"/>
        <w:rPr>
          <w:rFonts w:ascii="Times New Roman" w:hAnsi="Times New Roman"/>
          <w:b/>
          <w:sz w:val="24"/>
          <w:szCs w:val="24"/>
          <w:lang w:val="ru-RU"/>
        </w:rPr>
      </w:pPr>
      <w:r w:rsidRPr="00F77FD9">
        <w:rPr>
          <w:rFonts w:ascii="Times New Roman" w:hAnsi="Times New Roman"/>
          <w:sz w:val="24"/>
          <w:szCs w:val="24"/>
          <w:lang w:val="ru-RU"/>
        </w:rPr>
        <w:t>Целью данных мероприятий является</w:t>
      </w:r>
      <w:r w:rsidRPr="00F77FD9">
        <w:rPr>
          <w:rFonts w:ascii="Times New Roman" w:hAnsi="Times New Roman"/>
          <w:b/>
          <w:sz w:val="24"/>
          <w:szCs w:val="24"/>
          <w:lang w:val="ru-RU"/>
        </w:rPr>
        <w:t xml:space="preserve"> </w:t>
      </w:r>
      <w:r w:rsidRPr="00F77FD9">
        <w:rPr>
          <w:rFonts w:ascii="Times New Roman" w:hAnsi="Times New Roman"/>
          <w:sz w:val="24"/>
          <w:szCs w:val="24"/>
          <w:lang w:val="ru-RU"/>
        </w:rPr>
        <w:t>обеспечение надежности бесперебойной подачи воды на пожаротушение</w:t>
      </w:r>
      <w:r w:rsidR="00D8502D" w:rsidRPr="00F77FD9">
        <w:rPr>
          <w:rFonts w:ascii="Times New Roman" w:hAnsi="Times New Roman"/>
          <w:sz w:val="24"/>
          <w:szCs w:val="24"/>
          <w:lang w:val="ru-RU"/>
        </w:rPr>
        <w:t>, выполнение нормативных требований по пожарной безопасности.</w:t>
      </w:r>
    </w:p>
    <w:p w:rsidR="0040260C" w:rsidRPr="00F77FD9" w:rsidRDefault="0040260C" w:rsidP="000A6292">
      <w:pPr>
        <w:spacing w:after="0" w:line="360" w:lineRule="auto"/>
        <w:ind w:firstLine="709"/>
        <w:contextualSpacing/>
        <w:jc w:val="both"/>
        <w:rPr>
          <w:rFonts w:ascii="Times New Roman" w:hAnsi="Times New Roman"/>
          <w:b/>
          <w:sz w:val="24"/>
          <w:szCs w:val="24"/>
          <w:lang w:val="ru-RU"/>
        </w:rPr>
      </w:pPr>
    </w:p>
    <w:p w:rsidR="0040260C" w:rsidRPr="00AF5083" w:rsidRDefault="0040260C" w:rsidP="00F77FD9">
      <w:pPr>
        <w:pStyle w:val="1"/>
        <w:rPr>
          <w:lang w:val="ru-RU"/>
        </w:rPr>
      </w:pPr>
      <w:bookmarkStart w:id="169" w:name="_Toc383443712"/>
      <w:bookmarkStart w:id="170" w:name="_Toc383599171"/>
      <w:r w:rsidRPr="00AF5083">
        <w:rPr>
          <w:lang w:val="ru-RU"/>
        </w:rPr>
        <w:t>5. Предложения по строительству, реконструкции и модернизации линейных объектов централизованных</w:t>
      </w:r>
      <w:r w:rsidR="00F77FD9" w:rsidRPr="00AF5083">
        <w:rPr>
          <w:lang w:val="ru-RU"/>
        </w:rPr>
        <w:t xml:space="preserve"> </w:t>
      </w:r>
      <w:r w:rsidR="00ED57A3">
        <w:rPr>
          <w:lang w:val="ru-RU"/>
        </w:rPr>
        <w:t xml:space="preserve">систем </w:t>
      </w:r>
      <w:r w:rsidRPr="00AF5083">
        <w:rPr>
          <w:lang w:val="ru-RU"/>
        </w:rPr>
        <w:t>водоснабжения</w:t>
      </w:r>
      <w:bookmarkEnd w:id="169"/>
      <w:bookmarkEnd w:id="170"/>
    </w:p>
    <w:p w:rsidR="00D8502D" w:rsidRPr="00F77FD9" w:rsidRDefault="00D8502D" w:rsidP="000A6292">
      <w:pPr>
        <w:spacing w:after="0" w:line="360" w:lineRule="auto"/>
        <w:ind w:firstLine="709"/>
        <w:contextualSpacing/>
        <w:jc w:val="both"/>
        <w:rPr>
          <w:rFonts w:ascii="Times New Roman" w:hAnsi="Times New Roman"/>
          <w:sz w:val="24"/>
          <w:szCs w:val="24"/>
          <w:lang w:val="ru-RU"/>
        </w:rPr>
      </w:pPr>
    </w:p>
    <w:p w:rsidR="0040260C" w:rsidRPr="00F77FD9" w:rsidRDefault="00F311BD" w:rsidP="00F77FD9">
      <w:pPr>
        <w:pStyle w:val="35"/>
        <w:spacing w:after="0" w:line="360" w:lineRule="auto"/>
        <w:ind w:left="0" w:firstLine="709"/>
        <w:contextualSpacing/>
        <w:jc w:val="both"/>
        <w:rPr>
          <w:rFonts w:ascii="Times New Roman" w:hAnsi="Times New Roman"/>
          <w:b/>
          <w:color w:val="FF0000"/>
          <w:sz w:val="24"/>
          <w:szCs w:val="24"/>
          <w:lang w:val="ru-RU"/>
        </w:rPr>
      </w:pPr>
      <w:r>
        <w:rPr>
          <w:rFonts w:ascii="Times New Roman" w:hAnsi="Times New Roman"/>
          <w:sz w:val="24"/>
          <w:szCs w:val="24"/>
          <w:lang w:val="ru-RU"/>
        </w:rPr>
        <w:t xml:space="preserve">Предложения </w:t>
      </w:r>
      <w:r w:rsidR="0040260C" w:rsidRPr="00F77FD9">
        <w:rPr>
          <w:rFonts w:ascii="Times New Roman" w:hAnsi="Times New Roman"/>
          <w:sz w:val="24"/>
          <w:szCs w:val="24"/>
          <w:lang w:val="ru-RU"/>
        </w:rPr>
        <w:t>по строительству, реконструкции и модернизации линейных объектов централизованных</w:t>
      </w:r>
      <w:r>
        <w:rPr>
          <w:rFonts w:ascii="Times New Roman" w:hAnsi="Times New Roman"/>
          <w:sz w:val="24"/>
          <w:szCs w:val="24"/>
          <w:lang w:val="ru-RU"/>
        </w:rPr>
        <w:t xml:space="preserve"> систем</w:t>
      </w:r>
      <w:r w:rsidR="00D8502D" w:rsidRPr="00F77FD9">
        <w:rPr>
          <w:rFonts w:ascii="Times New Roman" w:hAnsi="Times New Roman"/>
          <w:sz w:val="24"/>
          <w:szCs w:val="24"/>
          <w:lang w:val="ru-RU"/>
        </w:rPr>
        <w:t xml:space="preserve"> водоснабжения городского округа В</w:t>
      </w:r>
      <w:r w:rsidR="00253D08">
        <w:rPr>
          <w:rFonts w:ascii="Times New Roman" w:hAnsi="Times New Roman"/>
          <w:sz w:val="24"/>
          <w:szCs w:val="24"/>
          <w:lang w:val="ru-RU"/>
        </w:rPr>
        <w:t>ерх-Нейвинский</w:t>
      </w:r>
      <w:r>
        <w:rPr>
          <w:rFonts w:ascii="Times New Roman" w:hAnsi="Times New Roman"/>
          <w:sz w:val="24"/>
          <w:szCs w:val="24"/>
          <w:lang w:val="ru-RU"/>
        </w:rPr>
        <w:t xml:space="preserve"> основываются на инвестиционной программе «Развитие систем</w:t>
      </w:r>
      <w:r w:rsidR="00D8502D" w:rsidRPr="00F77FD9">
        <w:rPr>
          <w:rFonts w:ascii="Times New Roman" w:hAnsi="Times New Roman"/>
          <w:sz w:val="24"/>
          <w:szCs w:val="24"/>
          <w:lang w:val="ru-RU"/>
        </w:rPr>
        <w:t xml:space="preserve"> коммунальной инфраструкту</w:t>
      </w:r>
      <w:r>
        <w:rPr>
          <w:rFonts w:ascii="Times New Roman" w:hAnsi="Times New Roman"/>
          <w:sz w:val="24"/>
          <w:szCs w:val="24"/>
          <w:lang w:val="ru-RU"/>
        </w:rPr>
        <w:t xml:space="preserve">ры ГУП Свердловской области «Облкоммунэнерго» </w:t>
      </w:r>
      <w:r w:rsidR="00D8502D" w:rsidRPr="00F77FD9">
        <w:rPr>
          <w:rFonts w:ascii="Times New Roman" w:hAnsi="Times New Roman"/>
          <w:sz w:val="24"/>
          <w:szCs w:val="24"/>
          <w:lang w:val="ru-RU"/>
        </w:rPr>
        <w:t>в го</w:t>
      </w:r>
      <w:r>
        <w:rPr>
          <w:rFonts w:ascii="Times New Roman" w:hAnsi="Times New Roman"/>
          <w:sz w:val="24"/>
          <w:szCs w:val="24"/>
          <w:lang w:val="ru-RU"/>
        </w:rPr>
        <w:t xml:space="preserve">родском округе Верх-Нейвинский </w:t>
      </w:r>
      <w:r w:rsidR="00253D08">
        <w:rPr>
          <w:rFonts w:ascii="Times New Roman" w:hAnsi="Times New Roman"/>
          <w:sz w:val="24"/>
          <w:szCs w:val="24"/>
          <w:lang w:val="ru-RU"/>
        </w:rPr>
        <w:t>на 2011-2022 годы.</w:t>
      </w:r>
      <w:r w:rsidR="00D8502D" w:rsidRPr="00F77FD9">
        <w:rPr>
          <w:rFonts w:ascii="Times New Roman" w:hAnsi="Times New Roman"/>
          <w:sz w:val="24"/>
          <w:szCs w:val="24"/>
          <w:lang w:val="ru-RU"/>
        </w:rPr>
        <w:t xml:space="preserve"> Водоснабжение</w:t>
      </w:r>
      <w:r w:rsidR="00253D08">
        <w:rPr>
          <w:rFonts w:ascii="Times New Roman" w:hAnsi="Times New Roman"/>
          <w:sz w:val="24"/>
          <w:szCs w:val="24"/>
          <w:lang w:val="ru-RU"/>
        </w:rPr>
        <w:t>»</w:t>
      </w:r>
      <w:r w:rsidR="00D8502D" w:rsidRPr="00F77FD9">
        <w:rPr>
          <w:rFonts w:ascii="Times New Roman" w:hAnsi="Times New Roman"/>
          <w:sz w:val="24"/>
          <w:szCs w:val="24"/>
          <w:lang w:val="ru-RU"/>
        </w:rPr>
        <w:t>, утвержденной  решением Думы городского округ</w:t>
      </w:r>
      <w:r w:rsidR="00253D08">
        <w:rPr>
          <w:rFonts w:ascii="Times New Roman" w:hAnsi="Times New Roman"/>
          <w:sz w:val="24"/>
          <w:szCs w:val="24"/>
          <w:lang w:val="ru-RU"/>
        </w:rPr>
        <w:t>а</w:t>
      </w:r>
      <w:r w:rsidR="00ED57A3">
        <w:rPr>
          <w:rFonts w:ascii="Times New Roman" w:hAnsi="Times New Roman"/>
          <w:sz w:val="24"/>
          <w:szCs w:val="24"/>
          <w:lang w:val="ru-RU"/>
        </w:rPr>
        <w:t xml:space="preserve"> Верх-Нейвинский </w:t>
      </w:r>
      <w:r w:rsidR="00D8502D" w:rsidRPr="00F77FD9">
        <w:rPr>
          <w:rFonts w:ascii="Times New Roman" w:hAnsi="Times New Roman"/>
          <w:sz w:val="24"/>
          <w:szCs w:val="24"/>
          <w:lang w:val="ru-RU"/>
        </w:rPr>
        <w:t>Свердловской области.</w:t>
      </w:r>
    </w:p>
    <w:p w:rsidR="0040260C" w:rsidRPr="00F77FD9" w:rsidRDefault="0040260C" w:rsidP="000A6292">
      <w:pPr>
        <w:spacing w:after="0" w:line="360" w:lineRule="auto"/>
        <w:ind w:firstLine="709"/>
        <w:contextualSpacing/>
        <w:jc w:val="both"/>
        <w:rPr>
          <w:rFonts w:ascii="Times New Roman" w:hAnsi="Times New Roman"/>
          <w:sz w:val="24"/>
          <w:szCs w:val="24"/>
          <w:lang w:val="ru-RU"/>
        </w:rPr>
      </w:pPr>
      <w:r w:rsidRPr="00F77FD9">
        <w:rPr>
          <w:rFonts w:ascii="Times New Roman" w:hAnsi="Times New Roman"/>
          <w:sz w:val="24"/>
          <w:szCs w:val="24"/>
          <w:lang w:val="ru-RU"/>
        </w:rPr>
        <w:t xml:space="preserve">Целью инвестиционной программы является </w:t>
      </w:r>
      <w:r w:rsidR="00F311BD">
        <w:rPr>
          <w:rFonts w:ascii="Times New Roman" w:hAnsi="Times New Roman"/>
          <w:sz w:val="24"/>
          <w:szCs w:val="24"/>
          <w:lang w:val="ru-RU"/>
        </w:rPr>
        <w:t xml:space="preserve">выявление основных направлений </w:t>
      </w:r>
      <w:r w:rsidRPr="00F77FD9">
        <w:rPr>
          <w:rFonts w:ascii="Times New Roman" w:hAnsi="Times New Roman"/>
          <w:sz w:val="24"/>
          <w:szCs w:val="24"/>
          <w:lang w:val="ru-RU"/>
        </w:rPr>
        <w:t>деятельности ГУП «Облкоммунэнерго» в го</w:t>
      </w:r>
      <w:r w:rsidR="00F311BD">
        <w:rPr>
          <w:rFonts w:ascii="Times New Roman" w:hAnsi="Times New Roman"/>
          <w:sz w:val="24"/>
          <w:szCs w:val="24"/>
          <w:lang w:val="ru-RU"/>
        </w:rPr>
        <w:t xml:space="preserve">родском округе Верх-Нейвинский </w:t>
      </w:r>
      <w:r w:rsidRPr="00F77FD9">
        <w:rPr>
          <w:rFonts w:ascii="Times New Roman" w:hAnsi="Times New Roman"/>
          <w:sz w:val="24"/>
          <w:szCs w:val="24"/>
          <w:lang w:val="ru-RU"/>
        </w:rPr>
        <w:t>Свердловской области для обеспечения населения питьевой водой, соответствующей установленным санитарно-гигиеническим требованиям, в количестве, достаточном для удовлетворения жизненных потребностей и сохранения здоровья.</w:t>
      </w:r>
    </w:p>
    <w:p w:rsidR="0040260C" w:rsidRPr="00AF5083"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Инвестиц</w:t>
      </w:r>
      <w:r w:rsidR="00F311BD">
        <w:rPr>
          <w:rFonts w:ascii="Times New Roman" w:hAnsi="Times New Roman"/>
          <w:sz w:val="24"/>
          <w:szCs w:val="24"/>
          <w:lang w:val="ru-RU"/>
        </w:rPr>
        <w:t>ионной программой определяется необходимость модернизации</w:t>
      </w:r>
      <w:r w:rsidRPr="00AF5083">
        <w:rPr>
          <w:rFonts w:ascii="Times New Roman" w:hAnsi="Times New Roman"/>
          <w:sz w:val="24"/>
          <w:szCs w:val="24"/>
          <w:lang w:val="ru-RU"/>
        </w:rPr>
        <w:t xml:space="preserve"> основных фондов предприятия для улучшения надёжности систем водоснабжения с применением прогрессивных технологий, материалов и оборудования, а также повышения уровня благоустройства жилищного фонда. </w:t>
      </w:r>
    </w:p>
    <w:p w:rsidR="0040260C" w:rsidRPr="00F77FD9" w:rsidRDefault="0040260C" w:rsidP="000A6292">
      <w:pPr>
        <w:spacing w:after="0" w:line="360" w:lineRule="auto"/>
        <w:ind w:firstLine="709"/>
        <w:contextualSpacing/>
        <w:jc w:val="both"/>
        <w:rPr>
          <w:rFonts w:ascii="Times New Roman" w:hAnsi="Times New Roman"/>
          <w:sz w:val="24"/>
          <w:szCs w:val="24"/>
          <w:lang w:val="ru-RU"/>
        </w:rPr>
      </w:pPr>
      <w:r w:rsidRPr="00F77FD9">
        <w:rPr>
          <w:rFonts w:ascii="Times New Roman" w:hAnsi="Times New Roman"/>
          <w:sz w:val="24"/>
          <w:szCs w:val="24"/>
          <w:lang w:val="ru-RU"/>
        </w:rPr>
        <w:t>Для достижения стратегической цели необходимо комплексное решение следующих приоритетных задач на период до 2017 года:</w:t>
      </w:r>
    </w:p>
    <w:p w:rsidR="00D8502D" w:rsidRPr="00F77FD9" w:rsidRDefault="00F77FD9" w:rsidP="00F77FD9">
      <w:pPr>
        <w:spacing w:after="0" w:line="360" w:lineRule="auto"/>
        <w:ind w:firstLine="709"/>
        <w:contextualSpacing/>
        <w:jc w:val="both"/>
        <w:rPr>
          <w:rFonts w:ascii="Times New Roman" w:hAnsi="Times New Roman"/>
          <w:sz w:val="24"/>
          <w:szCs w:val="24"/>
          <w:lang w:val="ru-RU"/>
        </w:rPr>
      </w:pPr>
      <w:r w:rsidRPr="00F77FD9">
        <w:rPr>
          <w:rFonts w:ascii="Times New Roman" w:hAnsi="Times New Roman"/>
          <w:sz w:val="24"/>
          <w:szCs w:val="24"/>
          <w:lang w:val="ru-RU"/>
        </w:rPr>
        <w:t xml:space="preserve">- </w:t>
      </w:r>
      <w:r w:rsidR="0040260C" w:rsidRPr="00F77FD9">
        <w:rPr>
          <w:rFonts w:ascii="Times New Roman" w:hAnsi="Times New Roman"/>
          <w:sz w:val="24"/>
          <w:szCs w:val="24"/>
          <w:lang w:val="ru-RU"/>
        </w:rPr>
        <w:t>гидравлич</w:t>
      </w:r>
      <w:r w:rsidR="00741CC2">
        <w:rPr>
          <w:rFonts w:ascii="Times New Roman" w:hAnsi="Times New Roman"/>
          <w:sz w:val="24"/>
          <w:szCs w:val="24"/>
          <w:lang w:val="ru-RU"/>
        </w:rPr>
        <w:t>еский расчет водопроводной сети</w:t>
      </w:r>
      <w:r w:rsidR="0040260C" w:rsidRPr="00F77FD9">
        <w:rPr>
          <w:rFonts w:ascii="Times New Roman" w:hAnsi="Times New Roman"/>
          <w:sz w:val="24"/>
          <w:szCs w:val="24"/>
          <w:lang w:val="ru-RU"/>
        </w:rPr>
        <w:t xml:space="preserve"> с целью </w:t>
      </w:r>
      <w:proofErr w:type="gramStart"/>
      <w:r w:rsidR="0040260C" w:rsidRPr="00F77FD9">
        <w:rPr>
          <w:rFonts w:ascii="Times New Roman" w:hAnsi="Times New Roman"/>
          <w:sz w:val="24"/>
          <w:szCs w:val="24"/>
          <w:lang w:val="ru-RU"/>
        </w:rPr>
        <w:t>определения правильн</w:t>
      </w:r>
      <w:r w:rsidR="00741CC2">
        <w:rPr>
          <w:rFonts w:ascii="Times New Roman" w:hAnsi="Times New Roman"/>
          <w:sz w:val="24"/>
          <w:szCs w:val="24"/>
          <w:lang w:val="ru-RU"/>
        </w:rPr>
        <w:t>ости распределения потоков воды</w:t>
      </w:r>
      <w:proofErr w:type="gramEnd"/>
      <w:r w:rsidR="0040260C" w:rsidRPr="00F77FD9">
        <w:rPr>
          <w:rFonts w:ascii="Times New Roman" w:hAnsi="Times New Roman"/>
          <w:sz w:val="24"/>
          <w:szCs w:val="24"/>
          <w:lang w:val="ru-RU"/>
        </w:rPr>
        <w:t xml:space="preserve"> по линиям сети и потерь напора, для обеспечения снижения потерь воды в системе и бесперебойной подачи воды потребителям;</w:t>
      </w:r>
    </w:p>
    <w:p w:rsidR="0040260C" w:rsidRPr="00F77FD9" w:rsidRDefault="0040260C" w:rsidP="000A6292">
      <w:pPr>
        <w:spacing w:after="0" w:line="360" w:lineRule="auto"/>
        <w:ind w:firstLine="709"/>
        <w:contextualSpacing/>
        <w:jc w:val="both"/>
        <w:rPr>
          <w:rFonts w:ascii="Times New Roman" w:hAnsi="Times New Roman"/>
          <w:sz w:val="24"/>
          <w:szCs w:val="24"/>
          <w:lang w:val="ru-RU"/>
        </w:rPr>
      </w:pPr>
      <w:r w:rsidRPr="00F77FD9">
        <w:rPr>
          <w:rFonts w:ascii="Times New Roman" w:hAnsi="Times New Roman"/>
          <w:sz w:val="24"/>
          <w:szCs w:val="24"/>
          <w:lang w:val="ru-RU"/>
        </w:rPr>
        <w:t>- обеспечение устойч</w:t>
      </w:r>
      <w:r w:rsidR="00741CC2">
        <w:rPr>
          <w:rFonts w:ascii="Times New Roman" w:hAnsi="Times New Roman"/>
          <w:sz w:val="24"/>
          <w:szCs w:val="24"/>
          <w:lang w:val="ru-RU"/>
        </w:rPr>
        <w:t>ивости системы водоснабжения по</w:t>
      </w:r>
      <w:r w:rsidRPr="00F77FD9">
        <w:rPr>
          <w:rFonts w:ascii="Times New Roman" w:hAnsi="Times New Roman"/>
          <w:sz w:val="24"/>
          <w:szCs w:val="24"/>
          <w:lang w:val="ru-RU"/>
        </w:rPr>
        <w:t xml:space="preserve"> режимам подачи воды потребителям;</w:t>
      </w:r>
    </w:p>
    <w:p w:rsidR="0040260C" w:rsidRPr="00F77FD9" w:rsidRDefault="00F77FD9" w:rsidP="000A6292">
      <w:pPr>
        <w:spacing w:after="0" w:line="360" w:lineRule="auto"/>
        <w:ind w:firstLine="709"/>
        <w:contextualSpacing/>
        <w:jc w:val="both"/>
        <w:rPr>
          <w:rFonts w:ascii="Times New Roman" w:hAnsi="Times New Roman"/>
          <w:sz w:val="24"/>
          <w:szCs w:val="24"/>
          <w:lang w:val="ru-RU"/>
        </w:rPr>
      </w:pPr>
      <w:r w:rsidRPr="00F77FD9">
        <w:rPr>
          <w:rFonts w:ascii="Times New Roman" w:hAnsi="Times New Roman"/>
          <w:sz w:val="24"/>
          <w:szCs w:val="24"/>
          <w:lang w:val="ru-RU"/>
        </w:rPr>
        <w:t xml:space="preserve">- </w:t>
      </w:r>
      <w:r w:rsidR="0040260C" w:rsidRPr="00F77FD9">
        <w:rPr>
          <w:rFonts w:ascii="Times New Roman" w:hAnsi="Times New Roman"/>
          <w:sz w:val="24"/>
          <w:szCs w:val="24"/>
          <w:lang w:val="ru-RU"/>
        </w:rPr>
        <w:t xml:space="preserve">реконструкция и строительство участков водопроводных сетей с заменой запорной и водоразборной арматуры, реконструкцией колодцев на сетях; </w:t>
      </w:r>
    </w:p>
    <w:p w:rsidR="0040260C" w:rsidRPr="00AF5083" w:rsidRDefault="0040260C" w:rsidP="000A6292">
      <w:pPr>
        <w:spacing w:after="0" w:line="360" w:lineRule="auto"/>
        <w:ind w:firstLine="709"/>
        <w:contextualSpacing/>
        <w:jc w:val="both"/>
        <w:rPr>
          <w:rFonts w:ascii="Times New Roman" w:hAnsi="Times New Roman"/>
          <w:sz w:val="24"/>
          <w:szCs w:val="24"/>
          <w:lang w:val="ru-RU"/>
        </w:rPr>
      </w:pPr>
      <w:proofErr w:type="gramStart"/>
      <w:r w:rsidRPr="00AF5083">
        <w:rPr>
          <w:rFonts w:ascii="Times New Roman" w:hAnsi="Times New Roman"/>
          <w:sz w:val="24"/>
          <w:szCs w:val="24"/>
          <w:lang w:val="ru-RU"/>
        </w:rPr>
        <w:t xml:space="preserve">- реконструкция и новое строительство водопроводной насосной станции </w:t>
      </w:r>
      <w:r w:rsidRPr="000A6292">
        <w:rPr>
          <w:rFonts w:ascii="Times New Roman" w:hAnsi="Times New Roman"/>
          <w:sz w:val="24"/>
          <w:szCs w:val="24"/>
        </w:rPr>
        <w:t>III</w:t>
      </w:r>
      <w:r w:rsidRPr="00AF5083">
        <w:rPr>
          <w:rFonts w:ascii="Times New Roman" w:hAnsi="Times New Roman"/>
          <w:sz w:val="24"/>
          <w:szCs w:val="24"/>
          <w:lang w:val="ru-RU"/>
        </w:rPr>
        <w:t xml:space="preserve">-го подъема с заменой насосного оборудования на энергосберегающее, строительством </w:t>
      </w:r>
      <w:r w:rsidRPr="00AF5083">
        <w:rPr>
          <w:rFonts w:ascii="Times New Roman" w:hAnsi="Times New Roman"/>
          <w:sz w:val="24"/>
          <w:szCs w:val="24"/>
          <w:lang w:val="ru-RU"/>
        </w:rPr>
        <w:lastRenderedPageBreak/>
        <w:t>резервуаров чистой воды, узлов доочистки воды на напорных фильтрах и обеззараживания воды с целью получения доброкачественной питьевой воды, соответствующей стандарту на питьевую воду.</w:t>
      </w:r>
      <w:proofErr w:type="gramEnd"/>
    </w:p>
    <w:p w:rsidR="0040260C" w:rsidRPr="00AF5083"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Сроки реализации инвестиционной программы</w:t>
      </w:r>
      <w:r w:rsidRPr="00AF5083">
        <w:rPr>
          <w:rFonts w:ascii="Times New Roman" w:hAnsi="Times New Roman"/>
          <w:b/>
          <w:sz w:val="24"/>
          <w:szCs w:val="24"/>
          <w:lang w:val="ru-RU"/>
        </w:rPr>
        <w:t xml:space="preserve">: </w:t>
      </w:r>
      <w:r w:rsidRPr="00AF5083">
        <w:rPr>
          <w:rFonts w:ascii="Times New Roman" w:hAnsi="Times New Roman"/>
          <w:sz w:val="24"/>
          <w:szCs w:val="24"/>
          <w:lang w:val="ru-RU"/>
        </w:rPr>
        <w:t>2011-2022 годы</w:t>
      </w:r>
    </w:p>
    <w:p w:rsidR="0040260C" w:rsidRPr="00AF5083" w:rsidRDefault="0040260C" w:rsidP="000A6292">
      <w:pPr>
        <w:spacing w:after="0" w:line="360" w:lineRule="auto"/>
        <w:ind w:firstLine="709"/>
        <w:contextualSpacing/>
        <w:jc w:val="both"/>
        <w:rPr>
          <w:rFonts w:ascii="Times New Roman" w:hAnsi="Times New Roman"/>
          <w:sz w:val="24"/>
          <w:szCs w:val="24"/>
          <w:lang w:val="ru-RU"/>
        </w:rPr>
      </w:pPr>
    </w:p>
    <w:p w:rsidR="0040260C" w:rsidRDefault="0040260C" w:rsidP="00F77FD9">
      <w:pPr>
        <w:pStyle w:val="2"/>
        <w:rPr>
          <w:lang w:val="ru-RU"/>
        </w:rPr>
      </w:pPr>
      <w:bookmarkStart w:id="171" w:name="_Toc383443713"/>
      <w:bookmarkStart w:id="172" w:name="_Toc383599172"/>
      <w:r w:rsidRPr="00AF5083">
        <w:rPr>
          <w:lang w:val="ru-RU"/>
        </w:rPr>
        <w:t>5.1</w:t>
      </w:r>
      <w:r w:rsidR="004C72CC">
        <w:rPr>
          <w:lang w:val="ru-RU"/>
        </w:rPr>
        <w:t>.</w:t>
      </w:r>
      <w:r w:rsidRPr="00AF5083">
        <w:rPr>
          <w:lang w:val="ru-RU"/>
        </w:rPr>
        <w:t xml:space="preserve"> Сведения о реконструируемых и предлагаемых к новому строительст</w:t>
      </w:r>
      <w:r w:rsidR="008F4410">
        <w:rPr>
          <w:lang w:val="ru-RU"/>
        </w:rPr>
        <w:t>ву магистральных водопроводных</w:t>
      </w:r>
      <w:r w:rsidRPr="00AF5083">
        <w:rPr>
          <w:lang w:val="ru-RU"/>
        </w:rPr>
        <w:t xml:space="preserve"> сетях, обеспечивающих перераспределение основных потоков из зон с избытком в зоны с дефицитом производительности сооружений (использование существу</w:t>
      </w:r>
      <w:r w:rsidR="008F4410">
        <w:rPr>
          <w:lang w:val="ru-RU"/>
        </w:rPr>
        <w:t>ющих резервов для существующих</w:t>
      </w:r>
      <w:r w:rsidRPr="00AF5083">
        <w:rPr>
          <w:lang w:val="ru-RU"/>
        </w:rPr>
        <w:t xml:space="preserve"> абонентов).</w:t>
      </w:r>
      <w:bookmarkEnd w:id="171"/>
      <w:bookmarkEnd w:id="172"/>
    </w:p>
    <w:p w:rsidR="00741CC2" w:rsidRPr="00741CC2" w:rsidRDefault="00741CC2" w:rsidP="00741CC2">
      <w:pPr>
        <w:rPr>
          <w:lang w:val="ru-RU"/>
        </w:rPr>
      </w:pPr>
    </w:p>
    <w:p w:rsidR="0040260C" w:rsidRPr="00AF5083" w:rsidRDefault="0040260C" w:rsidP="00F12655">
      <w:pPr>
        <w:pStyle w:val="5"/>
        <w:rPr>
          <w:lang w:val="ru-RU"/>
        </w:rPr>
      </w:pPr>
      <w:bookmarkStart w:id="173" w:name="_Toc383443714"/>
      <w:bookmarkStart w:id="174" w:name="_Toc383599173"/>
      <w:r w:rsidRPr="00AF5083">
        <w:rPr>
          <w:lang w:val="ru-RU"/>
        </w:rPr>
        <w:t>5.1.1</w:t>
      </w:r>
      <w:r w:rsidR="008F4410">
        <w:rPr>
          <w:lang w:val="ru-RU"/>
        </w:rPr>
        <w:t>.</w:t>
      </w:r>
      <w:r w:rsidRPr="00AF5083">
        <w:rPr>
          <w:lang w:val="ru-RU"/>
        </w:rPr>
        <w:t xml:space="preserve"> Описание (графическое отображение) маршрутов прохождения водоводов по территории</w:t>
      </w:r>
      <w:r w:rsidR="00D8502D" w:rsidRPr="00AF5083">
        <w:rPr>
          <w:lang w:val="ru-RU"/>
        </w:rPr>
        <w:t xml:space="preserve"> п. Верх-Нейвинский.</w:t>
      </w:r>
      <w:bookmarkEnd w:id="173"/>
      <w:bookmarkEnd w:id="174"/>
    </w:p>
    <w:p w:rsidR="00D8502D" w:rsidRPr="00AF5083" w:rsidRDefault="00D8502D" w:rsidP="000A6292">
      <w:pPr>
        <w:spacing w:after="0" w:line="360" w:lineRule="auto"/>
        <w:ind w:firstLine="709"/>
        <w:contextualSpacing/>
        <w:jc w:val="both"/>
        <w:rPr>
          <w:rFonts w:ascii="Times New Roman" w:hAnsi="Times New Roman"/>
          <w:sz w:val="24"/>
          <w:szCs w:val="24"/>
          <w:lang w:val="ru-RU"/>
        </w:rPr>
      </w:pPr>
    </w:p>
    <w:p w:rsidR="0040260C" w:rsidRPr="00F77FD9" w:rsidRDefault="0040260C" w:rsidP="000A6292">
      <w:pPr>
        <w:spacing w:after="0" w:line="360" w:lineRule="auto"/>
        <w:ind w:firstLine="709"/>
        <w:contextualSpacing/>
        <w:jc w:val="both"/>
        <w:rPr>
          <w:rFonts w:ascii="Times New Roman" w:hAnsi="Times New Roman"/>
          <w:sz w:val="24"/>
          <w:szCs w:val="24"/>
          <w:lang w:val="ru-RU"/>
        </w:rPr>
      </w:pPr>
      <w:r w:rsidRPr="00F77FD9">
        <w:rPr>
          <w:rFonts w:ascii="Times New Roman" w:hAnsi="Times New Roman"/>
          <w:sz w:val="24"/>
          <w:szCs w:val="24"/>
          <w:lang w:val="ru-RU"/>
        </w:rPr>
        <w:t xml:space="preserve">На </w:t>
      </w:r>
      <w:r w:rsidR="00D8502D" w:rsidRPr="00F77FD9">
        <w:rPr>
          <w:rFonts w:ascii="Times New Roman" w:hAnsi="Times New Roman"/>
          <w:sz w:val="24"/>
          <w:szCs w:val="24"/>
          <w:lang w:val="ru-RU"/>
        </w:rPr>
        <w:t>рисунке 5.1.1.</w:t>
      </w:r>
      <w:r w:rsidRPr="00F77FD9">
        <w:rPr>
          <w:rFonts w:ascii="Times New Roman" w:hAnsi="Times New Roman"/>
          <w:color w:val="FF0000"/>
          <w:sz w:val="24"/>
          <w:szCs w:val="24"/>
          <w:lang w:val="ru-RU"/>
        </w:rPr>
        <w:t xml:space="preserve"> </w:t>
      </w:r>
      <w:r w:rsidRPr="00F77FD9">
        <w:rPr>
          <w:rFonts w:ascii="Times New Roman" w:hAnsi="Times New Roman"/>
          <w:sz w:val="24"/>
          <w:szCs w:val="24"/>
          <w:lang w:val="ru-RU"/>
        </w:rPr>
        <w:t>л</w:t>
      </w:r>
      <w:r w:rsidR="00F77FD9" w:rsidRPr="00F77FD9">
        <w:rPr>
          <w:rFonts w:ascii="Times New Roman" w:hAnsi="Times New Roman"/>
          <w:sz w:val="24"/>
          <w:szCs w:val="24"/>
          <w:lang w:val="ru-RU"/>
        </w:rPr>
        <w:t xml:space="preserve">иниями синего цвета отображены </w:t>
      </w:r>
      <w:r w:rsidRPr="00F77FD9">
        <w:rPr>
          <w:rFonts w:ascii="Times New Roman" w:hAnsi="Times New Roman"/>
          <w:sz w:val="24"/>
          <w:szCs w:val="24"/>
          <w:lang w:val="ru-RU"/>
        </w:rPr>
        <w:t xml:space="preserve">маршруты прохождения водоводов по территории </w:t>
      </w:r>
      <w:r w:rsidR="00D8502D" w:rsidRPr="00F77FD9">
        <w:rPr>
          <w:rFonts w:ascii="Times New Roman" w:hAnsi="Times New Roman"/>
          <w:sz w:val="24"/>
          <w:szCs w:val="24"/>
          <w:lang w:val="ru-RU"/>
        </w:rPr>
        <w:t xml:space="preserve">п. Верх-Нейвинский. </w:t>
      </w:r>
    </w:p>
    <w:p w:rsidR="00F77FD9" w:rsidRDefault="0040260C" w:rsidP="00F77FD9">
      <w:pPr>
        <w:spacing w:after="0" w:line="360" w:lineRule="auto"/>
        <w:ind w:firstLine="709"/>
        <w:contextualSpacing/>
        <w:jc w:val="both"/>
        <w:rPr>
          <w:rFonts w:ascii="Times New Roman" w:hAnsi="Times New Roman"/>
          <w:sz w:val="24"/>
          <w:szCs w:val="24"/>
          <w:lang w:val="ru-RU"/>
        </w:rPr>
      </w:pPr>
      <w:r w:rsidRPr="00F77FD9">
        <w:rPr>
          <w:rFonts w:ascii="Times New Roman" w:hAnsi="Times New Roman"/>
          <w:sz w:val="24"/>
          <w:szCs w:val="24"/>
          <w:lang w:val="ru-RU"/>
        </w:rPr>
        <w:t>Все водоводы рекомендуется прокладывать из некорродирующих материалов, в частности из полиэтилена, пропилена в соответствии с действующими строительными нормами и  правилами.</w:t>
      </w:r>
      <w:r w:rsidR="00F77FD9">
        <w:rPr>
          <w:rFonts w:ascii="Times New Roman" w:hAnsi="Times New Roman"/>
          <w:sz w:val="24"/>
          <w:szCs w:val="24"/>
          <w:lang w:val="ru-RU"/>
        </w:rPr>
        <w:t xml:space="preserve"> </w:t>
      </w:r>
    </w:p>
    <w:p w:rsidR="0040260C" w:rsidRPr="00F77FD9" w:rsidRDefault="0040260C" w:rsidP="00F77FD9">
      <w:pPr>
        <w:spacing w:after="0" w:line="360" w:lineRule="auto"/>
        <w:ind w:firstLine="709"/>
        <w:contextualSpacing/>
        <w:jc w:val="both"/>
        <w:rPr>
          <w:rFonts w:ascii="Times New Roman" w:hAnsi="Times New Roman"/>
          <w:sz w:val="24"/>
          <w:szCs w:val="24"/>
          <w:lang w:val="ru-RU"/>
        </w:rPr>
      </w:pPr>
      <w:r w:rsidRPr="00F77FD9">
        <w:rPr>
          <w:rFonts w:ascii="Times New Roman" w:hAnsi="Times New Roman"/>
          <w:sz w:val="24"/>
          <w:szCs w:val="24"/>
          <w:lang w:val="ru-RU"/>
        </w:rPr>
        <w:t xml:space="preserve"> Строительство новых водоводов п</w:t>
      </w:r>
      <w:r w:rsidR="00741CC2">
        <w:rPr>
          <w:rFonts w:ascii="Times New Roman" w:hAnsi="Times New Roman"/>
          <w:sz w:val="24"/>
          <w:szCs w:val="24"/>
          <w:lang w:val="ru-RU"/>
        </w:rPr>
        <w:t>озволит решить следующие задачи</w:t>
      </w:r>
      <w:r w:rsidRPr="00F77FD9">
        <w:rPr>
          <w:rFonts w:ascii="Times New Roman" w:hAnsi="Times New Roman"/>
          <w:sz w:val="24"/>
          <w:szCs w:val="24"/>
          <w:lang w:val="ru-RU"/>
        </w:rPr>
        <w:t>:</w:t>
      </w:r>
    </w:p>
    <w:p w:rsidR="0040260C" w:rsidRPr="00F77FD9" w:rsidRDefault="0040260C" w:rsidP="00F77FD9">
      <w:pPr>
        <w:pStyle w:val="a3"/>
        <w:widowControl w:val="0"/>
        <w:numPr>
          <w:ilvl w:val="0"/>
          <w:numId w:val="29"/>
        </w:numPr>
        <w:autoSpaceDE w:val="0"/>
        <w:autoSpaceDN w:val="0"/>
        <w:adjustRightInd w:val="0"/>
        <w:spacing w:after="0" w:line="360" w:lineRule="auto"/>
        <w:jc w:val="both"/>
        <w:rPr>
          <w:rFonts w:ascii="Times New Roman" w:hAnsi="Times New Roman"/>
          <w:sz w:val="24"/>
          <w:szCs w:val="24"/>
          <w:lang w:val="ru-RU"/>
        </w:rPr>
      </w:pPr>
      <w:r w:rsidRPr="00F77FD9">
        <w:rPr>
          <w:rFonts w:ascii="Times New Roman" w:hAnsi="Times New Roman"/>
          <w:sz w:val="24"/>
          <w:szCs w:val="24"/>
          <w:lang w:val="ru-RU"/>
        </w:rPr>
        <w:t>обеспечение абонентов водой питьевого качества в необходимом количестве;</w:t>
      </w:r>
    </w:p>
    <w:p w:rsidR="0040260C" w:rsidRPr="00F77FD9" w:rsidRDefault="0040260C" w:rsidP="00F77FD9">
      <w:pPr>
        <w:pStyle w:val="a3"/>
        <w:widowControl w:val="0"/>
        <w:numPr>
          <w:ilvl w:val="0"/>
          <w:numId w:val="29"/>
        </w:numPr>
        <w:autoSpaceDE w:val="0"/>
        <w:autoSpaceDN w:val="0"/>
        <w:adjustRightInd w:val="0"/>
        <w:spacing w:after="0" w:line="360" w:lineRule="auto"/>
        <w:jc w:val="both"/>
        <w:rPr>
          <w:rFonts w:ascii="Times New Roman" w:hAnsi="Times New Roman"/>
          <w:sz w:val="24"/>
          <w:szCs w:val="24"/>
          <w:lang w:val="ru-RU"/>
        </w:rPr>
      </w:pPr>
      <w:r w:rsidRPr="00F77FD9">
        <w:rPr>
          <w:rFonts w:ascii="Times New Roman" w:hAnsi="Times New Roman"/>
          <w:sz w:val="24"/>
          <w:szCs w:val="24"/>
          <w:lang w:val="ru-RU"/>
        </w:rPr>
        <w:t xml:space="preserve">организация централизованного водоснабжения </w:t>
      </w:r>
      <w:proofErr w:type="gramStart"/>
      <w:r w:rsidRPr="00F77FD9">
        <w:rPr>
          <w:rFonts w:ascii="Times New Roman" w:hAnsi="Times New Roman"/>
          <w:sz w:val="24"/>
          <w:szCs w:val="24"/>
          <w:lang w:val="ru-RU"/>
        </w:rPr>
        <w:t>районах</w:t>
      </w:r>
      <w:proofErr w:type="gramEnd"/>
      <w:r w:rsidRPr="00F77FD9">
        <w:rPr>
          <w:rFonts w:ascii="Times New Roman" w:hAnsi="Times New Roman"/>
          <w:sz w:val="24"/>
          <w:szCs w:val="24"/>
          <w:lang w:val="ru-RU"/>
        </w:rPr>
        <w:t>, где оно отсутствует;</w:t>
      </w:r>
    </w:p>
    <w:p w:rsidR="0040260C" w:rsidRPr="00F77FD9" w:rsidRDefault="0040260C" w:rsidP="00F77FD9">
      <w:pPr>
        <w:pStyle w:val="a3"/>
        <w:widowControl w:val="0"/>
        <w:numPr>
          <w:ilvl w:val="0"/>
          <w:numId w:val="29"/>
        </w:numPr>
        <w:autoSpaceDE w:val="0"/>
        <w:autoSpaceDN w:val="0"/>
        <w:adjustRightInd w:val="0"/>
        <w:spacing w:after="0" w:line="360" w:lineRule="auto"/>
        <w:jc w:val="both"/>
        <w:rPr>
          <w:rFonts w:ascii="Times New Roman" w:hAnsi="Times New Roman"/>
          <w:sz w:val="24"/>
          <w:szCs w:val="24"/>
          <w:lang w:val="ru-RU"/>
        </w:rPr>
      </w:pPr>
      <w:r w:rsidRPr="00F77FD9">
        <w:rPr>
          <w:rFonts w:ascii="Times New Roman" w:hAnsi="Times New Roman"/>
          <w:sz w:val="24"/>
          <w:szCs w:val="24"/>
          <w:lang w:val="ru-RU"/>
        </w:rPr>
        <w:t>сократить неучтенные расходы и потери воды при транспортировке;</w:t>
      </w:r>
    </w:p>
    <w:p w:rsidR="0040260C" w:rsidRPr="00F77FD9" w:rsidRDefault="0040260C" w:rsidP="00F77FD9">
      <w:pPr>
        <w:pStyle w:val="a3"/>
        <w:widowControl w:val="0"/>
        <w:numPr>
          <w:ilvl w:val="0"/>
          <w:numId w:val="29"/>
        </w:numPr>
        <w:autoSpaceDE w:val="0"/>
        <w:autoSpaceDN w:val="0"/>
        <w:adjustRightInd w:val="0"/>
        <w:spacing w:after="0" w:line="360" w:lineRule="auto"/>
        <w:jc w:val="both"/>
        <w:rPr>
          <w:rFonts w:ascii="Times New Roman" w:hAnsi="Times New Roman"/>
          <w:sz w:val="24"/>
          <w:szCs w:val="24"/>
          <w:lang w:val="ru-RU"/>
        </w:rPr>
      </w:pPr>
      <w:r w:rsidRPr="00F77FD9">
        <w:rPr>
          <w:rFonts w:ascii="Times New Roman" w:hAnsi="Times New Roman"/>
          <w:sz w:val="24"/>
          <w:szCs w:val="24"/>
          <w:lang w:val="ru-RU"/>
        </w:rPr>
        <w:t>организовать зонирование водопроводной сети на вновь вводимых участках с  монтажом секционирующих запорно-регулирующих задвижек, с целью повышения ее энергоэффективности, надежности, управляемости и эффективности устранения утечек.</w:t>
      </w:r>
    </w:p>
    <w:p w:rsidR="0040260C" w:rsidRPr="00F77FD9" w:rsidRDefault="002E7E6B" w:rsidP="00F77FD9">
      <w:pPr>
        <w:spacing w:after="0" w:line="360" w:lineRule="auto"/>
        <w:ind w:hanging="142"/>
        <w:contextualSpacing/>
        <w:jc w:val="both"/>
        <w:rPr>
          <w:rFonts w:ascii="Times New Roman" w:hAnsi="Times New Roman"/>
          <w:sz w:val="24"/>
          <w:szCs w:val="24"/>
          <w:lang w:val="ru-RU"/>
        </w:rPr>
      </w:pPr>
      <w:r w:rsidRPr="000A6292">
        <w:rPr>
          <w:rFonts w:ascii="Times New Roman" w:hAnsi="Times New Roman"/>
          <w:noProof/>
          <w:color w:val="FF0000"/>
          <w:sz w:val="24"/>
          <w:szCs w:val="24"/>
          <w:lang w:val="ru-RU" w:eastAsia="ru-RU" w:bidi="ar-SA"/>
        </w:rPr>
        <w:lastRenderedPageBreak/>
        <w:drawing>
          <wp:inline distT="0" distB="0" distL="0" distR="0">
            <wp:extent cx="6455299" cy="3657600"/>
            <wp:effectExtent l="19050" t="0" r="2651"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srcRect/>
                    <a:stretch>
                      <a:fillRect/>
                    </a:stretch>
                  </pic:blipFill>
                  <pic:spPr bwMode="auto">
                    <a:xfrm>
                      <a:off x="0" y="0"/>
                      <a:ext cx="6459307" cy="3659871"/>
                    </a:xfrm>
                    <a:prstGeom prst="rect">
                      <a:avLst/>
                    </a:prstGeom>
                    <a:noFill/>
                    <a:ln w="9525">
                      <a:noFill/>
                      <a:miter lim="800000"/>
                      <a:headEnd/>
                      <a:tailEnd/>
                    </a:ln>
                  </pic:spPr>
                </pic:pic>
              </a:graphicData>
            </a:graphic>
          </wp:inline>
        </w:drawing>
      </w:r>
      <w:bookmarkStart w:id="175" w:name="_Toc366078029"/>
    </w:p>
    <w:p w:rsidR="00D8502D" w:rsidRDefault="00D8502D" w:rsidP="00F77FD9">
      <w:pPr>
        <w:pStyle w:val="35"/>
        <w:spacing w:after="0" w:line="360" w:lineRule="auto"/>
        <w:ind w:left="0" w:firstLine="709"/>
        <w:contextualSpacing/>
        <w:jc w:val="center"/>
        <w:rPr>
          <w:rFonts w:ascii="Times New Roman" w:hAnsi="Times New Roman"/>
          <w:sz w:val="24"/>
          <w:szCs w:val="24"/>
          <w:lang w:val="ru-RU"/>
        </w:rPr>
      </w:pPr>
      <w:r w:rsidRPr="00F77FD9">
        <w:rPr>
          <w:rFonts w:ascii="Times New Roman" w:hAnsi="Times New Roman"/>
          <w:sz w:val="24"/>
          <w:szCs w:val="24"/>
          <w:lang w:val="ru-RU"/>
        </w:rPr>
        <w:t>Рис.5.1.1.</w:t>
      </w:r>
      <w:r w:rsidR="00F77FD9">
        <w:rPr>
          <w:rFonts w:ascii="Times New Roman" w:hAnsi="Times New Roman"/>
          <w:sz w:val="24"/>
          <w:szCs w:val="24"/>
          <w:lang w:val="ru-RU"/>
        </w:rPr>
        <w:t xml:space="preserve"> </w:t>
      </w:r>
      <w:r w:rsidR="0040260C" w:rsidRPr="00F77FD9">
        <w:rPr>
          <w:rFonts w:ascii="Times New Roman" w:hAnsi="Times New Roman"/>
          <w:sz w:val="24"/>
          <w:szCs w:val="24"/>
          <w:lang w:val="ru-RU"/>
        </w:rPr>
        <w:t>Схема маршрутов прохождения водоводов по территории  п. Верх-Нейвинский</w:t>
      </w:r>
      <w:r w:rsidRPr="00F77FD9">
        <w:rPr>
          <w:rFonts w:ascii="Times New Roman" w:hAnsi="Times New Roman"/>
          <w:sz w:val="24"/>
          <w:szCs w:val="24"/>
          <w:lang w:val="ru-RU"/>
        </w:rPr>
        <w:t>.</w:t>
      </w:r>
    </w:p>
    <w:p w:rsidR="00F77FD9" w:rsidRPr="00F77FD9" w:rsidRDefault="00F77FD9" w:rsidP="00F77FD9">
      <w:pPr>
        <w:pStyle w:val="35"/>
        <w:spacing w:after="0" w:line="360" w:lineRule="auto"/>
        <w:ind w:left="0" w:firstLine="709"/>
        <w:contextualSpacing/>
        <w:jc w:val="center"/>
        <w:rPr>
          <w:rFonts w:ascii="Times New Roman" w:hAnsi="Times New Roman"/>
          <w:sz w:val="24"/>
          <w:szCs w:val="24"/>
          <w:lang w:val="ru-RU"/>
        </w:rPr>
      </w:pPr>
    </w:p>
    <w:p w:rsidR="0040260C" w:rsidRPr="00F77FD9" w:rsidRDefault="0040260C" w:rsidP="00F12655">
      <w:pPr>
        <w:pStyle w:val="5"/>
        <w:rPr>
          <w:lang w:val="ru-RU"/>
        </w:rPr>
      </w:pPr>
      <w:bookmarkStart w:id="176" w:name="_Toc383443715"/>
      <w:bookmarkStart w:id="177" w:name="_Toc383599174"/>
      <w:r w:rsidRPr="00F77FD9">
        <w:rPr>
          <w:lang w:val="ru-RU"/>
        </w:rPr>
        <w:t>5.1.2</w:t>
      </w:r>
      <w:r w:rsidR="004C72CC">
        <w:rPr>
          <w:lang w:val="ru-RU"/>
        </w:rPr>
        <w:t>.</w:t>
      </w:r>
      <w:r w:rsidRPr="00F77FD9">
        <w:rPr>
          <w:lang w:val="ru-RU"/>
        </w:rPr>
        <w:t xml:space="preserve"> Примерные места размещения насосных ста</w:t>
      </w:r>
      <w:r w:rsidR="00F77FD9" w:rsidRPr="00F77FD9">
        <w:rPr>
          <w:lang w:val="ru-RU"/>
        </w:rPr>
        <w:t xml:space="preserve">нций, резервуаров водонапорных </w:t>
      </w:r>
      <w:r w:rsidRPr="00F77FD9">
        <w:rPr>
          <w:lang w:val="ru-RU"/>
        </w:rPr>
        <w:t>башен.</w:t>
      </w:r>
      <w:bookmarkEnd w:id="176"/>
      <w:bookmarkEnd w:id="177"/>
    </w:p>
    <w:p w:rsidR="0040260C" w:rsidRPr="00F77FD9" w:rsidRDefault="0040260C" w:rsidP="000A6292">
      <w:pPr>
        <w:spacing w:after="0" w:line="360" w:lineRule="auto"/>
        <w:ind w:firstLine="709"/>
        <w:contextualSpacing/>
        <w:jc w:val="both"/>
        <w:rPr>
          <w:rFonts w:ascii="Times New Roman" w:hAnsi="Times New Roman"/>
          <w:b/>
          <w:sz w:val="24"/>
          <w:szCs w:val="24"/>
          <w:lang w:val="ru-RU"/>
        </w:rPr>
      </w:pPr>
    </w:p>
    <w:p w:rsidR="0040260C" w:rsidRPr="00AF5083"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С целью бесперебойного снабжения питьевой водой населения, промышленных и прочих объектов п.</w:t>
      </w:r>
      <w:r w:rsidR="008F4410">
        <w:rPr>
          <w:rFonts w:ascii="Times New Roman" w:hAnsi="Times New Roman"/>
          <w:sz w:val="24"/>
          <w:szCs w:val="24"/>
          <w:lang w:val="ru-RU"/>
        </w:rPr>
        <w:t xml:space="preserve"> </w:t>
      </w:r>
      <w:r w:rsidRPr="00AF5083">
        <w:rPr>
          <w:rFonts w:ascii="Times New Roman" w:hAnsi="Times New Roman"/>
          <w:sz w:val="24"/>
          <w:szCs w:val="24"/>
          <w:lang w:val="ru-RU"/>
        </w:rPr>
        <w:t xml:space="preserve">Верх-Нейвинский, насосная повысительная станция (ПНС) </w:t>
      </w:r>
      <w:r w:rsidRPr="000A6292">
        <w:rPr>
          <w:rFonts w:ascii="Times New Roman" w:hAnsi="Times New Roman"/>
          <w:sz w:val="24"/>
          <w:szCs w:val="24"/>
        </w:rPr>
        <w:t>III</w:t>
      </w:r>
      <w:r w:rsidR="00741CC2">
        <w:rPr>
          <w:rFonts w:ascii="Times New Roman" w:hAnsi="Times New Roman"/>
          <w:sz w:val="24"/>
          <w:szCs w:val="24"/>
          <w:lang w:val="ru-RU"/>
        </w:rPr>
        <w:t xml:space="preserve"> подъема, в количестве </w:t>
      </w:r>
      <w:r w:rsidRPr="00AF5083">
        <w:rPr>
          <w:rFonts w:ascii="Times New Roman" w:hAnsi="Times New Roman"/>
          <w:sz w:val="24"/>
          <w:szCs w:val="24"/>
          <w:lang w:val="ru-RU"/>
        </w:rPr>
        <w:t>1шт.,</w:t>
      </w:r>
      <w:r w:rsidR="00741CC2">
        <w:rPr>
          <w:rFonts w:ascii="Times New Roman" w:hAnsi="Times New Roman"/>
          <w:sz w:val="24"/>
          <w:szCs w:val="24"/>
          <w:lang w:val="ru-RU"/>
        </w:rPr>
        <w:t xml:space="preserve"> </w:t>
      </w:r>
      <w:r w:rsidRPr="00AF5083">
        <w:rPr>
          <w:rFonts w:ascii="Times New Roman" w:hAnsi="Times New Roman"/>
          <w:sz w:val="24"/>
          <w:szCs w:val="24"/>
          <w:lang w:val="ru-RU"/>
        </w:rPr>
        <w:t>расположенн</w:t>
      </w:r>
      <w:r w:rsidR="00741CC2">
        <w:rPr>
          <w:rFonts w:ascii="Times New Roman" w:hAnsi="Times New Roman"/>
          <w:sz w:val="24"/>
          <w:szCs w:val="24"/>
          <w:lang w:val="ru-RU"/>
        </w:rPr>
        <w:t>ая</w:t>
      </w:r>
      <w:r w:rsidRPr="00AF5083">
        <w:rPr>
          <w:rFonts w:ascii="Times New Roman" w:hAnsi="Times New Roman"/>
          <w:sz w:val="24"/>
          <w:szCs w:val="24"/>
          <w:lang w:val="ru-RU"/>
        </w:rPr>
        <w:t xml:space="preserve"> на ул.</w:t>
      </w:r>
      <w:r w:rsidR="008F4410">
        <w:rPr>
          <w:rFonts w:ascii="Times New Roman" w:hAnsi="Times New Roman"/>
          <w:sz w:val="24"/>
          <w:szCs w:val="24"/>
          <w:lang w:val="ru-RU"/>
        </w:rPr>
        <w:t xml:space="preserve"> </w:t>
      </w:r>
      <w:r w:rsidRPr="00AF5083">
        <w:rPr>
          <w:rFonts w:ascii="Times New Roman" w:hAnsi="Times New Roman"/>
          <w:sz w:val="24"/>
          <w:szCs w:val="24"/>
          <w:lang w:val="ru-RU"/>
        </w:rPr>
        <w:t>Калинина, обеспечивает подачу воды в соответствии с у</w:t>
      </w:r>
      <w:r w:rsidR="008F4410">
        <w:rPr>
          <w:rFonts w:ascii="Times New Roman" w:hAnsi="Times New Roman"/>
          <w:sz w:val="24"/>
          <w:szCs w:val="24"/>
          <w:lang w:val="ru-RU"/>
        </w:rPr>
        <w:t xml:space="preserve">становленными режимами работы. </w:t>
      </w:r>
      <w:r w:rsidRPr="00AF5083">
        <w:rPr>
          <w:rFonts w:ascii="Times New Roman" w:hAnsi="Times New Roman"/>
          <w:sz w:val="24"/>
          <w:szCs w:val="24"/>
          <w:lang w:val="ru-RU"/>
        </w:rPr>
        <w:t>Водонасосная станция была построена в 1994</w:t>
      </w:r>
      <w:r w:rsidR="008F4410">
        <w:rPr>
          <w:rFonts w:ascii="Times New Roman" w:hAnsi="Times New Roman"/>
          <w:sz w:val="24"/>
          <w:szCs w:val="24"/>
          <w:lang w:val="ru-RU"/>
        </w:rPr>
        <w:t xml:space="preserve"> </w:t>
      </w:r>
      <w:r w:rsidRPr="00AF5083">
        <w:rPr>
          <w:rFonts w:ascii="Times New Roman" w:hAnsi="Times New Roman"/>
          <w:sz w:val="24"/>
          <w:szCs w:val="24"/>
          <w:lang w:val="ru-RU"/>
        </w:rPr>
        <w:t xml:space="preserve">году. </w:t>
      </w:r>
    </w:p>
    <w:p w:rsidR="0040260C" w:rsidRPr="008F4410" w:rsidRDefault="0040260C" w:rsidP="000A6292">
      <w:pPr>
        <w:spacing w:after="0" w:line="360" w:lineRule="auto"/>
        <w:ind w:firstLine="709"/>
        <w:contextualSpacing/>
        <w:jc w:val="both"/>
        <w:rPr>
          <w:rFonts w:ascii="Times New Roman" w:hAnsi="Times New Roman"/>
          <w:sz w:val="24"/>
          <w:szCs w:val="24"/>
          <w:lang w:val="ru-RU"/>
        </w:rPr>
      </w:pPr>
      <w:r w:rsidRPr="00F77FD9">
        <w:rPr>
          <w:rFonts w:ascii="Times New Roman" w:hAnsi="Times New Roman"/>
          <w:sz w:val="24"/>
          <w:szCs w:val="24"/>
          <w:lang w:val="ru-RU"/>
        </w:rPr>
        <w:t xml:space="preserve">На схеме </w:t>
      </w:r>
      <w:r w:rsidR="00D8502D" w:rsidRPr="00F77FD9">
        <w:rPr>
          <w:rFonts w:ascii="Times New Roman" w:hAnsi="Times New Roman"/>
          <w:sz w:val="24"/>
          <w:szCs w:val="24"/>
          <w:lang w:val="ru-RU"/>
        </w:rPr>
        <w:t>рисунке 5.1.2.</w:t>
      </w:r>
      <w:r w:rsidRPr="00F77FD9">
        <w:rPr>
          <w:rFonts w:ascii="Times New Roman" w:hAnsi="Times New Roman"/>
          <w:color w:val="FF0000"/>
          <w:sz w:val="24"/>
          <w:szCs w:val="24"/>
          <w:lang w:val="ru-RU"/>
        </w:rPr>
        <w:t xml:space="preserve"> </w:t>
      </w:r>
      <w:r w:rsidR="008F4410">
        <w:rPr>
          <w:rFonts w:ascii="Times New Roman" w:hAnsi="Times New Roman"/>
          <w:sz w:val="24"/>
          <w:szCs w:val="24"/>
          <w:lang w:val="ru-RU"/>
        </w:rPr>
        <w:t>линиями синего цвета отображен</w:t>
      </w:r>
      <w:r w:rsidRPr="00F77FD9">
        <w:rPr>
          <w:rFonts w:ascii="Times New Roman" w:hAnsi="Times New Roman"/>
          <w:sz w:val="24"/>
          <w:szCs w:val="24"/>
          <w:lang w:val="ru-RU"/>
        </w:rPr>
        <w:t xml:space="preserve"> маршрут прохождени</w:t>
      </w:r>
      <w:r w:rsidR="008F4410">
        <w:rPr>
          <w:rFonts w:ascii="Times New Roman" w:hAnsi="Times New Roman"/>
          <w:sz w:val="24"/>
          <w:szCs w:val="24"/>
          <w:lang w:val="ru-RU"/>
        </w:rPr>
        <w:t>я водовода от насосной станции (ПНС-1) на территорию</w:t>
      </w:r>
      <w:r w:rsidRPr="00F77FD9">
        <w:rPr>
          <w:rFonts w:ascii="Times New Roman" w:hAnsi="Times New Roman"/>
          <w:sz w:val="24"/>
          <w:szCs w:val="24"/>
          <w:lang w:val="ru-RU"/>
        </w:rPr>
        <w:t xml:space="preserve"> </w:t>
      </w:r>
      <w:r w:rsidRPr="008F4410">
        <w:rPr>
          <w:rFonts w:ascii="Times New Roman" w:hAnsi="Times New Roman"/>
          <w:sz w:val="24"/>
          <w:szCs w:val="24"/>
          <w:lang w:val="ru-RU"/>
        </w:rPr>
        <w:t xml:space="preserve">п. Верх-Нейвинский потребителям. </w:t>
      </w:r>
    </w:p>
    <w:p w:rsidR="0040260C" w:rsidRPr="008F4410" w:rsidRDefault="0040260C" w:rsidP="000A6292">
      <w:pPr>
        <w:spacing w:after="0" w:line="360" w:lineRule="auto"/>
        <w:ind w:firstLine="709"/>
        <w:contextualSpacing/>
        <w:jc w:val="both"/>
        <w:rPr>
          <w:rFonts w:ascii="Times New Roman" w:hAnsi="Times New Roman"/>
          <w:sz w:val="24"/>
          <w:szCs w:val="24"/>
          <w:lang w:val="ru-RU"/>
        </w:rPr>
      </w:pPr>
    </w:p>
    <w:p w:rsidR="0040260C" w:rsidRPr="00F77FD9" w:rsidRDefault="002E7E6B" w:rsidP="00F77FD9">
      <w:pPr>
        <w:spacing w:after="0" w:line="360" w:lineRule="auto"/>
        <w:ind w:left="-284"/>
        <w:contextualSpacing/>
        <w:jc w:val="both"/>
        <w:rPr>
          <w:rFonts w:ascii="Times New Roman" w:hAnsi="Times New Roman"/>
          <w:b/>
          <w:sz w:val="24"/>
          <w:szCs w:val="24"/>
          <w:lang w:val="ru-RU"/>
        </w:rPr>
      </w:pPr>
      <w:r w:rsidRPr="000A6292">
        <w:rPr>
          <w:rFonts w:ascii="Times New Roman" w:hAnsi="Times New Roman"/>
          <w:noProof/>
          <w:sz w:val="24"/>
          <w:szCs w:val="24"/>
          <w:lang w:val="ru-RU" w:eastAsia="ru-RU" w:bidi="ar-SA"/>
        </w:rPr>
        <w:lastRenderedPageBreak/>
        <w:drawing>
          <wp:inline distT="0" distB="0" distL="0" distR="0">
            <wp:extent cx="6486525" cy="3140670"/>
            <wp:effectExtent l="1905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srcRect/>
                    <a:stretch>
                      <a:fillRect/>
                    </a:stretch>
                  </pic:blipFill>
                  <pic:spPr bwMode="auto">
                    <a:xfrm>
                      <a:off x="0" y="0"/>
                      <a:ext cx="6493170" cy="3143887"/>
                    </a:xfrm>
                    <a:prstGeom prst="rect">
                      <a:avLst/>
                    </a:prstGeom>
                    <a:noFill/>
                    <a:ln w="9525">
                      <a:noFill/>
                      <a:miter lim="800000"/>
                      <a:headEnd/>
                      <a:tailEnd/>
                    </a:ln>
                  </pic:spPr>
                </pic:pic>
              </a:graphicData>
            </a:graphic>
          </wp:inline>
        </w:drawing>
      </w:r>
      <w:bookmarkStart w:id="178" w:name="_Toc366078030"/>
      <w:bookmarkEnd w:id="175"/>
    </w:p>
    <w:p w:rsidR="0040260C" w:rsidRPr="00AF5083" w:rsidRDefault="00F77FD9" w:rsidP="00F77FD9">
      <w:pPr>
        <w:spacing w:after="0" w:line="360" w:lineRule="auto"/>
        <w:ind w:firstLine="709"/>
        <w:contextualSpacing/>
        <w:jc w:val="center"/>
        <w:rPr>
          <w:rFonts w:ascii="Times New Roman" w:hAnsi="Times New Roman"/>
          <w:sz w:val="24"/>
          <w:szCs w:val="24"/>
          <w:lang w:val="ru-RU"/>
        </w:rPr>
      </w:pPr>
      <w:r w:rsidRPr="00AF5083">
        <w:rPr>
          <w:rFonts w:ascii="Times New Roman" w:hAnsi="Times New Roman"/>
          <w:sz w:val="24"/>
          <w:szCs w:val="24"/>
          <w:lang w:val="ru-RU"/>
        </w:rPr>
        <w:t>Рис.</w:t>
      </w:r>
      <w:r w:rsidR="00B2016B" w:rsidRPr="00AF5083">
        <w:rPr>
          <w:rFonts w:ascii="Times New Roman" w:hAnsi="Times New Roman"/>
          <w:sz w:val="24"/>
          <w:szCs w:val="24"/>
          <w:lang w:val="ru-RU"/>
        </w:rPr>
        <w:t>5.1.2. Схема</w:t>
      </w:r>
      <w:r w:rsidR="0040260C" w:rsidRPr="00AF5083">
        <w:rPr>
          <w:rFonts w:ascii="Times New Roman" w:hAnsi="Times New Roman"/>
          <w:sz w:val="24"/>
          <w:szCs w:val="24"/>
          <w:lang w:val="ru-RU"/>
        </w:rPr>
        <w:t xml:space="preserve"> размещения насосной станции водоснабжения (ПНС) п. Верх-Нейвинский.</w:t>
      </w:r>
    </w:p>
    <w:p w:rsidR="0040260C" w:rsidRPr="00AF5083" w:rsidRDefault="0040260C" w:rsidP="000A6292">
      <w:pPr>
        <w:spacing w:after="0" w:line="360" w:lineRule="auto"/>
        <w:ind w:firstLine="709"/>
        <w:contextualSpacing/>
        <w:jc w:val="both"/>
        <w:rPr>
          <w:rFonts w:ascii="Times New Roman" w:hAnsi="Times New Roman"/>
          <w:b/>
          <w:sz w:val="24"/>
          <w:szCs w:val="24"/>
          <w:lang w:val="ru-RU"/>
        </w:rPr>
      </w:pPr>
    </w:p>
    <w:p w:rsidR="0040260C" w:rsidRPr="00F77FD9" w:rsidRDefault="0040260C" w:rsidP="00F77FD9">
      <w:pPr>
        <w:pStyle w:val="2"/>
        <w:rPr>
          <w:lang w:val="ru-RU"/>
        </w:rPr>
      </w:pPr>
      <w:bookmarkStart w:id="179" w:name="_Toc383443716"/>
      <w:bookmarkStart w:id="180" w:name="_Toc383599175"/>
      <w:r w:rsidRPr="00F77FD9">
        <w:rPr>
          <w:lang w:val="ru-RU"/>
        </w:rPr>
        <w:t>5.2</w:t>
      </w:r>
      <w:r w:rsidR="00F77FD9">
        <w:rPr>
          <w:lang w:val="ru-RU"/>
        </w:rPr>
        <w:t>.</w:t>
      </w:r>
      <w:r w:rsidRPr="00F77FD9">
        <w:rPr>
          <w:lang w:val="ru-RU"/>
        </w:rPr>
        <w:t xml:space="preserve"> Сведения о реконструируемых и предлагаемых к новому строительств</w:t>
      </w:r>
      <w:r w:rsidR="00F77FD9">
        <w:rPr>
          <w:lang w:val="ru-RU"/>
        </w:rPr>
        <w:t xml:space="preserve">у магистральных водопроводных </w:t>
      </w:r>
      <w:r w:rsidRPr="00F77FD9">
        <w:rPr>
          <w:lang w:val="ru-RU"/>
        </w:rPr>
        <w:t>сетях, для обеспечения перспективных изменений объема водозабора во вновь осваиваемых районах под жилищную, комплексную или производственную застройку.</w:t>
      </w:r>
      <w:bookmarkEnd w:id="179"/>
      <w:bookmarkEnd w:id="180"/>
    </w:p>
    <w:p w:rsidR="0040260C" w:rsidRPr="00AF5083" w:rsidRDefault="0040260C" w:rsidP="00F12655">
      <w:pPr>
        <w:pStyle w:val="5"/>
        <w:rPr>
          <w:lang w:val="ru-RU"/>
        </w:rPr>
      </w:pPr>
      <w:bookmarkStart w:id="181" w:name="_Toc383443717"/>
      <w:bookmarkStart w:id="182" w:name="_Toc383599176"/>
      <w:bookmarkEnd w:id="178"/>
      <w:r w:rsidRPr="00AF5083">
        <w:rPr>
          <w:lang w:val="ru-RU"/>
        </w:rPr>
        <w:t>5.2.1</w:t>
      </w:r>
      <w:r w:rsidR="00F77FD9">
        <w:rPr>
          <w:lang w:val="ru-RU"/>
        </w:rPr>
        <w:t>.</w:t>
      </w:r>
      <w:r w:rsidRPr="00AF5083">
        <w:rPr>
          <w:lang w:val="ru-RU"/>
        </w:rPr>
        <w:t xml:space="preserve"> Обеспечение централизованного водоснабжения на территориях, где оно отсутствует.</w:t>
      </w:r>
      <w:bookmarkEnd w:id="181"/>
      <w:bookmarkEnd w:id="182"/>
    </w:p>
    <w:p w:rsidR="00B2016B" w:rsidRPr="00AF5083" w:rsidRDefault="00B2016B" w:rsidP="000A6292">
      <w:pPr>
        <w:spacing w:after="0" w:line="360" w:lineRule="auto"/>
        <w:ind w:firstLine="709"/>
        <w:contextualSpacing/>
        <w:jc w:val="both"/>
        <w:rPr>
          <w:rFonts w:ascii="Times New Roman" w:hAnsi="Times New Roman"/>
          <w:sz w:val="24"/>
          <w:szCs w:val="24"/>
          <w:lang w:val="ru-RU"/>
        </w:rPr>
      </w:pPr>
    </w:p>
    <w:p w:rsidR="0040260C" w:rsidRPr="00AF5083" w:rsidRDefault="0040260C" w:rsidP="000A6292">
      <w:pPr>
        <w:spacing w:after="0" w:line="360" w:lineRule="auto"/>
        <w:ind w:firstLine="709"/>
        <w:contextualSpacing/>
        <w:jc w:val="both"/>
        <w:rPr>
          <w:rFonts w:ascii="Times New Roman" w:hAnsi="Times New Roman"/>
          <w:sz w:val="24"/>
          <w:szCs w:val="24"/>
          <w:lang w:val="ru-RU"/>
        </w:rPr>
      </w:pPr>
      <w:r w:rsidRPr="00F77FD9">
        <w:rPr>
          <w:rFonts w:ascii="Times New Roman" w:hAnsi="Times New Roman"/>
          <w:sz w:val="24"/>
          <w:szCs w:val="24"/>
          <w:lang w:val="ru-RU"/>
        </w:rPr>
        <w:t>Согласно генерально</w:t>
      </w:r>
      <w:r w:rsidR="00F77FD9">
        <w:rPr>
          <w:rFonts w:ascii="Times New Roman" w:hAnsi="Times New Roman"/>
          <w:sz w:val="24"/>
          <w:szCs w:val="24"/>
          <w:lang w:val="ru-RU"/>
        </w:rPr>
        <w:t>му</w:t>
      </w:r>
      <w:r w:rsidRPr="00F77FD9">
        <w:rPr>
          <w:rFonts w:ascii="Times New Roman" w:hAnsi="Times New Roman"/>
          <w:sz w:val="24"/>
          <w:szCs w:val="24"/>
          <w:lang w:val="ru-RU"/>
        </w:rPr>
        <w:t xml:space="preserve"> план</w:t>
      </w:r>
      <w:r w:rsidR="00F77FD9">
        <w:rPr>
          <w:rFonts w:ascii="Times New Roman" w:hAnsi="Times New Roman"/>
          <w:sz w:val="24"/>
          <w:szCs w:val="24"/>
          <w:lang w:val="ru-RU"/>
        </w:rPr>
        <w:t>у</w:t>
      </w:r>
      <w:r w:rsidRPr="00F77FD9">
        <w:rPr>
          <w:rFonts w:ascii="Times New Roman" w:hAnsi="Times New Roman"/>
          <w:sz w:val="24"/>
          <w:szCs w:val="24"/>
          <w:lang w:val="ru-RU"/>
        </w:rPr>
        <w:t xml:space="preserve"> п.</w:t>
      </w:r>
      <w:r w:rsidR="008F4410">
        <w:rPr>
          <w:rFonts w:ascii="Times New Roman" w:hAnsi="Times New Roman"/>
          <w:sz w:val="24"/>
          <w:szCs w:val="24"/>
          <w:lang w:val="ru-RU"/>
        </w:rPr>
        <w:t xml:space="preserve"> </w:t>
      </w:r>
      <w:r w:rsidRPr="00F77FD9">
        <w:rPr>
          <w:rFonts w:ascii="Times New Roman" w:hAnsi="Times New Roman"/>
          <w:sz w:val="24"/>
          <w:szCs w:val="24"/>
          <w:lang w:val="ru-RU"/>
        </w:rPr>
        <w:t>Верх-Нейвинский рассмотрены технические решения реконструкции и нового строительства сетей и сооружений для обеспечения стабильного водоснабжения всех потребителей ГО</w:t>
      </w:r>
      <w:r w:rsidRPr="000A6292">
        <w:rPr>
          <w:rFonts w:ascii="Times New Roman" w:hAnsi="Times New Roman"/>
          <w:sz w:val="24"/>
          <w:szCs w:val="24"/>
        </w:rPr>
        <w:t> </w:t>
      </w:r>
      <w:r w:rsidRPr="00F77FD9">
        <w:rPr>
          <w:rFonts w:ascii="Times New Roman" w:hAnsi="Times New Roman"/>
          <w:sz w:val="24"/>
          <w:szCs w:val="24"/>
          <w:lang w:val="ru-RU"/>
        </w:rPr>
        <w:t xml:space="preserve">Верх-Нейвинский на срок его реализации. </w:t>
      </w:r>
      <w:r w:rsidR="00CC0D31" w:rsidRPr="00CC0D31">
        <w:rPr>
          <w:rFonts w:ascii="Times New Roman" w:hAnsi="Times New Roman"/>
          <w:sz w:val="24"/>
          <w:szCs w:val="24"/>
          <w:lang w:val="ru-RU"/>
        </w:rPr>
        <w:t xml:space="preserve">В связи с </w:t>
      </w:r>
      <w:r w:rsidRPr="00CC0D31">
        <w:rPr>
          <w:rFonts w:ascii="Times New Roman" w:hAnsi="Times New Roman"/>
          <w:sz w:val="24"/>
          <w:szCs w:val="24"/>
          <w:lang w:val="ru-RU"/>
        </w:rPr>
        <w:t>принятыми «Нормативами градостроительного проектирования Свердловской области» - в дальнейшем НГПСО (утверждены постановлением Правительства Свердловской области от 15.03.2010 г. № 380-ПП) настоящим проектом предусматривается обеспечение всех жителей ГО</w:t>
      </w:r>
      <w:r w:rsidRPr="000A6292">
        <w:rPr>
          <w:rFonts w:ascii="Times New Roman" w:hAnsi="Times New Roman"/>
          <w:sz w:val="24"/>
          <w:szCs w:val="24"/>
        </w:rPr>
        <w:t> </w:t>
      </w:r>
      <w:r w:rsidRPr="00CC0D31">
        <w:rPr>
          <w:rFonts w:ascii="Times New Roman" w:hAnsi="Times New Roman"/>
          <w:sz w:val="24"/>
          <w:szCs w:val="24"/>
          <w:lang w:val="ru-RU"/>
        </w:rPr>
        <w:t xml:space="preserve">Верх-Нейвинский централизованным водоснабжением с вводом в дома. </w:t>
      </w:r>
      <w:r w:rsidRPr="00AF5083">
        <w:rPr>
          <w:rFonts w:ascii="Times New Roman" w:hAnsi="Times New Roman"/>
          <w:sz w:val="24"/>
          <w:szCs w:val="24"/>
          <w:lang w:val="ru-RU"/>
        </w:rPr>
        <w:t>Централизованная система водоснабжения в зависимости от местных условий и принятой схемы водоснабжения должна обеспечивать:</w:t>
      </w:r>
    </w:p>
    <w:p w:rsidR="0040260C" w:rsidRPr="00AF5083" w:rsidRDefault="0040260C" w:rsidP="000A6292">
      <w:pPr>
        <w:suppressAutoHyphens/>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-хозяйственно-питьевое водоснабжение в жилых и общественных зданиях;</w:t>
      </w:r>
    </w:p>
    <w:p w:rsidR="0040260C" w:rsidRPr="00AF5083" w:rsidRDefault="0040260C" w:rsidP="000A6292">
      <w:pPr>
        <w:suppressAutoHyphens/>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-хозяйственно-бытовые нужды на предприятиях;</w:t>
      </w:r>
    </w:p>
    <w:p w:rsidR="0040260C" w:rsidRPr="00AF5083" w:rsidRDefault="0040260C" w:rsidP="000A6292">
      <w:pPr>
        <w:suppressAutoHyphens/>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-производственные нужды предприятий, где требуется вода питьевого качества;</w:t>
      </w:r>
    </w:p>
    <w:p w:rsidR="0040260C" w:rsidRPr="00AF5083" w:rsidRDefault="0040260C" w:rsidP="000A6292">
      <w:pPr>
        <w:suppressAutoHyphens/>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lastRenderedPageBreak/>
        <w:t>-нужды пожаротушения.</w:t>
      </w:r>
    </w:p>
    <w:p w:rsidR="0040260C" w:rsidRPr="00AF5083"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Новые территории под развитие жилой застройки размещаются в северо-восточной части поселка (</w:t>
      </w:r>
      <w:r w:rsidRPr="000A6292">
        <w:rPr>
          <w:rFonts w:ascii="Times New Roman" w:hAnsi="Times New Roman"/>
          <w:sz w:val="24"/>
          <w:szCs w:val="24"/>
        </w:rPr>
        <w:t>III</w:t>
      </w:r>
      <w:r w:rsidRPr="00AF5083">
        <w:rPr>
          <w:rFonts w:ascii="Times New Roman" w:hAnsi="Times New Roman"/>
          <w:sz w:val="24"/>
          <w:szCs w:val="24"/>
          <w:lang w:val="ru-RU"/>
        </w:rPr>
        <w:t xml:space="preserve">, </w:t>
      </w:r>
      <w:r w:rsidRPr="000A6292">
        <w:rPr>
          <w:rFonts w:ascii="Times New Roman" w:hAnsi="Times New Roman"/>
          <w:sz w:val="24"/>
          <w:szCs w:val="24"/>
        </w:rPr>
        <w:t>IV</w:t>
      </w:r>
      <w:r w:rsidRPr="00AF5083">
        <w:rPr>
          <w:rFonts w:ascii="Times New Roman" w:hAnsi="Times New Roman"/>
          <w:sz w:val="24"/>
          <w:szCs w:val="24"/>
          <w:lang w:val="ru-RU"/>
        </w:rPr>
        <w:t xml:space="preserve"> районы) за счет изъятия земель лесного фонда, с включением их в границы земель населенного  пункта.</w:t>
      </w:r>
    </w:p>
    <w:p w:rsidR="007F2B4E" w:rsidRPr="007F2B4E" w:rsidRDefault="007F2B4E" w:rsidP="007F2B4E">
      <w:pPr>
        <w:spacing w:after="0" w:line="360" w:lineRule="auto"/>
        <w:jc w:val="both"/>
        <w:rPr>
          <w:sz w:val="24"/>
          <w:szCs w:val="24"/>
          <w:lang w:val="ru-RU"/>
        </w:rPr>
      </w:pPr>
      <w:r w:rsidRPr="007F2B4E">
        <w:rPr>
          <w:rFonts w:ascii="Times New Roman" w:hAnsi="Times New Roman"/>
          <w:sz w:val="24"/>
          <w:szCs w:val="24"/>
          <w:lang w:val="ru-RU"/>
        </w:rPr>
        <w:t>Районы перспективной жилой застройки не предполагают  выноса инженерных систем и иных объектов, с зонами, создающими ограничения для жилой застройки за границы населенного  пункта.</w:t>
      </w:r>
    </w:p>
    <w:p w:rsidR="0040260C" w:rsidRPr="006437D8" w:rsidRDefault="0040260C" w:rsidP="000A6292">
      <w:pPr>
        <w:spacing w:after="0" w:line="360" w:lineRule="auto"/>
        <w:ind w:firstLine="709"/>
        <w:contextualSpacing/>
        <w:jc w:val="both"/>
        <w:rPr>
          <w:rFonts w:ascii="Times New Roman" w:hAnsi="Times New Roman"/>
          <w:bCs/>
          <w:sz w:val="24"/>
          <w:szCs w:val="24"/>
          <w:lang w:val="ru-RU"/>
        </w:rPr>
      </w:pPr>
      <w:r w:rsidRPr="00AF5083">
        <w:rPr>
          <w:rFonts w:ascii="Times New Roman" w:hAnsi="Times New Roman"/>
          <w:sz w:val="24"/>
          <w:szCs w:val="24"/>
          <w:lang w:val="ru-RU"/>
        </w:rPr>
        <w:t>В проектируемых границах предлагается территория для новой жилой застройки с объектами облуживания и транспорта</w:t>
      </w:r>
      <w:r w:rsidR="006437D8">
        <w:rPr>
          <w:rFonts w:ascii="Times New Roman" w:hAnsi="Times New Roman"/>
          <w:sz w:val="24"/>
          <w:szCs w:val="24"/>
          <w:lang w:val="ru-RU"/>
        </w:rPr>
        <w:t>,</w:t>
      </w:r>
      <w:r w:rsidRPr="00AF5083">
        <w:rPr>
          <w:rFonts w:ascii="Times New Roman" w:hAnsi="Times New Roman"/>
          <w:sz w:val="24"/>
          <w:szCs w:val="24"/>
          <w:lang w:val="ru-RU"/>
        </w:rPr>
        <w:t xml:space="preserve"> с участками для застройки повышенной комфортности. </w:t>
      </w:r>
      <w:r w:rsidRPr="006437D8">
        <w:rPr>
          <w:rFonts w:ascii="Times New Roman" w:hAnsi="Times New Roman"/>
          <w:bCs/>
          <w:sz w:val="24"/>
          <w:szCs w:val="24"/>
          <w:lang w:val="ru-RU"/>
        </w:rPr>
        <w:t>За магистральной линией электропередач и проектируемой объездной д</w:t>
      </w:r>
      <w:r w:rsidR="00B210D6" w:rsidRPr="006437D8">
        <w:rPr>
          <w:rFonts w:ascii="Times New Roman" w:hAnsi="Times New Roman"/>
          <w:bCs/>
          <w:sz w:val="24"/>
          <w:szCs w:val="24"/>
          <w:lang w:val="ru-RU"/>
        </w:rPr>
        <w:t xml:space="preserve">орогой в восточном направлении предусматривается за </w:t>
      </w:r>
      <w:r w:rsidRPr="006437D8">
        <w:rPr>
          <w:rFonts w:ascii="Times New Roman" w:hAnsi="Times New Roman"/>
          <w:bCs/>
          <w:sz w:val="24"/>
          <w:szCs w:val="24"/>
          <w:lang w:val="ru-RU"/>
        </w:rPr>
        <w:t>счет земель лесного фонда зона для размещения дачной застройки, при условии включения ее в земли населенных пунктов.</w:t>
      </w:r>
    </w:p>
    <w:p w:rsidR="0040260C" w:rsidRPr="00CC0D31" w:rsidRDefault="0040260C" w:rsidP="00CC0D31">
      <w:pPr>
        <w:spacing w:after="0" w:line="360" w:lineRule="auto"/>
        <w:ind w:firstLine="709"/>
        <w:contextualSpacing/>
        <w:jc w:val="both"/>
        <w:rPr>
          <w:rFonts w:ascii="Times New Roman" w:hAnsi="Times New Roman"/>
          <w:sz w:val="24"/>
          <w:szCs w:val="24"/>
          <w:lang w:val="ru-RU"/>
        </w:rPr>
      </w:pPr>
      <w:r w:rsidRPr="006437D8">
        <w:rPr>
          <w:rFonts w:ascii="Times New Roman" w:hAnsi="Times New Roman"/>
          <w:sz w:val="24"/>
          <w:szCs w:val="24"/>
          <w:lang w:val="ru-RU"/>
        </w:rPr>
        <w:t>В настоящее время существует проблема обеспечения централизованным</w:t>
      </w:r>
      <w:r w:rsidRPr="00CC0D31">
        <w:rPr>
          <w:rFonts w:ascii="Times New Roman" w:hAnsi="Times New Roman"/>
          <w:sz w:val="24"/>
          <w:szCs w:val="24"/>
          <w:lang w:val="ru-RU"/>
        </w:rPr>
        <w:t xml:space="preserve"> водоснабжением тех частей п.</w:t>
      </w:r>
      <w:r w:rsidR="008F4410">
        <w:rPr>
          <w:rFonts w:ascii="Times New Roman" w:hAnsi="Times New Roman"/>
          <w:sz w:val="24"/>
          <w:szCs w:val="24"/>
          <w:lang w:val="ru-RU"/>
        </w:rPr>
        <w:t xml:space="preserve"> Верх-</w:t>
      </w:r>
      <w:r w:rsidRPr="00CC0D31">
        <w:rPr>
          <w:rFonts w:ascii="Times New Roman" w:hAnsi="Times New Roman"/>
          <w:sz w:val="24"/>
          <w:szCs w:val="24"/>
          <w:lang w:val="ru-RU"/>
        </w:rPr>
        <w:t xml:space="preserve">Нейвинский, в которых водоснабжение отсутствует. </w:t>
      </w:r>
    </w:p>
    <w:p w:rsidR="0040260C" w:rsidRPr="00AF5083" w:rsidRDefault="0040260C" w:rsidP="000A6292">
      <w:pPr>
        <w:spacing w:after="0" w:line="360" w:lineRule="auto"/>
        <w:ind w:firstLine="709"/>
        <w:contextualSpacing/>
        <w:jc w:val="both"/>
        <w:rPr>
          <w:rFonts w:ascii="Times New Roman" w:hAnsi="Times New Roman"/>
          <w:b/>
          <w:bCs/>
          <w:sz w:val="24"/>
          <w:szCs w:val="24"/>
          <w:lang w:val="ru-RU"/>
        </w:rPr>
      </w:pPr>
      <w:r w:rsidRPr="00AF5083">
        <w:rPr>
          <w:rFonts w:ascii="Times New Roman" w:hAnsi="Times New Roman"/>
          <w:sz w:val="24"/>
          <w:szCs w:val="24"/>
          <w:lang w:val="ru-RU"/>
        </w:rPr>
        <w:t>Строительство новых водоводов</w:t>
      </w:r>
      <w:r w:rsidRPr="00AF5083">
        <w:rPr>
          <w:rFonts w:ascii="Times New Roman" w:hAnsi="Times New Roman"/>
          <w:color w:val="FF0000"/>
          <w:sz w:val="24"/>
          <w:szCs w:val="24"/>
          <w:lang w:val="ru-RU"/>
        </w:rPr>
        <w:t xml:space="preserve"> </w:t>
      </w:r>
      <w:r w:rsidRPr="00AF5083">
        <w:rPr>
          <w:rFonts w:ascii="Times New Roman" w:hAnsi="Times New Roman"/>
          <w:sz w:val="24"/>
          <w:szCs w:val="24"/>
          <w:lang w:val="ru-RU"/>
        </w:rPr>
        <w:t xml:space="preserve">для обеспечения водой надлежащего качества во вновь вводимые объекты жилищного, культурного, социального и производственного </w:t>
      </w:r>
      <w:r w:rsidR="006437D8">
        <w:rPr>
          <w:rFonts w:ascii="Times New Roman" w:hAnsi="Times New Roman"/>
          <w:sz w:val="24"/>
          <w:szCs w:val="24"/>
          <w:lang w:val="ru-RU"/>
        </w:rPr>
        <w:t xml:space="preserve">назначения </w:t>
      </w:r>
      <w:r w:rsidRPr="00AF5083">
        <w:rPr>
          <w:rFonts w:ascii="Times New Roman" w:hAnsi="Times New Roman"/>
          <w:sz w:val="24"/>
          <w:szCs w:val="24"/>
          <w:lang w:val="ru-RU"/>
        </w:rPr>
        <w:t>в новых частях п.</w:t>
      </w:r>
      <w:r w:rsidR="008F4410">
        <w:rPr>
          <w:rFonts w:ascii="Times New Roman" w:hAnsi="Times New Roman"/>
          <w:sz w:val="24"/>
          <w:szCs w:val="24"/>
          <w:lang w:val="ru-RU"/>
        </w:rPr>
        <w:t xml:space="preserve"> </w:t>
      </w:r>
      <w:r w:rsidRPr="00AF5083">
        <w:rPr>
          <w:rFonts w:ascii="Times New Roman" w:hAnsi="Times New Roman"/>
          <w:sz w:val="24"/>
          <w:szCs w:val="24"/>
          <w:lang w:val="ru-RU"/>
        </w:rPr>
        <w:t>Верх-Нейвинский не планируется.</w:t>
      </w:r>
    </w:p>
    <w:p w:rsidR="0040260C" w:rsidRPr="00AF5083" w:rsidRDefault="0040260C" w:rsidP="000A6292">
      <w:pPr>
        <w:spacing w:after="0" w:line="360" w:lineRule="auto"/>
        <w:ind w:firstLine="709"/>
        <w:contextualSpacing/>
        <w:jc w:val="both"/>
        <w:rPr>
          <w:rFonts w:ascii="Times New Roman" w:hAnsi="Times New Roman"/>
          <w:sz w:val="24"/>
          <w:szCs w:val="24"/>
          <w:lang w:val="ru-RU"/>
        </w:rPr>
      </w:pPr>
    </w:p>
    <w:p w:rsidR="00DC54E8" w:rsidRPr="00CC0D31" w:rsidRDefault="0040260C" w:rsidP="00CC0D31">
      <w:pPr>
        <w:pStyle w:val="2"/>
        <w:rPr>
          <w:lang w:val="ru-RU"/>
        </w:rPr>
      </w:pPr>
      <w:bookmarkStart w:id="183" w:name="_Toc383443718"/>
      <w:bookmarkStart w:id="184" w:name="_Toc383599177"/>
      <w:bookmarkStart w:id="185" w:name="_Toc366078031"/>
      <w:r w:rsidRPr="00CC0D31">
        <w:rPr>
          <w:lang w:val="ru-RU"/>
        </w:rPr>
        <w:t>5.3</w:t>
      </w:r>
      <w:r w:rsidR="00CC0D31">
        <w:rPr>
          <w:lang w:val="ru-RU"/>
        </w:rPr>
        <w:t>.</w:t>
      </w:r>
      <w:r w:rsidRPr="00CC0D31">
        <w:rPr>
          <w:lang w:val="ru-RU"/>
        </w:rPr>
        <w:t xml:space="preserve"> Сведения о реконструируемых и предлагаемых к новому строительству магистральных водопроводных</w:t>
      </w:r>
      <w:r w:rsidR="00DC54E8" w:rsidRPr="00CC0D31">
        <w:rPr>
          <w:lang w:val="ru-RU"/>
        </w:rPr>
        <w:t xml:space="preserve"> сетях, для перераспределения технологических зон водопроводных сооружений.</w:t>
      </w:r>
      <w:bookmarkEnd w:id="183"/>
      <w:bookmarkEnd w:id="184"/>
    </w:p>
    <w:p w:rsidR="00B2016B" w:rsidRPr="00CC0D31" w:rsidRDefault="00B2016B" w:rsidP="000A6292">
      <w:pPr>
        <w:spacing w:after="0" w:line="360" w:lineRule="auto"/>
        <w:ind w:firstLine="709"/>
        <w:contextualSpacing/>
        <w:jc w:val="both"/>
        <w:rPr>
          <w:rFonts w:ascii="Times New Roman" w:hAnsi="Times New Roman"/>
          <w:sz w:val="24"/>
          <w:szCs w:val="24"/>
          <w:lang w:val="ru-RU"/>
        </w:rPr>
      </w:pPr>
    </w:p>
    <w:p w:rsidR="00B2016B" w:rsidRDefault="0040260C" w:rsidP="00B210D6">
      <w:pPr>
        <w:spacing w:after="0" w:line="360" w:lineRule="auto"/>
        <w:ind w:firstLine="709"/>
        <w:contextualSpacing/>
        <w:jc w:val="both"/>
        <w:rPr>
          <w:rFonts w:ascii="Times New Roman" w:hAnsi="Times New Roman"/>
          <w:sz w:val="24"/>
          <w:szCs w:val="24"/>
          <w:lang w:val="ru-RU"/>
        </w:rPr>
      </w:pPr>
      <w:r w:rsidRPr="00CC0D31">
        <w:rPr>
          <w:rFonts w:ascii="Times New Roman" w:hAnsi="Times New Roman"/>
          <w:sz w:val="24"/>
          <w:szCs w:val="24"/>
          <w:lang w:val="ru-RU"/>
        </w:rPr>
        <w:t>В связи с компактностью расположения п.</w:t>
      </w:r>
      <w:r w:rsidR="00CC0D31">
        <w:rPr>
          <w:rFonts w:ascii="Times New Roman" w:hAnsi="Times New Roman"/>
          <w:sz w:val="24"/>
          <w:szCs w:val="24"/>
          <w:lang w:val="ru-RU"/>
        </w:rPr>
        <w:t xml:space="preserve"> </w:t>
      </w:r>
      <w:r w:rsidRPr="00CC0D31">
        <w:rPr>
          <w:rFonts w:ascii="Times New Roman" w:hAnsi="Times New Roman"/>
          <w:sz w:val="24"/>
          <w:szCs w:val="24"/>
          <w:lang w:val="ru-RU"/>
        </w:rPr>
        <w:t>Верх-Нейвинский и небольшой численностью нас</w:t>
      </w:r>
      <w:r w:rsidR="00CC0D31" w:rsidRPr="00CC0D31">
        <w:rPr>
          <w:rFonts w:ascii="Times New Roman" w:hAnsi="Times New Roman"/>
          <w:sz w:val="24"/>
          <w:szCs w:val="24"/>
          <w:lang w:val="ru-RU"/>
        </w:rPr>
        <w:t>еления (5600</w:t>
      </w:r>
      <w:r w:rsidR="006437D8">
        <w:rPr>
          <w:rFonts w:ascii="Times New Roman" w:hAnsi="Times New Roman"/>
          <w:sz w:val="24"/>
          <w:szCs w:val="24"/>
          <w:lang w:val="ru-RU"/>
        </w:rPr>
        <w:t xml:space="preserve"> </w:t>
      </w:r>
      <w:r w:rsidR="00CC0D31" w:rsidRPr="00CC0D31">
        <w:rPr>
          <w:rFonts w:ascii="Times New Roman" w:hAnsi="Times New Roman"/>
          <w:sz w:val="24"/>
          <w:szCs w:val="24"/>
          <w:lang w:val="ru-RU"/>
        </w:rPr>
        <w:t xml:space="preserve">человек) разделение по </w:t>
      </w:r>
      <w:r w:rsidRPr="00CC0D31">
        <w:rPr>
          <w:rFonts w:ascii="Times New Roman" w:hAnsi="Times New Roman"/>
          <w:sz w:val="24"/>
          <w:szCs w:val="24"/>
          <w:lang w:val="ru-RU"/>
        </w:rPr>
        <w:t>технологическим зонам водос</w:t>
      </w:r>
      <w:r w:rsidR="00B210D6">
        <w:rPr>
          <w:rFonts w:ascii="Times New Roman" w:hAnsi="Times New Roman"/>
          <w:sz w:val="24"/>
          <w:szCs w:val="24"/>
          <w:lang w:val="ru-RU"/>
        </w:rPr>
        <w:t xml:space="preserve">набжения </w:t>
      </w:r>
      <w:r w:rsidRPr="00CC0D31">
        <w:rPr>
          <w:rFonts w:ascii="Times New Roman" w:hAnsi="Times New Roman"/>
          <w:sz w:val="24"/>
          <w:szCs w:val="24"/>
          <w:lang w:val="ru-RU"/>
        </w:rPr>
        <w:t>не предусматривается.</w:t>
      </w:r>
      <w:r w:rsidRPr="006437D8">
        <w:rPr>
          <w:rFonts w:ascii="Times New Roman" w:hAnsi="Times New Roman"/>
          <w:sz w:val="24"/>
          <w:szCs w:val="24"/>
          <w:lang w:val="ru-RU"/>
        </w:rPr>
        <w:t xml:space="preserve"> </w:t>
      </w:r>
      <w:r w:rsidRPr="00B210D6">
        <w:rPr>
          <w:rFonts w:ascii="Times New Roman" w:hAnsi="Times New Roman"/>
          <w:sz w:val="24"/>
          <w:szCs w:val="24"/>
          <w:lang w:val="ru-RU"/>
        </w:rPr>
        <w:t>Сведения о реконструируемых и предлагаемых к новому строительст</w:t>
      </w:r>
      <w:r w:rsidR="00B210D6" w:rsidRPr="00B210D6">
        <w:rPr>
          <w:rFonts w:ascii="Times New Roman" w:hAnsi="Times New Roman"/>
          <w:sz w:val="24"/>
          <w:szCs w:val="24"/>
          <w:lang w:val="ru-RU"/>
        </w:rPr>
        <w:t xml:space="preserve">ву магистральных водопроводных </w:t>
      </w:r>
      <w:r w:rsidR="006437D8">
        <w:rPr>
          <w:rFonts w:ascii="Times New Roman" w:hAnsi="Times New Roman"/>
          <w:sz w:val="24"/>
          <w:szCs w:val="24"/>
          <w:lang w:val="ru-RU"/>
        </w:rPr>
        <w:t>сетях</w:t>
      </w:r>
      <w:r w:rsidRPr="00B210D6">
        <w:rPr>
          <w:rFonts w:ascii="Times New Roman" w:hAnsi="Times New Roman"/>
          <w:sz w:val="24"/>
          <w:szCs w:val="24"/>
          <w:lang w:val="ru-RU"/>
        </w:rPr>
        <w:t xml:space="preserve"> для перераспределения технологических зон водопроводных сооружений не рассматриваются.</w:t>
      </w:r>
    </w:p>
    <w:p w:rsidR="008F4410" w:rsidRPr="00B210D6" w:rsidRDefault="008F4410" w:rsidP="00B210D6">
      <w:pPr>
        <w:spacing w:after="0" w:line="360" w:lineRule="auto"/>
        <w:ind w:firstLine="709"/>
        <w:contextualSpacing/>
        <w:jc w:val="both"/>
        <w:rPr>
          <w:rFonts w:ascii="Times New Roman" w:hAnsi="Times New Roman"/>
          <w:sz w:val="24"/>
          <w:szCs w:val="24"/>
          <w:lang w:val="ru-RU"/>
        </w:rPr>
      </w:pPr>
    </w:p>
    <w:p w:rsidR="00B2016B" w:rsidRPr="00B210D6" w:rsidRDefault="0040260C" w:rsidP="00BE7853">
      <w:pPr>
        <w:pStyle w:val="5"/>
        <w:rPr>
          <w:lang w:val="ru-RU"/>
        </w:rPr>
      </w:pPr>
      <w:bookmarkStart w:id="186" w:name="_Toc383443719"/>
      <w:bookmarkStart w:id="187" w:name="_Toc383599178"/>
      <w:r w:rsidRPr="00B210D6">
        <w:rPr>
          <w:lang w:val="ru-RU"/>
        </w:rPr>
        <w:t>5.3.1</w:t>
      </w:r>
      <w:r w:rsidR="00B210D6">
        <w:rPr>
          <w:lang w:val="ru-RU"/>
        </w:rPr>
        <w:t>.</w:t>
      </w:r>
      <w:r w:rsidRPr="00B210D6">
        <w:rPr>
          <w:lang w:val="ru-RU"/>
        </w:rPr>
        <w:t xml:space="preserve"> Зонирование водопроводной сети, внедрение группового зонального учета воды и управления</w:t>
      </w:r>
      <w:r w:rsidR="00B210D6" w:rsidRPr="00B210D6">
        <w:rPr>
          <w:lang w:val="ru-RU"/>
        </w:rPr>
        <w:t xml:space="preserve"> напорами </w:t>
      </w:r>
      <w:r w:rsidR="00B2016B" w:rsidRPr="00B210D6">
        <w:rPr>
          <w:lang w:val="ru-RU"/>
        </w:rPr>
        <w:t>с целью по</w:t>
      </w:r>
      <w:r w:rsidR="00ED57A3">
        <w:rPr>
          <w:lang w:val="ru-RU"/>
        </w:rPr>
        <w:t>вышения ее энергоэффективности,</w:t>
      </w:r>
      <w:r w:rsidR="00B2016B" w:rsidRPr="00B210D6">
        <w:rPr>
          <w:lang w:val="ru-RU"/>
        </w:rPr>
        <w:t xml:space="preserve"> надежности, управляемости и эффективности</w:t>
      </w:r>
      <w:r w:rsidR="00DC54E8" w:rsidRPr="00B210D6">
        <w:rPr>
          <w:lang w:val="ru-RU"/>
        </w:rPr>
        <w:t xml:space="preserve"> устранения утечек.</w:t>
      </w:r>
      <w:bookmarkEnd w:id="186"/>
      <w:bookmarkEnd w:id="187"/>
    </w:p>
    <w:p w:rsidR="0040260C" w:rsidRPr="00B210D6" w:rsidRDefault="0040260C" w:rsidP="000A6292">
      <w:pPr>
        <w:pStyle w:val="6"/>
        <w:spacing w:before="0" w:line="360" w:lineRule="auto"/>
        <w:ind w:firstLine="709"/>
        <w:contextualSpacing/>
        <w:jc w:val="both"/>
        <w:rPr>
          <w:rFonts w:cs="Times New Roman"/>
          <w:b w:val="0"/>
          <w:i/>
          <w:szCs w:val="24"/>
          <w:lang w:val="ru-RU"/>
        </w:rPr>
      </w:pPr>
    </w:p>
    <w:p w:rsidR="0040260C" w:rsidRPr="00B210D6" w:rsidRDefault="0040260C" w:rsidP="000A6292">
      <w:pPr>
        <w:spacing w:after="0" w:line="360" w:lineRule="auto"/>
        <w:ind w:firstLine="709"/>
        <w:contextualSpacing/>
        <w:jc w:val="both"/>
        <w:rPr>
          <w:rFonts w:ascii="Times New Roman" w:hAnsi="Times New Roman"/>
          <w:sz w:val="24"/>
          <w:szCs w:val="24"/>
          <w:lang w:val="ru-RU"/>
        </w:rPr>
      </w:pPr>
      <w:r w:rsidRPr="00B210D6">
        <w:rPr>
          <w:rFonts w:ascii="Times New Roman" w:hAnsi="Times New Roman"/>
          <w:sz w:val="24"/>
          <w:szCs w:val="24"/>
          <w:lang w:val="ru-RU"/>
        </w:rPr>
        <w:t>Для перераспределения технологических зон водопроводных сооружений и внедрения группового зон</w:t>
      </w:r>
      <w:r w:rsidR="006437D8">
        <w:rPr>
          <w:rFonts w:ascii="Times New Roman" w:hAnsi="Times New Roman"/>
          <w:sz w:val="24"/>
          <w:szCs w:val="24"/>
          <w:lang w:val="ru-RU"/>
        </w:rPr>
        <w:t>ального учета воды и управления</w:t>
      </w:r>
      <w:r w:rsidRPr="00B210D6">
        <w:rPr>
          <w:rFonts w:ascii="Times New Roman" w:hAnsi="Times New Roman"/>
          <w:sz w:val="24"/>
          <w:szCs w:val="24"/>
          <w:lang w:val="ru-RU"/>
        </w:rPr>
        <w:t xml:space="preserve"> напорам</w:t>
      </w:r>
      <w:r w:rsidR="006437D8">
        <w:rPr>
          <w:rFonts w:ascii="Times New Roman" w:hAnsi="Times New Roman"/>
          <w:sz w:val="24"/>
          <w:szCs w:val="24"/>
          <w:lang w:val="ru-RU"/>
        </w:rPr>
        <w:t>и,</w:t>
      </w:r>
      <w:r w:rsidRPr="00B210D6">
        <w:rPr>
          <w:rFonts w:ascii="Times New Roman" w:hAnsi="Times New Roman"/>
          <w:sz w:val="24"/>
          <w:szCs w:val="24"/>
          <w:lang w:val="ru-RU"/>
        </w:rPr>
        <w:t xml:space="preserve"> с целью повышения ее </w:t>
      </w:r>
      <w:r w:rsidR="008F4410">
        <w:rPr>
          <w:rFonts w:ascii="Times New Roman" w:hAnsi="Times New Roman"/>
          <w:sz w:val="24"/>
          <w:szCs w:val="24"/>
          <w:lang w:val="ru-RU"/>
        </w:rPr>
        <w:lastRenderedPageBreak/>
        <w:t xml:space="preserve">энергоэффективности, </w:t>
      </w:r>
      <w:r w:rsidRPr="00B210D6">
        <w:rPr>
          <w:rFonts w:ascii="Times New Roman" w:hAnsi="Times New Roman"/>
          <w:sz w:val="24"/>
          <w:szCs w:val="24"/>
          <w:lang w:val="ru-RU"/>
        </w:rPr>
        <w:t>надежности, управляем</w:t>
      </w:r>
      <w:r w:rsidR="006437D8">
        <w:rPr>
          <w:rFonts w:ascii="Times New Roman" w:hAnsi="Times New Roman"/>
          <w:sz w:val="24"/>
          <w:szCs w:val="24"/>
          <w:lang w:val="ru-RU"/>
        </w:rPr>
        <w:t>ости и эффективности устранения</w:t>
      </w:r>
      <w:r w:rsidRPr="00B210D6">
        <w:rPr>
          <w:rFonts w:ascii="Times New Roman" w:hAnsi="Times New Roman"/>
          <w:sz w:val="24"/>
          <w:szCs w:val="24"/>
          <w:lang w:val="ru-RU"/>
        </w:rPr>
        <w:t xml:space="preserve"> утечек на водопроводных сетях, согласно инвестиционной программе развития планируется:</w:t>
      </w:r>
    </w:p>
    <w:p w:rsidR="0040260C" w:rsidRPr="00B210D6" w:rsidRDefault="006437D8" w:rsidP="000A6292">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1. </w:t>
      </w:r>
      <w:proofErr w:type="gramStart"/>
      <w:r w:rsidR="0040260C" w:rsidRPr="00B210D6">
        <w:rPr>
          <w:rFonts w:ascii="Times New Roman" w:hAnsi="Times New Roman"/>
          <w:sz w:val="24"/>
          <w:szCs w:val="24"/>
          <w:lang w:val="ru-RU"/>
        </w:rPr>
        <w:t>Строительство камер для установки узлов учета воды на магистральных водоводах на границах балансовой принадлежности взамен существующей на рынке г.</w:t>
      </w:r>
      <w:r>
        <w:rPr>
          <w:rFonts w:ascii="Times New Roman" w:hAnsi="Times New Roman"/>
          <w:sz w:val="24"/>
          <w:szCs w:val="24"/>
          <w:lang w:val="ru-RU"/>
        </w:rPr>
        <w:t xml:space="preserve"> </w:t>
      </w:r>
      <w:r w:rsidR="0040260C" w:rsidRPr="00B210D6">
        <w:rPr>
          <w:rFonts w:ascii="Times New Roman" w:hAnsi="Times New Roman"/>
          <w:sz w:val="24"/>
          <w:szCs w:val="24"/>
          <w:lang w:val="ru-RU"/>
        </w:rPr>
        <w:t xml:space="preserve">Новоуральска и строительство новой в районе подключения нового водовода </w:t>
      </w:r>
      <w:r w:rsidR="0040260C" w:rsidRPr="000A6292">
        <w:rPr>
          <w:rFonts w:ascii="Times New Roman" w:hAnsi="Times New Roman"/>
          <w:sz w:val="24"/>
          <w:szCs w:val="24"/>
        </w:rPr>
        <w:t>D</w:t>
      </w:r>
      <w:r>
        <w:rPr>
          <w:rFonts w:ascii="Times New Roman" w:hAnsi="Times New Roman"/>
          <w:sz w:val="24"/>
          <w:szCs w:val="24"/>
          <w:lang w:val="ru-RU"/>
        </w:rPr>
        <w:t>=</w:t>
      </w:r>
      <w:r w:rsidR="0040260C" w:rsidRPr="00B210D6">
        <w:rPr>
          <w:rFonts w:ascii="Times New Roman" w:hAnsi="Times New Roman"/>
          <w:sz w:val="24"/>
          <w:szCs w:val="24"/>
          <w:lang w:val="ru-RU"/>
        </w:rPr>
        <w:t xml:space="preserve">150 мм от магистральных водоводов </w:t>
      </w:r>
      <w:r w:rsidR="0040260C" w:rsidRPr="000A6292">
        <w:rPr>
          <w:rFonts w:ascii="Times New Roman" w:hAnsi="Times New Roman"/>
          <w:sz w:val="24"/>
          <w:szCs w:val="24"/>
        </w:rPr>
        <w:t>D</w:t>
      </w:r>
      <w:r w:rsidR="0040260C" w:rsidRPr="00B210D6">
        <w:rPr>
          <w:rFonts w:ascii="Times New Roman" w:hAnsi="Times New Roman"/>
          <w:sz w:val="24"/>
          <w:szCs w:val="24"/>
          <w:lang w:val="ru-RU"/>
        </w:rPr>
        <w:t>=1200мм в г.</w:t>
      </w:r>
      <w:r w:rsidR="0069574F">
        <w:rPr>
          <w:rFonts w:ascii="Times New Roman" w:hAnsi="Times New Roman"/>
          <w:sz w:val="24"/>
          <w:szCs w:val="24"/>
          <w:lang w:val="ru-RU"/>
        </w:rPr>
        <w:t xml:space="preserve"> </w:t>
      </w:r>
      <w:r w:rsidR="0040260C" w:rsidRPr="00B210D6">
        <w:rPr>
          <w:rFonts w:ascii="Times New Roman" w:hAnsi="Times New Roman"/>
          <w:sz w:val="24"/>
          <w:szCs w:val="24"/>
          <w:lang w:val="ru-RU"/>
        </w:rPr>
        <w:t xml:space="preserve">Новоуральске с </w:t>
      </w:r>
      <w:r w:rsidR="008F4410">
        <w:rPr>
          <w:rFonts w:ascii="Times New Roman" w:hAnsi="Times New Roman"/>
          <w:sz w:val="24"/>
          <w:szCs w:val="24"/>
          <w:lang w:val="ru-RU"/>
        </w:rPr>
        <w:t>установкой регулятора давления</w:t>
      </w:r>
      <w:r w:rsidR="0040260C" w:rsidRPr="00B210D6">
        <w:rPr>
          <w:rFonts w:ascii="Times New Roman" w:hAnsi="Times New Roman"/>
          <w:sz w:val="24"/>
          <w:szCs w:val="24"/>
          <w:lang w:val="ru-RU"/>
        </w:rPr>
        <w:t xml:space="preserve"> "после себя", в количестве</w:t>
      </w:r>
      <w:r w:rsidR="00586C38">
        <w:rPr>
          <w:rFonts w:ascii="Times New Roman" w:hAnsi="Times New Roman"/>
          <w:sz w:val="24"/>
          <w:szCs w:val="24"/>
          <w:lang w:val="ru-RU"/>
        </w:rPr>
        <w:t xml:space="preserve"> </w:t>
      </w:r>
      <w:r w:rsidR="0040260C" w:rsidRPr="00B210D6">
        <w:rPr>
          <w:rFonts w:ascii="Times New Roman" w:hAnsi="Times New Roman"/>
          <w:sz w:val="24"/>
          <w:szCs w:val="24"/>
          <w:lang w:val="ru-RU"/>
        </w:rPr>
        <w:t>2 шт.</w:t>
      </w:r>
      <w:r w:rsidR="008F4410">
        <w:rPr>
          <w:rFonts w:ascii="Times New Roman" w:hAnsi="Times New Roman"/>
          <w:sz w:val="24"/>
          <w:szCs w:val="24"/>
          <w:lang w:val="ru-RU"/>
        </w:rPr>
        <w:t xml:space="preserve"> </w:t>
      </w:r>
      <w:r w:rsidR="0040260C" w:rsidRPr="00B210D6">
        <w:rPr>
          <w:rFonts w:ascii="Times New Roman" w:hAnsi="Times New Roman"/>
          <w:sz w:val="24"/>
          <w:szCs w:val="24"/>
          <w:lang w:val="ru-RU"/>
        </w:rPr>
        <w:t>Целью данного мероприятия является надежное обеспечение в</w:t>
      </w:r>
      <w:r w:rsidR="008F4410">
        <w:rPr>
          <w:rFonts w:ascii="Times New Roman" w:hAnsi="Times New Roman"/>
          <w:sz w:val="24"/>
          <w:szCs w:val="24"/>
          <w:lang w:val="ru-RU"/>
        </w:rPr>
        <w:t>одой потребителей в необходимом</w:t>
      </w:r>
      <w:r w:rsidR="0040260C" w:rsidRPr="00B210D6">
        <w:rPr>
          <w:rFonts w:ascii="Times New Roman" w:hAnsi="Times New Roman"/>
          <w:sz w:val="24"/>
          <w:szCs w:val="24"/>
          <w:lang w:val="ru-RU"/>
        </w:rPr>
        <w:t xml:space="preserve"> количестве</w:t>
      </w:r>
      <w:proofErr w:type="gramEnd"/>
      <w:r w:rsidR="0040260C" w:rsidRPr="00B210D6">
        <w:rPr>
          <w:rFonts w:ascii="Times New Roman" w:hAnsi="Times New Roman"/>
          <w:sz w:val="24"/>
          <w:szCs w:val="24"/>
          <w:lang w:val="ru-RU"/>
        </w:rPr>
        <w:t>,</w:t>
      </w:r>
      <w:r w:rsidR="00586C38">
        <w:rPr>
          <w:rFonts w:ascii="Times New Roman" w:hAnsi="Times New Roman"/>
          <w:sz w:val="24"/>
          <w:szCs w:val="24"/>
          <w:lang w:val="ru-RU"/>
        </w:rPr>
        <w:t xml:space="preserve"> </w:t>
      </w:r>
      <w:r w:rsidR="0040260C" w:rsidRPr="00B210D6">
        <w:rPr>
          <w:rFonts w:ascii="Times New Roman" w:hAnsi="Times New Roman"/>
          <w:sz w:val="24"/>
          <w:szCs w:val="24"/>
          <w:lang w:val="ru-RU"/>
        </w:rPr>
        <w:t>а также улучшение гидравлических параметров работы сети.</w:t>
      </w:r>
    </w:p>
    <w:p w:rsidR="0040260C" w:rsidRPr="00B210D6" w:rsidRDefault="006437D8" w:rsidP="00B210D6">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2. </w:t>
      </w:r>
      <w:r w:rsidR="0040260C" w:rsidRPr="00B210D6">
        <w:rPr>
          <w:rFonts w:ascii="Times New Roman" w:hAnsi="Times New Roman"/>
          <w:sz w:val="24"/>
          <w:szCs w:val="24"/>
          <w:lang w:val="ru-RU"/>
        </w:rPr>
        <w:t xml:space="preserve">Строительство камер переключений взамен физически изношенных на магистральном водоводе </w:t>
      </w:r>
      <w:r w:rsidR="0040260C" w:rsidRPr="000A6292">
        <w:rPr>
          <w:rFonts w:ascii="Times New Roman" w:hAnsi="Times New Roman"/>
          <w:sz w:val="24"/>
          <w:szCs w:val="24"/>
        </w:rPr>
        <w:t>D</w:t>
      </w:r>
      <w:r w:rsidR="0040260C" w:rsidRPr="00B210D6">
        <w:rPr>
          <w:rFonts w:ascii="Times New Roman" w:hAnsi="Times New Roman"/>
          <w:sz w:val="24"/>
          <w:szCs w:val="24"/>
          <w:lang w:val="ru-RU"/>
        </w:rPr>
        <w:t>=200мм (в количестве 2 шт.), с заменой запорной арматуры</w:t>
      </w:r>
      <w:r w:rsidR="00586C38">
        <w:rPr>
          <w:rFonts w:ascii="Times New Roman" w:hAnsi="Times New Roman"/>
          <w:sz w:val="24"/>
          <w:szCs w:val="24"/>
          <w:lang w:val="ru-RU"/>
        </w:rPr>
        <w:t xml:space="preserve"> </w:t>
      </w:r>
      <w:r w:rsidR="0040260C" w:rsidRPr="00B210D6">
        <w:rPr>
          <w:rFonts w:ascii="Times New Roman" w:hAnsi="Times New Roman"/>
          <w:sz w:val="24"/>
          <w:szCs w:val="24"/>
          <w:lang w:val="ru-RU"/>
        </w:rPr>
        <w:t>-</w:t>
      </w:r>
      <w:r w:rsidR="00586C38">
        <w:rPr>
          <w:rFonts w:ascii="Times New Roman" w:hAnsi="Times New Roman"/>
          <w:sz w:val="24"/>
          <w:szCs w:val="24"/>
          <w:lang w:val="ru-RU"/>
        </w:rPr>
        <w:t xml:space="preserve"> </w:t>
      </w:r>
      <w:r w:rsidR="0040260C" w:rsidRPr="00B210D6">
        <w:rPr>
          <w:rFonts w:ascii="Times New Roman" w:hAnsi="Times New Roman"/>
          <w:sz w:val="24"/>
          <w:szCs w:val="24"/>
          <w:lang w:val="ru-RU"/>
        </w:rPr>
        <w:t xml:space="preserve">6 шт., </w:t>
      </w:r>
      <w:r w:rsidR="0040260C" w:rsidRPr="000A6292">
        <w:rPr>
          <w:rFonts w:ascii="Times New Roman" w:hAnsi="Times New Roman"/>
          <w:sz w:val="24"/>
          <w:szCs w:val="24"/>
        </w:rPr>
        <w:t>D</w:t>
      </w:r>
      <w:r w:rsidR="0040260C" w:rsidRPr="00B210D6">
        <w:rPr>
          <w:rFonts w:ascii="Times New Roman" w:hAnsi="Times New Roman"/>
          <w:sz w:val="24"/>
          <w:szCs w:val="24"/>
          <w:lang w:val="ru-RU"/>
        </w:rPr>
        <w:t xml:space="preserve">=200 мм. Целью данного </w:t>
      </w:r>
      <w:r w:rsidR="00B210D6" w:rsidRPr="00B210D6">
        <w:rPr>
          <w:rFonts w:ascii="Times New Roman" w:hAnsi="Times New Roman"/>
          <w:sz w:val="24"/>
          <w:szCs w:val="24"/>
          <w:lang w:val="ru-RU"/>
        </w:rPr>
        <w:t xml:space="preserve">мероприятия является </w:t>
      </w:r>
      <w:r w:rsidR="00586C38">
        <w:rPr>
          <w:rFonts w:ascii="Times New Roman" w:hAnsi="Times New Roman"/>
          <w:sz w:val="24"/>
          <w:szCs w:val="24"/>
          <w:lang w:val="ru-RU"/>
        </w:rPr>
        <w:t xml:space="preserve">повышение </w:t>
      </w:r>
      <w:r w:rsidR="00B210D6" w:rsidRPr="00B210D6">
        <w:rPr>
          <w:rFonts w:ascii="Times New Roman" w:hAnsi="Times New Roman"/>
          <w:sz w:val="24"/>
          <w:szCs w:val="24"/>
          <w:lang w:val="ru-RU"/>
        </w:rPr>
        <w:t>надежност</w:t>
      </w:r>
      <w:r w:rsidR="00586C38">
        <w:rPr>
          <w:rFonts w:ascii="Times New Roman" w:hAnsi="Times New Roman"/>
          <w:sz w:val="24"/>
          <w:szCs w:val="24"/>
          <w:lang w:val="ru-RU"/>
        </w:rPr>
        <w:t>и</w:t>
      </w:r>
      <w:r w:rsidR="0040260C" w:rsidRPr="00B210D6">
        <w:rPr>
          <w:rFonts w:ascii="Times New Roman" w:hAnsi="Times New Roman"/>
          <w:sz w:val="24"/>
          <w:szCs w:val="24"/>
          <w:lang w:val="ru-RU"/>
        </w:rPr>
        <w:t xml:space="preserve"> работы сетей водоснабжения и минимизация отключений участков сетей для устранения аварий.</w:t>
      </w:r>
    </w:p>
    <w:p w:rsidR="0040260C" w:rsidRPr="00B210D6" w:rsidRDefault="0040260C" w:rsidP="000A6292">
      <w:pPr>
        <w:spacing w:after="0" w:line="360" w:lineRule="auto"/>
        <w:ind w:firstLine="709"/>
        <w:contextualSpacing/>
        <w:jc w:val="both"/>
        <w:rPr>
          <w:rFonts w:ascii="Times New Roman" w:hAnsi="Times New Roman"/>
          <w:b/>
          <w:sz w:val="24"/>
          <w:szCs w:val="24"/>
          <w:lang w:val="ru-RU"/>
        </w:rPr>
      </w:pPr>
      <w:bookmarkStart w:id="188" w:name="_Toc366078032"/>
      <w:bookmarkEnd w:id="185"/>
    </w:p>
    <w:p w:rsidR="0040260C" w:rsidRPr="00B210D6" w:rsidRDefault="0040260C" w:rsidP="00B210D6">
      <w:pPr>
        <w:pStyle w:val="2"/>
        <w:rPr>
          <w:lang w:val="ru-RU"/>
        </w:rPr>
      </w:pPr>
      <w:bookmarkStart w:id="189" w:name="_Toc383443720"/>
      <w:bookmarkStart w:id="190" w:name="_Toc383599179"/>
      <w:r w:rsidRPr="00B210D6">
        <w:rPr>
          <w:lang w:val="ru-RU"/>
        </w:rPr>
        <w:t>5.4</w:t>
      </w:r>
      <w:r w:rsidR="00B210D6">
        <w:rPr>
          <w:lang w:val="ru-RU"/>
        </w:rPr>
        <w:t>.</w:t>
      </w:r>
      <w:r w:rsidRPr="00B210D6">
        <w:rPr>
          <w:lang w:val="ru-RU"/>
        </w:rPr>
        <w:t xml:space="preserve"> Сведения о реконструируемых и предлагаемых к новому строительств</w:t>
      </w:r>
      <w:r w:rsidR="00B210D6">
        <w:rPr>
          <w:lang w:val="ru-RU"/>
        </w:rPr>
        <w:t xml:space="preserve">у магистральных водопроводных </w:t>
      </w:r>
      <w:r w:rsidRPr="00B210D6">
        <w:rPr>
          <w:lang w:val="ru-RU"/>
        </w:rPr>
        <w:t>сетях, для обеспечения нормативной надежности водоснабжения и качества подаваемой воды.</w:t>
      </w:r>
      <w:bookmarkEnd w:id="189"/>
      <w:bookmarkEnd w:id="190"/>
    </w:p>
    <w:p w:rsidR="0040260C" w:rsidRPr="00B210D6" w:rsidRDefault="0040260C" w:rsidP="000A6292">
      <w:pPr>
        <w:spacing w:after="0" w:line="360" w:lineRule="auto"/>
        <w:ind w:firstLine="709"/>
        <w:contextualSpacing/>
        <w:jc w:val="both"/>
        <w:rPr>
          <w:rFonts w:ascii="Times New Roman" w:hAnsi="Times New Roman"/>
          <w:b/>
          <w:sz w:val="24"/>
          <w:szCs w:val="24"/>
          <w:lang w:val="ru-RU"/>
        </w:rPr>
      </w:pPr>
    </w:p>
    <w:p w:rsidR="0040260C" w:rsidRPr="00AF5083" w:rsidRDefault="00B210D6" w:rsidP="000A6292">
      <w:pPr>
        <w:spacing w:after="0" w:line="360" w:lineRule="auto"/>
        <w:ind w:firstLine="709"/>
        <w:contextualSpacing/>
        <w:jc w:val="both"/>
        <w:rPr>
          <w:rFonts w:ascii="Times New Roman" w:hAnsi="Times New Roman"/>
          <w:sz w:val="24"/>
          <w:szCs w:val="24"/>
          <w:lang w:val="ru-RU"/>
        </w:rPr>
      </w:pPr>
      <w:r w:rsidRPr="00B210D6">
        <w:rPr>
          <w:rFonts w:ascii="Times New Roman" w:hAnsi="Times New Roman"/>
          <w:sz w:val="24"/>
          <w:szCs w:val="24"/>
          <w:lang w:val="ru-RU"/>
        </w:rPr>
        <w:t xml:space="preserve">Для </w:t>
      </w:r>
      <w:r w:rsidR="0040260C" w:rsidRPr="00B210D6">
        <w:rPr>
          <w:rFonts w:ascii="Times New Roman" w:hAnsi="Times New Roman"/>
          <w:sz w:val="24"/>
          <w:szCs w:val="24"/>
          <w:lang w:val="ru-RU"/>
        </w:rPr>
        <w:t xml:space="preserve"> обеспечения нормативной надежности водоснабжения и качества подаваемой воды в </w:t>
      </w:r>
      <w:r>
        <w:rPr>
          <w:rFonts w:ascii="Times New Roman" w:hAnsi="Times New Roman"/>
          <w:sz w:val="24"/>
          <w:szCs w:val="24"/>
          <w:lang w:val="ru-RU"/>
        </w:rPr>
        <w:t xml:space="preserve">п. Верх-Нейвинский, необходима </w:t>
      </w:r>
      <w:r w:rsidR="0040260C" w:rsidRPr="00B210D6">
        <w:rPr>
          <w:rFonts w:ascii="Times New Roman" w:hAnsi="Times New Roman"/>
          <w:sz w:val="24"/>
          <w:szCs w:val="24"/>
          <w:lang w:val="ru-RU"/>
        </w:rPr>
        <w:t>замена всех стальных трубопроводов без наружной и внутрен</w:t>
      </w:r>
      <w:r w:rsidR="00586C38">
        <w:rPr>
          <w:rFonts w:ascii="Times New Roman" w:hAnsi="Times New Roman"/>
          <w:sz w:val="24"/>
          <w:szCs w:val="24"/>
          <w:lang w:val="ru-RU"/>
        </w:rPr>
        <w:t>ней изоляции на трубопроводы из</w:t>
      </w:r>
      <w:r w:rsidR="0040260C" w:rsidRPr="00B210D6">
        <w:rPr>
          <w:rFonts w:ascii="Times New Roman" w:hAnsi="Times New Roman"/>
          <w:sz w:val="24"/>
          <w:szCs w:val="24"/>
          <w:lang w:val="ru-RU"/>
        </w:rPr>
        <w:t xml:space="preserve"> некорродирующих  материалов, либо их санация в случаях, где такая замена возможна в соответствии с действующими строительными нормами и </w:t>
      </w:r>
      <w:bookmarkEnd w:id="188"/>
      <w:r w:rsidR="0040260C" w:rsidRPr="00B210D6">
        <w:rPr>
          <w:rFonts w:ascii="Times New Roman" w:hAnsi="Times New Roman"/>
          <w:sz w:val="24"/>
          <w:szCs w:val="24"/>
          <w:lang w:val="ru-RU"/>
        </w:rPr>
        <w:t xml:space="preserve">правилами. </w:t>
      </w:r>
      <w:r w:rsidR="0040260C" w:rsidRPr="00AF5083">
        <w:rPr>
          <w:rFonts w:ascii="Times New Roman" w:hAnsi="Times New Roman"/>
          <w:sz w:val="24"/>
          <w:szCs w:val="24"/>
          <w:lang w:val="ru-RU"/>
        </w:rPr>
        <w:t xml:space="preserve">Основные водоводы </w:t>
      </w:r>
      <w:r w:rsidR="0040260C" w:rsidRPr="000A6292">
        <w:rPr>
          <w:rFonts w:ascii="Times New Roman" w:hAnsi="Times New Roman"/>
          <w:sz w:val="24"/>
          <w:szCs w:val="24"/>
        </w:rPr>
        <w:t>Dy</w:t>
      </w:r>
      <w:r w:rsidR="0040260C" w:rsidRPr="00AF5083">
        <w:rPr>
          <w:rFonts w:ascii="Times New Roman" w:hAnsi="Times New Roman"/>
          <w:sz w:val="24"/>
          <w:szCs w:val="24"/>
          <w:lang w:val="ru-RU"/>
        </w:rPr>
        <w:t>=</w:t>
      </w:r>
      <w:r w:rsidR="0040260C" w:rsidRPr="000A6292">
        <w:rPr>
          <w:rFonts w:ascii="Times New Roman" w:hAnsi="Times New Roman"/>
          <w:sz w:val="24"/>
          <w:szCs w:val="24"/>
        </w:rPr>
        <w:t> </w:t>
      </w:r>
      <w:r w:rsidR="0040260C" w:rsidRPr="00AF5083">
        <w:rPr>
          <w:rFonts w:ascii="Times New Roman" w:hAnsi="Times New Roman"/>
          <w:sz w:val="24"/>
          <w:szCs w:val="24"/>
          <w:lang w:val="ru-RU"/>
        </w:rPr>
        <w:t xml:space="preserve">100-150мм проложены по улицам: Ленина, Мира, Щекалева. Водопроводные сети </w:t>
      </w:r>
      <w:r w:rsidR="00586C38">
        <w:rPr>
          <w:rFonts w:ascii="Times New Roman" w:hAnsi="Times New Roman"/>
          <w:sz w:val="24"/>
          <w:szCs w:val="24"/>
          <w:lang w:val="ru-RU"/>
        </w:rPr>
        <w:t>выполнены из стальных (около 50</w:t>
      </w:r>
      <w:r w:rsidR="0040260C" w:rsidRPr="00AF5083">
        <w:rPr>
          <w:rFonts w:ascii="Times New Roman" w:hAnsi="Times New Roman"/>
          <w:sz w:val="24"/>
          <w:szCs w:val="24"/>
          <w:lang w:val="ru-RU"/>
        </w:rPr>
        <w:t xml:space="preserve">%), чугунных, </w:t>
      </w:r>
      <w:r w:rsidR="0054277F">
        <w:rPr>
          <w:rFonts w:ascii="Times New Roman" w:hAnsi="Times New Roman"/>
          <w:sz w:val="24"/>
          <w:szCs w:val="24"/>
          <w:lang w:val="ru-RU"/>
        </w:rPr>
        <w:t xml:space="preserve"> а </w:t>
      </w:r>
      <w:r w:rsidR="0040260C" w:rsidRPr="00AF5083">
        <w:rPr>
          <w:rFonts w:ascii="Times New Roman" w:hAnsi="Times New Roman"/>
          <w:sz w:val="24"/>
          <w:szCs w:val="24"/>
          <w:lang w:val="ru-RU"/>
        </w:rPr>
        <w:t>отдельные участки из полиэтиленовых</w:t>
      </w:r>
      <w:r w:rsidR="0054277F">
        <w:rPr>
          <w:rFonts w:ascii="Times New Roman" w:hAnsi="Times New Roman"/>
          <w:sz w:val="24"/>
          <w:szCs w:val="24"/>
          <w:lang w:val="ru-RU"/>
        </w:rPr>
        <w:t xml:space="preserve"> </w:t>
      </w:r>
      <w:r w:rsidR="0040260C" w:rsidRPr="00AF5083">
        <w:rPr>
          <w:rFonts w:ascii="Times New Roman" w:hAnsi="Times New Roman"/>
          <w:sz w:val="24"/>
          <w:szCs w:val="24"/>
          <w:lang w:val="ru-RU"/>
        </w:rPr>
        <w:t xml:space="preserve"> труб. Общая протяженность водопроводных сетей составляет около 12,58 км. Сети хара</w:t>
      </w:r>
      <w:r w:rsidR="00586C38">
        <w:rPr>
          <w:rFonts w:ascii="Times New Roman" w:hAnsi="Times New Roman"/>
          <w:sz w:val="24"/>
          <w:szCs w:val="24"/>
          <w:lang w:val="ru-RU"/>
        </w:rPr>
        <w:t>ктеризуются 90</w:t>
      </w:r>
      <w:r w:rsidR="0040260C" w:rsidRPr="00AF5083">
        <w:rPr>
          <w:rFonts w:ascii="Times New Roman" w:hAnsi="Times New Roman"/>
          <w:sz w:val="24"/>
          <w:szCs w:val="24"/>
          <w:lang w:val="ru-RU"/>
        </w:rPr>
        <w:t xml:space="preserve">%-м износом. </w:t>
      </w:r>
    </w:p>
    <w:p w:rsidR="0040260C" w:rsidRPr="00B210D6" w:rsidRDefault="0040260C" w:rsidP="000A6292">
      <w:pPr>
        <w:spacing w:after="0" w:line="360" w:lineRule="auto"/>
        <w:ind w:firstLine="709"/>
        <w:contextualSpacing/>
        <w:jc w:val="both"/>
        <w:rPr>
          <w:rFonts w:ascii="Times New Roman" w:hAnsi="Times New Roman"/>
          <w:sz w:val="24"/>
          <w:szCs w:val="24"/>
          <w:lang w:val="ru-RU"/>
        </w:rPr>
      </w:pPr>
      <w:r w:rsidRPr="00B210D6">
        <w:rPr>
          <w:rFonts w:ascii="Times New Roman" w:hAnsi="Times New Roman"/>
          <w:sz w:val="24"/>
          <w:szCs w:val="24"/>
          <w:lang w:val="ru-RU"/>
        </w:rPr>
        <w:t>Согласно инвестиционной программ</w:t>
      </w:r>
      <w:r w:rsidR="00B210D6">
        <w:rPr>
          <w:rFonts w:ascii="Times New Roman" w:hAnsi="Times New Roman"/>
          <w:sz w:val="24"/>
          <w:szCs w:val="24"/>
          <w:lang w:val="ru-RU"/>
        </w:rPr>
        <w:t>е</w:t>
      </w:r>
      <w:r w:rsidRPr="00B210D6">
        <w:rPr>
          <w:rFonts w:ascii="Times New Roman" w:hAnsi="Times New Roman"/>
          <w:sz w:val="24"/>
          <w:szCs w:val="24"/>
          <w:lang w:val="ru-RU"/>
        </w:rPr>
        <w:t xml:space="preserve"> планируется проведение следующих мероприятий на маг</w:t>
      </w:r>
      <w:r w:rsidR="00586C38">
        <w:rPr>
          <w:rFonts w:ascii="Times New Roman" w:hAnsi="Times New Roman"/>
          <w:sz w:val="24"/>
          <w:szCs w:val="24"/>
          <w:lang w:val="ru-RU"/>
        </w:rPr>
        <w:t>истральных водопроводных сетях:</w:t>
      </w:r>
    </w:p>
    <w:p w:rsidR="0040260C" w:rsidRPr="00586C38" w:rsidRDefault="0040260C" w:rsidP="00586C38">
      <w:pPr>
        <w:pStyle w:val="a3"/>
        <w:numPr>
          <w:ilvl w:val="0"/>
          <w:numId w:val="34"/>
        </w:numPr>
        <w:spacing w:after="0" w:line="360" w:lineRule="auto"/>
        <w:jc w:val="both"/>
        <w:rPr>
          <w:rFonts w:ascii="Times New Roman" w:hAnsi="Times New Roman"/>
          <w:sz w:val="24"/>
          <w:szCs w:val="24"/>
          <w:lang w:val="ru-RU"/>
        </w:rPr>
      </w:pPr>
      <w:r w:rsidRPr="00586C38">
        <w:rPr>
          <w:rFonts w:ascii="Times New Roman" w:hAnsi="Times New Roman"/>
          <w:sz w:val="24"/>
          <w:szCs w:val="24"/>
          <w:lang w:val="ru-RU"/>
        </w:rPr>
        <w:t xml:space="preserve">Выполнение работ по гидравлическому расчету основных водопроводных сетей </w:t>
      </w:r>
      <w:proofErr w:type="gramStart"/>
      <w:r w:rsidRPr="00586C38">
        <w:rPr>
          <w:rFonts w:ascii="Times New Roman" w:hAnsi="Times New Roman"/>
          <w:sz w:val="24"/>
          <w:szCs w:val="24"/>
          <w:lang w:val="ru-RU"/>
        </w:rPr>
        <w:t>г</w:t>
      </w:r>
      <w:proofErr w:type="gramEnd"/>
      <w:r w:rsidRPr="00586C38">
        <w:rPr>
          <w:rFonts w:ascii="Times New Roman" w:hAnsi="Times New Roman"/>
          <w:sz w:val="24"/>
          <w:szCs w:val="24"/>
          <w:lang w:val="ru-RU"/>
        </w:rPr>
        <w:t>.</w:t>
      </w:r>
      <w:r w:rsidR="00B210D6" w:rsidRPr="00586C38">
        <w:rPr>
          <w:rFonts w:ascii="Times New Roman" w:hAnsi="Times New Roman"/>
          <w:sz w:val="24"/>
          <w:szCs w:val="24"/>
          <w:lang w:val="ru-RU"/>
        </w:rPr>
        <w:t xml:space="preserve"> </w:t>
      </w:r>
      <w:r w:rsidRPr="00586C38">
        <w:rPr>
          <w:rFonts w:ascii="Times New Roman" w:hAnsi="Times New Roman"/>
          <w:sz w:val="24"/>
          <w:szCs w:val="24"/>
          <w:lang w:val="ru-RU"/>
        </w:rPr>
        <w:t xml:space="preserve">Верх-Невинский. Обследование водопроводных колодцев, составление карточек на водопроводные колодцы, составление электронной схемы водоснабжения и гидравлический расчет сети. Целью данного мероприятия является улучшение гидравлических параметров работы сети; бесперебойное и </w:t>
      </w:r>
      <w:r w:rsidRPr="00586C38">
        <w:rPr>
          <w:rFonts w:ascii="Times New Roman" w:hAnsi="Times New Roman"/>
          <w:sz w:val="24"/>
          <w:szCs w:val="24"/>
          <w:lang w:val="ru-RU"/>
        </w:rPr>
        <w:lastRenderedPageBreak/>
        <w:t>надежное снабжение всех районов города; сокращение числа аварий; сокращение потерь воды.</w:t>
      </w:r>
    </w:p>
    <w:p w:rsidR="0040260C" w:rsidRPr="00586C38" w:rsidRDefault="0040260C" w:rsidP="00586C38">
      <w:pPr>
        <w:pStyle w:val="a3"/>
        <w:numPr>
          <w:ilvl w:val="0"/>
          <w:numId w:val="34"/>
        </w:numPr>
        <w:spacing w:after="0" w:line="360" w:lineRule="auto"/>
        <w:jc w:val="both"/>
        <w:rPr>
          <w:rFonts w:ascii="Times New Roman" w:hAnsi="Times New Roman"/>
          <w:sz w:val="24"/>
          <w:szCs w:val="24"/>
          <w:lang w:val="ru-RU"/>
        </w:rPr>
      </w:pPr>
      <w:r w:rsidRPr="00586C38">
        <w:rPr>
          <w:rFonts w:ascii="Times New Roman" w:hAnsi="Times New Roman"/>
          <w:sz w:val="24"/>
          <w:szCs w:val="24"/>
          <w:lang w:val="ru-RU"/>
        </w:rPr>
        <w:t xml:space="preserve">Санация водовода от камеры ХПВ (в </w:t>
      </w:r>
      <w:proofErr w:type="gramStart"/>
      <w:r w:rsidRPr="00586C38">
        <w:rPr>
          <w:rFonts w:ascii="Times New Roman" w:hAnsi="Times New Roman"/>
          <w:sz w:val="24"/>
          <w:szCs w:val="24"/>
          <w:lang w:val="ru-RU"/>
        </w:rPr>
        <w:t>г</w:t>
      </w:r>
      <w:proofErr w:type="gramEnd"/>
      <w:r w:rsidRPr="00586C38">
        <w:rPr>
          <w:rFonts w:ascii="Times New Roman" w:hAnsi="Times New Roman"/>
          <w:sz w:val="24"/>
          <w:szCs w:val="24"/>
          <w:lang w:val="ru-RU"/>
        </w:rPr>
        <w:t>.</w:t>
      </w:r>
      <w:r w:rsidR="008F4410" w:rsidRPr="00586C38">
        <w:rPr>
          <w:rFonts w:ascii="Times New Roman" w:hAnsi="Times New Roman"/>
          <w:sz w:val="24"/>
          <w:szCs w:val="24"/>
          <w:lang w:val="ru-RU"/>
        </w:rPr>
        <w:t xml:space="preserve"> </w:t>
      </w:r>
      <w:r w:rsidRPr="00586C38">
        <w:rPr>
          <w:rFonts w:ascii="Times New Roman" w:hAnsi="Times New Roman"/>
          <w:sz w:val="24"/>
          <w:szCs w:val="24"/>
          <w:lang w:val="ru-RU"/>
        </w:rPr>
        <w:t xml:space="preserve">Новоуральске установленной на рынке) до камеры на магистрали ВПГ-10, расположенной на территории ПСЦМ, </w:t>
      </w:r>
      <w:r w:rsidRPr="00586C38">
        <w:rPr>
          <w:rFonts w:ascii="Times New Roman" w:hAnsi="Times New Roman"/>
          <w:sz w:val="24"/>
          <w:szCs w:val="24"/>
        </w:rPr>
        <w:t>D</w:t>
      </w:r>
      <w:r w:rsidRPr="00586C38">
        <w:rPr>
          <w:rFonts w:ascii="Times New Roman" w:hAnsi="Times New Roman"/>
          <w:sz w:val="24"/>
          <w:szCs w:val="24"/>
          <w:lang w:val="ru-RU"/>
        </w:rPr>
        <w:t xml:space="preserve"> =200 мм, протяженностью 0,82 км.</w:t>
      </w:r>
    </w:p>
    <w:p w:rsidR="00586C38" w:rsidRDefault="0040260C" w:rsidP="00586C38">
      <w:pPr>
        <w:pStyle w:val="a3"/>
        <w:numPr>
          <w:ilvl w:val="0"/>
          <w:numId w:val="34"/>
        </w:numPr>
        <w:spacing w:after="0" w:line="360" w:lineRule="auto"/>
        <w:jc w:val="both"/>
        <w:rPr>
          <w:rFonts w:ascii="Times New Roman" w:hAnsi="Times New Roman"/>
          <w:sz w:val="24"/>
          <w:szCs w:val="24"/>
          <w:lang w:val="ru-RU"/>
        </w:rPr>
      </w:pPr>
      <w:r w:rsidRPr="00586C38">
        <w:rPr>
          <w:rFonts w:ascii="Times New Roman" w:hAnsi="Times New Roman"/>
          <w:sz w:val="24"/>
          <w:szCs w:val="24"/>
          <w:lang w:val="ru-RU"/>
        </w:rPr>
        <w:t>Санация водовода по  ул.</w:t>
      </w:r>
      <w:r w:rsidR="007934A6" w:rsidRPr="00586C38">
        <w:rPr>
          <w:rFonts w:ascii="Times New Roman" w:hAnsi="Times New Roman"/>
          <w:sz w:val="24"/>
          <w:szCs w:val="24"/>
          <w:lang w:val="ru-RU"/>
        </w:rPr>
        <w:t xml:space="preserve"> </w:t>
      </w:r>
      <w:r w:rsidRPr="00586C38">
        <w:rPr>
          <w:rFonts w:ascii="Times New Roman" w:hAnsi="Times New Roman"/>
          <w:sz w:val="24"/>
          <w:szCs w:val="24"/>
          <w:lang w:val="ru-RU"/>
        </w:rPr>
        <w:t xml:space="preserve">Школьной </w:t>
      </w:r>
      <w:r w:rsidRPr="00586C38">
        <w:rPr>
          <w:rFonts w:ascii="Times New Roman" w:hAnsi="Times New Roman"/>
          <w:sz w:val="24"/>
          <w:szCs w:val="24"/>
        </w:rPr>
        <w:t>d</w:t>
      </w:r>
      <w:r w:rsidRPr="00586C38">
        <w:rPr>
          <w:rFonts w:ascii="Times New Roman" w:hAnsi="Times New Roman"/>
          <w:sz w:val="24"/>
          <w:szCs w:val="24"/>
          <w:lang w:val="ru-RU"/>
        </w:rPr>
        <w:t>=200 мм (2</w:t>
      </w:r>
      <w:r w:rsidRPr="00586C38">
        <w:rPr>
          <w:rFonts w:ascii="Times New Roman" w:hAnsi="Times New Roman"/>
          <w:sz w:val="24"/>
          <w:szCs w:val="24"/>
        </w:rPr>
        <w:t>d</w:t>
      </w:r>
      <w:r w:rsidRPr="00586C38">
        <w:rPr>
          <w:rFonts w:ascii="Times New Roman" w:hAnsi="Times New Roman"/>
          <w:sz w:val="24"/>
          <w:szCs w:val="24"/>
          <w:lang w:val="ru-RU"/>
        </w:rPr>
        <w:t>-150 мм)</w:t>
      </w:r>
      <w:r w:rsidR="007934A6" w:rsidRPr="00586C38">
        <w:rPr>
          <w:rFonts w:ascii="Times New Roman" w:hAnsi="Times New Roman"/>
          <w:sz w:val="24"/>
          <w:szCs w:val="24"/>
          <w:lang w:val="ru-RU"/>
        </w:rPr>
        <w:t xml:space="preserve"> </w:t>
      </w:r>
      <w:r w:rsidRPr="00586C38">
        <w:rPr>
          <w:rFonts w:ascii="Times New Roman" w:hAnsi="Times New Roman"/>
          <w:sz w:val="24"/>
          <w:szCs w:val="24"/>
          <w:lang w:val="ru-RU"/>
        </w:rPr>
        <w:t>протяженностью 0,24 км.</w:t>
      </w:r>
    </w:p>
    <w:p w:rsidR="0040260C" w:rsidRPr="00586C38" w:rsidRDefault="0040260C" w:rsidP="007F2B4E">
      <w:pPr>
        <w:spacing w:after="0" w:line="360" w:lineRule="auto"/>
        <w:jc w:val="both"/>
        <w:rPr>
          <w:rFonts w:ascii="Times New Roman" w:hAnsi="Times New Roman"/>
          <w:sz w:val="24"/>
          <w:szCs w:val="24"/>
          <w:lang w:val="ru-RU"/>
        </w:rPr>
      </w:pPr>
      <w:r w:rsidRPr="00586C38">
        <w:rPr>
          <w:rFonts w:ascii="Times New Roman" w:hAnsi="Times New Roman"/>
          <w:sz w:val="24"/>
          <w:szCs w:val="24"/>
          <w:lang w:val="ru-RU"/>
        </w:rPr>
        <w:t>Целью данных мероприятий является:</w:t>
      </w:r>
    </w:p>
    <w:p w:rsidR="0040260C" w:rsidRPr="00586C38" w:rsidRDefault="0040260C" w:rsidP="00586C38">
      <w:pPr>
        <w:spacing w:after="0" w:line="360" w:lineRule="auto"/>
        <w:jc w:val="both"/>
        <w:rPr>
          <w:rFonts w:ascii="Times New Roman" w:hAnsi="Times New Roman"/>
          <w:sz w:val="24"/>
          <w:szCs w:val="24"/>
          <w:lang w:val="ru-RU"/>
        </w:rPr>
      </w:pPr>
      <w:r w:rsidRPr="00586C38">
        <w:rPr>
          <w:rFonts w:ascii="Times New Roman" w:hAnsi="Times New Roman"/>
          <w:sz w:val="24"/>
          <w:szCs w:val="24"/>
          <w:lang w:val="ru-RU"/>
        </w:rPr>
        <w:t xml:space="preserve">-снижение потерь воды в системе </w:t>
      </w:r>
      <w:proofErr w:type="gramStart"/>
      <w:r w:rsidRPr="00586C38">
        <w:rPr>
          <w:rFonts w:ascii="Times New Roman" w:hAnsi="Times New Roman"/>
          <w:sz w:val="24"/>
          <w:szCs w:val="24"/>
          <w:lang w:val="ru-RU"/>
        </w:rPr>
        <w:t>при</w:t>
      </w:r>
      <w:proofErr w:type="gramEnd"/>
      <w:r w:rsidRPr="00586C38">
        <w:rPr>
          <w:rFonts w:ascii="Times New Roman" w:hAnsi="Times New Roman"/>
          <w:sz w:val="24"/>
          <w:szCs w:val="24"/>
          <w:lang w:val="ru-RU"/>
        </w:rPr>
        <w:t xml:space="preserve"> ее транспортировки;</w:t>
      </w:r>
    </w:p>
    <w:p w:rsidR="0040260C" w:rsidRPr="00586C38" w:rsidRDefault="0040260C" w:rsidP="00586C38">
      <w:pPr>
        <w:spacing w:after="0" w:line="360" w:lineRule="auto"/>
        <w:jc w:val="both"/>
        <w:rPr>
          <w:rFonts w:ascii="Times New Roman" w:hAnsi="Times New Roman"/>
          <w:sz w:val="24"/>
          <w:szCs w:val="24"/>
          <w:lang w:val="ru-RU"/>
        </w:rPr>
      </w:pPr>
      <w:r w:rsidRPr="00586C38">
        <w:rPr>
          <w:rFonts w:ascii="Times New Roman" w:hAnsi="Times New Roman"/>
          <w:sz w:val="24"/>
          <w:szCs w:val="24"/>
          <w:lang w:val="ru-RU"/>
        </w:rPr>
        <w:t>-бесперебойное и надежное снабжение водой потребителей высокого качества;</w:t>
      </w:r>
    </w:p>
    <w:p w:rsidR="0040260C" w:rsidRPr="00586C38" w:rsidRDefault="00586C38" w:rsidP="00586C38">
      <w:pPr>
        <w:spacing w:after="0" w:line="360" w:lineRule="auto"/>
        <w:jc w:val="both"/>
        <w:rPr>
          <w:rFonts w:ascii="Times New Roman" w:hAnsi="Times New Roman"/>
          <w:sz w:val="24"/>
          <w:szCs w:val="24"/>
          <w:lang w:val="ru-RU"/>
        </w:rPr>
      </w:pPr>
      <w:r>
        <w:rPr>
          <w:rFonts w:ascii="Times New Roman" w:hAnsi="Times New Roman"/>
          <w:sz w:val="24"/>
          <w:szCs w:val="24"/>
          <w:lang w:val="ru-RU"/>
        </w:rPr>
        <w:t>-сокращ</w:t>
      </w:r>
      <w:r w:rsidRPr="00586C38">
        <w:rPr>
          <w:rFonts w:ascii="Times New Roman" w:hAnsi="Times New Roman"/>
          <w:sz w:val="24"/>
          <w:szCs w:val="24"/>
          <w:lang w:val="ru-RU"/>
        </w:rPr>
        <w:t>ение</w:t>
      </w:r>
      <w:r w:rsidR="0040260C" w:rsidRPr="00586C38">
        <w:rPr>
          <w:rFonts w:ascii="Times New Roman" w:hAnsi="Times New Roman"/>
          <w:sz w:val="24"/>
          <w:szCs w:val="24"/>
          <w:lang w:val="ru-RU"/>
        </w:rPr>
        <w:t xml:space="preserve"> числа аварий на сетях;</w:t>
      </w:r>
    </w:p>
    <w:p w:rsidR="0040260C" w:rsidRPr="00586C38" w:rsidRDefault="00586C38" w:rsidP="00586C38">
      <w:pPr>
        <w:spacing w:after="0" w:line="360" w:lineRule="auto"/>
        <w:jc w:val="both"/>
        <w:rPr>
          <w:rFonts w:ascii="Times New Roman" w:hAnsi="Times New Roman"/>
          <w:sz w:val="24"/>
          <w:szCs w:val="24"/>
          <w:lang w:val="ru-RU"/>
        </w:rPr>
      </w:pPr>
      <w:r>
        <w:rPr>
          <w:rFonts w:ascii="Times New Roman" w:hAnsi="Times New Roman"/>
          <w:sz w:val="24"/>
          <w:szCs w:val="24"/>
          <w:lang w:val="ru-RU"/>
        </w:rPr>
        <w:t>-</w:t>
      </w:r>
      <w:r w:rsidR="0040260C" w:rsidRPr="00586C38">
        <w:rPr>
          <w:rFonts w:ascii="Times New Roman" w:hAnsi="Times New Roman"/>
          <w:sz w:val="24"/>
          <w:szCs w:val="24"/>
          <w:lang w:val="ru-RU"/>
        </w:rPr>
        <w:t>снижение риска вторичного загрязнения транспортируемой воды</w:t>
      </w:r>
    </w:p>
    <w:p w:rsidR="0040260C" w:rsidRPr="00586C38" w:rsidRDefault="0040260C" w:rsidP="00586C38">
      <w:pPr>
        <w:pStyle w:val="a3"/>
        <w:numPr>
          <w:ilvl w:val="0"/>
          <w:numId w:val="34"/>
        </w:numPr>
        <w:spacing w:after="0" w:line="360" w:lineRule="auto"/>
        <w:jc w:val="both"/>
        <w:rPr>
          <w:rFonts w:ascii="Times New Roman" w:hAnsi="Times New Roman"/>
          <w:sz w:val="24"/>
          <w:szCs w:val="24"/>
          <w:lang w:val="ru-RU"/>
        </w:rPr>
      </w:pPr>
      <w:r w:rsidRPr="00586C38">
        <w:rPr>
          <w:rFonts w:ascii="Times New Roman" w:hAnsi="Times New Roman"/>
          <w:sz w:val="24"/>
          <w:szCs w:val="24"/>
          <w:lang w:val="ru-RU"/>
        </w:rPr>
        <w:t>Модернизация (замена) водоразборных колонок на водопроводных сетях - 29  шт.</w:t>
      </w:r>
      <w:r w:rsidR="007934A6" w:rsidRPr="00586C38">
        <w:rPr>
          <w:rFonts w:ascii="Times New Roman" w:hAnsi="Times New Roman"/>
          <w:sz w:val="24"/>
          <w:szCs w:val="24"/>
          <w:lang w:val="ru-RU"/>
        </w:rPr>
        <w:t>,</w:t>
      </w:r>
      <w:r w:rsidRPr="00586C38">
        <w:rPr>
          <w:rFonts w:ascii="Times New Roman" w:hAnsi="Times New Roman"/>
          <w:sz w:val="24"/>
          <w:szCs w:val="24"/>
          <w:lang w:val="ru-RU"/>
        </w:rPr>
        <w:t xml:space="preserve"> в т.ч.:</w:t>
      </w:r>
    </w:p>
    <w:p w:rsidR="00586C38" w:rsidRDefault="0040260C" w:rsidP="00586C38">
      <w:pPr>
        <w:spacing w:after="0" w:line="360" w:lineRule="auto"/>
        <w:ind w:firstLine="709"/>
        <w:jc w:val="both"/>
        <w:rPr>
          <w:rFonts w:ascii="Times New Roman" w:hAnsi="Times New Roman"/>
          <w:sz w:val="24"/>
          <w:szCs w:val="24"/>
          <w:lang w:val="ru-RU"/>
        </w:rPr>
      </w:pPr>
      <w:r w:rsidRPr="00586C38">
        <w:rPr>
          <w:rFonts w:ascii="Times New Roman" w:hAnsi="Times New Roman"/>
          <w:sz w:val="24"/>
          <w:szCs w:val="24"/>
          <w:lang w:val="ru-RU"/>
        </w:rPr>
        <w:t>ВПГ-1, ВПГ-3, В-6, В-8, В-11, ВПГ-14,В-15,В-17, В-18,ВПГ-23, В-25, ВПГ-26, В-28, ВПГ-30, ВПГ-31, ВПГ-33, ВПГ-35,  ВПГ-42, ВПГ-44, ВПГ-44а, ВПГ-44б, ВПГ-53, ВПГ-70а, ВПГ-7</w:t>
      </w:r>
      <w:r w:rsidR="00586C38">
        <w:rPr>
          <w:rFonts w:ascii="Times New Roman" w:hAnsi="Times New Roman"/>
          <w:sz w:val="24"/>
          <w:szCs w:val="24"/>
          <w:lang w:val="ru-RU"/>
        </w:rPr>
        <w:t>1, В-88, ВПГ-93, ВПГ-113, В-116</w:t>
      </w:r>
      <w:r w:rsidRPr="00586C38">
        <w:rPr>
          <w:rFonts w:ascii="Times New Roman" w:hAnsi="Times New Roman"/>
          <w:sz w:val="24"/>
          <w:szCs w:val="24"/>
          <w:lang w:val="ru-RU"/>
        </w:rPr>
        <w:t xml:space="preserve"> взамен физически изношенных. </w:t>
      </w:r>
    </w:p>
    <w:p w:rsidR="0040260C" w:rsidRPr="00586C38" w:rsidRDefault="0040260C" w:rsidP="00586C38">
      <w:pPr>
        <w:spacing w:after="0" w:line="360" w:lineRule="auto"/>
        <w:ind w:firstLine="709"/>
        <w:jc w:val="both"/>
        <w:rPr>
          <w:rFonts w:ascii="Times New Roman" w:hAnsi="Times New Roman"/>
          <w:sz w:val="24"/>
          <w:szCs w:val="24"/>
          <w:lang w:val="ru-RU"/>
        </w:rPr>
      </w:pPr>
      <w:r w:rsidRPr="00586C38">
        <w:rPr>
          <w:rFonts w:ascii="Times New Roman" w:hAnsi="Times New Roman"/>
          <w:sz w:val="24"/>
          <w:szCs w:val="24"/>
          <w:lang w:val="ru-RU"/>
        </w:rPr>
        <w:t>Целью данных мероприятий является надежное обеспечение водой населения, проживающего в частной застройке, устранение несанкционированного водоразбора. Срок реализации проекта -2014-2022гг.</w:t>
      </w:r>
    </w:p>
    <w:p w:rsidR="0040260C" w:rsidRPr="00586C38" w:rsidRDefault="0040260C" w:rsidP="00586C38">
      <w:pPr>
        <w:pStyle w:val="a3"/>
        <w:numPr>
          <w:ilvl w:val="0"/>
          <w:numId w:val="34"/>
        </w:numPr>
        <w:spacing w:after="0" w:line="360" w:lineRule="auto"/>
        <w:jc w:val="both"/>
        <w:rPr>
          <w:rFonts w:ascii="Times New Roman" w:hAnsi="Times New Roman"/>
          <w:sz w:val="24"/>
          <w:szCs w:val="24"/>
          <w:lang w:val="ru-RU"/>
        </w:rPr>
      </w:pPr>
      <w:r w:rsidRPr="00586C38">
        <w:rPr>
          <w:rFonts w:ascii="Times New Roman" w:hAnsi="Times New Roman"/>
          <w:sz w:val="24"/>
          <w:szCs w:val="24"/>
          <w:lang w:val="ru-RU"/>
        </w:rPr>
        <w:t>Модернизация (замена ) ветхих  водопроводных колодцев - 21 шт. в т</w:t>
      </w:r>
      <w:proofErr w:type="gramStart"/>
      <w:r w:rsidRPr="00586C38">
        <w:rPr>
          <w:rFonts w:ascii="Times New Roman" w:hAnsi="Times New Roman"/>
          <w:sz w:val="24"/>
          <w:szCs w:val="24"/>
          <w:lang w:val="ru-RU"/>
        </w:rPr>
        <w:t>.ч</w:t>
      </w:r>
      <w:proofErr w:type="gramEnd"/>
      <w:r w:rsidRPr="00586C38">
        <w:rPr>
          <w:rFonts w:ascii="Times New Roman" w:hAnsi="Times New Roman"/>
          <w:sz w:val="24"/>
          <w:szCs w:val="24"/>
          <w:lang w:val="ru-RU"/>
        </w:rPr>
        <w:t xml:space="preserve"> : </w:t>
      </w:r>
    </w:p>
    <w:p w:rsidR="0040260C" w:rsidRPr="00586C38" w:rsidRDefault="0040260C" w:rsidP="00586C38">
      <w:pPr>
        <w:spacing w:after="0" w:line="360" w:lineRule="auto"/>
        <w:jc w:val="both"/>
        <w:rPr>
          <w:rFonts w:ascii="Times New Roman" w:hAnsi="Times New Roman"/>
          <w:sz w:val="24"/>
          <w:szCs w:val="24"/>
          <w:lang w:val="ru-RU"/>
        </w:rPr>
      </w:pPr>
      <w:r w:rsidRPr="00586C38">
        <w:rPr>
          <w:rFonts w:ascii="Times New Roman" w:hAnsi="Times New Roman"/>
          <w:sz w:val="24"/>
          <w:szCs w:val="24"/>
          <w:lang w:val="ru-RU"/>
        </w:rPr>
        <w:t xml:space="preserve">ВПГ-1, ВПГ-37, ВПГ-59, ВПГ-65, ВПГ-67, ВПГ-68,ВПГ-71а, ВПГ-72, ВПГ-93, ВПГ-95, ВПГ-96, В-112, В-116, ВПГ-64, от В-80 до В-83, от ВПГ -84 до ВПГ-87. </w:t>
      </w:r>
    </w:p>
    <w:p w:rsidR="0040260C" w:rsidRPr="007934A6" w:rsidRDefault="007934A6" w:rsidP="000A6292">
      <w:pPr>
        <w:spacing w:after="0" w:line="360" w:lineRule="auto"/>
        <w:ind w:firstLine="709"/>
        <w:contextualSpacing/>
        <w:jc w:val="both"/>
        <w:rPr>
          <w:rFonts w:ascii="Times New Roman" w:hAnsi="Times New Roman"/>
          <w:sz w:val="24"/>
          <w:szCs w:val="24"/>
          <w:lang w:val="ru-RU"/>
        </w:rPr>
      </w:pPr>
      <w:r w:rsidRPr="007934A6">
        <w:rPr>
          <w:rFonts w:ascii="Times New Roman" w:hAnsi="Times New Roman"/>
          <w:sz w:val="24"/>
          <w:szCs w:val="24"/>
          <w:lang w:val="ru-RU"/>
        </w:rPr>
        <w:t xml:space="preserve">Целью данных </w:t>
      </w:r>
      <w:r w:rsidR="0040260C" w:rsidRPr="007934A6">
        <w:rPr>
          <w:rFonts w:ascii="Times New Roman" w:hAnsi="Times New Roman"/>
          <w:sz w:val="24"/>
          <w:szCs w:val="24"/>
          <w:lang w:val="ru-RU"/>
        </w:rPr>
        <w:t>мероприятий надежное обеспечение водой потребителей, улучшение условий по эксплуатации водопроводных сетей и сооружений на них, у</w:t>
      </w:r>
      <w:r w:rsidRPr="007934A6">
        <w:rPr>
          <w:rFonts w:ascii="Times New Roman" w:hAnsi="Times New Roman"/>
          <w:sz w:val="24"/>
          <w:szCs w:val="24"/>
          <w:lang w:val="ru-RU"/>
        </w:rPr>
        <w:t xml:space="preserve">странение </w:t>
      </w:r>
      <w:proofErr w:type="gramStart"/>
      <w:r w:rsidRPr="007934A6">
        <w:rPr>
          <w:rFonts w:ascii="Times New Roman" w:hAnsi="Times New Roman"/>
          <w:sz w:val="24"/>
          <w:szCs w:val="24"/>
          <w:lang w:val="ru-RU"/>
        </w:rPr>
        <w:t>несанкционированного</w:t>
      </w:r>
      <w:proofErr w:type="gramEnd"/>
      <w:r w:rsidRPr="007934A6">
        <w:rPr>
          <w:rFonts w:ascii="Times New Roman" w:hAnsi="Times New Roman"/>
          <w:sz w:val="24"/>
          <w:szCs w:val="24"/>
          <w:lang w:val="ru-RU"/>
        </w:rPr>
        <w:t xml:space="preserve"> </w:t>
      </w:r>
      <w:r w:rsidR="0040260C" w:rsidRPr="007934A6">
        <w:rPr>
          <w:rFonts w:ascii="Times New Roman" w:hAnsi="Times New Roman"/>
          <w:sz w:val="24"/>
          <w:szCs w:val="24"/>
          <w:lang w:val="ru-RU"/>
        </w:rPr>
        <w:t>водоразбора.</w:t>
      </w:r>
    </w:p>
    <w:p w:rsidR="0040260C" w:rsidRPr="00AF5083" w:rsidRDefault="0040260C" w:rsidP="000A6292">
      <w:pPr>
        <w:spacing w:after="0" w:line="360" w:lineRule="auto"/>
        <w:ind w:firstLine="709"/>
        <w:contextualSpacing/>
        <w:jc w:val="both"/>
        <w:rPr>
          <w:rFonts w:ascii="Times New Roman" w:hAnsi="Times New Roman"/>
          <w:sz w:val="24"/>
          <w:szCs w:val="24"/>
          <w:lang w:val="ru-RU"/>
        </w:rPr>
      </w:pPr>
      <w:r w:rsidRPr="007934A6">
        <w:rPr>
          <w:rFonts w:ascii="Times New Roman" w:hAnsi="Times New Roman"/>
          <w:sz w:val="24"/>
          <w:szCs w:val="24"/>
          <w:lang w:val="ru-RU"/>
        </w:rPr>
        <w:t xml:space="preserve"> </w:t>
      </w:r>
      <w:r w:rsidRPr="00AF5083">
        <w:rPr>
          <w:rFonts w:ascii="Times New Roman" w:hAnsi="Times New Roman"/>
          <w:sz w:val="24"/>
          <w:szCs w:val="24"/>
          <w:lang w:val="ru-RU"/>
        </w:rPr>
        <w:t>Срок реализации проекта -2014-2022гг.</w:t>
      </w:r>
    </w:p>
    <w:p w:rsidR="0040260C" w:rsidRPr="007934A6" w:rsidRDefault="0040260C" w:rsidP="000A6292">
      <w:pPr>
        <w:spacing w:after="0" w:line="360" w:lineRule="auto"/>
        <w:ind w:firstLine="709"/>
        <w:contextualSpacing/>
        <w:jc w:val="both"/>
        <w:rPr>
          <w:rFonts w:ascii="Times New Roman" w:hAnsi="Times New Roman"/>
          <w:sz w:val="24"/>
          <w:szCs w:val="24"/>
          <w:lang w:val="ru-RU"/>
        </w:rPr>
      </w:pPr>
      <w:proofErr w:type="gramStart"/>
      <w:r w:rsidRPr="007934A6">
        <w:rPr>
          <w:rFonts w:ascii="Times New Roman" w:hAnsi="Times New Roman"/>
          <w:sz w:val="24"/>
          <w:szCs w:val="24"/>
          <w:lang w:val="ru-RU"/>
        </w:rPr>
        <w:t xml:space="preserve">Для обеспечения нормативной надежности водоснабжения и качества подаваемой воды, а также для бесперебойного обеспечения услугами водоснабжения населения в требуемом количестве, необходимо провести полную замену инженерных водопроводных </w:t>
      </w:r>
      <w:r w:rsidR="007934A6" w:rsidRPr="007934A6">
        <w:rPr>
          <w:rFonts w:ascii="Times New Roman" w:hAnsi="Times New Roman"/>
          <w:sz w:val="24"/>
          <w:szCs w:val="24"/>
          <w:lang w:val="ru-RU"/>
        </w:rPr>
        <w:t>сетей</w:t>
      </w:r>
      <w:r w:rsidR="007934A6">
        <w:rPr>
          <w:rFonts w:ascii="Times New Roman" w:hAnsi="Times New Roman"/>
          <w:sz w:val="24"/>
          <w:szCs w:val="24"/>
          <w:lang w:val="ru-RU"/>
        </w:rPr>
        <w:t xml:space="preserve"> </w:t>
      </w:r>
      <w:r w:rsidR="007934A6" w:rsidRPr="007934A6">
        <w:rPr>
          <w:rFonts w:ascii="Times New Roman" w:hAnsi="Times New Roman"/>
          <w:sz w:val="24"/>
          <w:szCs w:val="24"/>
          <w:lang w:val="ru-RU"/>
        </w:rPr>
        <w:t>(</w:t>
      </w:r>
      <w:r w:rsidRPr="007934A6">
        <w:rPr>
          <w:rFonts w:ascii="Times New Roman" w:hAnsi="Times New Roman"/>
          <w:sz w:val="24"/>
          <w:szCs w:val="24"/>
          <w:lang w:val="ru-RU"/>
        </w:rPr>
        <w:t>мо</w:t>
      </w:r>
      <w:r w:rsidR="007934A6">
        <w:rPr>
          <w:rFonts w:ascii="Times New Roman" w:hAnsi="Times New Roman"/>
          <w:sz w:val="24"/>
          <w:szCs w:val="24"/>
          <w:lang w:val="ru-RU"/>
        </w:rPr>
        <w:t>дернизацию и санацию разводящих</w:t>
      </w:r>
      <w:r w:rsidRPr="007934A6">
        <w:rPr>
          <w:rFonts w:ascii="Times New Roman" w:hAnsi="Times New Roman"/>
          <w:sz w:val="24"/>
          <w:szCs w:val="24"/>
          <w:lang w:val="ru-RU"/>
        </w:rPr>
        <w:t xml:space="preserve"> и магистральных водоводов с заменой на полиэтиленовые</w:t>
      </w:r>
      <w:r w:rsidR="007934A6">
        <w:rPr>
          <w:rFonts w:ascii="Times New Roman" w:hAnsi="Times New Roman"/>
          <w:sz w:val="24"/>
          <w:szCs w:val="24"/>
          <w:lang w:val="ru-RU"/>
        </w:rPr>
        <w:t xml:space="preserve"> </w:t>
      </w:r>
      <w:r w:rsidRPr="007934A6">
        <w:rPr>
          <w:rFonts w:ascii="Times New Roman" w:hAnsi="Times New Roman"/>
          <w:sz w:val="24"/>
          <w:szCs w:val="24"/>
          <w:lang w:val="ru-RU"/>
        </w:rPr>
        <w:t>(пропиленовые), а также замену запорно-регулирующей арматур</w:t>
      </w:r>
      <w:r w:rsidR="00586C38">
        <w:rPr>
          <w:rFonts w:ascii="Times New Roman" w:hAnsi="Times New Roman"/>
          <w:sz w:val="24"/>
          <w:szCs w:val="24"/>
          <w:lang w:val="ru-RU"/>
        </w:rPr>
        <w:t>ы</w:t>
      </w:r>
      <w:r w:rsidRPr="007934A6">
        <w:rPr>
          <w:rFonts w:ascii="Times New Roman" w:hAnsi="Times New Roman"/>
          <w:sz w:val="24"/>
          <w:szCs w:val="24"/>
          <w:lang w:val="ru-RU"/>
        </w:rPr>
        <w:t>).</w:t>
      </w:r>
      <w:proofErr w:type="gramEnd"/>
    </w:p>
    <w:p w:rsidR="0040260C" w:rsidRPr="007934A6" w:rsidRDefault="0040260C" w:rsidP="000A6292">
      <w:pPr>
        <w:widowControl w:val="0"/>
        <w:autoSpaceDE w:val="0"/>
        <w:autoSpaceDN w:val="0"/>
        <w:adjustRightInd w:val="0"/>
        <w:spacing w:after="0" w:line="360" w:lineRule="auto"/>
        <w:ind w:firstLine="709"/>
        <w:contextualSpacing/>
        <w:jc w:val="both"/>
        <w:rPr>
          <w:rFonts w:ascii="Times New Roman" w:hAnsi="Times New Roman"/>
          <w:b/>
          <w:sz w:val="24"/>
          <w:szCs w:val="24"/>
          <w:lang w:val="ru-RU"/>
        </w:rPr>
      </w:pPr>
    </w:p>
    <w:p w:rsidR="00B2016B" w:rsidRPr="007934A6" w:rsidRDefault="0040260C" w:rsidP="007934A6">
      <w:pPr>
        <w:pStyle w:val="2"/>
        <w:rPr>
          <w:lang w:val="ru-RU"/>
        </w:rPr>
      </w:pPr>
      <w:bookmarkStart w:id="191" w:name="_Toc383443721"/>
      <w:bookmarkStart w:id="192" w:name="_Toc383599180"/>
      <w:r w:rsidRPr="007934A6">
        <w:rPr>
          <w:lang w:val="ru-RU"/>
        </w:rPr>
        <w:lastRenderedPageBreak/>
        <w:t>5.5</w:t>
      </w:r>
      <w:r w:rsidR="007934A6">
        <w:rPr>
          <w:lang w:val="ru-RU"/>
        </w:rPr>
        <w:t>.</w:t>
      </w:r>
      <w:r w:rsidRPr="007934A6">
        <w:rPr>
          <w:lang w:val="ru-RU"/>
        </w:rPr>
        <w:t xml:space="preserve"> Сведения  о реконструируемых  участках водопроводной сети, подлежащих замене в связи с исчерпанием</w:t>
      </w:r>
      <w:r w:rsidR="00B2016B" w:rsidRPr="007934A6">
        <w:rPr>
          <w:lang w:val="ru-RU"/>
        </w:rPr>
        <w:t xml:space="preserve"> эксплуатационного ресурса.</w:t>
      </w:r>
      <w:bookmarkEnd w:id="191"/>
      <w:bookmarkEnd w:id="192"/>
    </w:p>
    <w:p w:rsidR="0040260C" w:rsidRPr="007934A6" w:rsidRDefault="0040260C" w:rsidP="000A6292">
      <w:pPr>
        <w:pStyle w:val="6"/>
        <w:spacing w:before="0" w:line="360" w:lineRule="auto"/>
        <w:ind w:firstLine="709"/>
        <w:contextualSpacing/>
        <w:jc w:val="both"/>
        <w:rPr>
          <w:rFonts w:cs="Times New Roman"/>
          <w:b w:val="0"/>
          <w:i/>
          <w:szCs w:val="24"/>
          <w:lang w:val="ru-RU"/>
        </w:rPr>
      </w:pPr>
    </w:p>
    <w:p w:rsidR="0040260C" w:rsidRPr="007934A6" w:rsidRDefault="0040260C" w:rsidP="000A6292">
      <w:pPr>
        <w:spacing w:after="0" w:line="360" w:lineRule="auto"/>
        <w:ind w:firstLine="709"/>
        <w:contextualSpacing/>
        <w:jc w:val="both"/>
        <w:rPr>
          <w:rFonts w:ascii="Times New Roman" w:hAnsi="Times New Roman"/>
          <w:bCs/>
          <w:iCs/>
          <w:sz w:val="24"/>
          <w:szCs w:val="24"/>
          <w:lang w:val="ru-RU"/>
        </w:rPr>
      </w:pPr>
      <w:r w:rsidRPr="007934A6">
        <w:rPr>
          <w:rFonts w:ascii="Times New Roman" w:hAnsi="Times New Roman"/>
          <w:sz w:val="24"/>
          <w:szCs w:val="24"/>
          <w:lang w:val="ru-RU"/>
        </w:rPr>
        <w:t>Данные о реконструируемых участках водопроводной сети, подлежащих замене в связи с исчерпанием эксплуатационного ресурса</w:t>
      </w:r>
      <w:r w:rsidR="004041A5">
        <w:rPr>
          <w:rFonts w:ascii="Times New Roman" w:hAnsi="Times New Roman"/>
          <w:sz w:val="24"/>
          <w:szCs w:val="24"/>
          <w:lang w:val="ru-RU"/>
        </w:rPr>
        <w:t>,</w:t>
      </w:r>
      <w:r w:rsidRPr="007934A6">
        <w:rPr>
          <w:rFonts w:ascii="Times New Roman" w:hAnsi="Times New Roman"/>
          <w:sz w:val="24"/>
          <w:szCs w:val="24"/>
          <w:lang w:val="ru-RU"/>
        </w:rPr>
        <w:t xml:space="preserve"> приведены согласно</w:t>
      </w:r>
      <w:r w:rsidRPr="007934A6">
        <w:rPr>
          <w:rFonts w:ascii="Times New Roman" w:hAnsi="Times New Roman"/>
          <w:bCs/>
          <w:sz w:val="24"/>
          <w:szCs w:val="24"/>
          <w:lang w:val="ru-RU"/>
        </w:rPr>
        <w:t xml:space="preserve"> меропри</w:t>
      </w:r>
      <w:r w:rsidR="008F4410">
        <w:rPr>
          <w:rFonts w:ascii="Times New Roman" w:hAnsi="Times New Roman"/>
          <w:bCs/>
          <w:sz w:val="24"/>
          <w:szCs w:val="24"/>
          <w:lang w:val="ru-RU"/>
        </w:rPr>
        <w:t xml:space="preserve">ятиям </w:t>
      </w:r>
      <w:r w:rsidR="007934A6">
        <w:rPr>
          <w:rFonts w:ascii="Times New Roman" w:hAnsi="Times New Roman"/>
          <w:bCs/>
          <w:sz w:val="24"/>
          <w:szCs w:val="24"/>
          <w:lang w:val="ru-RU"/>
        </w:rPr>
        <w:t>инвестиционной программы</w:t>
      </w:r>
      <w:r w:rsidRPr="007934A6">
        <w:rPr>
          <w:rFonts w:ascii="Times New Roman" w:hAnsi="Times New Roman"/>
          <w:bCs/>
          <w:sz w:val="24"/>
          <w:szCs w:val="24"/>
          <w:lang w:val="ru-RU"/>
        </w:rPr>
        <w:t xml:space="preserve"> </w:t>
      </w:r>
      <w:r w:rsidRPr="007934A6">
        <w:rPr>
          <w:rFonts w:ascii="Times New Roman" w:hAnsi="Times New Roman"/>
          <w:bCs/>
          <w:iCs/>
          <w:sz w:val="24"/>
          <w:szCs w:val="24"/>
          <w:lang w:val="ru-RU"/>
        </w:rPr>
        <w:t>«Развитие систем коммунальной инфраструктуры ГУП  Свердловской области "Об</w:t>
      </w:r>
      <w:r w:rsidR="008F4410">
        <w:rPr>
          <w:rFonts w:ascii="Times New Roman" w:hAnsi="Times New Roman"/>
          <w:bCs/>
          <w:iCs/>
          <w:sz w:val="24"/>
          <w:szCs w:val="24"/>
          <w:lang w:val="ru-RU"/>
        </w:rPr>
        <w:t xml:space="preserve">лкоммунэнерго" </w:t>
      </w:r>
      <w:r w:rsidRPr="007934A6">
        <w:rPr>
          <w:rFonts w:ascii="Times New Roman" w:hAnsi="Times New Roman"/>
          <w:bCs/>
          <w:iCs/>
          <w:sz w:val="24"/>
          <w:szCs w:val="24"/>
          <w:lang w:val="ru-RU"/>
        </w:rPr>
        <w:t>в г</w:t>
      </w:r>
      <w:r w:rsidR="008F4410">
        <w:rPr>
          <w:rFonts w:ascii="Times New Roman" w:hAnsi="Times New Roman"/>
          <w:bCs/>
          <w:iCs/>
          <w:sz w:val="24"/>
          <w:szCs w:val="24"/>
          <w:lang w:val="ru-RU"/>
        </w:rPr>
        <w:t>ородском округе Верх-Нейвинский</w:t>
      </w:r>
      <w:bookmarkStart w:id="193" w:name="_Toc366078033"/>
      <w:r w:rsidR="004041A5">
        <w:rPr>
          <w:rFonts w:ascii="Times New Roman" w:hAnsi="Times New Roman"/>
          <w:bCs/>
          <w:iCs/>
          <w:sz w:val="24"/>
          <w:szCs w:val="24"/>
          <w:lang w:val="ru-RU"/>
        </w:rPr>
        <w:t xml:space="preserve"> на 2011- 2022 годы»</w:t>
      </w:r>
      <w:r w:rsidRPr="007934A6">
        <w:rPr>
          <w:rFonts w:ascii="Times New Roman" w:hAnsi="Times New Roman"/>
          <w:bCs/>
          <w:iCs/>
          <w:sz w:val="24"/>
          <w:szCs w:val="24"/>
          <w:lang w:val="ru-RU"/>
        </w:rPr>
        <w:t>.</w:t>
      </w:r>
    </w:p>
    <w:p w:rsidR="0040260C" w:rsidRPr="00AF5083" w:rsidRDefault="0040260C" w:rsidP="000A6292">
      <w:pPr>
        <w:spacing w:after="0" w:line="360" w:lineRule="auto"/>
        <w:ind w:firstLine="709"/>
        <w:contextualSpacing/>
        <w:jc w:val="both"/>
        <w:rPr>
          <w:rFonts w:ascii="Times New Roman" w:hAnsi="Times New Roman"/>
          <w:bCs/>
          <w:iCs/>
          <w:sz w:val="24"/>
          <w:szCs w:val="24"/>
          <w:lang w:val="ru-RU"/>
        </w:rPr>
      </w:pPr>
      <w:r w:rsidRPr="00AF5083">
        <w:rPr>
          <w:rFonts w:ascii="Times New Roman" w:hAnsi="Times New Roman"/>
          <w:sz w:val="24"/>
          <w:szCs w:val="24"/>
          <w:lang w:val="ru-RU"/>
        </w:rPr>
        <w:t xml:space="preserve">Реконструкция отдельных участков ветхих водопроводных сетей и участков водопровода в соответствии с результатами проведенного гидравлического расчета и ветхих сетей </w:t>
      </w:r>
      <w:r w:rsidRPr="000A6292">
        <w:rPr>
          <w:rFonts w:ascii="Times New Roman" w:hAnsi="Times New Roman"/>
          <w:sz w:val="24"/>
          <w:szCs w:val="24"/>
        </w:rPr>
        <w:t>Dy</w:t>
      </w:r>
      <w:r w:rsidRPr="00AF5083">
        <w:rPr>
          <w:rFonts w:ascii="Times New Roman" w:hAnsi="Times New Roman"/>
          <w:sz w:val="24"/>
          <w:szCs w:val="24"/>
          <w:lang w:val="ru-RU"/>
        </w:rPr>
        <w:t>=100, 150 и 200 мм, общей протяженностью 5765 п.м., т.ч.:</w:t>
      </w:r>
    </w:p>
    <w:p w:rsidR="0040260C" w:rsidRPr="007934A6" w:rsidRDefault="0040260C" w:rsidP="007934A6">
      <w:pPr>
        <w:spacing w:after="0" w:line="360" w:lineRule="auto"/>
        <w:ind w:firstLine="709"/>
        <w:contextualSpacing/>
        <w:jc w:val="both"/>
        <w:rPr>
          <w:rFonts w:ascii="Times New Roman" w:hAnsi="Times New Roman"/>
          <w:sz w:val="24"/>
          <w:szCs w:val="24"/>
          <w:lang w:val="ru-RU"/>
        </w:rPr>
      </w:pPr>
      <w:r w:rsidRPr="000A6292">
        <w:rPr>
          <w:rFonts w:ascii="Times New Roman" w:hAnsi="Times New Roman"/>
          <w:sz w:val="24"/>
          <w:szCs w:val="24"/>
        </w:rPr>
        <w:t>Dy</w:t>
      </w:r>
      <w:r w:rsidRPr="00AF5083">
        <w:rPr>
          <w:rFonts w:ascii="Times New Roman" w:hAnsi="Times New Roman"/>
          <w:sz w:val="24"/>
          <w:szCs w:val="24"/>
          <w:lang w:val="ru-RU"/>
        </w:rPr>
        <w:t>=100 мм,</w:t>
      </w:r>
      <w:r w:rsidR="008F4410">
        <w:rPr>
          <w:rFonts w:ascii="Times New Roman" w:hAnsi="Times New Roman"/>
          <w:sz w:val="24"/>
          <w:szCs w:val="24"/>
          <w:lang w:val="ru-RU"/>
        </w:rPr>
        <w:t xml:space="preserve"> </w:t>
      </w:r>
      <w:r w:rsidR="004041A5" w:rsidRPr="00AF5083">
        <w:rPr>
          <w:rFonts w:ascii="Times New Roman" w:hAnsi="Times New Roman"/>
          <w:sz w:val="24"/>
          <w:szCs w:val="24"/>
          <w:lang w:val="ru-RU"/>
        </w:rPr>
        <w:t>общей протяженностью</w:t>
      </w:r>
      <w:r w:rsidRPr="00AF5083">
        <w:rPr>
          <w:rFonts w:ascii="Times New Roman" w:hAnsi="Times New Roman"/>
          <w:sz w:val="24"/>
          <w:szCs w:val="24"/>
          <w:lang w:val="ru-RU"/>
        </w:rPr>
        <w:t xml:space="preserve"> 2098 п.м. в т.ч.:</w:t>
      </w:r>
    </w:p>
    <w:p w:rsidR="0040260C" w:rsidRPr="007934A6" w:rsidRDefault="0040260C" w:rsidP="007934A6">
      <w:pPr>
        <w:pStyle w:val="a3"/>
        <w:numPr>
          <w:ilvl w:val="0"/>
          <w:numId w:val="31"/>
        </w:numPr>
        <w:spacing w:after="0" w:line="360" w:lineRule="auto"/>
        <w:jc w:val="both"/>
        <w:rPr>
          <w:rFonts w:ascii="Times New Roman" w:hAnsi="Times New Roman"/>
          <w:bCs/>
          <w:sz w:val="24"/>
          <w:szCs w:val="24"/>
          <w:lang w:val="ru-RU"/>
        </w:rPr>
      </w:pPr>
      <w:r w:rsidRPr="007934A6">
        <w:rPr>
          <w:rFonts w:ascii="Times New Roman" w:hAnsi="Times New Roman"/>
          <w:sz w:val="24"/>
          <w:szCs w:val="24"/>
          <w:lang w:val="ru-RU"/>
        </w:rPr>
        <w:t>по ул.</w:t>
      </w:r>
      <w:r w:rsidR="008F4410">
        <w:rPr>
          <w:rFonts w:ascii="Times New Roman" w:hAnsi="Times New Roman"/>
          <w:sz w:val="24"/>
          <w:szCs w:val="24"/>
          <w:lang w:val="ru-RU"/>
        </w:rPr>
        <w:t xml:space="preserve"> </w:t>
      </w:r>
      <w:r w:rsidRPr="007934A6">
        <w:rPr>
          <w:rFonts w:ascii="Times New Roman" w:hAnsi="Times New Roman"/>
          <w:sz w:val="24"/>
          <w:szCs w:val="24"/>
          <w:lang w:val="ru-RU"/>
        </w:rPr>
        <w:t xml:space="preserve">Ленина от В-5 до школы №48  протяженностью </w:t>
      </w:r>
      <w:r w:rsidRPr="007934A6">
        <w:rPr>
          <w:rFonts w:ascii="Times New Roman" w:hAnsi="Times New Roman"/>
          <w:sz w:val="24"/>
          <w:szCs w:val="24"/>
        </w:rPr>
        <w:t>86 п.м.(L=</w:t>
      </w:r>
      <w:r w:rsidRPr="007934A6">
        <w:rPr>
          <w:rFonts w:ascii="Times New Roman" w:hAnsi="Times New Roman"/>
          <w:bCs/>
          <w:sz w:val="24"/>
          <w:szCs w:val="24"/>
        </w:rPr>
        <w:t xml:space="preserve"> 0,086км.);</w:t>
      </w:r>
    </w:p>
    <w:p w:rsidR="0040260C" w:rsidRPr="007934A6" w:rsidRDefault="0040260C" w:rsidP="007934A6">
      <w:pPr>
        <w:pStyle w:val="a3"/>
        <w:numPr>
          <w:ilvl w:val="0"/>
          <w:numId w:val="31"/>
        </w:numPr>
        <w:spacing w:after="0" w:line="360" w:lineRule="auto"/>
        <w:jc w:val="both"/>
        <w:rPr>
          <w:rFonts w:ascii="Times New Roman" w:hAnsi="Times New Roman"/>
          <w:bCs/>
          <w:sz w:val="24"/>
          <w:szCs w:val="24"/>
          <w:lang w:val="ru-RU"/>
        </w:rPr>
      </w:pPr>
      <w:r w:rsidRPr="007934A6">
        <w:rPr>
          <w:rFonts w:ascii="Times New Roman" w:hAnsi="Times New Roman"/>
          <w:sz w:val="24"/>
          <w:szCs w:val="24"/>
          <w:lang w:val="ru-RU"/>
        </w:rPr>
        <w:t>по ул.</w:t>
      </w:r>
      <w:r w:rsidR="008F4410">
        <w:rPr>
          <w:rFonts w:ascii="Times New Roman" w:hAnsi="Times New Roman"/>
          <w:sz w:val="24"/>
          <w:szCs w:val="24"/>
          <w:lang w:val="ru-RU"/>
        </w:rPr>
        <w:t xml:space="preserve"> </w:t>
      </w:r>
      <w:r w:rsidRPr="007934A6">
        <w:rPr>
          <w:rFonts w:ascii="Times New Roman" w:hAnsi="Times New Roman"/>
          <w:sz w:val="24"/>
          <w:szCs w:val="24"/>
          <w:lang w:val="ru-RU"/>
        </w:rPr>
        <w:t xml:space="preserve">Ленина от ВПГ-64 до ВПГ-87 ул. </w:t>
      </w:r>
      <w:r w:rsidRPr="00AF5083">
        <w:rPr>
          <w:rFonts w:ascii="Times New Roman" w:hAnsi="Times New Roman"/>
          <w:sz w:val="24"/>
          <w:szCs w:val="24"/>
          <w:lang w:val="ru-RU"/>
        </w:rPr>
        <w:t>Р.Молодежи до В-88 ул.</w:t>
      </w:r>
      <w:r w:rsidR="008F4410">
        <w:rPr>
          <w:rFonts w:ascii="Times New Roman" w:hAnsi="Times New Roman"/>
          <w:sz w:val="24"/>
          <w:szCs w:val="24"/>
          <w:lang w:val="ru-RU"/>
        </w:rPr>
        <w:t xml:space="preserve"> </w:t>
      </w:r>
      <w:r w:rsidRPr="00AF5083">
        <w:rPr>
          <w:rFonts w:ascii="Times New Roman" w:hAnsi="Times New Roman"/>
          <w:sz w:val="24"/>
          <w:szCs w:val="24"/>
          <w:lang w:val="ru-RU"/>
        </w:rPr>
        <w:t xml:space="preserve">Комсомольская   протяженностью </w:t>
      </w:r>
      <w:r w:rsidRPr="008F4410">
        <w:rPr>
          <w:rFonts w:ascii="Times New Roman" w:hAnsi="Times New Roman"/>
          <w:sz w:val="24"/>
          <w:szCs w:val="24"/>
          <w:lang w:val="ru-RU"/>
        </w:rPr>
        <w:t>311 п.м.</w:t>
      </w:r>
      <w:r w:rsidRPr="008F4410">
        <w:rPr>
          <w:rFonts w:ascii="Times New Roman" w:hAnsi="Times New Roman"/>
          <w:bCs/>
          <w:sz w:val="24"/>
          <w:szCs w:val="24"/>
          <w:lang w:val="ru-RU"/>
        </w:rPr>
        <w:t xml:space="preserve"> (</w:t>
      </w:r>
      <w:r w:rsidRPr="007934A6">
        <w:rPr>
          <w:rFonts w:ascii="Times New Roman" w:hAnsi="Times New Roman"/>
          <w:bCs/>
          <w:sz w:val="24"/>
          <w:szCs w:val="24"/>
        </w:rPr>
        <w:t>L</w:t>
      </w:r>
      <w:r w:rsidRPr="008F4410">
        <w:rPr>
          <w:rFonts w:ascii="Times New Roman" w:hAnsi="Times New Roman"/>
          <w:bCs/>
          <w:sz w:val="24"/>
          <w:szCs w:val="24"/>
          <w:lang w:val="ru-RU"/>
        </w:rPr>
        <w:t>=0,311км.);</w:t>
      </w:r>
    </w:p>
    <w:p w:rsidR="0040260C" w:rsidRPr="007934A6" w:rsidRDefault="0040260C" w:rsidP="007934A6">
      <w:pPr>
        <w:pStyle w:val="a3"/>
        <w:numPr>
          <w:ilvl w:val="0"/>
          <w:numId w:val="31"/>
        </w:numPr>
        <w:spacing w:after="0" w:line="360" w:lineRule="auto"/>
        <w:jc w:val="both"/>
        <w:rPr>
          <w:rFonts w:ascii="Times New Roman" w:hAnsi="Times New Roman"/>
          <w:bCs/>
          <w:sz w:val="24"/>
          <w:szCs w:val="24"/>
          <w:lang w:val="ru-RU"/>
        </w:rPr>
      </w:pPr>
      <w:r w:rsidRPr="007934A6">
        <w:rPr>
          <w:rFonts w:ascii="Times New Roman" w:hAnsi="Times New Roman"/>
          <w:sz w:val="24"/>
          <w:szCs w:val="24"/>
          <w:lang w:val="ru-RU"/>
        </w:rPr>
        <w:t>по ул.</w:t>
      </w:r>
      <w:r w:rsidR="008F4410">
        <w:rPr>
          <w:rFonts w:ascii="Times New Roman" w:hAnsi="Times New Roman"/>
          <w:sz w:val="24"/>
          <w:szCs w:val="24"/>
          <w:lang w:val="ru-RU"/>
        </w:rPr>
        <w:t xml:space="preserve"> </w:t>
      </w:r>
      <w:r w:rsidRPr="007934A6">
        <w:rPr>
          <w:rFonts w:ascii="Times New Roman" w:hAnsi="Times New Roman"/>
          <w:sz w:val="24"/>
          <w:szCs w:val="24"/>
          <w:lang w:val="ru-RU"/>
        </w:rPr>
        <w:t>Евдокимова от ВПГ-57 до ВПГ-40 ул.</w:t>
      </w:r>
      <w:r w:rsidR="004041A5">
        <w:rPr>
          <w:rFonts w:ascii="Times New Roman" w:hAnsi="Times New Roman"/>
          <w:sz w:val="24"/>
          <w:szCs w:val="24"/>
          <w:lang w:val="ru-RU"/>
        </w:rPr>
        <w:t xml:space="preserve"> </w:t>
      </w:r>
      <w:r w:rsidRPr="007934A6">
        <w:rPr>
          <w:rFonts w:ascii="Times New Roman" w:hAnsi="Times New Roman"/>
          <w:sz w:val="24"/>
          <w:szCs w:val="24"/>
          <w:lang w:val="ru-RU"/>
        </w:rPr>
        <w:t xml:space="preserve">Мира протяженностью </w:t>
      </w:r>
      <w:r w:rsidRPr="004041A5">
        <w:rPr>
          <w:rFonts w:ascii="Times New Roman" w:hAnsi="Times New Roman"/>
          <w:sz w:val="24"/>
          <w:szCs w:val="24"/>
          <w:lang w:val="ru-RU"/>
        </w:rPr>
        <w:t>425 п.м.</w:t>
      </w:r>
      <w:r w:rsidRPr="004041A5">
        <w:rPr>
          <w:rFonts w:ascii="Times New Roman" w:hAnsi="Times New Roman"/>
          <w:bCs/>
          <w:sz w:val="24"/>
          <w:szCs w:val="24"/>
          <w:lang w:val="ru-RU"/>
        </w:rPr>
        <w:t xml:space="preserve"> (</w:t>
      </w:r>
      <w:r w:rsidRPr="007934A6">
        <w:rPr>
          <w:rFonts w:ascii="Times New Roman" w:hAnsi="Times New Roman"/>
          <w:bCs/>
          <w:sz w:val="24"/>
          <w:szCs w:val="24"/>
        </w:rPr>
        <w:t>L</w:t>
      </w:r>
      <w:r w:rsidRPr="004041A5">
        <w:rPr>
          <w:rFonts w:ascii="Times New Roman" w:hAnsi="Times New Roman"/>
          <w:bCs/>
          <w:sz w:val="24"/>
          <w:szCs w:val="24"/>
          <w:lang w:val="ru-RU"/>
        </w:rPr>
        <w:t>=0,425км.);</w:t>
      </w:r>
    </w:p>
    <w:p w:rsidR="0040260C" w:rsidRPr="007934A6" w:rsidRDefault="0040260C" w:rsidP="007934A6">
      <w:pPr>
        <w:pStyle w:val="a3"/>
        <w:numPr>
          <w:ilvl w:val="0"/>
          <w:numId w:val="31"/>
        </w:numPr>
        <w:spacing w:after="0" w:line="360" w:lineRule="auto"/>
        <w:jc w:val="both"/>
        <w:rPr>
          <w:rFonts w:ascii="Times New Roman" w:hAnsi="Times New Roman"/>
          <w:bCs/>
          <w:sz w:val="24"/>
          <w:szCs w:val="24"/>
          <w:lang w:val="ru-RU"/>
        </w:rPr>
      </w:pPr>
      <w:r w:rsidRPr="00AF5083">
        <w:rPr>
          <w:rFonts w:ascii="Times New Roman" w:hAnsi="Times New Roman"/>
          <w:sz w:val="24"/>
          <w:szCs w:val="24"/>
          <w:lang w:val="ru-RU"/>
        </w:rPr>
        <w:t>по ул. Евдокимова от ВПГ-71А до В-126 ул.</w:t>
      </w:r>
      <w:r w:rsidR="004041A5">
        <w:rPr>
          <w:rFonts w:ascii="Times New Roman" w:hAnsi="Times New Roman"/>
          <w:sz w:val="24"/>
          <w:szCs w:val="24"/>
          <w:lang w:val="ru-RU"/>
        </w:rPr>
        <w:t xml:space="preserve"> </w:t>
      </w:r>
      <w:r w:rsidRPr="00AF5083">
        <w:rPr>
          <w:rFonts w:ascii="Times New Roman" w:hAnsi="Times New Roman"/>
          <w:sz w:val="24"/>
          <w:szCs w:val="24"/>
          <w:lang w:val="ru-RU"/>
        </w:rPr>
        <w:t>Калинина</w:t>
      </w:r>
      <w:r w:rsidR="004041A5">
        <w:rPr>
          <w:rFonts w:ascii="Times New Roman" w:hAnsi="Times New Roman"/>
          <w:sz w:val="24"/>
          <w:szCs w:val="24"/>
          <w:lang w:val="ru-RU"/>
        </w:rPr>
        <w:t xml:space="preserve"> </w:t>
      </w:r>
      <w:r w:rsidRPr="00AF5083">
        <w:rPr>
          <w:rFonts w:ascii="Times New Roman" w:hAnsi="Times New Roman"/>
          <w:sz w:val="24"/>
          <w:szCs w:val="24"/>
          <w:lang w:val="ru-RU"/>
        </w:rPr>
        <w:t>-</w:t>
      </w:r>
      <w:r w:rsidR="004041A5">
        <w:rPr>
          <w:rFonts w:ascii="Times New Roman" w:hAnsi="Times New Roman"/>
          <w:sz w:val="24"/>
          <w:szCs w:val="24"/>
          <w:lang w:val="ru-RU"/>
        </w:rPr>
        <w:t xml:space="preserve"> </w:t>
      </w:r>
      <w:r w:rsidRPr="00AF5083">
        <w:rPr>
          <w:rFonts w:ascii="Times New Roman" w:hAnsi="Times New Roman"/>
          <w:sz w:val="24"/>
          <w:szCs w:val="24"/>
          <w:lang w:val="ru-RU"/>
        </w:rPr>
        <w:t>ул.</w:t>
      </w:r>
      <w:r w:rsidR="004041A5">
        <w:rPr>
          <w:rFonts w:ascii="Times New Roman" w:hAnsi="Times New Roman"/>
          <w:sz w:val="24"/>
          <w:szCs w:val="24"/>
          <w:lang w:val="ru-RU"/>
        </w:rPr>
        <w:t xml:space="preserve"> </w:t>
      </w:r>
      <w:r w:rsidRPr="00AF5083">
        <w:rPr>
          <w:rFonts w:ascii="Times New Roman" w:hAnsi="Times New Roman"/>
          <w:sz w:val="24"/>
          <w:szCs w:val="24"/>
          <w:lang w:val="ru-RU"/>
        </w:rPr>
        <w:t>Просвещения (дет</w:t>
      </w:r>
      <w:proofErr w:type="gramStart"/>
      <w:r w:rsidRPr="00AF5083">
        <w:rPr>
          <w:rFonts w:ascii="Times New Roman" w:hAnsi="Times New Roman"/>
          <w:sz w:val="24"/>
          <w:szCs w:val="24"/>
          <w:lang w:val="ru-RU"/>
        </w:rPr>
        <w:t>.с</w:t>
      </w:r>
      <w:proofErr w:type="gramEnd"/>
      <w:r w:rsidRPr="00AF5083">
        <w:rPr>
          <w:rFonts w:ascii="Times New Roman" w:hAnsi="Times New Roman"/>
          <w:sz w:val="24"/>
          <w:szCs w:val="24"/>
          <w:lang w:val="ru-RU"/>
        </w:rPr>
        <w:t xml:space="preserve">ад) </w:t>
      </w:r>
      <w:r w:rsidR="004041A5" w:rsidRPr="00AF5083">
        <w:rPr>
          <w:rFonts w:ascii="Times New Roman" w:hAnsi="Times New Roman"/>
          <w:sz w:val="24"/>
          <w:szCs w:val="24"/>
          <w:lang w:val="ru-RU"/>
        </w:rPr>
        <w:t>протяженностью</w:t>
      </w:r>
      <w:r w:rsidRPr="00AF5083">
        <w:rPr>
          <w:rFonts w:ascii="Times New Roman" w:hAnsi="Times New Roman"/>
          <w:sz w:val="24"/>
          <w:szCs w:val="24"/>
          <w:lang w:val="ru-RU"/>
        </w:rPr>
        <w:t xml:space="preserve"> </w:t>
      </w:r>
      <w:r w:rsidRPr="007934A6">
        <w:rPr>
          <w:rFonts w:ascii="Times New Roman" w:hAnsi="Times New Roman"/>
          <w:sz w:val="24"/>
          <w:szCs w:val="24"/>
        </w:rPr>
        <w:t>300 п.м.(L=</w:t>
      </w:r>
      <w:r w:rsidRPr="007934A6">
        <w:rPr>
          <w:rFonts w:ascii="Times New Roman" w:hAnsi="Times New Roman"/>
          <w:bCs/>
          <w:sz w:val="24"/>
          <w:szCs w:val="24"/>
        </w:rPr>
        <w:t xml:space="preserve"> 0,3км.);</w:t>
      </w:r>
    </w:p>
    <w:p w:rsidR="0040260C" w:rsidRPr="007934A6" w:rsidRDefault="0040260C" w:rsidP="007934A6">
      <w:pPr>
        <w:pStyle w:val="a3"/>
        <w:numPr>
          <w:ilvl w:val="0"/>
          <w:numId w:val="31"/>
        </w:numPr>
        <w:spacing w:after="0" w:line="360" w:lineRule="auto"/>
        <w:jc w:val="both"/>
        <w:rPr>
          <w:rFonts w:ascii="Times New Roman" w:hAnsi="Times New Roman"/>
          <w:bCs/>
          <w:sz w:val="24"/>
          <w:szCs w:val="24"/>
          <w:lang w:val="ru-RU"/>
        </w:rPr>
      </w:pPr>
      <w:r w:rsidRPr="007934A6">
        <w:rPr>
          <w:rFonts w:ascii="Times New Roman" w:hAnsi="Times New Roman"/>
          <w:sz w:val="24"/>
          <w:szCs w:val="24"/>
          <w:lang w:val="ru-RU"/>
        </w:rPr>
        <w:t>по ул.</w:t>
      </w:r>
      <w:r w:rsidR="008F4410">
        <w:rPr>
          <w:rFonts w:ascii="Times New Roman" w:hAnsi="Times New Roman"/>
          <w:sz w:val="24"/>
          <w:szCs w:val="24"/>
          <w:lang w:val="ru-RU"/>
        </w:rPr>
        <w:t xml:space="preserve"> </w:t>
      </w:r>
      <w:r w:rsidRPr="007934A6">
        <w:rPr>
          <w:rFonts w:ascii="Times New Roman" w:hAnsi="Times New Roman"/>
          <w:sz w:val="24"/>
          <w:szCs w:val="24"/>
          <w:lang w:val="ru-RU"/>
        </w:rPr>
        <w:t>Мира от ВПГ-44-пер.</w:t>
      </w:r>
      <w:r w:rsidR="0069574F">
        <w:rPr>
          <w:rFonts w:ascii="Times New Roman" w:hAnsi="Times New Roman"/>
          <w:sz w:val="24"/>
          <w:szCs w:val="24"/>
          <w:lang w:val="ru-RU"/>
        </w:rPr>
        <w:t xml:space="preserve"> </w:t>
      </w:r>
      <w:r w:rsidRPr="007934A6">
        <w:rPr>
          <w:rFonts w:ascii="Times New Roman" w:hAnsi="Times New Roman"/>
          <w:sz w:val="24"/>
          <w:szCs w:val="24"/>
          <w:lang w:val="ru-RU"/>
        </w:rPr>
        <w:t xml:space="preserve">Калинина до колодца у д.24 по улице Ярославского протяженностью </w:t>
      </w:r>
      <w:r w:rsidRPr="007934A6">
        <w:rPr>
          <w:rFonts w:ascii="Times New Roman" w:hAnsi="Times New Roman"/>
          <w:sz w:val="24"/>
          <w:szCs w:val="24"/>
        </w:rPr>
        <w:t>425п.м.</w:t>
      </w:r>
      <w:proofErr w:type="gramStart"/>
      <w:r w:rsidRPr="007934A6">
        <w:rPr>
          <w:rFonts w:ascii="Times New Roman" w:hAnsi="Times New Roman"/>
          <w:sz w:val="24"/>
          <w:szCs w:val="24"/>
        </w:rPr>
        <w:t>(</w:t>
      </w:r>
      <w:r w:rsidRPr="007934A6">
        <w:rPr>
          <w:rFonts w:ascii="Times New Roman" w:hAnsi="Times New Roman"/>
          <w:bCs/>
          <w:sz w:val="24"/>
          <w:szCs w:val="24"/>
        </w:rPr>
        <w:t xml:space="preserve"> </w:t>
      </w:r>
      <w:proofErr w:type="gramEnd"/>
      <w:r w:rsidRPr="007934A6">
        <w:rPr>
          <w:rFonts w:ascii="Times New Roman" w:hAnsi="Times New Roman"/>
          <w:bCs/>
          <w:sz w:val="24"/>
          <w:szCs w:val="24"/>
        </w:rPr>
        <w:t>L=0,425км.);</w:t>
      </w:r>
    </w:p>
    <w:p w:rsidR="0040260C" w:rsidRPr="007934A6" w:rsidRDefault="0040260C" w:rsidP="007934A6">
      <w:pPr>
        <w:pStyle w:val="a3"/>
        <w:numPr>
          <w:ilvl w:val="0"/>
          <w:numId w:val="31"/>
        </w:numPr>
        <w:spacing w:after="0" w:line="360" w:lineRule="auto"/>
        <w:jc w:val="both"/>
        <w:rPr>
          <w:rFonts w:ascii="Times New Roman" w:hAnsi="Times New Roman"/>
          <w:bCs/>
          <w:sz w:val="24"/>
          <w:szCs w:val="24"/>
          <w:lang w:val="ru-RU"/>
        </w:rPr>
      </w:pPr>
      <w:r w:rsidRPr="007934A6">
        <w:rPr>
          <w:rFonts w:ascii="Times New Roman" w:hAnsi="Times New Roman"/>
          <w:sz w:val="24"/>
          <w:szCs w:val="24"/>
          <w:lang w:val="ru-RU"/>
        </w:rPr>
        <w:t>по ул.</w:t>
      </w:r>
      <w:r w:rsidR="008F4410">
        <w:rPr>
          <w:rFonts w:ascii="Times New Roman" w:hAnsi="Times New Roman"/>
          <w:sz w:val="24"/>
          <w:szCs w:val="24"/>
          <w:lang w:val="ru-RU"/>
        </w:rPr>
        <w:t xml:space="preserve"> </w:t>
      </w:r>
      <w:r w:rsidRPr="007934A6">
        <w:rPr>
          <w:rFonts w:ascii="Times New Roman" w:hAnsi="Times New Roman"/>
          <w:sz w:val="24"/>
          <w:szCs w:val="24"/>
          <w:lang w:val="ru-RU"/>
        </w:rPr>
        <w:t xml:space="preserve">Мира от ВПГ-40 до ВПГ-44 протяженностью </w:t>
      </w:r>
      <w:r w:rsidRPr="007934A6">
        <w:rPr>
          <w:rFonts w:ascii="Times New Roman" w:hAnsi="Times New Roman"/>
          <w:sz w:val="24"/>
          <w:szCs w:val="24"/>
        </w:rPr>
        <w:t>381 п.м.(L=</w:t>
      </w:r>
      <w:r w:rsidRPr="007934A6">
        <w:rPr>
          <w:rFonts w:ascii="Times New Roman" w:hAnsi="Times New Roman"/>
          <w:bCs/>
          <w:sz w:val="24"/>
          <w:szCs w:val="24"/>
        </w:rPr>
        <w:t xml:space="preserve"> 0,381км.);</w:t>
      </w:r>
    </w:p>
    <w:p w:rsidR="0040260C" w:rsidRPr="00AF5083" w:rsidRDefault="0040260C" w:rsidP="007934A6">
      <w:pPr>
        <w:pStyle w:val="a3"/>
        <w:numPr>
          <w:ilvl w:val="0"/>
          <w:numId w:val="31"/>
        </w:numPr>
        <w:spacing w:after="0" w:line="360" w:lineRule="auto"/>
        <w:jc w:val="both"/>
        <w:rPr>
          <w:rFonts w:ascii="Times New Roman" w:hAnsi="Times New Roman"/>
          <w:bCs/>
          <w:sz w:val="24"/>
          <w:szCs w:val="24"/>
          <w:lang w:val="ru-RU"/>
        </w:rPr>
      </w:pPr>
      <w:r w:rsidRPr="007934A6">
        <w:rPr>
          <w:rFonts w:ascii="Times New Roman" w:hAnsi="Times New Roman"/>
          <w:sz w:val="24"/>
          <w:szCs w:val="24"/>
          <w:lang w:val="ru-RU"/>
        </w:rPr>
        <w:t xml:space="preserve">по ул. 8 Марта от дома В-112, ул. </w:t>
      </w:r>
      <w:r w:rsidRPr="00AF5083">
        <w:rPr>
          <w:rFonts w:ascii="Times New Roman" w:hAnsi="Times New Roman"/>
          <w:sz w:val="24"/>
          <w:szCs w:val="24"/>
          <w:lang w:val="ru-RU"/>
        </w:rPr>
        <w:t>Токарей  до В-113, общей протяженностью 170 п.м.(</w:t>
      </w:r>
      <w:r w:rsidRPr="007934A6">
        <w:rPr>
          <w:rFonts w:ascii="Times New Roman" w:hAnsi="Times New Roman"/>
          <w:sz w:val="24"/>
          <w:szCs w:val="24"/>
        </w:rPr>
        <w:t>L</w:t>
      </w:r>
      <w:r w:rsidRPr="00AF5083">
        <w:rPr>
          <w:rFonts w:ascii="Times New Roman" w:hAnsi="Times New Roman"/>
          <w:bCs/>
          <w:sz w:val="24"/>
          <w:szCs w:val="24"/>
          <w:lang w:val="ru-RU"/>
        </w:rPr>
        <w:t xml:space="preserve"> =0,17км.).</w:t>
      </w:r>
    </w:p>
    <w:p w:rsidR="0040260C" w:rsidRPr="007934A6" w:rsidRDefault="0040260C" w:rsidP="007934A6">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Целью мероприятия является вынос водовода из траншеи теплотрассы.</w:t>
      </w:r>
    </w:p>
    <w:p w:rsidR="0040260C" w:rsidRPr="007934A6" w:rsidRDefault="0040260C" w:rsidP="007934A6">
      <w:pPr>
        <w:spacing w:after="0" w:line="360" w:lineRule="auto"/>
        <w:ind w:firstLine="709"/>
        <w:contextualSpacing/>
        <w:jc w:val="both"/>
        <w:rPr>
          <w:rFonts w:ascii="Times New Roman" w:hAnsi="Times New Roman"/>
          <w:sz w:val="24"/>
          <w:szCs w:val="24"/>
          <w:lang w:val="ru-RU"/>
        </w:rPr>
      </w:pPr>
      <w:r w:rsidRPr="000A6292">
        <w:rPr>
          <w:rFonts w:ascii="Times New Roman" w:hAnsi="Times New Roman"/>
          <w:sz w:val="24"/>
          <w:szCs w:val="24"/>
        </w:rPr>
        <w:t>Dy</w:t>
      </w:r>
      <w:r w:rsidRPr="007934A6">
        <w:rPr>
          <w:rFonts w:ascii="Times New Roman" w:hAnsi="Times New Roman"/>
          <w:sz w:val="24"/>
          <w:szCs w:val="24"/>
          <w:lang w:val="ru-RU"/>
        </w:rPr>
        <w:t>=150 мм протяженностью 2884 п.м., в т.ч.:</w:t>
      </w:r>
    </w:p>
    <w:p w:rsidR="0040260C" w:rsidRPr="007934A6" w:rsidRDefault="0040260C" w:rsidP="007934A6">
      <w:pPr>
        <w:pStyle w:val="a3"/>
        <w:numPr>
          <w:ilvl w:val="0"/>
          <w:numId w:val="32"/>
        </w:numPr>
        <w:spacing w:after="0" w:line="360" w:lineRule="auto"/>
        <w:jc w:val="both"/>
        <w:rPr>
          <w:rFonts w:ascii="Times New Roman" w:hAnsi="Times New Roman"/>
          <w:bCs/>
          <w:sz w:val="24"/>
          <w:szCs w:val="24"/>
          <w:lang w:val="ru-RU"/>
        </w:rPr>
      </w:pPr>
      <w:r w:rsidRPr="007934A6">
        <w:rPr>
          <w:rFonts w:ascii="Times New Roman" w:hAnsi="Times New Roman"/>
          <w:sz w:val="24"/>
          <w:szCs w:val="24"/>
          <w:lang w:val="ru-RU"/>
        </w:rPr>
        <w:t>по ул.</w:t>
      </w:r>
      <w:r w:rsidR="0069574F">
        <w:rPr>
          <w:rFonts w:ascii="Times New Roman" w:hAnsi="Times New Roman"/>
          <w:sz w:val="24"/>
          <w:szCs w:val="24"/>
          <w:lang w:val="ru-RU"/>
        </w:rPr>
        <w:t xml:space="preserve"> </w:t>
      </w:r>
      <w:r w:rsidRPr="007934A6">
        <w:rPr>
          <w:rFonts w:ascii="Times New Roman" w:hAnsi="Times New Roman"/>
          <w:sz w:val="24"/>
          <w:szCs w:val="24"/>
          <w:lang w:val="ru-RU"/>
        </w:rPr>
        <w:t xml:space="preserve">Ленина: от ВПГ -2 до ВПГ-7 протяженностью </w:t>
      </w:r>
      <w:r w:rsidRPr="007934A6">
        <w:rPr>
          <w:rFonts w:ascii="Times New Roman" w:hAnsi="Times New Roman"/>
          <w:sz w:val="24"/>
          <w:szCs w:val="24"/>
        </w:rPr>
        <w:t>439 п.м.</w:t>
      </w:r>
      <w:proofErr w:type="gramStart"/>
      <w:r w:rsidRPr="007934A6">
        <w:rPr>
          <w:rFonts w:ascii="Times New Roman" w:hAnsi="Times New Roman"/>
          <w:sz w:val="24"/>
          <w:szCs w:val="24"/>
        </w:rPr>
        <w:t>(</w:t>
      </w:r>
      <w:r w:rsidRPr="007934A6">
        <w:rPr>
          <w:rFonts w:ascii="Times New Roman" w:hAnsi="Times New Roman"/>
          <w:bCs/>
          <w:sz w:val="24"/>
          <w:szCs w:val="24"/>
        </w:rPr>
        <w:t xml:space="preserve"> </w:t>
      </w:r>
      <w:proofErr w:type="gramEnd"/>
      <w:r w:rsidRPr="007934A6">
        <w:rPr>
          <w:rFonts w:ascii="Times New Roman" w:hAnsi="Times New Roman"/>
          <w:bCs/>
          <w:sz w:val="24"/>
          <w:szCs w:val="24"/>
        </w:rPr>
        <w:t>L=0,439км.);</w:t>
      </w:r>
    </w:p>
    <w:p w:rsidR="0040260C" w:rsidRPr="007934A6" w:rsidRDefault="0040260C" w:rsidP="007934A6">
      <w:pPr>
        <w:pStyle w:val="a3"/>
        <w:numPr>
          <w:ilvl w:val="0"/>
          <w:numId w:val="32"/>
        </w:numPr>
        <w:spacing w:after="0" w:line="360" w:lineRule="auto"/>
        <w:jc w:val="both"/>
        <w:rPr>
          <w:rFonts w:ascii="Times New Roman" w:hAnsi="Times New Roman"/>
          <w:bCs/>
          <w:sz w:val="24"/>
          <w:szCs w:val="24"/>
          <w:lang w:val="ru-RU"/>
        </w:rPr>
      </w:pPr>
      <w:r w:rsidRPr="00AF5083">
        <w:rPr>
          <w:rFonts w:ascii="Times New Roman" w:hAnsi="Times New Roman"/>
          <w:sz w:val="24"/>
          <w:szCs w:val="24"/>
          <w:lang w:val="ru-RU"/>
        </w:rPr>
        <w:t xml:space="preserve">по ул. К.Маркса 130-Демьяна бедного от В-17 до В-18, протяженностью </w:t>
      </w:r>
      <w:r w:rsidRPr="007934A6">
        <w:rPr>
          <w:rFonts w:ascii="Times New Roman" w:hAnsi="Times New Roman"/>
          <w:sz w:val="24"/>
          <w:szCs w:val="24"/>
        </w:rPr>
        <w:t>515п. м</w:t>
      </w:r>
      <w:r w:rsidRPr="007934A6">
        <w:rPr>
          <w:rFonts w:ascii="Times New Roman" w:hAnsi="Times New Roman"/>
          <w:bCs/>
          <w:sz w:val="24"/>
          <w:szCs w:val="24"/>
        </w:rPr>
        <w:t xml:space="preserve"> (L=0,515км.);</w:t>
      </w:r>
    </w:p>
    <w:p w:rsidR="0040260C" w:rsidRPr="007934A6" w:rsidRDefault="0040260C" w:rsidP="007934A6">
      <w:pPr>
        <w:pStyle w:val="a3"/>
        <w:numPr>
          <w:ilvl w:val="0"/>
          <w:numId w:val="32"/>
        </w:numPr>
        <w:spacing w:after="0" w:line="360" w:lineRule="auto"/>
        <w:jc w:val="both"/>
        <w:rPr>
          <w:rFonts w:ascii="Times New Roman" w:hAnsi="Times New Roman"/>
          <w:bCs/>
          <w:sz w:val="24"/>
          <w:szCs w:val="24"/>
          <w:lang w:val="ru-RU"/>
        </w:rPr>
      </w:pPr>
      <w:r w:rsidRPr="00AF5083">
        <w:rPr>
          <w:rFonts w:ascii="Times New Roman" w:hAnsi="Times New Roman"/>
          <w:sz w:val="24"/>
          <w:szCs w:val="24"/>
          <w:lang w:val="ru-RU"/>
        </w:rPr>
        <w:t xml:space="preserve">по ул. Баскова от ВПГ -23 до ВПГ-35  протяженностью </w:t>
      </w:r>
      <w:r w:rsidRPr="007934A6">
        <w:rPr>
          <w:rFonts w:ascii="Times New Roman" w:hAnsi="Times New Roman"/>
          <w:sz w:val="24"/>
          <w:szCs w:val="24"/>
        </w:rPr>
        <w:t>970 п.м.</w:t>
      </w:r>
      <w:r w:rsidRPr="007934A6">
        <w:rPr>
          <w:rFonts w:ascii="Times New Roman" w:hAnsi="Times New Roman"/>
          <w:bCs/>
          <w:sz w:val="24"/>
          <w:szCs w:val="24"/>
        </w:rPr>
        <w:t xml:space="preserve"> (L=0,97км.);</w:t>
      </w:r>
    </w:p>
    <w:p w:rsidR="0040260C" w:rsidRPr="007934A6" w:rsidRDefault="0040260C" w:rsidP="007934A6">
      <w:pPr>
        <w:pStyle w:val="a3"/>
        <w:numPr>
          <w:ilvl w:val="0"/>
          <w:numId w:val="32"/>
        </w:numPr>
        <w:spacing w:after="0" w:line="360" w:lineRule="auto"/>
        <w:jc w:val="both"/>
        <w:rPr>
          <w:rFonts w:ascii="Times New Roman" w:hAnsi="Times New Roman"/>
          <w:bCs/>
          <w:sz w:val="24"/>
          <w:szCs w:val="24"/>
          <w:lang w:val="ru-RU"/>
        </w:rPr>
      </w:pPr>
      <w:r w:rsidRPr="00AF5083">
        <w:rPr>
          <w:rFonts w:ascii="Times New Roman" w:hAnsi="Times New Roman"/>
          <w:sz w:val="24"/>
          <w:szCs w:val="24"/>
          <w:lang w:val="ru-RU"/>
        </w:rPr>
        <w:t>по ул. Ленина от ВПГ-68 до ВПГ-35 ул</w:t>
      </w:r>
      <w:proofErr w:type="gramStart"/>
      <w:r w:rsidRPr="00AF5083">
        <w:rPr>
          <w:rFonts w:ascii="Times New Roman" w:hAnsi="Times New Roman"/>
          <w:sz w:val="24"/>
          <w:szCs w:val="24"/>
          <w:lang w:val="ru-RU"/>
        </w:rPr>
        <w:t>.М</w:t>
      </w:r>
      <w:proofErr w:type="gramEnd"/>
      <w:r w:rsidRPr="00AF5083">
        <w:rPr>
          <w:rFonts w:ascii="Times New Roman" w:hAnsi="Times New Roman"/>
          <w:sz w:val="24"/>
          <w:szCs w:val="24"/>
          <w:lang w:val="ru-RU"/>
        </w:rPr>
        <w:t xml:space="preserve">ира протяженностью </w:t>
      </w:r>
      <w:r w:rsidRPr="007934A6">
        <w:rPr>
          <w:rFonts w:ascii="Times New Roman" w:hAnsi="Times New Roman"/>
          <w:sz w:val="24"/>
          <w:szCs w:val="24"/>
        </w:rPr>
        <w:t>200 п.м.(L=</w:t>
      </w:r>
      <w:r w:rsidRPr="007934A6">
        <w:rPr>
          <w:rFonts w:ascii="Times New Roman" w:hAnsi="Times New Roman"/>
          <w:bCs/>
          <w:sz w:val="24"/>
          <w:szCs w:val="24"/>
        </w:rPr>
        <w:t xml:space="preserve"> 0,2км.);</w:t>
      </w:r>
    </w:p>
    <w:p w:rsidR="0040260C" w:rsidRPr="007934A6" w:rsidRDefault="0040260C" w:rsidP="007934A6">
      <w:pPr>
        <w:pStyle w:val="a3"/>
        <w:numPr>
          <w:ilvl w:val="0"/>
          <w:numId w:val="32"/>
        </w:numPr>
        <w:spacing w:after="0" w:line="360" w:lineRule="auto"/>
        <w:jc w:val="both"/>
        <w:rPr>
          <w:rFonts w:ascii="Times New Roman" w:hAnsi="Times New Roman"/>
          <w:bCs/>
          <w:sz w:val="24"/>
          <w:szCs w:val="24"/>
          <w:lang w:val="ru-RU"/>
        </w:rPr>
      </w:pPr>
      <w:r w:rsidRPr="007934A6">
        <w:rPr>
          <w:rFonts w:ascii="Times New Roman" w:hAnsi="Times New Roman"/>
          <w:sz w:val="24"/>
          <w:szCs w:val="24"/>
          <w:lang w:val="ru-RU"/>
        </w:rPr>
        <w:t xml:space="preserve">по ул.8Марта от В-63 до ВПГ -53 протяженностью </w:t>
      </w:r>
      <w:r w:rsidRPr="007934A6">
        <w:rPr>
          <w:rFonts w:ascii="Times New Roman" w:hAnsi="Times New Roman"/>
          <w:sz w:val="24"/>
          <w:szCs w:val="24"/>
        </w:rPr>
        <w:t>760 п.м.</w:t>
      </w:r>
      <w:r w:rsidRPr="007934A6">
        <w:rPr>
          <w:rFonts w:ascii="Times New Roman" w:hAnsi="Times New Roman"/>
          <w:bCs/>
          <w:sz w:val="24"/>
          <w:szCs w:val="24"/>
        </w:rPr>
        <w:t xml:space="preserve"> (L=0,76км.);</w:t>
      </w:r>
    </w:p>
    <w:p w:rsidR="0040260C" w:rsidRPr="007934A6" w:rsidRDefault="0040260C" w:rsidP="007934A6">
      <w:pPr>
        <w:spacing w:after="0" w:line="360" w:lineRule="auto"/>
        <w:ind w:firstLine="709"/>
        <w:contextualSpacing/>
        <w:jc w:val="both"/>
        <w:rPr>
          <w:rFonts w:ascii="Times New Roman" w:hAnsi="Times New Roman"/>
          <w:sz w:val="24"/>
          <w:szCs w:val="24"/>
          <w:lang w:val="ru-RU"/>
        </w:rPr>
      </w:pPr>
      <w:r w:rsidRPr="000A6292">
        <w:rPr>
          <w:rFonts w:ascii="Times New Roman" w:hAnsi="Times New Roman"/>
          <w:sz w:val="24"/>
          <w:szCs w:val="24"/>
        </w:rPr>
        <w:t>Dy</w:t>
      </w:r>
      <w:r w:rsidRPr="007934A6">
        <w:rPr>
          <w:rFonts w:ascii="Times New Roman" w:hAnsi="Times New Roman"/>
          <w:sz w:val="24"/>
          <w:szCs w:val="24"/>
          <w:lang w:val="ru-RU"/>
        </w:rPr>
        <w:t>=200 мм протяженностью 783 п.м. в т.ч.:</w:t>
      </w:r>
    </w:p>
    <w:p w:rsidR="0040260C" w:rsidRPr="007934A6" w:rsidRDefault="0040260C" w:rsidP="007934A6">
      <w:pPr>
        <w:pStyle w:val="a3"/>
        <w:numPr>
          <w:ilvl w:val="0"/>
          <w:numId w:val="33"/>
        </w:numPr>
        <w:spacing w:after="0" w:line="360" w:lineRule="auto"/>
        <w:jc w:val="both"/>
        <w:rPr>
          <w:rFonts w:ascii="Times New Roman" w:hAnsi="Times New Roman"/>
          <w:bCs/>
          <w:sz w:val="24"/>
          <w:szCs w:val="24"/>
          <w:lang w:val="ru-RU"/>
        </w:rPr>
      </w:pPr>
      <w:r w:rsidRPr="00AF5083">
        <w:rPr>
          <w:rFonts w:ascii="Times New Roman" w:hAnsi="Times New Roman"/>
          <w:sz w:val="24"/>
          <w:szCs w:val="24"/>
          <w:lang w:val="ru-RU"/>
        </w:rPr>
        <w:lastRenderedPageBreak/>
        <w:t xml:space="preserve">по ул. Ленина от ВПГ-95 до ВНС протяженностью </w:t>
      </w:r>
      <w:r w:rsidRPr="007934A6">
        <w:rPr>
          <w:rFonts w:ascii="Times New Roman" w:hAnsi="Times New Roman"/>
          <w:sz w:val="24"/>
          <w:szCs w:val="24"/>
        </w:rPr>
        <w:t>100 п.м.(L=</w:t>
      </w:r>
      <w:r w:rsidRPr="007934A6">
        <w:rPr>
          <w:rFonts w:ascii="Times New Roman" w:hAnsi="Times New Roman"/>
          <w:bCs/>
          <w:sz w:val="24"/>
          <w:szCs w:val="24"/>
        </w:rPr>
        <w:t xml:space="preserve"> 0,1км.);</w:t>
      </w:r>
    </w:p>
    <w:p w:rsidR="0040260C" w:rsidRPr="007934A6" w:rsidRDefault="00B2016B" w:rsidP="007934A6">
      <w:pPr>
        <w:pStyle w:val="a3"/>
        <w:numPr>
          <w:ilvl w:val="0"/>
          <w:numId w:val="33"/>
        </w:numPr>
        <w:spacing w:after="0" w:line="360" w:lineRule="auto"/>
        <w:jc w:val="both"/>
        <w:rPr>
          <w:rFonts w:ascii="Times New Roman" w:hAnsi="Times New Roman"/>
          <w:bCs/>
          <w:sz w:val="24"/>
          <w:szCs w:val="24"/>
          <w:lang w:val="ru-RU"/>
        </w:rPr>
      </w:pPr>
      <w:r w:rsidRPr="007934A6">
        <w:rPr>
          <w:rFonts w:ascii="Times New Roman" w:hAnsi="Times New Roman"/>
          <w:sz w:val="24"/>
          <w:szCs w:val="24"/>
          <w:lang w:val="ru-RU"/>
        </w:rPr>
        <w:t>по ул.</w:t>
      </w:r>
      <w:r w:rsidR="0069574F">
        <w:rPr>
          <w:rFonts w:ascii="Times New Roman" w:hAnsi="Times New Roman"/>
          <w:sz w:val="24"/>
          <w:szCs w:val="24"/>
          <w:lang w:val="ru-RU"/>
        </w:rPr>
        <w:t xml:space="preserve"> </w:t>
      </w:r>
      <w:r w:rsidRPr="007934A6">
        <w:rPr>
          <w:rFonts w:ascii="Times New Roman" w:hAnsi="Times New Roman"/>
          <w:sz w:val="24"/>
          <w:szCs w:val="24"/>
          <w:lang w:val="ru-RU"/>
        </w:rPr>
        <w:t>Ленина от</w:t>
      </w:r>
      <w:r w:rsidR="0040260C" w:rsidRPr="007934A6">
        <w:rPr>
          <w:rFonts w:ascii="Times New Roman" w:hAnsi="Times New Roman"/>
          <w:sz w:val="24"/>
          <w:szCs w:val="24"/>
          <w:lang w:val="ru-RU"/>
        </w:rPr>
        <w:t xml:space="preserve"> ВПГ-67 до ВПГ-95 протяженностью </w:t>
      </w:r>
      <w:r w:rsidR="0040260C" w:rsidRPr="007934A6">
        <w:rPr>
          <w:rFonts w:ascii="Times New Roman" w:hAnsi="Times New Roman"/>
          <w:sz w:val="24"/>
          <w:szCs w:val="24"/>
        </w:rPr>
        <w:t>114 п.м.</w:t>
      </w:r>
      <w:proofErr w:type="gramStart"/>
      <w:r w:rsidR="0040260C" w:rsidRPr="007934A6">
        <w:rPr>
          <w:rFonts w:ascii="Times New Roman" w:hAnsi="Times New Roman"/>
          <w:sz w:val="24"/>
          <w:szCs w:val="24"/>
        </w:rPr>
        <w:t>(</w:t>
      </w:r>
      <w:r w:rsidR="0040260C" w:rsidRPr="007934A6">
        <w:rPr>
          <w:rFonts w:ascii="Times New Roman" w:hAnsi="Times New Roman"/>
          <w:bCs/>
          <w:sz w:val="24"/>
          <w:szCs w:val="24"/>
        </w:rPr>
        <w:t xml:space="preserve"> </w:t>
      </w:r>
      <w:proofErr w:type="gramEnd"/>
      <w:r w:rsidR="0040260C" w:rsidRPr="007934A6">
        <w:rPr>
          <w:rFonts w:ascii="Times New Roman" w:hAnsi="Times New Roman"/>
          <w:bCs/>
          <w:sz w:val="24"/>
          <w:szCs w:val="24"/>
        </w:rPr>
        <w:t>L=0,114км.);</w:t>
      </w:r>
    </w:p>
    <w:p w:rsidR="0040260C" w:rsidRPr="007934A6" w:rsidRDefault="0040260C" w:rsidP="007934A6">
      <w:pPr>
        <w:pStyle w:val="a3"/>
        <w:numPr>
          <w:ilvl w:val="0"/>
          <w:numId w:val="33"/>
        </w:numPr>
        <w:spacing w:after="0" w:line="360" w:lineRule="auto"/>
        <w:jc w:val="both"/>
        <w:rPr>
          <w:rFonts w:ascii="Times New Roman" w:hAnsi="Times New Roman"/>
          <w:bCs/>
          <w:sz w:val="24"/>
          <w:szCs w:val="24"/>
          <w:lang w:val="ru-RU"/>
        </w:rPr>
      </w:pPr>
      <w:r w:rsidRPr="007934A6">
        <w:rPr>
          <w:rFonts w:ascii="Times New Roman" w:hAnsi="Times New Roman"/>
          <w:sz w:val="24"/>
          <w:szCs w:val="24"/>
          <w:lang w:val="ru-RU"/>
        </w:rPr>
        <w:t>по ул.</w:t>
      </w:r>
      <w:r w:rsidR="0069574F">
        <w:rPr>
          <w:rFonts w:ascii="Times New Roman" w:hAnsi="Times New Roman"/>
          <w:sz w:val="24"/>
          <w:szCs w:val="24"/>
          <w:lang w:val="ru-RU"/>
        </w:rPr>
        <w:t xml:space="preserve"> </w:t>
      </w:r>
      <w:r w:rsidRPr="007934A6">
        <w:rPr>
          <w:rFonts w:ascii="Times New Roman" w:hAnsi="Times New Roman"/>
          <w:sz w:val="24"/>
          <w:szCs w:val="24"/>
          <w:lang w:val="ru-RU"/>
        </w:rPr>
        <w:t xml:space="preserve">Ленина  от ВПГ-95 до В-63 протяженностью </w:t>
      </w:r>
      <w:r w:rsidRPr="007934A6">
        <w:rPr>
          <w:rFonts w:ascii="Times New Roman" w:hAnsi="Times New Roman"/>
          <w:sz w:val="24"/>
          <w:szCs w:val="24"/>
        </w:rPr>
        <w:t>134 п.м.(L=</w:t>
      </w:r>
      <w:r w:rsidRPr="007934A6">
        <w:rPr>
          <w:rFonts w:ascii="Times New Roman" w:hAnsi="Times New Roman"/>
          <w:bCs/>
          <w:sz w:val="24"/>
          <w:szCs w:val="24"/>
        </w:rPr>
        <w:t xml:space="preserve"> 0,134км.);</w:t>
      </w:r>
    </w:p>
    <w:p w:rsidR="0040260C" w:rsidRPr="007934A6" w:rsidRDefault="0040260C" w:rsidP="007934A6">
      <w:pPr>
        <w:pStyle w:val="a3"/>
        <w:numPr>
          <w:ilvl w:val="0"/>
          <w:numId w:val="33"/>
        </w:numPr>
        <w:spacing w:after="0" w:line="360" w:lineRule="auto"/>
        <w:jc w:val="both"/>
        <w:rPr>
          <w:rFonts w:ascii="Times New Roman" w:hAnsi="Times New Roman"/>
          <w:bCs/>
          <w:sz w:val="24"/>
          <w:szCs w:val="24"/>
        </w:rPr>
      </w:pPr>
      <w:r w:rsidRPr="007934A6">
        <w:rPr>
          <w:rFonts w:ascii="Times New Roman" w:hAnsi="Times New Roman"/>
          <w:sz w:val="24"/>
          <w:szCs w:val="24"/>
          <w:lang w:val="ru-RU"/>
        </w:rPr>
        <w:t>по ул.</w:t>
      </w:r>
      <w:r w:rsidR="0069574F">
        <w:rPr>
          <w:rFonts w:ascii="Times New Roman" w:hAnsi="Times New Roman"/>
          <w:sz w:val="24"/>
          <w:szCs w:val="24"/>
          <w:lang w:val="ru-RU"/>
        </w:rPr>
        <w:t xml:space="preserve"> </w:t>
      </w:r>
      <w:r w:rsidRPr="007934A6">
        <w:rPr>
          <w:rFonts w:ascii="Times New Roman" w:hAnsi="Times New Roman"/>
          <w:sz w:val="24"/>
          <w:szCs w:val="24"/>
          <w:lang w:val="ru-RU"/>
        </w:rPr>
        <w:t>Евдокимо</w:t>
      </w:r>
      <w:r w:rsidR="00B2016B" w:rsidRPr="007934A6">
        <w:rPr>
          <w:rFonts w:ascii="Times New Roman" w:hAnsi="Times New Roman"/>
          <w:sz w:val="24"/>
          <w:szCs w:val="24"/>
          <w:lang w:val="ru-RU"/>
        </w:rPr>
        <w:t>в</w:t>
      </w:r>
      <w:r w:rsidRPr="007934A6">
        <w:rPr>
          <w:rFonts w:ascii="Times New Roman" w:hAnsi="Times New Roman"/>
          <w:sz w:val="24"/>
          <w:szCs w:val="24"/>
          <w:lang w:val="ru-RU"/>
        </w:rPr>
        <w:t xml:space="preserve">а от В-101 до ВНС протяженностью </w:t>
      </w:r>
      <w:r w:rsidRPr="007934A6">
        <w:rPr>
          <w:rFonts w:ascii="Times New Roman" w:hAnsi="Times New Roman"/>
          <w:sz w:val="24"/>
          <w:szCs w:val="24"/>
        </w:rPr>
        <w:t>435 п.м.(L=</w:t>
      </w:r>
      <w:r w:rsidRPr="007934A6">
        <w:rPr>
          <w:rFonts w:ascii="Times New Roman" w:hAnsi="Times New Roman"/>
          <w:bCs/>
          <w:sz w:val="24"/>
          <w:szCs w:val="24"/>
        </w:rPr>
        <w:t xml:space="preserve"> 0,435км.);</w:t>
      </w:r>
    </w:p>
    <w:p w:rsidR="0040260C" w:rsidRPr="00AF5083" w:rsidRDefault="0040260C" w:rsidP="000A6292">
      <w:pPr>
        <w:spacing w:after="0" w:line="360" w:lineRule="auto"/>
        <w:ind w:firstLine="709"/>
        <w:contextualSpacing/>
        <w:jc w:val="both"/>
        <w:rPr>
          <w:rFonts w:ascii="Times New Roman" w:hAnsi="Times New Roman"/>
          <w:sz w:val="24"/>
          <w:szCs w:val="24"/>
          <w:lang w:val="ru-RU"/>
        </w:rPr>
      </w:pPr>
      <w:bookmarkStart w:id="194" w:name="_Toc383177011"/>
      <w:bookmarkStart w:id="195" w:name="_Toc383177085"/>
      <w:bookmarkStart w:id="196" w:name="_Toc383177219"/>
      <w:r w:rsidRPr="00AF5083">
        <w:rPr>
          <w:rFonts w:ascii="Times New Roman" w:hAnsi="Times New Roman"/>
          <w:sz w:val="24"/>
          <w:szCs w:val="24"/>
          <w:lang w:val="ru-RU"/>
        </w:rPr>
        <w:t>Целью  проведения данных мероприятий является:</w:t>
      </w:r>
      <w:bookmarkEnd w:id="194"/>
      <w:bookmarkEnd w:id="195"/>
      <w:bookmarkEnd w:id="196"/>
    </w:p>
    <w:p w:rsidR="0040260C" w:rsidRPr="00AF5083" w:rsidRDefault="0040260C" w:rsidP="000A6292">
      <w:pPr>
        <w:spacing w:after="0" w:line="360" w:lineRule="auto"/>
        <w:ind w:firstLine="709"/>
        <w:contextualSpacing/>
        <w:jc w:val="both"/>
        <w:rPr>
          <w:rFonts w:ascii="Times New Roman" w:hAnsi="Times New Roman"/>
          <w:sz w:val="24"/>
          <w:szCs w:val="24"/>
          <w:lang w:val="ru-RU"/>
        </w:rPr>
      </w:pPr>
      <w:bookmarkStart w:id="197" w:name="_Toc383177012"/>
      <w:bookmarkStart w:id="198" w:name="_Toc383177086"/>
      <w:bookmarkStart w:id="199" w:name="_Toc383177220"/>
      <w:r w:rsidRPr="00AF5083">
        <w:rPr>
          <w:rFonts w:ascii="Times New Roman" w:hAnsi="Times New Roman"/>
          <w:sz w:val="24"/>
          <w:szCs w:val="24"/>
          <w:lang w:val="ru-RU"/>
        </w:rPr>
        <w:t>-снижение потерь воды в системе;</w:t>
      </w:r>
      <w:bookmarkEnd w:id="197"/>
      <w:bookmarkEnd w:id="198"/>
      <w:bookmarkEnd w:id="199"/>
    </w:p>
    <w:p w:rsidR="0040260C" w:rsidRPr="00AF5083"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-бесперебойное и надежное снабжение водой потребителей;</w:t>
      </w:r>
    </w:p>
    <w:p w:rsidR="0040260C" w:rsidRPr="00AF5083"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-снижение риска вторичного загрязнения транспортируемой воды;</w:t>
      </w:r>
    </w:p>
    <w:p w:rsidR="0040260C" w:rsidRPr="00AF5083"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-сокращение числа аварий на сетях;</w:t>
      </w:r>
    </w:p>
    <w:p w:rsidR="004B2B04" w:rsidRPr="007934A6" w:rsidRDefault="0040260C" w:rsidP="007934A6">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-улучшение гидравлических  параметров работы сети.</w:t>
      </w:r>
    </w:p>
    <w:p w:rsidR="0040260C" w:rsidRPr="00AF5083" w:rsidRDefault="0040260C" w:rsidP="000A6292">
      <w:pPr>
        <w:spacing w:after="0" w:line="360" w:lineRule="auto"/>
        <w:ind w:firstLine="709"/>
        <w:contextualSpacing/>
        <w:jc w:val="both"/>
        <w:rPr>
          <w:rFonts w:ascii="Times New Roman" w:hAnsi="Times New Roman"/>
          <w:sz w:val="24"/>
          <w:szCs w:val="24"/>
          <w:lang w:val="ru-RU"/>
        </w:rPr>
      </w:pPr>
      <w:bookmarkStart w:id="200" w:name="_Toc366078034"/>
      <w:bookmarkEnd w:id="193"/>
    </w:p>
    <w:p w:rsidR="0040260C" w:rsidRDefault="0040260C" w:rsidP="007934A6">
      <w:pPr>
        <w:pStyle w:val="2"/>
        <w:rPr>
          <w:lang w:val="ru-RU"/>
        </w:rPr>
      </w:pPr>
      <w:bookmarkStart w:id="201" w:name="_Toc383443722"/>
      <w:bookmarkStart w:id="202" w:name="_Toc383599181"/>
      <w:r w:rsidRPr="007934A6">
        <w:rPr>
          <w:lang w:val="ru-RU"/>
        </w:rPr>
        <w:t>5.6</w:t>
      </w:r>
      <w:r w:rsidR="007934A6">
        <w:rPr>
          <w:lang w:val="ru-RU"/>
        </w:rPr>
        <w:t>.</w:t>
      </w:r>
      <w:r w:rsidRPr="007934A6">
        <w:rPr>
          <w:lang w:val="ru-RU"/>
        </w:rPr>
        <w:t xml:space="preserve"> Сведения о новом строительстве и реконструкции насосных станций.</w:t>
      </w:r>
      <w:bookmarkEnd w:id="201"/>
      <w:bookmarkEnd w:id="202"/>
    </w:p>
    <w:p w:rsidR="00F12655" w:rsidRPr="00F12655" w:rsidRDefault="00F12655" w:rsidP="00F12655">
      <w:pPr>
        <w:rPr>
          <w:lang w:val="ru-RU"/>
        </w:rPr>
      </w:pPr>
    </w:p>
    <w:p w:rsidR="00B2016B" w:rsidRPr="00AF5083" w:rsidRDefault="0040260C" w:rsidP="00BE7853">
      <w:pPr>
        <w:pStyle w:val="5"/>
        <w:rPr>
          <w:lang w:val="ru-RU"/>
        </w:rPr>
      </w:pPr>
      <w:bookmarkStart w:id="203" w:name="_Toc383443723"/>
      <w:bookmarkStart w:id="204" w:name="_Toc383599182"/>
      <w:r w:rsidRPr="00AF5083">
        <w:rPr>
          <w:lang w:val="ru-RU"/>
        </w:rPr>
        <w:t>5.6.1</w:t>
      </w:r>
      <w:r w:rsidR="007934A6">
        <w:rPr>
          <w:lang w:val="ru-RU"/>
        </w:rPr>
        <w:t>.</w:t>
      </w:r>
      <w:r w:rsidRPr="00AF5083">
        <w:rPr>
          <w:lang w:val="ru-RU"/>
        </w:rPr>
        <w:t xml:space="preserve"> Оценка возможности сокращения давления в водопроводной сети за счет ее структуры и устрой</w:t>
      </w:r>
      <w:proofErr w:type="gramStart"/>
      <w:r w:rsidRPr="00AF5083">
        <w:rPr>
          <w:lang w:val="ru-RU"/>
        </w:rPr>
        <w:t>ств</w:t>
      </w:r>
      <w:r w:rsidR="00B2016B" w:rsidRPr="00AF5083">
        <w:rPr>
          <w:lang w:val="ru-RU"/>
        </w:rPr>
        <w:t xml:space="preserve"> кв</w:t>
      </w:r>
      <w:proofErr w:type="gramEnd"/>
      <w:r w:rsidR="00B2016B" w:rsidRPr="00AF5083">
        <w:rPr>
          <w:lang w:val="ru-RU"/>
        </w:rPr>
        <w:t>артальных и внутридомовых насосных станций подкачки.</w:t>
      </w:r>
      <w:bookmarkEnd w:id="203"/>
      <w:bookmarkEnd w:id="204"/>
    </w:p>
    <w:p w:rsidR="0040260C" w:rsidRPr="00AF5083" w:rsidRDefault="0040260C" w:rsidP="00BE7853">
      <w:pPr>
        <w:pStyle w:val="5"/>
        <w:rPr>
          <w:rFonts w:cs="Times New Roman"/>
          <w:i/>
          <w:szCs w:val="24"/>
          <w:lang w:val="ru-RU"/>
        </w:rPr>
      </w:pPr>
    </w:p>
    <w:p w:rsidR="0040260C" w:rsidRPr="00AF5083" w:rsidRDefault="0040260C" w:rsidP="000A6292">
      <w:pPr>
        <w:spacing w:after="0" w:line="360" w:lineRule="auto"/>
        <w:ind w:firstLine="709"/>
        <w:contextualSpacing/>
        <w:jc w:val="both"/>
        <w:rPr>
          <w:rFonts w:ascii="Times New Roman" w:hAnsi="Times New Roman"/>
          <w:b/>
          <w:sz w:val="24"/>
          <w:szCs w:val="24"/>
          <w:lang w:val="ru-RU"/>
        </w:rPr>
      </w:pPr>
      <w:r w:rsidRPr="00AF5083">
        <w:rPr>
          <w:rFonts w:ascii="Times New Roman" w:hAnsi="Times New Roman"/>
          <w:sz w:val="24"/>
          <w:szCs w:val="24"/>
          <w:lang w:val="ru-RU"/>
        </w:rPr>
        <w:t>С целью бесперебойного снабжения питьевой водой населения, промышленных и прочих объектов п.</w:t>
      </w:r>
      <w:r w:rsidR="008F4410">
        <w:rPr>
          <w:rFonts w:ascii="Times New Roman" w:hAnsi="Times New Roman"/>
          <w:sz w:val="24"/>
          <w:szCs w:val="24"/>
          <w:lang w:val="ru-RU"/>
        </w:rPr>
        <w:t xml:space="preserve"> </w:t>
      </w:r>
      <w:r w:rsidRPr="00AF5083">
        <w:rPr>
          <w:rFonts w:ascii="Times New Roman" w:hAnsi="Times New Roman"/>
          <w:sz w:val="24"/>
          <w:szCs w:val="24"/>
          <w:lang w:val="ru-RU"/>
        </w:rPr>
        <w:t>Верх-Нейвинский и согласно инвестиционной программе развития предлагается:</w:t>
      </w:r>
    </w:p>
    <w:p w:rsidR="0040260C" w:rsidRPr="00AF5083" w:rsidRDefault="0040260C" w:rsidP="000A6292">
      <w:pPr>
        <w:spacing w:after="0" w:line="360" w:lineRule="auto"/>
        <w:ind w:firstLine="709"/>
        <w:contextualSpacing/>
        <w:jc w:val="both"/>
        <w:rPr>
          <w:rFonts w:ascii="Times New Roman" w:hAnsi="Times New Roman"/>
          <w:sz w:val="24"/>
          <w:szCs w:val="24"/>
          <w:lang w:val="ru-RU"/>
        </w:rPr>
      </w:pPr>
      <w:proofErr w:type="gramStart"/>
      <w:r w:rsidRPr="007934A6">
        <w:rPr>
          <w:rFonts w:ascii="Times New Roman" w:hAnsi="Times New Roman"/>
          <w:sz w:val="24"/>
          <w:szCs w:val="24"/>
          <w:lang w:val="ru-RU"/>
        </w:rPr>
        <w:t>-</w:t>
      </w:r>
      <w:r w:rsidR="00AA2769">
        <w:rPr>
          <w:rFonts w:ascii="Times New Roman" w:hAnsi="Times New Roman"/>
          <w:sz w:val="24"/>
          <w:szCs w:val="24"/>
          <w:lang w:val="ru-RU"/>
        </w:rPr>
        <w:t xml:space="preserve"> </w:t>
      </w:r>
      <w:r w:rsidRPr="007934A6">
        <w:rPr>
          <w:rFonts w:ascii="Times New Roman" w:hAnsi="Times New Roman"/>
          <w:sz w:val="24"/>
          <w:szCs w:val="24"/>
          <w:lang w:val="ru-RU"/>
        </w:rPr>
        <w:t xml:space="preserve">реконструкция и новое строительство водопроводной насосной станции </w:t>
      </w:r>
      <w:r w:rsidR="00AA2769">
        <w:rPr>
          <w:rFonts w:ascii="Times New Roman" w:hAnsi="Times New Roman"/>
          <w:sz w:val="24"/>
          <w:szCs w:val="24"/>
        </w:rPr>
        <w:t>III</w:t>
      </w:r>
      <w:r w:rsidRPr="007934A6">
        <w:rPr>
          <w:rFonts w:ascii="Times New Roman" w:hAnsi="Times New Roman"/>
          <w:sz w:val="24"/>
          <w:szCs w:val="24"/>
          <w:lang w:val="ru-RU"/>
        </w:rPr>
        <w:t>-го подъема, расположенной на  ул.</w:t>
      </w:r>
      <w:r w:rsidR="008F4410">
        <w:rPr>
          <w:rFonts w:ascii="Times New Roman" w:hAnsi="Times New Roman"/>
          <w:sz w:val="24"/>
          <w:szCs w:val="24"/>
          <w:lang w:val="ru-RU"/>
        </w:rPr>
        <w:t xml:space="preserve"> </w:t>
      </w:r>
      <w:r w:rsidRPr="007934A6">
        <w:rPr>
          <w:rFonts w:ascii="Times New Roman" w:hAnsi="Times New Roman"/>
          <w:sz w:val="24"/>
          <w:szCs w:val="24"/>
          <w:lang w:val="ru-RU"/>
        </w:rPr>
        <w:t>Калинин</w:t>
      </w:r>
      <w:r w:rsidR="00AA2769">
        <w:rPr>
          <w:rFonts w:ascii="Times New Roman" w:hAnsi="Times New Roman"/>
          <w:sz w:val="24"/>
          <w:szCs w:val="24"/>
          <w:lang w:val="ru-RU"/>
        </w:rPr>
        <w:t>а, производительностью 2000 м3/</w:t>
      </w:r>
      <w:r w:rsidRPr="007934A6">
        <w:rPr>
          <w:rFonts w:ascii="Times New Roman" w:hAnsi="Times New Roman"/>
          <w:sz w:val="24"/>
          <w:szCs w:val="24"/>
          <w:lang w:val="ru-RU"/>
        </w:rPr>
        <w:t>сут., с заменой насосного оборудования на энергосберегающее, установкой частотных преобразователей и систем диспетчеризации.</w:t>
      </w:r>
      <w:proofErr w:type="gramEnd"/>
      <w:r w:rsidRPr="007934A6">
        <w:rPr>
          <w:rFonts w:ascii="Times New Roman" w:hAnsi="Times New Roman"/>
          <w:sz w:val="24"/>
          <w:szCs w:val="24"/>
          <w:lang w:val="ru-RU"/>
        </w:rPr>
        <w:t xml:space="preserve"> </w:t>
      </w:r>
      <w:r w:rsidRPr="00AF5083">
        <w:rPr>
          <w:rFonts w:ascii="Times New Roman" w:hAnsi="Times New Roman"/>
          <w:sz w:val="24"/>
          <w:szCs w:val="24"/>
          <w:lang w:val="ru-RU"/>
        </w:rPr>
        <w:t>Водо</w:t>
      </w:r>
      <w:r w:rsidR="00AA2769">
        <w:rPr>
          <w:rFonts w:ascii="Times New Roman" w:hAnsi="Times New Roman"/>
          <w:sz w:val="24"/>
          <w:szCs w:val="24"/>
          <w:lang w:val="ru-RU"/>
        </w:rPr>
        <w:t>насосная</w:t>
      </w:r>
      <w:r w:rsidRPr="00AF5083">
        <w:rPr>
          <w:rFonts w:ascii="Times New Roman" w:hAnsi="Times New Roman"/>
          <w:sz w:val="24"/>
          <w:szCs w:val="24"/>
          <w:lang w:val="ru-RU"/>
        </w:rPr>
        <w:t xml:space="preserve"> станция была построена в 1994году;</w:t>
      </w:r>
    </w:p>
    <w:p w:rsidR="0040260C" w:rsidRPr="00AF5083"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 строительство  резервуаров чистой воды;</w:t>
      </w:r>
    </w:p>
    <w:p w:rsidR="0040260C" w:rsidRPr="00AF5083"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 установка узлов доочистки воды на напорных фильтрах и обеззараживания.</w:t>
      </w:r>
    </w:p>
    <w:p w:rsidR="0040260C" w:rsidRPr="007934A6" w:rsidRDefault="0040260C" w:rsidP="007934A6">
      <w:pPr>
        <w:spacing w:after="0" w:line="360" w:lineRule="auto"/>
        <w:ind w:firstLine="709"/>
        <w:contextualSpacing/>
        <w:jc w:val="both"/>
        <w:rPr>
          <w:rFonts w:ascii="Times New Roman" w:hAnsi="Times New Roman"/>
          <w:sz w:val="24"/>
          <w:szCs w:val="24"/>
          <w:lang w:val="ru-RU"/>
        </w:rPr>
      </w:pPr>
      <w:r w:rsidRPr="007934A6">
        <w:rPr>
          <w:rFonts w:ascii="Times New Roman" w:hAnsi="Times New Roman"/>
          <w:sz w:val="24"/>
          <w:szCs w:val="24"/>
          <w:lang w:val="ru-RU"/>
        </w:rPr>
        <w:t xml:space="preserve">Реконструкция насосной станции </w:t>
      </w:r>
      <w:r w:rsidRPr="000A6292">
        <w:rPr>
          <w:rFonts w:ascii="Times New Roman" w:hAnsi="Times New Roman"/>
          <w:sz w:val="24"/>
          <w:szCs w:val="24"/>
        </w:rPr>
        <w:t>III</w:t>
      </w:r>
      <w:r w:rsidR="00AA2769">
        <w:rPr>
          <w:rFonts w:ascii="Times New Roman" w:hAnsi="Times New Roman"/>
          <w:sz w:val="24"/>
          <w:szCs w:val="24"/>
          <w:lang w:val="ru-RU"/>
        </w:rPr>
        <w:t>-го подъема предполагает</w:t>
      </w:r>
      <w:r w:rsidRPr="007934A6">
        <w:rPr>
          <w:rFonts w:ascii="Times New Roman" w:hAnsi="Times New Roman"/>
          <w:sz w:val="24"/>
          <w:szCs w:val="24"/>
          <w:lang w:val="ru-RU"/>
        </w:rPr>
        <w:t xml:space="preserve"> замену насосного оборудования на</w:t>
      </w:r>
      <w:proofErr w:type="gramStart"/>
      <w:r w:rsidRPr="007934A6">
        <w:rPr>
          <w:rFonts w:ascii="Times New Roman" w:hAnsi="Times New Roman"/>
          <w:sz w:val="24"/>
          <w:szCs w:val="24"/>
          <w:lang w:val="ru-RU"/>
        </w:rPr>
        <w:t xml:space="preserve"> К</w:t>
      </w:r>
      <w:proofErr w:type="gramEnd"/>
      <w:r w:rsidRPr="007934A6">
        <w:rPr>
          <w:rFonts w:ascii="Times New Roman" w:hAnsi="Times New Roman"/>
          <w:sz w:val="24"/>
          <w:szCs w:val="24"/>
          <w:lang w:val="ru-RU"/>
        </w:rPr>
        <w:t xml:space="preserve"> 100-80-160 (</w:t>
      </w:r>
      <w:r w:rsidRPr="000A6292">
        <w:rPr>
          <w:rFonts w:ascii="Times New Roman" w:hAnsi="Times New Roman"/>
          <w:sz w:val="24"/>
          <w:szCs w:val="24"/>
        </w:rPr>
        <w:t>Q</w:t>
      </w:r>
      <w:r w:rsidRPr="007934A6">
        <w:rPr>
          <w:rFonts w:ascii="Times New Roman" w:hAnsi="Times New Roman"/>
          <w:sz w:val="24"/>
          <w:szCs w:val="24"/>
          <w:lang w:val="ru-RU"/>
        </w:rPr>
        <w:t xml:space="preserve">=100 м³/час; Н=32 м; </w:t>
      </w:r>
      <w:r w:rsidRPr="000A6292">
        <w:rPr>
          <w:rFonts w:ascii="Times New Roman" w:hAnsi="Times New Roman"/>
          <w:sz w:val="24"/>
          <w:szCs w:val="24"/>
        </w:rPr>
        <w:t>N</w:t>
      </w:r>
      <w:r w:rsidRPr="007934A6">
        <w:rPr>
          <w:rFonts w:ascii="Times New Roman" w:hAnsi="Times New Roman"/>
          <w:sz w:val="24"/>
          <w:szCs w:val="24"/>
          <w:lang w:val="ru-RU"/>
        </w:rPr>
        <w:t>=14 кВт) – 1 шт., К 100-65-200 (</w:t>
      </w:r>
      <w:r w:rsidRPr="000A6292">
        <w:rPr>
          <w:rFonts w:ascii="Times New Roman" w:hAnsi="Times New Roman"/>
          <w:sz w:val="24"/>
          <w:szCs w:val="24"/>
        </w:rPr>
        <w:t>Q</w:t>
      </w:r>
      <w:r w:rsidRPr="007934A6">
        <w:rPr>
          <w:rFonts w:ascii="Times New Roman" w:hAnsi="Times New Roman"/>
          <w:sz w:val="24"/>
          <w:szCs w:val="24"/>
          <w:lang w:val="ru-RU"/>
        </w:rPr>
        <w:t xml:space="preserve">=100 м³/час; Н=50 м; </w:t>
      </w:r>
      <w:r w:rsidRPr="000A6292">
        <w:rPr>
          <w:rFonts w:ascii="Times New Roman" w:hAnsi="Times New Roman"/>
          <w:sz w:val="24"/>
          <w:szCs w:val="24"/>
        </w:rPr>
        <w:t>N</w:t>
      </w:r>
      <w:r w:rsidRPr="007934A6">
        <w:rPr>
          <w:rFonts w:ascii="Times New Roman" w:hAnsi="Times New Roman"/>
          <w:sz w:val="24"/>
          <w:szCs w:val="24"/>
          <w:lang w:val="ru-RU"/>
        </w:rPr>
        <w:t xml:space="preserve">=22,5 кВт) – </w:t>
      </w:r>
      <w:r w:rsidR="00AA2769">
        <w:rPr>
          <w:rFonts w:ascii="Times New Roman" w:hAnsi="Times New Roman"/>
          <w:sz w:val="24"/>
          <w:szCs w:val="24"/>
          <w:lang w:val="ru-RU"/>
        </w:rPr>
        <w:t>3 шт., Целью данных мероприятий</w:t>
      </w:r>
      <w:r w:rsidRPr="007934A6">
        <w:rPr>
          <w:rFonts w:ascii="Times New Roman" w:hAnsi="Times New Roman"/>
          <w:sz w:val="24"/>
          <w:szCs w:val="24"/>
          <w:lang w:val="ru-RU"/>
        </w:rPr>
        <w:t xml:space="preserve"> является  бесперебойное и надежное снабжение водой потребителей; снижение энергопотребления; получение доброкачественной питьевой воды, соответствующей установленным санитарно-гигиеническим требованиям. </w:t>
      </w:r>
      <w:r w:rsidRPr="00AF5083">
        <w:rPr>
          <w:rFonts w:ascii="Times New Roman" w:hAnsi="Times New Roman"/>
          <w:sz w:val="24"/>
          <w:szCs w:val="24"/>
          <w:lang w:val="ru-RU"/>
        </w:rPr>
        <w:t>Согласно мероприяти</w:t>
      </w:r>
      <w:r w:rsidR="00AA2769">
        <w:rPr>
          <w:rFonts w:ascii="Times New Roman" w:hAnsi="Times New Roman"/>
          <w:sz w:val="24"/>
          <w:szCs w:val="24"/>
          <w:lang w:val="ru-RU"/>
        </w:rPr>
        <w:t>ям</w:t>
      </w:r>
      <w:r w:rsidRPr="00AF5083">
        <w:rPr>
          <w:rFonts w:ascii="Times New Roman" w:hAnsi="Times New Roman"/>
          <w:sz w:val="24"/>
          <w:szCs w:val="24"/>
          <w:lang w:val="ru-RU"/>
        </w:rPr>
        <w:t xml:space="preserve"> по инвест</w:t>
      </w:r>
      <w:r w:rsidR="00AA2769">
        <w:rPr>
          <w:rFonts w:ascii="Times New Roman" w:hAnsi="Times New Roman"/>
          <w:sz w:val="24"/>
          <w:szCs w:val="24"/>
          <w:lang w:val="ru-RU"/>
        </w:rPr>
        <w:t>иционной программе предлагается</w:t>
      </w:r>
      <w:r w:rsidRPr="00AF5083">
        <w:rPr>
          <w:rFonts w:ascii="Times New Roman" w:hAnsi="Times New Roman"/>
          <w:sz w:val="24"/>
          <w:szCs w:val="24"/>
          <w:lang w:val="ru-RU"/>
        </w:rPr>
        <w:t xml:space="preserve"> замена насос</w:t>
      </w:r>
      <w:r w:rsidR="00AA2769">
        <w:rPr>
          <w:rFonts w:ascii="Times New Roman" w:hAnsi="Times New Roman"/>
          <w:sz w:val="24"/>
          <w:szCs w:val="24"/>
          <w:lang w:val="ru-RU"/>
        </w:rPr>
        <w:t>ов на аналогичные на основании</w:t>
      </w:r>
      <w:r w:rsidRPr="00AF5083">
        <w:rPr>
          <w:rFonts w:ascii="Times New Roman" w:hAnsi="Times New Roman"/>
          <w:sz w:val="24"/>
          <w:szCs w:val="24"/>
          <w:lang w:val="ru-RU"/>
        </w:rPr>
        <w:t xml:space="preserve"> технико-коммерческого предложения ООО "</w:t>
      </w:r>
      <w:proofErr w:type="gramStart"/>
      <w:r w:rsidRPr="00AF5083">
        <w:rPr>
          <w:rFonts w:ascii="Times New Roman" w:hAnsi="Times New Roman"/>
          <w:sz w:val="24"/>
          <w:szCs w:val="24"/>
          <w:lang w:val="ru-RU"/>
        </w:rPr>
        <w:t>Вило-РУС</w:t>
      </w:r>
      <w:proofErr w:type="gramEnd"/>
      <w:r w:rsidRPr="00AF5083">
        <w:rPr>
          <w:rFonts w:ascii="Times New Roman" w:hAnsi="Times New Roman"/>
          <w:sz w:val="24"/>
          <w:szCs w:val="24"/>
          <w:lang w:val="ru-RU"/>
        </w:rPr>
        <w:t xml:space="preserve">" на поставку насосов </w:t>
      </w:r>
      <w:r w:rsidRPr="000A6292">
        <w:rPr>
          <w:rFonts w:ascii="Times New Roman" w:hAnsi="Times New Roman"/>
          <w:sz w:val="24"/>
          <w:szCs w:val="24"/>
        </w:rPr>
        <w:t>BL</w:t>
      </w:r>
      <w:r w:rsidRPr="00AF5083">
        <w:rPr>
          <w:rFonts w:ascii="Times New Roman" w:hAnsi="Times New Roman"/>
          <w:sz w:val="24"/>
          <w:szCs w:val="24"/>
          <w:lang w:val="ru-RU"/>
        </w:rPr>
        <w:t xml:space="preserve"> 65/210-22/2 (</w:t>
      </w:r>
      <w:r w:rsidRPr="000A6292">
        <w:rPr>
          <w:rFonts w:ascii="Times New Roman" w:hAnsi="Times New Roman"/>
          <w:sz w:val="24"/>
          <w:szCs w:val="24"/>
        </w:rPr>
        <w:t>Q</w:t>
      </w:r>
      <w:r w:rsidRPr="00AF5083">
        <w:rPr>
          <w:rFonts w:ascii="Times New Roman" w:hAnsi="Times New Roman"/>
          <w:sz w:val="24"/>
          <w:szCs w:val="24"/>
          <w:lang w:val="ru-RU"/>
        </w:rPr>
        <w:t xml:space="preserve">=100 м³/час; Н=50 м; </w:t>
      </w:r>
      <w:r w:rsidRPr="000A6292">
        <w:rPr>
          <w:rFonts w:ascii="Times New Roman" w:hAnsi="Times New Roman"/>
          <w:sz w:val="24"/>
          <w:szCs w:val="24"/>
        </w:rPr>
        <w:t>N</w:t>
      </w:r>
      <w:r w:rsidRPr="00AF5083">
        <w:rPr>
          <w:rFonts w:ascii="Times New Roman" w:hAnsi="Times New Roman"/>
          <w:sz w:val="24"/>
          <w:szCs w:val="24"/>
          <w:lang w:val="ru-RU"/>
        </w:rPr>
        <w:t>=18 кВт) - 4 шт., с установкой частотных преобразователей и систем диспетчеризации.</w:t>
      </w:r>
    </w:p>
    <w:p w:rsidR="0040260C" w:rsidRPr="007934A6" w:rsidRDefault="0040260C" w:rsidP="007934A6">
      <w:pPr>
        <w:widowControl w:val="0"/>
        <w:autoSpaceDE w:val="0"/>
        <w:autoSpaceDN w:val="0"/>
        <w:adjustRightInd w:val="0"/>
        <w:spacing w:after="0" w:line="360" w:lineRule="auto"/>
        <w:ind w:firstLine="709"/>
        <w:contextualSpacing/>
        <w:jc w:val="both"/>
        <w:rPr>
          <w:rFonts w:ascii="Times New Roman" w:hAnsi="Times New Roman"/>
          <w:sz w:val="24"/>
          <w:szCs w:val="24"/>
          <w:lang w:val="ru-RU"/>
        </w:rPr>
      </w:pPr>
      <w:r w:rsidRPr="007934A6">
        <w:rPr>
          <w:rFonts w:ascii="Times New Roman" w:hAnsi="Times New Roman"/>
          <w:sz w:val="24"/>
          <w:szCs w:val="24"/>
          <w:lang w:val="ru-RU"/>
        </w:rPr>
        <w:lastRenderedPageBreak/>
        <w:t>Применяемый в настоящее время способ регулирования производительности насосных агрегатов</w:t>
      </w:r>
      <w:r w:rsidRPr="007934A6">
        <w:rPr>
          <w:rFonts w:ascii="Times New Roman" w:hAnsi="Times New Roman"/>
          <w:color w:val="FF0000"/>
          <w:sz w:val="24"/>
          <w:szCs w:val="24"/>
          <w:lang w:val="ru-RU"/>
        </w:rPr>
        <w:t xml:space="preserve"> </w:t>
      </w:r>
      <w:r w:rsidRPr="007934A6">
        <w:rPr>
          <w:rFonts w:ascii="Times New Roman" w:hAnsi="Times New Roman"/>
          <w:sz w:val="24"/>
          <w:szCs w:val="24"/>
          <w:lang w:val="ru-RU"/>
        </w:rPr>
        <w:t>не предусматривает управление мощностью двигателей насосов в зависимости от расхода воды,</w:t>
      </w:r>
      <w:r w:rsidR="00AA2769">
        <w:rPr>
          <w:rFonts w:ascii="Times New Roman" w:hAnsi="Times New Roman"/>
          <w:sz w:val="24"/>
          <w:szCs w:val="24"/>
          <w:lang w:val="ru-RU"/>
        </w:rPr>
        <w:t xml:space="preserve"> </w:t>
      </w:r>
      <w:r w:rsidRPr="007934A6">
        <w:rPr>
          <w:rFonts w:ascii="Times New Roman" w:hAnsi="Times New Roman"/>
          <w:sz w:val="24"/>
          <w:szCs w:val="24"/>
          <w:lang w:val="ru-RU"/>
        </w:rPr>
        <w:t>что является не энергоэффективным</w:t>
      </w:r>
      <w:r w:rsidR="00AA2769">
        <w:rPr>
          <w:rFonts w:ascii="Times New Roman" w:hAnsi="Times New Roman"/>
          <w:sz w:val="24"/>
          <w:szCs w:val="24"/>
          <w:lang w:val="ru-RU"/>
        </w:rPr>
        <w:t xml:space="preserve"> способом</w:t>
      </w:r>
      <w:r w:rsidRPr="007934A6">
        <w:rPr>
          <w:rFonts w:ascii="Times New Roman" w:hAnsi="Times New Roman"/>
          <w:sz w:val="24"/>
          <w:szCs w:val="24"/>
          <w:lang w:val="ru-RU"/>
        </w:rPr>
        <w:t>, к тому же, рабочая точка работающего насосного агрега</w:t>
      </w:r>
      <w:r w:rsidR="00AA2769">
        <w:rPr>
          <w:rFonts w:ascii="Times New Roman" w:hAnsi="Times New Roman"/>
          <w:sz w:val="24"/>
          <w:szCs w:val="24"/>
          <w:lang w:val="ru-RU"/>
        </w:rPr>
        <w:t>та находится в зоне низкого КПД,</w:t>
      </w:r>
      <w:r w:rsidRPr="007934A6">
        <w:rPr>
          <w:rFonts w:ascii="Times New Roman" w:hAnsi="Times New Roman"/>
          <w:sz w:val="24"/>
          <w:szCs w:val="24"/>
          <w:lang w:val="ru-RU"/>
        </w:rPr>
        <w:t xml:space="preserve"> т.е. номинальном  режиме работы вод</w:t>
      </w:r>
      <w:r w:rsidR="00AA2769">
        <w:rPr>
          <w:rFonts w:ascii="Times New Roman" w:hAnsi="Times New Roman"/>
          <w:sz w:val="24"/>
          <w:szCs w:val="24"/>
          <w:lang w:val="ru-RU"/>
        </w:rPr>
        <w:t>опроводной сети. В связи с этим</w:t>
      </w:r>
      <w:r w:rsidRPr="007934A6">
        <w:rPr>
          <w:rFonts w:ascii="Times New Roman" w:hAnsi="Times New Roman"/>
          <w:sz w:val="24"/>
          <w:szCs w:val="24"/>
          <w:lang w:val="ru-RU"/>
        </w:rPr>
        <w:t xml:space="preserve"> возникает необходимость в замене техноло</w:t>
      </w:r>
      <w:r w:rsidR="00AA2769">
        <w:rPr>
          <w:rFonts w:ascii="Times New Roman" w:hAnsi="Times New Roman"/>
          <w:sz w:val="24"/>
          <w:szCs w:val="24"/>
          <w:lang w:val="ru-RU"/>
        </w:rPr>
        <w:t>гического оборудования насосной</w:t>
      </w:r>
      <w:r w:rsidRPr="007934A6">
        <w:rPr>
          <w:rFonts w:ascii="Times New Roman" w:hAnsi="Times New Roman"/>
          <w:sz w:val="24"/>
          <w:szCs w:val="24"/>
          <w:lang w:val="ru-RU"/>
        </w:rPr>
        <w:t xml:space="preserve"> станции </w:t>
      </w:r>
      <w:r w:rsidRPr="000A6292">
        <w:rPr>
          <w:rFonts w:ascii="Times New Roman" w:hAnsi="Times New Roman"/>
          <w:sz w:val="24"/>
          <w:szCs w:val="24"/>
        </w:rPr>
        <w:t>I</w:t>
      </w:r>
      <w:r w:rsidR="00AA2769">
        <w:rPr>
          <w:rFonts w:ascii="Times New Roman" w:hAnsi="Times New Roman"/>
          <w:sz w:val="24"/>
          <w:szCs w:val="24"/>
          <w:lang w:val="ru-RU"/>
        </w:rPr>
        <w:t>ІІ подъема</w:t>
      </w:r>
      <w:r w:rsidR="0054277F">
        <w:rPr>
          <w:rFonts w:ascii="Times New Roman" w:hAnsi="Times New Roman"/>
          <w:sz w:val="24"/>
          <w:szCs w:val="24"/>
          <w:lang w:val="ru-RU"/>
        </w:rPr>
        <w:t xml:space="preserve"> на более энергоэффективное, </w:t>
      </w:r>
      <w:proofErr w:type="gramStart"/>
      <w:r w:rsidRPr="007934A6">
        <w:rPr>
          <w:rFonts w:ascii="Times New Roman" w:hAnsi="Times New Roman"/>
          <w:sz w:val="24"/>
          <w:szCs w:val="24"/>
          <w:lang w:val="ru-RU"/>
        </w:rPr>
        <w:t>подобранное</w:t>
      </w:r>
      <w:proofErr w:type="gramEnd"/>
      <w:r w:rsidRPr="007934A6">
        <w:rPr>
          <w:rFonts w:ascii="Times New Roman" w:hAnsi="Times New Roman"/>
          <w:sz w:val="24"/>
          <w:szCs w:val="24"/>
          <w:lang w:val="ru-RU"/>
        </w:rPr>
        <w:t xml:space="preserve"> с учетом реальных потребностей п.</w:t>
      </w:r>
      <w:r w:rsidR="00AA2769">
        <w:rPr>
          <w:rFonts w:ascii="Times New Roman" w:hAnsi="Times New Roman"/>
          <w:sz w:val="24"/>
          <w:szCs w:val="24"/>
          <w:lang w:val="ru-RU"/>
        </w:rPr>
        <w:t xml:space="preserve"> </w:t>
      </w:r>
      <w:r w:rsidRPr="007934A6">
        <w:rPr>
          <w:rFonts w:ascii="Times New Roman" w:hAnsi="Times New Roman"/>
          <w:sz w:val="24"/>
          <w:szCs w:val="24"/>
          <w:lang w:val="ru-RU"/>
        </w:rPr>
        <w:t>Верх-Нейвинский. Дополнительным фактором, подтверждающим необходимость реконструкции, является моральный и физический износ</w:t>
      </w:r>
      <w:r w:rsidR="007934A6">
        <w:rPr>
          <w:rFonts w:ascii="Times New Roman" w:hAnsi="Times New Roman"/>
          <w:sz w:val="24"/>
          <w:szCs w:val="24"/>
          <w:lang w:val="ru-RU"/>
        </w:rPr>
        <w:t xml:space="preserve"> </w:t>
      </w:r>
      <w:r w:rsidRPr="007934A6">
        <w:rPr>
          <w:rFonts w:ascii="Times New Roman" w:hAnsi="Times New Roman"/>
          <w:sz w:val="24"/>
          <w:szCs w:val="24"/>
          <w:lang w:val="ru-RU"/>
        </w:rPr>
        <w:t>насосных агрегатов и системы автоматизированного управления.</w:t>
      </w:r>
    </w:p>
    <w:p w:rsidR="0040260C" w:rsidRPr="00AF5083" w:rsidRDefault="0040260C" w:rsidP="000A6292">
      <w:pPr>
        <w:widowControl w:val="0"/>
        <w:autoSpaceDE w:val="0"/>
        <w:autoSpaceDN w:val="0"/>
        <w:adjustRightInd w:val="0"/>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Реконструкции водопроводной насосной станции предусматривает:</w:t>
      </w:r>
    </w:p>
    <w:p w:rsidR="0040260C" w:rsidRPr="007934A6" w:rsidRDefault="007934A6" w:rsidP="000A6292">
      <w:pPr>
        <w:widowControl w:val="0"/>
        <w:autoSpaceDE w:val="0"/>
        <w:autoSpaceDN w:val="0"/>
        <w:adjustRightInd w:val="0"/>
        <w:spacing w:after="0" w:line="360" w:lineRule="auto"/>
        <w:ind w:firstLine="709"/>
        <w:contextualSpacing/>
        <w:jc w:val="both"/>
        <w:rPr>
          <w:rFonts w:ascii="Times New Roman" w:hAnsi="Times New Roman"/>
          <w:sz w:val="24"/>
          <w:szCs w:val="24"/>
          <w:lang w:val="ru-RU"/>
        </w:rPr>
      </w:pPr>
      <w:r w:rsidRPr="007934A6">
        <w:rPr>
          <w:rFonts w:ascii="Times New Roman" w:hAnsi="Times New Roman"/>
          <w:sz w:val="24"/>
          <w:szCs w:val="24"/>
          <w:lang w:val="ru-RU"/>
        </w:rPr>
        <w:t>-замену насосных</w:t>
      </w:r>
      <w:r>
        <w:rPr>
          <w:rFonts w:ascii="Times New Roman" w:hAnsi="Times New Roman"/>
          <w:sz w:val="24"/>
          <w:szCs w:val="24"/>
          <w:lang w:val="ru-RU"/>
        </w:rPr>
        <w:t xml:space="preserve"> агрегатов</w:t>
      </w:r>
      <w:r w:rsidR="00AA2769">
        <w:rPr>
          <w:rFonts w:ascii="Times New Roman" w:hAnsi="Times New Roman"/>
          <w:sz w:val="24"/>
          <w:szCs w:val="24"/>
          <w:lang w:val="ru-RU"/>
        </w:rPr>
        <w:t xml:space="preserve"> и связанных</w:t>
      </w:r>
      <w:r w:rsidR="0040260C" w:rsidRPr="007934A6">
        <w:rPr>
          <w:rFonts w:ascii="Times New Roman" w:hAnsi="Times New Roman"/>
          <w:sz w:val="24"/>
          <w:szCs w:val="24"/>
          <w:lang w:val="ru-RU"/>
        </w:rPr>
        <w:t xml:space="preserve"> с ними трубопроводов  и запорной арматуры;</w:t>
      </w:r>
    </w:p>
    <w:p w:rsidR="0040260C" w:rsidRPr="00AF5083" w:rsidRDefault="0040260C" w:rsidP="000A6292">
      <w:pPr>
        <w:widowControl w:val="0"/>
        <w:autoSpaceDE w:val="0"/>
        <w:autoSpaceDN w:val="0"/>
        <w:adjustRightInd w:val="0"/>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 замену питающих кабелей;</w:t>
      </w:r>
    </w:p>
    <w:p w:rsidR="0040260C" w:rsidRPr="007934A6" w:rsidRDefault="007934A6" w:rsidP="000A6292">
      <w:pPr>
        <w:widowControl w:val="0"/>
        <w:autoSpaceDE w:val="0"/>
        <w:autoSpaceDN w:val="0"/>
        <w:adjustRightInd w:val="0"/>
        <w:spacing w:after="0" w:line="360" w:lineRule="auto"/>
        <w:ind w:firstLine="709"/>
        <w:contextualSpacing/>
        <w:jc w:val="both"/>
        <w:rPr>
          <w:rFonts w:ascii="Times New Roman" w:hAnsi="Times New Roman"/>
          <w:sz w:val="24"/>
          <w:szCs w:val="24"/>
          <w:lang w:val="ru-RU"/>
        </w:rPr>
      </w:pPr>
      <w:r w:rsidRPr="007934A6">
        <w:rPr>
          <w:rFonts w:ascii="Times New Roman" w:hAnsi="Times New Roman"/>
          <w:sz w:val="24"/>
          <w:szCs w:val="24"/>
          <w:lang w:val="ru-RU"/>
        </w:rPr>
        <w:t xml:space="preserve">- внедрение системы автоматизированного </w:t>
      </w:r>
      <w:r w:rsidR="0040260C" w:rsidRPr="007934A6">
        <w:rPr>
          <w:rFonts w:ascii="Times New Roman" w:hAnsi="Times New Roman"/>
          <w:sz w:val="24"/>
          <w:szCs w:val="24"/>
          <w:lang w:val="ru-RU"/>
        </w:rPr>
        <w:t>управления с применением современной элементной базы;</w:t>
      </w:r>
    </w:p>
    <w:p w:rsidR="0040260C" w:rsidRPr="00AF5083" w:rsidRDefault="0040260C" w:rsidP="000A6292">
      <w:pPr>
        <w:widowControl w:val="0"/>
        <w:autoSpaceDE w:val="0"/>
        <w:autoSpaceDN w:val="0"/>
        <w:adjustRightInd w:val="0"/>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 изменения принципа регулирования производительности насосных</w:t>
      </w:r>
      <w:r w:rsidR="008F4410">
        <w:rPr>
          <w:rFonts w:ascii="Times New Roman" w:hAnsi="Times New Roman"/>
          <w:sz w:val="24"/>
          <w:szCs w:val="24"/>
          <w:lang w:val="ru-RU"/>
        </w:rPr>
        <w:t xml:space="preserve"> агрегатов на более </w:t>
      </w:r>
      <w:proofErr w:type="gramStart"/>
      <w:r w:rsidR="008F4410">
        <w:rPr>
          <w:rFonts w:ascii="Times New Roman" w:hAnsi="Times New Roman"/>
          <w:sz w:val="24"/>
          <w:szCs w:val="24"/>
          <w:lang w:val="ru-RU"/>
        </w:rPr>
        <w:t>эффективный</w:t>
      </w:r>
      <w:proofErr w:type="gramEnd"/>
      <w:r w:rsidRPr="00AF5083">
        <w:rPr>
          <w:rFonts w:ascii="Times New Roman" w:hAnsi="Times New Roman"/>
          <w:sz w:val="24"/>
          <w:szCs w:val="24"/>
          <w:lang w:val="ru-RU"/>
        </w:rPr>
        <w:t xml:space="preserve"> (установка частотного регулирования);</w:t>
      </w:r>
    </w:p>
    <w:p w:rsidR="0040260C" w:rsidRPr="00AF5083" w:rsidRDefault="0040260C" w:rsidP="000A6292">
      <w:pPr>
        <w:widowControl w:val="0"/>
        <w:autoSpaceDE w:val="0"/>
        <w:autoSpaceDN w:val="0"/>
        <w:adjustRightInd w:val="0"/>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-наличие в ПНС резервных мощностей (насосов).</w:t>
      </w:r>
    </w:p>
    <w:p w:rsidR="0040260C" w:rsidRPr="007934A6" w:rsidRDefault="00AA2769" w:rsidP="000A6292">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Схемой </w:t>
      </w:r>
      <w:r w:rsidR="0040260C" w:rsidRPr="007934A6">
        <w:rPr>
          <w:rFonts w:ascii="Times New Roman" w:hAnsi="Times New Roman"/>
          <w:sz w:val="24"/>
          <w:szCs w:val="24"/>
          <w:lang w:val="ru-RU"/>
        </w:rPr>
        <w:t>автоматизиров</w:t>
      </w:r>
      <w:r w:rsidR="007934A6" w:rsidRPr="007934A6">
        <w:rPr>
          <w:rFonts w:ascii="Times New Roman" w:hAnsi="Times New Roman"/>
          <w:sz w:val="24"/>
          <w:szCs w:val="24"/>
          <w:lang w:val="ru-RU"/>
        </w:rPr>
        <w:t>анного управления рекомендуется</w:t>
      </w:r>
      <w:r w:rsidR="0040260C" w:rsidRPr="007934A6">
        <w:rPr>
          <w:rFonts w:ascii="Times New Roman" w:hAnsi="Times New Roman"/>
          <w:sz w:val="24"/>
          <w:szCs w:val="24"/>
          <w:lang w:val="ru-RU"/>
        </w:rPr>
        <w:t xml:space="preserve"> предусмотреть автоматический пуск резервного насоса при неисправности рабочего, автоматическое поддержание заданного давления в системе водоснабжения, включение дополнительного насоса при увеличении разбора из системы водоснабжения по каскадной схеме.</w:t>
      </w:r>
    </w:p>
    <w:p w:rsidR="0040260C" w:rsidRPr="007934A6" w:rsidRDefault="0040260C" w:rsidP="000A6292">
      <w:pPr>
        <w:spacing w:after="0" w:line="360" w:lineRule="auto"/>
        <w:ind w:firstLine="709"/>
        <w:contextualSpacing/>
        <w:jc w:val="both"/>
        <w:rPr>
          <w:rFonts w:ascii="Times New Roman" w:hAnsi="Times New Roman"/>
          <w:sz w:val="24"/>
          <w:szCs w:val="24"/>
          <w:lang w:val="ru-RU"/>
        </w:rPr>
      </w:pPr>
      <w:r w:rsidRPr="007934A6">
        <w:rPr>
          <w:rFonts w:ascii="Times New Roman" w:hAnsi="Times New Roman"/>
          <w:sz w:val="24"/>
          <w:szCs w:val="24"/>
          <w:lang w:val="ru-RU"/>
        </w:rPr>
        <w:t>Система автоматизированного управления ведет контроль за уровнем воды в ре</w:t>
      </w:r>
      <w:r w:rsidR="007934A6" w:rsidRPr="007934A6">
        <w:rPr>
          <w:rFonts w:ascii="Times New Roman" w:hAnsi="Times New Roman"/>
          <w:sz w:val="24"/>
          <w:szCs w:val="24"/>
          <w:lang w:val="ru-RU"/>
        </w:rPr>
        <w:t>зервуарах чистой воды,</w:t>
      </w:r>
      <w:r w:rsidRPr="007934A6">
        <w:rPr>
          <w:rFonts w:ascii="Times New Roman" w:hAnsi="Times New Roman"/>
          <w:sz w:val="24"/>
          <w:szCs w:val="24"/>
          <w:lang w:val="ru-RU"/>
        </w:rPr>
        <w:t xml:space="preserve"> уменьшает производительность насосов при приближении к уровню пожарного объема и возвращает насосы в номинальный режим работы (поддержание заданного давления) при повышении уровня воды </w:t>
      </w:r>
      <w:proofErr w:type="gramStart"/>
      <w:r w:rsidRPr="007934A6">
        <w:rPr>
          <w:rFonts w:ascii="Times New Roman" w:hAnsi="Times New Roman"/>
          <w:sz w:val="24"/>
          <w:szCs w:val="24"/>
          <w:lang w:val="ru-RU"/>
        </w:rPr>
        <w:t>до</w:t>
      </w:r>
      <w:proofErr w:type="gramEnd"/>
      <w:r w:rsidRPr="007934A6">
        <w:rPr>
          <w:rFonts w:ascii="Times New Roman" w:hAnsi="Times New Roman"/>
          <w:sz w:val="24"/>
          <w:szCs w:val="24"/>
          <w:lang w:val="ru-RU"/>
        </w:rPr>
        <w:t xml:space="preserve"> номинального.</w:t>
      </w:r>
    </w:p>
    <w:p w:rsidR="0040260C" w:rsidRPr="007934A6" w:rsidRDefault="0040260C" w:rsidP="007934A6">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Предполагается</w:t>
      </w:r>
      <w:r w:rsidR="00AA2769">
        <w:rPr>
          <w:rFonts w:ascii="Times New Roman" w:hAnsi="Times New Roman"/>
          <w:sz w:val="24"/>
          <w:szCs w:val="24"/>
          <w:lang w:val="ru-RU"/>
        </w:rPr>
        <w:t>, что</w:t>
      </w:r>
      <w:r w:rsidRPr="00AF5083">
        <w:rPr>
          <w:rFonts w:ascii="Times New Roman" w:hAnsi="Times New Roman"/>
          <w:sz w:val="24"/>
          <w:szCs w:val="24"/>
          <w:lang w:val="ru-RU"/>
        </w:rPr>
        <w:t xml:space="preserve"> по команде оператора система автоматизированного управления</w:t>
      </w:r>
      <w:r w:rsidR="00AA2769">
        <w:rPr>
          <w:rFonts w:ascii="Times New Roman" w:hAnsi="Times New Roman"/>
          <w:sz w:val="24"/>
          <w:szCs w:val="24"/>
          <w:lang w:val="ru-RU"/>
        </w:rPr>
        <w:t xml:space="preserve"> будет</w:t>
      </w:r>
      <w:r w:rsidRPr="00AF5083">
        <w:rPr>
          <w:rFonts w:ascii="Times New Roman" w:hAnsi="Times New Roman"/>
          <w:sz w:val="24"/>
          <w:szCs w:val="24"/>
          <w:lang w:val="ru-RU"/>
        </w:rPr>
        <w:t xml:space="preserve"> переводить насосы в режим максимальной производительности ("пожарный" режим). Все насосные станции имеют в своем составе основные и резервные насосные агрегаты. Переход с одного насосного агрегата на другой обеспечивает равномерную работу всего насосного оборудования и прове</w:t>
      </w:r>
      <w:r w:rsidR="00AA2769">
        <w:rPr>
          <w:rFonts w:ascii="Times New Roman" w:hAnsi="Times New Roman"/>
          <w:sz w:val="24"/>
          <w:szCs w:val="24"/>
          <w:lang w:val="ru-RU"/>
        </w:rPr>
        <w:t>дение профилактических ремонтов</w:t>
      </w:r>
      <w:r w:rsidRPr="00AF5083">
        <w:rPr>
          <w:rFonts w:ascii="Times New Roman" w:hAnsi="Times New Roman"/>
          <w:sz w:val="24"/>
          <w:szCs w:val="24"/>
          <w:lang w:val="ru-RU"/>
        </w:rPr>
        <w:t xml:space="preserve"> согласно утвержденным графикам.</w:t>
      </w:r>
    </w:p>
    <w:p w:rsidR="0040260C" w:rsidRPr="007934A6" w:rsidRDefault="0040260C" w:rsidP="000A6292">
      <w:pPr>
        <w:spacing w:after="0" w:line="360" w:lineRule="auto"/>
        <w:ind w:firstLine="709"/>
        <w:contextualSpacing/>
        <w:jc w:val="both"/>
        <w:rPr>
          <w:rFonts w:ascii="Times New Roman" w:hAnsi="Times New Roman"/>
          <w:sz w:val="24"/>
          <w:szCs w:val="24"/>
          <w:lang w:val="ru-RU"/>
        </w:rPr>
      </w:pPr>
      <w:r w:rsidRPr="007934A6">
        <w:rPr>
          <w:rFonts w:ascii="Times New Roman" w:hAnsi="Times New Roman"/>
          <w:sz w:val="24"/>
          <w:szCs w:val="24"/>
          <w:lang w:val="ru-RU"/>
        </w:rPr>
        <w:t xml:space="preserve">Схемами управления насосами предусмотрены следующие виды управления насосными станциями: </w:t>
      </w:r>
    </w:p>
    <w:p w:rsidR="0040260C" w:rsidRPr="00AF5083"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lastRenderedPageBreak/>
        <w:t>-ручное, местное с операторского пульта управления (ОПУ);</w:t>
      </w:r>
    </w:p>
    <w:p w:rsidR="0040260C" w:rsidRPr="007934A6" w:rsidRDefault="007934A6" w:rsidP="000A6292">
      <w:pPr>
        <w:spacing w:after="0" w:line="360" w:lineRule="auto"/>
        <w:ind w:firstLine="709"/>
        <w:contextualSpacing/>
        <w:jc w:val="both"/>
        <w:rPr>
          <w:rFonts w:ascii="Times New Roman" w:hAnsi="Times New Roman"/>
          <w:sz w:val="24"/>
          <w:szCs w:val="24"/>
          <w:lang w:val="ru-RU"/>
        </w:rPr>
      </w:pPr>
      <w:r w:rsidRPr="007934A6">
        <w:rPr>
          <w:rFonts w:ascii="Times New Roman" w:hAnsi="Times New Roman"/>
          <w:sz w:val="24"/>
          <w:szCs w:val="24"/>
          <w:lang w:val="ru-RU"/>
        </w:rPr>
        <w:t>-</w:t>
      </w:r>
      <w:proofErr w:type="gramStart"/>
      <w:r w:rsidRPr="007934A6">
        <w:rPr>
          <w:rFonts w:ascii="Times New Roman" w:hAnsi="Times New Roman"/>
          <w:sz w:val="24"/>
          <w:szCs w:val="24"/>
          <w:lang w:val="ru-RU"/>
        </w:rPr>
        <w:t>дистанционное</w:t>
      </w:r>
      <w:proofErr w:type="gramEnd"/>
      <w:r w:rsidRPr="007934A6">
        <w:rPr>
          <w:rFonts w:ascii="Times New Roman" w:hAnsi="Times New Roman"/>
          <w:sz w:val="24"/>
          <w:szCs w:val="24"/>
          <w:lang w:val="ru-RU"/>
        </w:rPr>
        <w:t>, из помещения</w:t>
      </w:r>
      <w:r>
        <w:rPr>
          <w:rFonts w:ascii="Times New Roman" w:hAnsi="Times New Roman"/>
          <w:sz w:val="24"/>
          <w:szCs w:val="24"/>
          <w:lang w:val="ru-RU"/>
        </w:rPr>
        <w:t xml:space="preserve"> диспетчерской с </w:t>
      </w:r>
      <w:r w:rsidR="0040260C" w:rsidRPr="007934A6">
        <w:rPr>
          <w:rFonts w:ascii="Times New Roman" w:hAnsi="Times New Roman"/>
          <w:sz w:val="24"/>
          <w:szCs w:val="24"/>
          <w:lang w:val="ru-RU"/>
        </w:rPr>
        <w:t>пульта диспетчерского управления (ДПУ);</w:t>
      </w:r>
    </w:p>
    <w:p w:rsidR="0040260C" w:rsidRPr="007934A6" w:rsidRDefault="0040260C" w:rsidP="000A6292">
      <w:pPr>
        <w:spacing w:after="0" w:line="360" w:lineRule="auto"/>
        <w:ind w:firstLine="709"/>
        <w:contextualSpacing/>
        <w:jc w:val="both"/>
        <w:rPr>
          <w:rFonts w:ascii="Times New Roman" w:hAnsi="Times New Roman"/>
          <w:sz w:val="24"/>
          <w:szCs w:val="24"/>
          <w:lang w:val="ru-RU"/>
        </w:rPr>
      </w:pPr>
      <w:r w:rsidRPr="007934A6">
        <w:rPr>
          <w:rFonts w:ascii="Times New Roman" w:hAnsi="Times New Roman"/>
          <w:sz w:val="24"/>
          <w:szCs w:val="24"/>
          <w:lang w:val="ru-RU"/>
        </w:rPr>
        <w:t>Целью меро</w:t>
      </w:r>
      <w:r w:rsidR="007934A6" w:rsidRPr="007934A6">
        <w:rPr>
          <w:rFonts w:ascii="Times New Roman" w:hAnsi="Times New Roman"/>
          <w:sz w:val="24"/>
          <w:szCs w:val="24"/>
          <w:lang w:val="ru-RU"/>
        </w:rPr>
        <w:t>приятий по новому строительству</w:t>
      </w:r>
      <w:r w:rsidRPr="007934A6">
        <w:rPr>
          <w:rFonts w:ascii="Times New Roman" w:hAnsi="Times New Roman"/>
          <w:sz w:val="24"/>
          <w:szCs w:val="24"/>
          <w:lang w:val="ru-RU"/>
        </w:rPr>
        <w:t xml:space="preserve"> и реконструкции насосных станций является повышение энергоэффективности, организация учета и </w:t>
      </w:r>
      <w:proofErr w:type="gramStart"/>
      <w:r w:rsidRPr="007934A6">
        <w:rPr>
          <w:rFonts w:ascii="Times New Roman" w:hAnsi="Times New Roman"/>
          <w:sz w:val="24"/>
          <w:szCs w:val="24"/>
          <w:lang w:val="ru-RU"/>
        </w:rPr>
        <w:t>контроля за</w:t>
      </w:r>
      <w:proofErr w:type="gramEnd"/>
      <w:r w:rsidRPr="007934A6">
        <w:rPr>
          <w:rFonts w:ascii="Times New Roman" w:hAnsi="Times New Roman"/>
          <w:sz w:val="24"/>
          <w:szCs w:val="24"/>
          <w:lang w:val="ru-RU"/>
        </w:rPr>
        <w:t xml:space="preserve"> рациональным использованием энергетических ресурсов, снижение износа оборудования.</w:t>
      </w:r>
    </w:p>
    <w:bookmarkEnd w:id="200"/>
    <w:p w:rsidR="0040260C" w:rsidRPr="007934A6" w:rsidRDefault="0040260C" w:rsidP="000A6292">
      <w:pPr>
        <w:spacing w:after="0" w:line="360" w:lineRule="auto"/>
        <w:ind w:firstLine="709"/>
        <w:contextualSpacing/>
        <w:jc w:val="both"/>
        <w:rPr>
          <w:rFonts w:ascii="Times New Roman" w:hAnsi="Times New Roman"/>
          <w:sz w:val="24"/>
          <w:szCs w:val="24"/>
          <w:lang w:val="ru-RU"/>
        </w:rPr>
      </w:pPr>
    </w:p>
    <w:p w:rsidR="0040260C" w:rsidRPr="007934A6" w:rsidRDefault="0040260C" w:rsidP="007934A6">
      <w:pPr>
        <w:pStyle w:val="2"/>
        <w:rPr>
          <w:lang w:val="ru-RU"/>
        </w:rPr>
      </w:pPr>
      <w:bookmarkStart w:id="205" w:name="_Toc383443724"/>
      <w:bookmarkStart w:id="206" w:name="_Toc383599183"/>
      <w:r w:rsidRPr="007934A6">
        <w:rPr>
          <w:lang w:val="ru-RU"/>
        </w:rPr>
        <w:t>5.7</w:t>
      </w:r>
      <w:r w:rsidR="007934A6">
        <w:rPr>
          <w:lang w:val="ru-RU"/>
        </w:rPr>
        <w:t>.</w:t>
      </w:r>
      <w:r w:rsidRPr="007934A6">
        <w:rPr>
          <w:lang w:val="ru-RU"/>
        </w:rPr>
        <w:t xml:space="preserve"> Сведения о новом строительстве, реконструкции резервуаров и водонапорных башен.</w:t>
      </w:r>
      <w:bookmarkEnd w:id="205"/>
      <w:bookmarkEnd w:id="206"/>
    </w:p>
    <w:p w:rsidR="007934A6" w:rsidRPr="007934A6" w:rsidRDefault="007934A6" w:rsidP="000A6292">
      <w:pPr>
        <w:spacing w:after="0" w:line="360" w:lineRule="auto"/>
        <w:ind w:firstLine="709"/>
        <w:contextualSpacing/>
        <w:jc w:val="both"/>
        <w:rPr>
          <w:rFonts w:ascii="Times New Roman" w:hAnsi="Times New Roman"/>
          <w:sz w:val="24"/>
          <w:szCs w:val="24"/>
          <w:lang w:val="ru-RU"/>
        </w:rPr>
      </w:pPr>
    </w:p>
    <w:p w:rsidR="007934A6" w:rsidRPr="007934A6" w:rsidRDefault="007934A6" w:rsidP="007934A6">
      <w:pPr>
        <w:spacing w:after="0" w:line="360" w:lineRule="auto"/>
        <w:ind w:firstLine="709"/>
        <w:contextualSpacing/>
        <w:jc w:val="both"/>
        <w:rPr>
          <w:rFonts w:ascii="Times New Roman" w:hAnsi="Times New Roman"/>
          <w:sz w:val="24"/>
          <w:szCs w:val="24"/>
          <w:lang w:val="ru-RU"/>
        </w:rPr>
      </w:pPr>
      <w:proofErr w:type="gramStart"/>
      <w:r w:rsidRPr="007934A6">
        <w:rPr>
          <w:rFonts w:ascii="Times New Roman" w:hAnsi="Times New Roman"/>
          <w:sz w:val="24"/>
          <w:szCs w:val="24"/>
          <w:lang w:val="ru-RU"/>
        </w:rPr>
        <w:t>Разработанные мероприятия по инвестиционной программе развития систем</w:t>
      </w:r>
      <w:r>
        <w:rPr>
          <w:rFonts w:ascii="Times New Roman" w:hAnsi="Times New Roman"/>
          <w:sz w:val="24"/>
          <w:szCs w:val="24"/>
          <w:lang w:val="ru-RU"/>
        </w:rPr>
        <w:t xml:space="preserve"> </w:t>
      </w:r>
      <w:r w:rsidRPr="007934A6">
        <w:rPr>
          <w:rFonts w:ascii="Times New Roman" w:hAnsi="Times New Roman"/>
          <w:sz w:val="24"/>
          <w:szCs w:val="24"/>
          <w:lang w:val="ru-RU"/>
        </w:rPr>
        <w:t>коммунальной инфраструктуры</w:t>
      </w:r>
      <w:r>
        <w:rPr>
          <w:rFonts w:ascii="Times New Roman" w:hAnsi="Times New Roman"/>
          <w:sz w:val="24"/>
          <w:szCs w:val="24"/>
          <w:lang w:val="ru-RU"/>
        </w:rPr>
        <w:t xml:space="preserve"> </w:t>
      </w:r>
      <w:r w:rsidRPr="007934A6">
        <w:rPr>
          <w:rFonts w:ascii="Times New Roman" w:hAnsi="Times New Roman"/>
          <w:sz w:val="24"/>
          <w:szCs w:val="24"/>
          <w:lang w:val="ru-RU"/>
        </w:rPr>
        <w:t>городского округа  Верх-Нейвинский  Свердловс</w:t>
      </w:r>
      <w:r w:rsidR="00AA2769">
        <w:rPr>
          <w:rFonts w:ascii="Times New Roman" w:hAnsi="Times New Roman"/>
          <w:sz w:val="24"/>
          <w:szCs w:val="24"/>
          <w:lang w:val="ru-RU"/>
        </w:rPr>
        <w:t>кой области  на 2011- 2022 годы</w:t>
      </w:r>
      <w:r w:rsidRPr="007934A6">
        <w:rPr>
          <w:rFonts w:ascii="Times New Roman" w:hAnsi="Times New Roman"/>
          <w:sz w:val="24"/>
          <w:szCs w:val="24"/>
          <w:lang w:val="ru-RU"/>
        </w:rPr>
        <w:t xml:space="preserve"> </w:t>
      </w:r>
      <w:r>
        <w:rPr>
          <w:rFonts w:ascii="Times New Roman" w:hAnsi="Times New Roman"/>
          <w:sz w:val="24"/>
          <w:szCs w:val="24"/>
          <w:lang w:val="ru-RU"/>
        </w:rPr>
        <w:t>выявляют основные</w:t>
      </w:r>
      <w:r w:rsidRPr="007934A6">
        <w:rPr>
          <w:rFonts w:ascii="Times New Roman" w:hAnsi="Times New Roman"/>
          <w:sz w:val="24"/>
          <w:szCs w:val="24"/>
          <w:lang w:val="ru-RU"/>
        </w:rPr>
        <w:t xml:space="preserve"> направления дея</w:t>
      </w:r>
      <w:r>
        <w:rPr>
          <w:rFonts w:ascii="Times New Roman" w:hAnsi="Times New Roman"/>
          <w:sz w:val="24"/>
          <w:szCs w:val="24"/>
          <w:lang w:val="ru-RU"/>
        </w:rPr>
        <w:t xml:space="preserve">тельности ГУП «Облкоммунэнерго» </w:t>
      </w:r>
      <w:r w:rsidR="00AA2769">
        <w:rPr>
          <w:rFonts w:ascii="Times New Roman" w:hAnsi="Times New Roman"/>
          <w:sz w:val="24"/>
          <w:szCs w:val="24"/>
          <w:lang w:val="ru-RU"/>
        </w:rPr>
        <w:t>для обеспечения населения</w:t>
      </w:r>
      <w:r w:rsidRPr="007934A6">
        <w:rPr>
          <w:rFonts w:ascii="Times New Roman" w:hAnsi="Times New Roman"/>
          <w:sz w:val="24"/>
          <w:szCs w:val="24"/>
          <w:lang w:val="ru-RU"/>
        </w:rPr>
        <w:t xml:space="preserve"> поселка питьевой водой, соответствующей установленным санитарно-гигиеническим требованиям, в количестве, достаточном для удовлетворения</w:t>
      </w:r>
      <w:r>
        <w:rPr>
          <w:rFonts w:ascii="Times New Roman" w:hAnsi="Times New Roman"/>
          <w:sz w:val="24"/>
          <w:szCs w:val="24"/>
          <w:lang w:val="ru-RU"/>
        </w:rPr>
        <w:t xml:space="preserve"> </w:t>
      </w:r>
      <w:r w:rsidRPr="007934A6">
        <w:rPr>
          <w:rFonts w:ascii="Times New Roman" w:hAnsi="Times New Roman"/>
          <w:sz w:val="24"/>
          <w:szCs w:val="24"/>
          <w:lang w:val="ru-RU"/>
        </w:rPr>
        <w:t>жизненных потребностей</w:t>
      </w:r>
      <w:r w:rsidR="00AA2769">
        <w:rPr>
          <w:rFonts w:ascii="Times New Roman" w:hAnsi="Times New Roman"/>
          <w:sz w:val="24"/>
          <w:szCs w:val="24"/>
          <w:lang w:val="ru-RU"/>
        </w:rPr>
        <w:t xml:space="preserve"> и сохранения здоровья, а также</w:t>
      </w:r>
      <w:r w:rsidRPr="007934A6">
        <w:rPr>
          <w:rFonts w:ascii="Times New Roman" w:hAnsi="Times New Roman"/>
          <w:sz w:val="24"/>
          <w:szCs w:val="24"/>
          <w:lang w:val="ru-RU"/>
        </w:rPr>
        <w:t xml:space="preserve"> повышение качества услуг, улучшения экологической ситуации.</w:t>
      </w:r>
      <w:proofErr w:type="gramEnd"/>
    </w:p>
    <w:p w:rsidR="007934A6" w:rsidRPr="007934A6" w:rsidRDefault="007934A6" w:rsidP="000A6292">
      <w:pPr>
        <w:spacing w:after="0" w:line="360" w:lineRule="auto"/>
        <w:ind w:firstLine="709"/>
        <w:contextualSpacing/>
        <w:jc w:val="both"/>
        <w:rPr>
          <w:rFonts w:ascii="Times New Roman" w:hAnsi="Times New Roman"/>
          <w:sz w:val="24"/>
          <w:szCs w:val="24"/>
          <w:lang w:val="ru-RU"/>
        </w:rPr>
      </w:pPr>
      <w:r w:rsidRPr="007934A6">
        <w:rPr>
          <w:rFonts w:ascii="Times New Roman" w:hAnsi="Times New Roman"/>
          <w:sz w:val="24"/>
          <w:szCs w:val="24"/>
          <w:lang w:val="ru-RU"/>
        </w:rPr>
        <w:t>Согласно представленны</w:t>
      </w:r>
      <w:r>
        <w:rPr>
          <w:rFonts w:ascii="Times New Roman" w:hAnsi="Times New Roman"/>
          <w:sz w:val="24"/>
          <w:szCs w:val="24"/>
          <w:lang w:val="ru-RU"/>
        </w:rPr>
        <w:t>м</w:t>
      </w:r>
      <w:r w:rsidRPr="007934A6">
        <w:rPr>
          <w:rFonts w:ascii="Times New Roman" w:hAnsi="Times New Roman"/>
          <w:sz w:val="24"/>
          <w:szCs w:val="24"/>
          <w:lang w:val="ru-RU"/>
        </w:rPr>
        <w:t xml:space="preserve"> мероприяти</w:t>
      </w:r>
      <w:r>
        <w:rPr>
          <w:rFonts w:ascii="Times New Roman" w:hAnsi="Times New Roman"/>
          <w:sz w:val="24"/>
          <w:szCs w:val="24"/>
          <w:lang w:val="ru-RU"/>
        </w:rPr>
        <w:t>ям</w:t>
      </w:r>
      <w:r w:rsidRPr="007934A6">
        <w:rPr>
          <w:rFonts w:ascii="Times New Roman" w:hAnsi="Times New Roman"/>
          <w:sz w:val="24"/>
          <w:szCs w:val="24"/>
          <w:lang w:val="ru-RU"/>
        </w:rPr>
        <w:t xml:space="preserve"> запланировано:</w:t>
      </w:r>
    </w:p>
    <w:p w:rsidR="0040260C" w:rsidRPr="007934A6" w:rsidRDefault="0040260C" w:rsidP="000A6292">
      <w:pPr>
        <w:spacing w:after="0" w:line="360" w:lineRule="auto"/>
        <w:ind w:firstLine="709"/>
        <w:contextualSpacing/>
        <w:jc w:val="both"/>
        <w:rPr>
          <w:rFonts w:ascii="Times New Roman" w:hAnsi="Times New Roman"/>
          <w:bCs/>
          <w:iCs/>
          <w:sz w:val="24"/>
          <w:szCs w:val="24"/>
          <w:lang w:val="ru-RU"/>
        </w:rPr>
      </w:pPr>
      <w:r w:rsidRPr="007934A6">
        <w:rPr>
          <w:rFonts w:ascii="Times New Roman" w:hAnsi="Times New Roman"/>
          <w:bCs/>
          <w:iCs/>
          <w:sz w:val="24"/>
          <w:szCs w:val="24"/>
          <w:lang w:val="ru-RU"/>
        </w:rPr>
        <w:t xml:space="preserve">1) </w:t>
      </w:r>
      <w:r w:rsidRPr="007934A6">
        <w:rPr>
          <w:rFonts w:ascii="Times New Roman" w:hAnsi="Times New Roman"/>
          <w:sz w:val="24"/>
          <w:szCs w:val="24"/>
          <w:lang w:val="ru-RU"/>
        </w:rPr>
        <w:t xml:space="preserve">Строительство резервуаров чистой воды </w:t>
      </w:r>
      <w:r w:rsidRPr="000A6292">
        <w:rPr>
          <w:rFonts w:ascii="Times New Roman" w:hAnsi="Times New Roman"/>
          <w:sz w:val="24"/>
          <w:szCs w:val="24"/>
        </w:rPr>
        <w:t>V</w:t>
      </w:r>
      <w:r w:rsidRPr="007934A6">
        <w:rPr>
          <w:rFonts w:ascii="Times New Roman" w:hAnsi="Times New Roman"/>
          <w:sz w:val="24"/>
          <w:szCs w:val="24"/>
          <w:lang w:val="ru-RU"/>
        </w:rPr>
        <w:t>=500 м3 - 3 шт.</w:t>
      </w:r>
    </w:p>
    <w:p w:rsidR="0040260C" w:rsidRPr="00AF5083"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Целью данного мероприятия является бесперебойное и надежное снабжение водой населения; хранение регулирующего противопожарного запаса воды.</w:t>
      </w:r>
    </w:p>
    <w:p w:rsidR="0040260C" w:rsidRPr="00AF5083" w:rsidRDefault="0040260C" w:rsidP="000A6292">
      <w:pPr>
        <w:spacing w:after="0" w:line="360" w:lineRule="auto"/>
        <w:ind w:firstLine="709"/>
        <w:contextualSpacing/>
        <w:jc w:val="both"/>
        <w:rPr>
          <w:rFonts w:ascii="Times New Roman" w:hAnsi="Times New Roman"/>
          <w:sz w:val="24"/>
          <w:szCs w:val="24"/>
          <w:lang w:val="ru-RU"/>
        </w:rPr>
      </w:pPr>
      <w:r w:rsidRPr="007934A6">
        <w:rPr>
          <w:rFonts w:ascii="Times New Roman" w:hAnsi="Times New Roman"/>
          <w:sz w:val="24"/>
          <w:szCs w:val="24"/>
          <w:lang w:val="ru-RU"/>
        </w:rPr>
        <w:t xml:space="preserve">2) Строительство узла доочистки воды на фильтрах, производительностью </w:t>
      </w:r>
      <w:r w:rsidRPr="00AF5083">
        <w:rPr>
          <w:rFonts w:ascii="Times New Roman" w:hAnsi="Times New Roman"/>
          <w:sz w:val="24"/>
          <w:szCs w:val="24"/>
          <w:lang w:val="ru-RU"/>
        </w:rPr>
        <w:t>2000 м3/сут.;</w:t>
      </w:r>
    </w:p>
    <w:p w:rsidR="0040260C" w:rsidRPr="00AF5083"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 xml:space="preserve">3) Строительство узла </w:t>
      </w:r>
      <w:proofErr w:type="gramStart"/>
      <w:r w:rsidRPr="00AF5083">
        <w:rPr>
          <w:rFonts w:ascii="Times New Roman" w:hAnsi="Times New Roman"/>
          <w:sz w:val="24"/>
          <w:szCs w:val="24"/>
          <w:lang w:val="ru-RU"/>
        </w:rPr>
        <w:t>УФ-обеззараживания</w:t>
      </w:r>
      <w:proofErr w:type="gramEnd"/>
      <w:r w:rsidRPr="00AF5083">
        <w:rPr>
          <w:rFonts w:ascii="Times New Roman" w:hAnsi="Times New Roman"/>
          <w:sz w:val="24"/>
          <w:szCs w:val="24"/>
          <w:lang w:val="ru-RU"/>
        </w:rPr>
        <w:t>, производительностью 2000 м3/сут.</w:t>
      </w:r>
    </w:p>
    <w:p w:rsidR="0040260C" w:rsidRPr="00AF5083"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 xml:space="preserve">Расположение узла </w:t>
      </w:r>
      <w:proofErr w:type="gramStart"/>
      <w:r w:rsidRPr="00AF5083">
        <w:rPr>
          <w:rFonts w:ascii="Times New Roman" w:hAnsi="Times New Roman"/>
          <w:sz w:val="24"/>
          <w:szCs w:val="24"/>
          <w:lang w:val="ru-RU"/>
        </w:rPr>
        <w:t>УФ-обеззараживания</w:t>
      </w:r>
      <w:proofErr w:type="gramEnd"/>
      <w:r w:rsidRPr="00AF5083">
        <w:rPr>
          <w:rFonts w:ascii="Times New Roman" w:hAnsi="Times New Roman"/>
          <w:sz w:val="24"/>
          <w:szCs w:val="24"/>
          <w:lang w:val="ru-RU"/>
        </w:rPr>
        <w:t xml:space="preserve"> на стадии водоподготовки создает надежный барьер к распространению бактериологических загрязнений. Результатом внедрения УФ-обеззараживания в технологию обработки питьевой воды является отсутствие в питьевой воде колифагов, антигена ротовирусов и гепатита</w:t>
      </w:r>
      <w:proofErr w:type="gramStart"/>
      <w:r w:rsidRPr="00AF5083">
        <w:rPr>
          <w:rFonts w:ascii="Times New Roman" w:hAnsi="Times New Roman"/>
          <w:sz w:val="24"/>
          <w:szCs w:val="24"/>
          <w:lang w:val="ru-RU"/>
        </w:rPr>
        <w:t xml:space="preserve"> А</w:t>
      </w:r>
      <w:proofErr w:type="gramEnd"/>
      <w:r w:rsidRPr="00AF5083">
        <w:rPr>
          <w:rFonts w:ascii="Times New Roman" w:hAnsi="Times New Roman"/>
          <w:sz w:val="24"/>
          <w:szCs w:val="24"/>
          <w:lang w:val="ru-RU"/>
        </w:rPr>
        <w:t>, а также общих колиморфных бактерий. При строительстве узла обеззараживания рекомендуется внедрить автоматическое</w:t>
      </w:r>
      <w:r w:rsidR="00AA2769">
        <w:rPr>
          <w:rFonts w:ascii="Times New Roman" w:hAnsi="Times New Roman"/>
          <w:sz w:val="24"/>
          <w:szCs w:val="24"/>
          <w:lang w:val="ru-RU"/>
        </w:rPr>
        <w:t xml:space="preserve"> регулирование мощности </w:t>
      </w:r>
      <w:proofErr w:type="gramStart"/>
      <w:r w:rsidR="00AA2769">
        <w:rPr>
          <w:rFonts w:ascii="Times New Roman" w:hAnsi="Times New Roman"/>
          <w:sz w:val="24"/>
          <w:szCs w:val="24"/>
          <w:lang w:val="ru-RU"/>
        </w:rPr>
        <w:t>УФ-ламп</w:t>
      </w:r>
      <w:proofErr w:type="gramEnd"/>
      <w:r w:rsidR="00AA2769">
        <w:rPr>
          <w:rFonts w:ascii="Times New Roman" w:hAnsi="Times New Roman"/>
          <w:sz w:val="24"/>
          <w:szCs w:val="24"/>
          <w:lang w:val="ru-RU"/>
        </w:rPr>
        <w:t xml:space="preserve"> </w:t>
      </w:r>
      <w:r w:rsidRPr="00AF5083">
        <w:rPr>
          <w:rFonts w:ascii="Times New Roman" w:hAnsi="Times New Roman"/>
          <w:sz w:val="24"/>
          <w:szCs w:val="24"/>
          <w:lang w:val="ru-RU"/>
        </w:rPr>
        <w:t>для снижения потребления электроэнергии, сократить эксплуатационные затраты, в т.ч. затраты на утилизацию отработанных ламп</w:t>
      </w:r>
      <w:r w:rsidR="00AA2769">
        <w:rPr>
          <w:rFonts w:ascii="Times New Roman" w:hAnsi="Times New Roman"/>
          <w:sz w:val="24"/>
          <w:szCs w:val="24"/>
          <w:lang w:val="ru-RU"/>
        </w:rPr>
        <w:t>,</w:t>
      </w:r>
      <w:r w:rsidRPr="00AF5083">
        <w:rPr>
          <w:rFonts w:ascii="Times New Roman" w:hAnsi="Times New Roman"/>
          <w:sz w:val="24"/>
          <w:szCs w:val="24"/>
          <w:lang w:val="ru-RU"/>
        </w:rPr>
        <w:t xml:space="preserve"> и повысить эффективность обеззараживания питье</w:t>
      </w:r>
      <w:r w:rsidR="00AA2769">
        <w:rPr>
          <w:rFonts w:ascii="Times New Roman" w:hAnsi="Times New Roman"/>
          <w:sz w:val="24"/>
          <w:szCs w:val="24"/>
          <w:lang w:val="ru-RU"/>
        </w:rPr>
        <w:t>вой воды (инактивации  вирусов,</w:t>
      </w:r>
      <w:r w:rsidRPr="00AF5083">
        <w:rPr>
          <w:rFonts w:ascii="Times New Roman" w:hAnsi="Times New Roman"/>
          <w:sz w:val="24"/>
          <w:szCs w:val="24"/>
          <w:lang w:val="ru-RU"/>
        </w:rPr>
        <w:t xml:space="preserve"> цист </w:t>
      </w:r>
      <w:r w:rsidR="00AA2769" w:rsidRPr="00AF5083">
        <w:rPr>
          <w:rFonts w:ascii="Times New Roman" w:hAnsi="Times New Roman"/>
          <w:sz w:val="24"/>
          <w:szCs w:val="24"/>
          <w:lang w:val="ru-RU"/>
        </w:rPr>
        <w:t>патогенных</w:t>
      </w:r>
      <w:r w:rsidRPr="00AF5083">
        <w:rPr>
          <w:rFonts w:ascii="Times New Roman" w:hAnsi="Times New Roman"/>
          <w:sz w:val="24"/>
          <w:szCs w:val="24"/>
          <w:lang w:val="ru-RU"/>
        </w:rPr>
        <w:t xml:space="preserve"> простейших и других микроорганизмов)</w:t>
      </w:r>
      <w:r w:rsidR="0069574F">
        <w:rPr>
          <w:rFonts w:ascii="Times New Roman" w:hAnsi="Times New Roman"/>
          <w:sz w:val="24"/>
          <w:szCs w:val="24"/>
          <w:lang w:val="ru-RU"/>
        </w:rPr>
        <w:t xml:space="preserve"> </w:t>
      </w:r>
      <w:r w:rsidRPr="00AF5083">
        <w:rPr>
          <w:rFonts w:ascii="Times New Roman" w:hAnsi="Times New Roman"/>
          <w:sz w:val="24"/>
          <w:szCs w:val="24"/>
          <w:lang w:val="ru-RU"/>
        </w:rPr>
        <w:t>независимо от качества воды водоисточника.</w:t>
      </w:r>
    </w:p>
    <w:p w:rsidR="0040260C" w:rsidRPr="00AF5083" w:rsidRDefault="00DA4E14" w:rsidP="000A6292">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Целью данных мероприятий </w:t>
      </w:r>
      <w:r w:rsidR="0040260C" w:rsidRPr="00AF5083">
        <w:rPr>
          <w:rFonts w:ascii="Times New Roman" w:hAnsi="Times New Roman"/>
          <w:sz w:val="24"/>
          <w:szCs w:val="24"/>
          <w:lang w:val="ru-RU"/>
        </w:rPr>
        <w:t>является:</w:t>
      </w:r>
    </w:p>
    <w:p w:rsidR="0040260C" w:rsidRPr="00AF5083"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lastRenderedPageBreak/>
        <w:t xml:space="preserve"> - бесперебойное и надежное снабжение водой потребителей; </w:t>
      </w:r>
    </w:p>
    <w:p w:rsidR="0040260C" w:rsidRPr="00AF5083"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 xml:space="preserve"> - снижение энергопотребления; </w:t>
      </w:r>
    </w:p>
    <w:p w:rsidR="0040260C" w:rsidRPr="00886DA9" w:rsidRDefault="0040260C" w:rsidP="000A6292">
      <w:pPr>
        <w:spacing w:after="0" w:line="360" w:lineRule="auto"/>
        <w:ind w:firstLine="709"/>
        <w:contextualSpacing/>
        <w:jc w:val="both"/>
        <w:rPr>
          <w:rFonts w:ascii="Times New Roman" w:hAnsi="Times New Roman"/>
          <w:sz w:val="24"/>
          <w:szCs w:val="24"/>
          <w:lang w:val="ru-RU"/>
        </w:rPr>
      </w:pPr>
      <w:r w:rsidRPr="00886DA9">
        <w:rPr>
          <w:rFonts w:ascii="Times New Roman" w:hAnsi="Times New Roman"/>
          <w:sz w:val="24"/>
          <w:szCs w:val="24"/>
          <w:lang w:val="ru-RU"/>
        </w:rPr>
        <w:t xml:space="preserve"> - получение доброкачественной питьевой воды, соответствующей установлен</w:t>
      </w:r>
      <w:r w:rsidR="00886DA9">
        <w:rPr>
          <w:rFonts w:ascii="Times New Roman" w:hAnsi="Times New Roman"/>
          <w:sz w:val="24"/>
          <w:szCs w:val="24"/>
          <w:lang w:val="ru-RU"/>
        </w:rPr>
        <w:t xml:space="preserve">ным санитарно-гигиеническим </w:t>
      </w:r>
      <w:r w:rsidRPr="00886DA9">
        <w:rPr>
          <w:rFonts w:ascii="Times New Roman" w:hAnsi="Times New Roman"/>
          <w:sz w:val="24"/>
          <w:szCs w:val="24"/>
          <w:lang w:val="ru-RU"/>
        </w:rPr>
        <w:t>требованиям.</w:t>
      </w:r>
    </w:p>
    <w:p w:rsidR="0040260C" w:rsidRDefault="0040260C" w:rsidP="000A6292">
      <w:pPr>
        <w:spacing w:after="0" w:line="360" w:lineRule="auto"/>
        <w:ind w:firstLine="709"/>
        <w:contextualSpacing/>
        <w:jc w:val="both"/>
        <w:rPr>
          <w:rFonts w:ascii="Times New Roman" w:hAnsi="Times New Roman"/>
          <w:sz w:val="24"/>
          <w:szCs w:val="24"/>
          <w:lang w:val="ru-RU"/>
        </w:rPr>
      </w:pPr>
      <w:r w:rsidRPr="00886DA9">
        <w:rPr>
          <w:rFonts w:ascii="Times New Roman" w:hAnsi="Times New Roman"/>
          <w:sz w:val="24"/>
          <w:szCs w:val="24"/>
          <w:lang w:val="ru-RU"/>
        </w:rPr>
        <w:t xml:space="preserve">В связи с достаточным давлением </w:t>
      </w:r>
      <w:r w:rsidR="00AA2769">
        <w:rPr>
          <w:rFonts w:ascii="Times New Roman" w:hAnsi="Times New Roman"/>
          <w:sz w:val="24"/>
          <w:szCs w:val="24"/>
          <w:lang w:val="ru-RU"/>
        </w:rPr>
        <w:t>в водопроводных сетях, подающих</w:t>
      </w:r>
      <w:r w:rsidRPr="00886DA9">
        <w:rPr>
          <w:rFonts w:ascii="Times New Roman" w:hAnsi="Times New Roman"/>
          <w:sz w:val="24"/>
          <w:szCs w:val="24"/>
          <w:lang w:val="ru-RU"/>
        </w:rPr>
        <w:t xml:space="preserve"> холо</w:t>
      </w:r>
      <w:r w:rsidR="00886DA9" w:rsidRPr="00886DA9">
        <w:rPr>
          <w:rFonts w:ascii="Times New Roman" w:hAnsi="Times New Roman"/>
          <w:sz w:val="24"/>
          <w:szCs w:val="24"/>
          <w:lang w:val="ru-RU"/>
        </w:rPr>
        <w:t>дную воду в п.</w:t>
      </w:r>
      <w:r w:rsidR="00AA2769">
        <w:rPr>
          <w:rFonts w:ascii="Times New Roman" w:hAnsi="Times New Roman"/>
          <w:sz w:val="24"/>
          <w:szCs w:val="24"/>
          <w:lang w:val="ru-RU"/>
        </w:rPr>
        <w:t xml:space="preserve"> </w:t>
      </w:r>
      <w:r w:rsidR="00886DA9" w:rsidRPr="00886DA9">
        <w:rPr>
          <w:rFonts w:ascii="Times New Roman" w:hAnsi="Times New Roman"/>
          <w:sz w:val="24"/>
          <w:szCs w:val="24"/>
          <w:lang w:val="ru-RU"/>
        </w:rPr>
        <w:t xml:space="preserve">Верх-Нейвинский, </w:t>
      </w:r>
      <w:r w:rsidRPr="00886DA9">
        <w:rPr>
          <w:rFonts w:ascii="Times New Roman" w:hAnsi="Times New Roman"/>
          <w:sz w:val="24"/>
          <w:szCs w:val="24"/>
          <w:lang w:val="ru-RU"/>
        </w:rPr>
        <w:t>нет необходимости строительства</w:t>
      </w:r>
      <w:r w:rsidRPr="00886DA9">
        <w:rPr>
          <w:rFonts w:ascii="Times New Roman" w:hAnsi="Times New Roman"/>
          <w:color w:val="FF0000"/>
          <w:sz w:val="24"/>
          <w:szCs w:val="24"/>
          <w:lang w:val="ru-RU"/>
        </w:rPr>
        <w:t xml:space="preserve"> </w:t>
      </w:r>
      <w:r w:rsidRPr="00886DA9">
        <w:rPr>
          <w:rFonts w:ascii="Times New Roman" w:hAnsi="Times New Roman"/>
          <w:sz w:val="24"/>
          <w:szCs w:val="24"/>
          <w:lang w:val="ru-RU"/>
        </w:rPr>
        <w:t>водонапорных башен</w:t>
      </w:r>
      <w:bookmarkStart w:id="207" w:name="_Toc366078036"/>
      <w:r w:rsidR="00AA2769">
        <w:rPr>
          <w:rFonts w:ascii="Times New Roman" w:hAnsi="Times New Roman"/>
          <w:sz w:val="24"/>
          <w:szCs w:val="24"/>
          <w:lang w:val="ru-RU"/>
        </w:rPr>
        <w:t xml:space="preserve"> </w:t>
      </w:r>
      <w:r w:rsidR="00AA2769" w:rsidRPr="00886DA9">
        <w:rPr>
          <w:rFonts w:ascii="Times New Roman" w:hAnsi="Times New Roman"/>
          <w:sz w:val="24"/>
          <w:szCs w:val="24"/>
          <w:lang w:val="ru-RU"/>
        </w:rPr>
        <w:t>в качестве доп</w:t>
      </w:r>
      <w:r w:rsidR="00AA2769">
        <w:rPr>
          <w:rFonts w:ascii="Times New Roman" w:hAnsi="Times New Roman"/>
          <w:sz w:val="24"/>
          <w:szCs w:val="24"/>
          <w:lang w:val="ru-RU"/>
        </w:rPr>
        <w:t xml:space="preserve">олнительных </w:t>
      </w:r>
      <w:r w:rsidR="00AA2769" w:rsidRPr="00886DA9">
        <w:rPr>
          <w:rFonts w:ascii="Times New Roman" w:hAnsi="Times New Roman"/>
          <w:sz w:val="24"/>
          <w:szCs w:val="24"/>
          <w:lang w:val="ru-RU"/>
        </w:rPr>
        <w:t>источников поддержания давления в сети водопровода</w:t>
      </w:r>
      <w:r w:rsidRPr="00886DA9">
        <w:rPr>
          <w:rFonts w:ascii="Times New Roman" w:hAnsi="Times New Roman"/>
          <w:sz w:val="24"/>
          <w:szCs w:val="24"/>
          <w:lang w:val="ru-RU"/>
        </w:rPr>
        <w:t>.</w:t>
      </w:r>
    </w:p>
    <w:p w:rsidR="00886DA9" w:rsidRPr="00886DA9" w:rsidRDefault="00886DA9" w:rsidP="000A6292">
      <w:pPr>
        <w:spacing w:after="0" w:line="360" w:lineRule="auto"/>
        <w:ind w:firstLine="709"/>
        <w:contextualSpacing/>
        <w:jc w:val="both"/>
        <w:rPr>
          <w:rFonts w:ascii="Times New Roman" w:hAnsi="Times New Roman"/>
          <w:sz w:val="24"/>
          <w:szCs w:val="24"/>
          <w:lang w:val="ru-RU"/>
        </w:rPr>
      </w:pPr>
    </w:p>
    <w:p w:rsidR="0040260C" w:rsidRPr="00886DA9" w:rsidRDefault="0040260C" w:rsidP="00886DA9">
      <w:pPr>
        <w:pStyle w:val="2"/>
        <w:rPr>
          <w:lang w:val="ru-RU"/>
        </w:rPr>
      </w:pPr>
      <w:bookmarkStart w:id="208" w:name="_Toc383443725"/>
      <w:bookmarkStart w:id="209" w:name="_Toc383599184"/>
      <w:r w:rsidRPr="00886DA9">
        <w:rPr>
          <w:lang w:val="ru-RU"/>
        </w:rPr>
        <w:t>5.8</w:t>
      </w:r>
      <w:r w:rsidR="004C72CC">
        <w:rPr>
          <w:lang w:val="ru-RU"/>
        </w:rPr>
        <w:t>.</w:t>
      </w:r>
      <w:r w:rsidRPr="00886DA9">
        <w:rPr>
          <w:lang w:val="ru-RU"/>
        </w:rPr>
        <w:t xml:space="preserve"> Сведения о развитии систем диспетчеризации, телемеханизации и автомат</w:t>
      </w:r>
      <w:r w:rsidR="00886DA9">
        <w:rPr>
          <w:lang w:val="ru-RU"/>
        </w:rPr>
        <w:t xml:space="preserve">изированных систем управления режимами водоснабжения </w:t>
      </w:r>
      <w:r w:rsidRPr="00886DA9">
        <w:rPr>
          <w:lang w:val="ru-RU"/>
        </w:rPr>
        <w:t>на объектах организаций, осуществляющих водоснабжение.</w:t>
      </w:r>
      <w:bookmarkEnd w:id="208"/>
      <w:bookmarkEnd w:id="209"/>
    </w:p>
    <w:p w:rsidR="00995937" w:rsidRPr="00886DA9" w:rsidRDefault="00995937" w:rsidP="000A6292">
      <w:pPr>
        <w:spacing w:after="0" w:line="360" w:lineRule="auto"/>
        <w:ind w:firstLine="709"/>
        <w:contextualSpacing/>
        <w:jc w:val="both"/>
        <w:rPr>
          <w:rFonts w:ascii="Times New Roman" w:hAnsi="Times New Roman"/>
          <w:sz w:val="24"/>
          <w:szCs w:val="24"/>
          <w:lang w:val="ru-RU"/>
        </w:rPr>
      </w:pPr>
    </w:p>
    <w:bookmarkEnd w:id="207"/>
    <w:p w:rsidR="0040260C" w:rsidRPr="00886DA9" w:rsidRDefault="0040260C" w:rsidP="000A6292">
      <w:pPr>
        <w:widowControl w:val="0"/>
        <w:autoSpaceDE w:val="0"/>
        <w:autoSpaceDN w:val="0"/>
        <w:adjustRightInd w:val="0"/>
        <w:spacing w:after="0" w:line="360" w:lineRule="auto"/>
        <w:ind w:firstLine="709"/>
        <w:contextualSpacing/>
        <w:jc w:val="both"/>
        <w:rPr>
          <w:rFonts w:ascii="Times New Roman" w:hAnsi="Times New Roman"/>
          <w:sz w:val="24"/>
          <w:szCs w:val="24"/>
          <w:lang w:val="ru-RU"/>
        </w:rPr>
      </w:pPr>
      <w:r w:rsidRPr="00886DA9">
        <w:rPr>
          <w:rFonts w:ascii="Times New Roman" w:hAnsi="Times New Roman"/>
          <w:sz w:val="24"/>
          <w:szCs w:val="24"/>
          <w:lang w:val="ru-RU"/>
        </w:rPr>
        <w:t>На данный момент рекомендуется разработ</w:t>
      </w:r>
      <w:r w:rsidR="00886DA9" w:rsidRPr="00886DA9">
        <w:rPr>
          <w:rFonts w:ascii="Times New Roman" w:hAnsi="Times New Roman"/>
          <w:sz w:val="24"/>
          <w:szCs w:val="24"/>
          <w:lang w:val="ru-RU"/>
        </w:rPr>
        <w:t xml:space="preserve">ать предпроектную документацию </w:t>
      </w:r>
      <w:r w:rsidRPr="00886DA9">
        <w:rPr>
          <w:rFonts w:ascii="Times New Roman" w:hAnsi="Times New Roman"/>
          <w:sz w:val="24"/>
          <w:szCs w:val="24"/>
          <w:lang w:val="ru-RU"/>
        </w:rPr>
        <w:t>системы диспетч</w:t>
      </w:r>
      <w:r w:rsidR="00886DA9" w:rsidRPr="00886DA9">
        <w:rPr>
          <w:rFonts w:ascii="Times New Roman" w:hAnsi="Times New Roman"/>
          <w:sz w:val="24"/>
          <w:szCs w:val="24"/>
          <w:lang w:val="ru-RU"/>
        </w:rPr>
        <w:t xml:space="preserve">еризации режимов водоснабжения </w:t>
      </w:r>
      <w:r w:rsidR="00AA2769">
        <w:rPr>
          <w:rFonts w:ascii="Times New Roman" w:hAnsi="Times New Roman"/>
          <w:sz w:val="24"/>
          <w:szCs w:val="24"/>
          <w:lang w:val="ru-RU"/>
        </w:rPr>
        <w:t>и внедрение</w:t>
      </w:r>
      <w:r w:rsidRPr="00886DA9">
        <w:rPr>
          <w:rFonts w:ascii="Times New Roman" w:hAnsi="Times New Roman"/>
          <w:sz w:val="24"/>
          <w:szCs w:val="24"/>
          <w:lang w:val="ru-RU"/>
        </w:rPr>
        <w:t xml:space="preserve"> системы автоматизированного  управления с применением современной элементной базы.</w:t>
      </w:r>
    </w:p>
    <w:p w:rsidR="0040260C" w:rsidRPr="00AF5083" w:rsidRDefault="00886DA9" w:rsidP="000A6292">
      <w:pPr>
        <w:widowControl w:val="0"/>
        <w:autoSpaceDE w:val="0"/>
        <w:autoSpaceDN w:val="0"/>
        <w:adjustRightInd w:val="0"/>
        <w:spacing w:after="0" w:line="360" w:lineRule="auto"/>
        <w:ind w:firstLine="709"/>
        <w:contextualSpacing/>
        <w:jc w:val="both"/>
        <w:rPr>
          <w:rFonts w:ascii="Times New Roman" w:hAnsi="Times New Roman"/>
          <w:sz w:val="24"/>
          <w:szCs w:val="24"/>
          <w:lang w:val="ru-RU"/>
        </w:rPr>
      </w:pPr>
      <w:r w:rsidRPr="00886DA9">
        <w:rPr>
          <w:rFonts w:ascii="Times New Roman" w:hAnsi="Times New Roman"/>
          <w:sz w:val="24"/>
          <w:szCs w:val="24"/>
          <w:lang w:val="ru-RU"/>
        </w:rPr>
        <w:t>Информация о работе</w:t>
      </w:r>
      <w:r>
        <w:rPr>
          <w:rFonts w:ascii="Times New Roman" w:hAnsi="Times New Roman"/>
          <w:sz w:val="24"/>
          <w:szCs w:val="24"/>
          <w:lang w:val="ru-RU"/>
        </w:rPr>
        <w:t xml:space="preserve"> насосной станции </w:t>
      </w:r>
      <w:r w:rsidR="0040260C" w:rsidRPr="00886DA9">
        <w:rPr>
          <w:rFonts w:ascii="Times New Roman" w:hAnsi="Times New Roman"/>
          <w:sz w:val="24"/>
          <w:szCs w:val="24"/>
          <w:lang w:val="ru-RU"/>
        </w:rPr>
        <w:t xml:space="preserve">должна передаваться в центральную диспетчерскую на пульт дистанционного управления. </w:t>
      </w:r>
      <w:r w:rsidR="0040260C" w:rsidRPr="00AF5083">
        <w:rPr>
          <w:rFonts w:ascii="Times New Roman" w:hAnsi="Times New Roman"/>
          <w:sz w:val="24"/>
          <w:szCs w:val="24"/>
          <w:lang w:val="ru-RU"/>
        </w:rPr>
        <w:t>Рекомендуется внедрить систему диспетчерского управления и сбора данных.</w:t>
      </w:r>
    </w:p>
    <w:p w:rsidR="0040260C" w:rsidRPr="00AF5083" w:rsidRDefault="0040260C" w:rsidP="00886DA9">
      <w:pPr>
        <w:widowControl w:val="0"/>
        <w:autoSpaceDE w:val="0"/>
        <w:autoSpaceDN w:val="0"/>
        <w:adjustRightInd w:val="0"/>
        <w:spacing w:after="0" w:line="360" w:lineRule="auto"/>
        <w:ind w:firstLine="709"/>
        <w:contextualSpacing/>
        <w:jc w:val="both"/>
        <w:rPr>
          <w:rFonts w:ascii="Times New Roman" w:hAnsi="Times New Roman"/>
          <w:sz w:val="24"/>
          <w:szCs w:val="24"/>
          <w:lang w:val="ru-RU"/>
        </w:rPr>
      </w:pPr>
      <w:r w:rsidRPr="00886DA9">
        <w:rPr>
          <w:rFonts w:ascii="Times New Roman" w:hAnsi="Times New Roman"/>
          <w:color w:val="FF0000"/>
          <w:sz w:val="24"/>
          <w:szCs w:val="24"/>
          <w:lang w:val="ru-RU"/>
        </w:rPr>
        <w:t xml:space="preserve"> </w:t>
      </w:r>
      <w:r w:rsidRPr="00886DA9">
        <w:rPr>
          <w:rFonts w:ascii="Times New Roman" w:hAnsi="Times New Roman"/>
          <w:sz w:val="24"/>
          <w:szCs w:val="24"/>
          <w:lang w:val="ru-RU"/>
        </w:rPr>
        <w:t>В процессе работы система должна постоянно контролировать следующие технологические параметры:</w:t>
      </w:r>
      <w:r w:rsidR="00886DA9">
        <w:rPr>
          <w:rFonts w:ascii="Times New Roman" w:hAnsi="Times New Roman"/>
          <w:sz w:val="24"/>
          <w:szCs w:val="24"/>
          <w:lang w:val="ru-RU"/>
        </w:rPr>
        <w:t xml:space="preserve"> </w:t>
      </w:r>
      <w:r w:rsidRPr="00886DA9">
        <w:rPr>
          <w:rFonts w:ascii="Times New Roman" w:hAnsi="Times New Roman"/>
          <w:sz w:val="24"/>
          <w:szCs w:val="24"/>
          <w:lang w:val="ru-RU"/>
        </w:rPr>
        <w:t xml:space="preserve">уровень воды в приемных резервуарах и дренажных приямках, давление на выходе в сеть, контролировать параметры - ток, частота, режим работы; состояние насосных агрегатов; потребляемый двигателями насосных агрегатов ток; состояние электрических вводов; охранно-пожарная сигнализация. </w:t>
      </w:r>
      <w:r w:rsidRPr="00AF5083">
        <w:rPr>
          <w:rFonts w:ascii="Times New Roman" w:hAnsi="Times New Roman"/>
          <w:sz w:val="24"/>
          <w:szCs w:val="24"/>
          <w:lang w:val="ru-RU"/>
        </w:rPr>
        <w:t xml:space="preserve">Должно быть предусмотрено управление насосными агрегатами, задвижками с установкой частотных преобразователей и системы диспетчеризации. </w:t>
      </w:r>
    </w:p>
    <w:p w:rsidR="0040260C" w:rsidRPr="00886DA9" w:rsidRDefault="0040260C" w:rsidP="008F4410">
      <w:pPr>
        <w:spacing w:after="0" w:line="360" w:lineRule="auto"/>
        <w:ind w:firstLine="709"/>
        <w:contextualSpacing/>
        <w:jc w:val="both"/>
        <w:rPr>
          <w:rFonts w:ascii="Times New Roman" w:hAnsi="Times New Roman"/>
          <w:b/>
          <w:sz w:val="24"/>
          <w:szCs w:val="24"/>
          <w:lang w:val="ru-RU"/>
        </w:rPr>
      </w:pPr>
      <w:bookmarkStart w:id="210" w:name="_Toc366078037"/>
      <w:r w:rsidRPr="00AF5083">
        <w:rPr>
          <w:rFonts w:ascii="Times New Roman" w:hAnsi="Times New Roman"/>
          <w:b/>
          <w:sz w:val="24"/>
          <w:szCs w:val="24"/>
          <w:lang w:val="ru-RU"/>
        </w:rPr>
        <w:t xml:space="preserve"> </w:t>
      </w:r>
    </w:p>
    <w:p w:rsidR="00995937" w:rsidRPr="00886DA9" w:rsidRDefault="0040260C" w:rsidP="00886DA9">
      <w:pPr>
        <w:pStyle w:val="2"/>
        <w:rPr>
          <w:lang w:val="ru-RU"/>
        </w:rPr>
      </w:pPr>
      <w:bookmarkStart w:id="211" w:name="_Toc383443726"/>
      <w:bookmarkStart w:id="212" w:name="_Toc383599185"/>
      <w:r w:rsidRPr="00886DA9">
        <w:rPr>
          <w:lang w:val="ru-RU"/>
        </w:rPr>
        <w:t>5.9</w:t>
      </w:r>
      <w:r w:rsidR="004C72CC">
        <w:rPr>
          <w:lang w:val="ru-RU"/>
        </w:rPr>
        <w:t>.</w:t>
      </w:r>
      <w:r w:rsidRPr="00886DA9">
        <w:rPr>
          <w:lang w:val="ru-RU"/>
        </w:rPr>
        <w:t xml:space="preserve"> Сведения о развитии системы коммерческого учета водопотребления организациями, осуществляющими водоснабжение.</w:t>
      </w:r>
      <w:bookmarkEnd w:id="211"/>
      <w:bookmarkEnd w:id="212"/>
    </w:p>
    <w:p w:rsidR="0040260C" w:rsidRPr="00AF5083" w:rsidRDefault="0040260C" w:rsidP="00BE7853">
      <w:pPr>
        <w:pStyle w:val="5"/>
        <w:rPr>
          <w:lang w:val="ru-RU"/>
        </w:rPr>
      </w:pPr>
      <w:bookmarkStart w:id="213" w:name="_Toc383443727"/>
      <w:bookmarkStart w:id="214" w:name="_Toc383599186"/>
      <w:r w:rsidRPr="00AF5083">
        <w:rPr>
          <w:lang w:val="ru-RU"/>
        </w:rPr>
        <w:t>5.9.1</w:t>
      </w:r>
      <w:r w:rsidR="004C72CC">
        <w:rPr>
          <w:lang w:val="ru-RU"/>
        </w:rPr>
        <w:t>.</w:t>
      </w:r>
      <w:r w:rsidRPr="00AF5083">
        <w:rPr>
          <w:lang w:val="ru-RU"/>
        </w:rPr>
        <w:t xml:space="preserve"> Сокращение неучтенных расходов и потерь воды при транспортировк</w:t>
      </w:r>
      <w:r w:rsidR="00BD4744">
        <w:rPr>
          <w:lang w:val="ru-RU"/>
        </w:rPr>
        <w:t>е</w:t>
      </w:r>
      <w:r w:rsidRPr="00AF5083">
        <w:rPr>
          <w:lang w:val="ru-RU"/>
        </w:rPr>
        <w:t>.</w:t>
      </w:r>
      <w:bookmarkEnd w:id="213"/>
      <w:bookmarkEnd w:id="214"/>
    </w:p>
    <w:p w:rsidR="0040260C" w:rsidRPr="00AF5083"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 xml:space="preserve"> </w:t>
      </w:r>
      <w:bookmarkEnd w:id="210"/>
    </w:p>
    <w:p w:rsidR="0040260C" w:rsidRPr="00AF5083" w:rsidRDefault="0040260C" w:rsidP="000A6292">
      <w:pPr>
        <w:spacing w:after="0" w:line="360" w:lineRule="auto"/>
        <w:ind w:firstLine="709"/>
        <w:contextualSpacing/>
        <w:jc w:val="both"/>
        <w:rPr>
          <w:rFonts w:ascii="Times New Roman" w:hAnsi="Times New Roman"/>
          <w:b/>
          <w:sz w:val="24"/>
          <w:szCs w:val="24"/>
          <w:lang w:val="ru-RU"/>
        </w:rPr>
      </w:pPr>
      <w:r w:rsidRPr="00AF5083">
        <w:rPr>
          <w:rFonts w:ascii="Times New Roman" w:hAnsi="Times New Roman"/>
          <w:sz w:val="24"/>
          <w:szCs w:val="24"/>
          <w:lang w:val="ru-RU"/>
        </w:rPr>
        <w:t>Приоритетными группами потребителей, для которых требуется решение задачи по обеспечению коммерческого учета</w:t>
      </w:r>
      <w:r w:rsidR="00AA2769">
        <w:rPr>
          <w:rFonts w:ascii="Times New Roman" w:hAnsi="Times New Roman"/>
          <w:sz w:val="24"/>
          <w:szCs w:val="24"/>
          <w:lang w:val="ru-RU"/>
        </w:rPr>
        <w:t>,</w:t>
      </w:r>
      <w:r w:rsidRPr="00AF5083">
        <w:rPr>
          <w:rFonts w:ascii="Times New Roman" w:hAnsi="Times New Roman"/>
          <w:sz w:val="24"/>
          <w:szCs w:val="24"/>
          <w:lang w:val="ru-RU"/>
        </w:rPr>
        <w:t xml:space="preserve"> являются все потребители п.</w:t>
      </w:r>
      <w:r w:rsidR="00AA2769">
        <w:rPr>
          <w:rFonts w:ascii="Times New Roman" w:hAnsi="Times New Roman"/>
          <w:sz w:val="24"/>
          <w:szCs w:val="24"/>
          <w:lang w:val="ru-RU"/>
        </w:rPr>
        <w:t xml:space="preserve"> </w:t>
      </w:r>
      <w:r w:rsidRPr="00AF5083">
        <w:rPr>
          <w:rFonts w:ascii="Times New Roman" w:hAnsi="Times New Roman"/>
          <w:sz w:val="24"/>
          <w:szCs w:val="24"/>
          <w:lang w:val="ru-RU"/>
        </w:rPr>
        <w:t>Верх-Нейвинский.</w:t>
      </w:r>
    </w:p>
    <w:p w:rsidR="00886DA9" w:rsidRDefault="0040260C" w:rsidP="000A6292">
      <w:pPr>
        <w:spacing w:after="0" w:line="360" w:lineRule="auto"/>
        <w:ind w:firstLine="709"/>
        <w:contextualSpacing/>
        <w:jc w:val="both"/>
        <w:rPr>
          <w:rFonts w:ascii="Times New Roman" w:hAnsi="Times New Roman"/>
          <w:sz w:val="24"/>
          <w:szCs w:val="24"/>
          <w:lang w:val="ru-RU"/>
        </w:rPr>
      </w:pPr>
      <w:r w:rsidRPr="00886DA9">
        <w:rPr>
          <w:rFonts w:ascii="Times New Roman" w:hAnsi="Times New Roman"/>
          <w:sz w:val="24"/>
          <w:szCs w:val="24"/>
          <w:lang w:val="ru-RU"/>
        </w:rPr>
        <w:lastRenderedPageBreak/>
        <w:t>По состоянию</w:t>
      </w:r>
      <w:r w:rsidRPr="00886DA9">
        <w:rPr>
          <w:rFonts w:ascii="Times New Roman" w:hAnsi="Times New Roman"/>
          <w:color w:val="FF0000"/>
          <w:sz w:val="24"/>
          <w:szCs w:val="24"/>
          <w:lang w:val="ru-RU"/>
        </w:rPr>
        <w:t xml:space="preserve"> </w:t>
      </w:r>
      <w:r w:rsidR="00886DA9" w:rsidRPr="00886DA9">
        <w:rPr>
          <w:rFonts w:ascii="Times New Roman" w:hAnsi="Times New Roman"/>
          <w:sz w:val="24"/>
          <w:szCs w:val="24"/>
          <w:lang w:val="ru-RU"/>
        </w:rPr>
        <w:t>на 2012</w:t>
      </w:r>
      <w:r w:rsidR="00886DA9">
        <w:rPr>
          <w:rFonts w:ascii="Times New Roman" w:hAnsi="Times New Roman"/>
          <w:sz w:val="24"/>
          <w:szCs w:val="24"/>
          <w:lang w:val="ru-RU"/>
        </w:rPr>
        <w:t xml:space="preserve"> г</w:t>
      </w:r>
      <w:r w:rsidRPr="00886DA9">
        <w:rPr>
          <w:rFonts w:ascii="Times New Roman" w:hAnsi="Times New Roman"/>
          <w:sz w:val="24"/>
          <w:szCs w:val="24"/>
          <w:lang w:val="ru-RU"/>
        </w:rPr>
        <w:t>,</w:t>
      </w:r>
      <w:r w:rsidR="00AA2769">
        <w:rPr>
          <w:rFonts w:ascii="Times New Roman" w:hAnsi="Times New Roman"/>
          <w:sz w:val="24"/>
          <w:szCs w:val="24"/>
          <w:lang w:val="ru-RU"/>
        </w:rPr>
        <w:t xml:space="preserve"> </w:t>
      </w:r>
      <w:r w:rsidRPr="00886DA9">
        <w:rPr>
          <w:rFonts w:ascii="Times New Roman" w:hAnsi="Times New Roman"/>
          <w:sz w:val="24"/>
          <w:szCs w:val="24"/>
          <w:lang w:val="ru-RU"/>
        </w:rPr>
        <w:t>оснащенность приборами учета организаций и учреждений на территории городского округа Верх-Нейвинский, пользующимися услугами холодного водоснабжения</w:t>
      </w:r>
      <w:r w:rsidR="00AA2769">
        <w:rPr>
          <w:rFonts w:ascii="Times New Roman" w:hAnsi="Times New Roman"/>
          <w:sz w:val="24"/>
          <w:szCs w:val="24"/>
          <w:lang w:val="ru-RU"/>
        </w:rPr>
        <w:t>,</w:t>
      </w:r>
      <w:r w:rsidRPr="00886DA9">
        <w:rPr>
          <w:rFonts w:ascii="Times New Roman" w:hAnsi="Times New Roman"/>
          <w:sz w:val="24"/>
          <w:szCs w:val="24"/>
          <w:lang w:val="ru-RU"/>
        </w:rPr>
        <w:t xml:space="preserve"> составила 100 %.</w:t>
      </w:r>
    </w:p>
    <w:p w:rsidR="0040260C" w:rsidRPr="00886DA9" w:rsidRDefault="0040260C" w:rsidP="00886DA9">
      <w:pPr>
        <w:spacing w:after="0" w:line="360" w:lineRule="auto"/>
        <w:ind w:firstLine="709"/>
        <w:contextualSpacing/>
        <w:jc w:val="both"/>
        <w:rPr>
          <w:rFonts w:ascii="Times New Roman" w:hAnsi="Times New Roman"/>
          <w:sz w:val="24"/>
          <w:szCs w:val="24"/>
          <w:lang w:val="ru-RU"/>
        </w:rPr>
      </w:pPr>
      <w:r w:rsidRPr="00886DA9">
        <w:rPr>
          <w:rFonts w:ascii="Times New Roman" w:hAnsi="Times New Roman"/>
          <w:sz w:val="24"/>
          <w:szCs w:val="24"/>
          <w:lang w:val="ru-RU"/>
        </w:rPr>
        <w:t>Согласно фактически</w:t>
      </w:r>
      <w:r w:rsidR="008F4410">
        <w:rPr>
          <w:rFonts w:ascii="Times New Roman" w:hAnsi="Times New Roman"/>
          <w:sz w:val="24"/>
          <w:szCs w:val="24"/>
          <w:lang w:val="ru-RU"/>
        </w:rPr>
        <w:t>м</w:t>
      </w:r>
      <w:r w:rsidRPr="00886DA9">
        <w:rPr>
          <w:rFonts w:ascii="Times New Roman" w:hAnsi="Times New Roman"/>
          <w:sz w:val="24"/>
          <w:szCs w:val="24"/>
          <w:lang w:val="ru-RU"/>
        </w:rPr>
        <w:t xml:space="preserve"> данны</w:t>
      </w:r>
      <w:r w:rsidR="008F4410">
        <w:rPr>
          <w:rFonts w:ascii="Times New Roman" w:hAnsi="Times New Roman"/>
          <w:sz w:val="24"/>
          <w:szCs w:val="24"/>
          <w:lang w:val="ru-RU"/>
        </w:rPr>
        <w:t>м</w:t>
      </w:r>
      <w:r w:rsidRPr="00886DA9">
        <w:rPr>
          <w:rFonts w:ascii="Times New Roman" w:hAnsi="Times New Roman"/>
          <w:sz w:val="24"/>
          <w:szCs w:val="24"/>
          <w:lang w:val="ru-RU"/>
        </w:rPr>
        <w:t>, в результате освоения запланированных мероприя</w:t>
      </w:r>
      <w:r w:rsidRPr="00886DA9">
        <w:rPr>
          <w:rFonts w:ascii="Times New Roman" w:hAnsi="Times New Roman"/>
          <w:snapToGrid w:val="0"/>
          <w:sz w:val="24"/>
          <w:szCs w:val="24"/>
          <w:lang w:val="ru-RU"/>
        </w:rPr>
        <w:t>тий  по программе</w:t>
      </w:r>
      <w:r w:rsidRPr="00886DA9">
        <w:rPr>
          <w:rFonts w:ascii="Times New Roman" w:hAnsi="Times New Roman"/>
          <w:b/>
          <w:i/>
          <w:sz w:val="24"/>
          <w:szCs w:val="24"/>
          <w:lang w:val="ru-RU"/>
        </w:rPr>
        <w:t xml:space="preserve"> </w:t>
      </w:r>
      <w:r w:rsidRPr="00886DA9">
        <w:rPr>
          <w:rFonts w:ascii="Times New Roman" w:hAnsi="Times New Roman"/>
          <w:sz w:val="24"/>
          <w:szCs w:val="24"/>
          <w:lang w:val="ru-RU"/>
        </w:rPr>
        <w:t>энергосбережения</w:t>
      </w:r>
      <w:r w:rsidR="00AA2769">
        <w:rPr>
          <w:rFonts w:ascii="Times New Roman" w:hAnsi="Times New Roman"/>
          <w:snapToGrid w:val="0"/>
          <w:sz w:val="24"/>
          <w:szCs w:val="24"/>
          <w:lang w:val="ru-RU"/>
        </w:rPr>
        <w:t>,</w:t>
      </w:r>
      <w:r w:rsidR="008F4410">
        <w:rPr>
          <w:rFonts w:ascii="Times New Roman" w:hAnsi="Times New Roman"/>
          <w:snapToGrid w:val="0"/>
          <w:sz w:val="24"/>
          <w:szCs w:val="24"/>
          <w:lang w:val="ru-RU"/>
        </w:rPr>
        <w:t xml:space="preserve"> к 2013 году</w:t>
      </w:r>
      <w:r w:rsidRPr="00886DA9">
        <w:rPr>
          <w:rFonts w:ascii="Times New Roman" w:hAnsi="Times New Roman"/>
          <w:snapToGrid w:val="0"/>
          <w:sz w:val="24"/>
          <w:szCs w:val="24"/>
          <w:lang w:val="ru-RU"/>
        </w:rPr>
        <w:t xml:space="preserve"> уровень неу</w:t>
      </w:r>
      <w:r w:rsidR="00AA2769">
        <w:rPr>
          <w:rFonts w:ascii="Times New Roman" w:hAnsi="Times New Roman"/>
          <w:snapToGrid w:val="0"/>
          <w:sz w:val="24"/>
          <w:szCs w:val="24"/>
          <w:lang w:val="ru-RU"/>
        </w:rPr>
        <w:t xml:space="preserve">чтенных расходов и потерь воды </w:t>
      </w:r>
      <w:r w:rsidRPr="00886DA9">
        <w:rPr>
          <w:rFonts w:ascii="Times New Roman" w:hAnsi="Times New Roman"/>
          <w:snapToGrid w:val="0"/>
          <w:sz w:val="24"/>
          <w:szCs w:val="24"/>
          <w:lang w:val="ru-RU"/>
        </w:rPr>
        <w:t>снижа</w:t>
      </w:r>
      <w:r w:rsidR="00AA2769">
        <w:rPr>
          <w:rFonts w:ascii="Times New Roman" w:hAnsi="Times New Roman"/>
          <w:snapToGrid w:val="0"/>
          <w:sz w:val="24"/>
          <w:szCs w:val="24"/>
          <w:lang w:val="ru-RU"/>
        </w:rPr>
        <w:t>е</w:t>
      </w:r>
      <w:r w:rsidRPr="00886DA9">
        <w:rPr>
          <w:rFonts w:ascii="Times New Roman" w:hAnsi="Times New Roman"/>
          <w:snapToGrid w:val="0"/>
          <w:sz w:val="24"/>
          <w:szCs w:val="24"/>
          <w:lang w:val="ru-RU"/>
        </w:rPr>
        <w:t>тся на 97,3 тыс.</w:t>
      </w:r>
      <w:r w:rsidR="00886DA9">
        <w:rPr>
          <w:rFonts w:ascii="Times New Roman" w:hAnsi="Times New Roman"/>
          <w:snapToGrid w:val="0"/>
          <w:sz w:val="24"/>
          <w:szCs w:val="24"/>
          <w:lang w:val="ru-RU"/>
        </w:rPr>
        <w:t xml:space="preserve"> </w:t>
      </w:r>
      <w:r w:rsidRPr="00886DA9">
        <w:rPr>
          <w:rFonts w:ascii="Times New Roman" w:hAnsi="Times New Roman"/>
          <w:snapToGrid w:val="0"/>
          <w:sz w:val="24"/>
          <w:szCs w:val="24"/>
          <w:lang w:val="ru-RU"/>
        </w:rPr>
        <w:t xml:space="preserve">м3 или на 81 %. </w:t>
      </w:r>
    </w:p>
    <w:p w:rsidR="0040260C" w:rsidRPr="00F41D56" w:rsidRDefault="0040260C" w:rsidP="00F41D56">
      <w:pPr>
        <w:spacing w:after="0" w:line="360" w:lineRule="auto"/>
        <w:ind w:firstLine="709"/>
        <w:contextualSpacing/>
        <w:jc w:val="both"/>
        <w:rPr>
          <w:rFonts w:ascii="Times New Roman" w:hAnsi="Times New Roman"/>
          <w:sz w:val="24"/>
          <w:szCs w:val="24"/>
          <w:lang w:val="ru-RU"/>
        </w:rPr>
      </w:pPr>
      <w:r w:rsidRPr="00886DA9">
        <w:rPr>
          <w:rFonts w:ascii="Times New Roman" w:hAnsi="Times New Roman"/>
          <w:snapToGrid w:val="0"/>
          <w:sz w:val="24"/>
          <w:szCs w:val="24"/>
          <w:lang w:val="ru-RU"/>
        </w:rPr>
        <w:t xml:space="preserve">Показателями, характеризующими </w:t>
      </w:r>
      <w:r w:rsidRPr="00886DA9">
        <w:rPr>
          <w:rFonts w:ascii="Times New Roman" w:hAnsi="Times New Roman"/>
          <w:sz w:val="24"/>
          <w:szCs w:val="24"/>
          <w:lang w:val="ru-RU"/>
        </w:rPr>
        <w:t>экономию воды</w:t>
      </w:r>
      <w:r w:rsidR="00886DA9">
        <w:rPr>
          <w:rFonts w:ascii="Times New Roman" w:hAnsi="Times New Roman"/>
          <w:snapToGrid w:val="0"/>
          <w:sz w:val="24"/>
          <w:szCs w:val="24"/>
          <w:lang w:val="ru-RU"/>
        </w:rPr>
        <w:t>, является</w:t>
      </w:r>
      <w:r w:rsidRPr="00886DA9">
        <w:rPr>
          <w:rFonts w:ascii="Times New Roman" w:hAnsi="Times New Roman"/>
          <w:snapToGrid w:val="0"/>
          <w:sz w:val="24"/>
          <w:szCs w:val="24"/>
          <w:lang w:val="ru-RU"/>
        </w:rPr>
        <w:t xml:space="preserve"> обеспеченность потребителей услуг приборами учета. В результате выполнения мероприятий по установке приборов</w:t>
      </w:r>
      <w:r w:rsidR="00886DA9" w:rsidRPr="00886DA9">
        <w:rPr>
          <w:rFonts w:ascii="Times New Roman" w:hAnsi="Times New Roman"/>
          <w:snapToGrid w:val="0"/>
          <w:sz w:val="24"/>
          <w:szCs w:val="24"/>
          <w:lang w:val="ru-RU"/>
        </w:rPr>
        <w:t xml:space="preserve"> учета расхода воды к 2013 году все </w:t>
      </w:r>
      <w:r w:rsidRPr="00886DA9">
        <w:rPr>
          <w:rFonts w:ascii="Times New Roman" w:hAnsi="Times New Roman"/>
          <w:snapToGrid w:val="0"/>
          <w:sz w:val="24"/>
          <w:szCs w:val="24"/>
          <w:lang w:val="ru-RU"/>
        </w:rPr>
        <w:t>потребители многоквартирных домов обеспечены  приборами учета  на 100 %,</w:t>
      </w:r>
      <w:r w:rsidR="00AA2769">
        <w:rPr>
          <w:rFonts w:ascii="Times New Roman" w:hAnsi="Times New Roman"/>
          <w:snapToGrid w:val="0"/>
          <w:sz w:val="24"/>
          <w:szCs w:val="24"/>
          <w:lang w:val="ru-RU"/>
        </w:rPr>
        <w:t xml:space="preserve"> </w:t>
      </w:r>
      <w:r w:rsidRPr="00886DA9">
        <w:rPr>
          <w:rFonts w:ascii="Times New Roman" w:hAnsi="Times New Roman"/>
          <w:snapToGrid w:val="0"/>
          <w:sz w:val="24"/>
          <w:szCs w:val="24"/>
          <w:lang w:val="ru-RU"/>
        </w:rPr>
        <w:t xml:space="preserve">сектор </w:t>
      </w:r>
      <w:r w:rsidRPr="00886DA9">
        <w:rPr>
          <w:rFonts w:ascii="Times New Roman" w:hAnsi="Times New Roman"/>
          <w:sz w:val="24"/>
          <w:szCs w:val="24"/>
          <w:lang w:val="ru-RU"/>
        </w:rPr>
        <w:t xml:space="preserve">индивидуального строительства обеспечен </w:t>
      </w:r>
      <w:r w:rsidRPr="00F41D56">
        <w:rPr>
          <w:rFonts w:ascii="Times New Roman" w:hAnsi="Times New Roman"/>
          <w:sz w:val="24"/>
          <w:szCs w:val="24"/>
          <w:lang w:val="ru-RU"/>
        </w:rPr>
        <w:t>на 88% .</w:t>
      </w:r>
    </w:p>
    <w:p w:rsidR="0040260C" w:rsidRPr="00F41D56" w:rsidRDefault="0040260C" w:rsidP="00F41D56">
      <w:pPr>
        <w:widowControl w:val="0"/>
        <w:autoSpaceDE w:val="0"/>
        <w:autoSpaceDN w:val="0"/>
        <w:adjustRightInd w:val="0"/>
        <w:spacing w:after="0" w:line="360" w:lineRule="auto"/>
        <w:ind w:firstLine="709"/>
        <w:contextualSpacing/>
        <w:jc w:val="both"/>
        <w:rPr>
          <w:rFonts w:ascii="Times New Roman" w:hAnsi="Times New Roman"/>
          <w:sz w:val="24"/>
          <w:szCs w:val="24"/>
          <w:lang w:val="ru-RU"/>
        </w:rPr>
      </w:pPr>
      <w:proofErr w:type="gramStart"/>
      <w:r w:rsidRPr="00AF5083">
        <w:rPr>
          <w:rFonts w:ascii="Times New Roman" w:hAnsi="Times New Roman"/>
          <w:sz w:val="24"/>
          <w:szCs w:val="24"/>
          <w:lang w:val="ru-RU"/>
        </w:rPr>
        <w:t xml:space="preserve">На перспективу рекомендуется запланировать мероприятия по диспетчеризации коммерческого учета водопотребления с наложением ее на ежесуточное потребление по насосной станции, </w:t>
      </w:r>
      <w:r w:rsidR="0069574F">
        <w:rPr>
          <w:rFonts w:ascii="Times New Roman" w:hAnsi="Times New Roman"/>
          <w:sz w:val="24"/>
          <w:szCs w:val="24"/>
          <w:lang w:val="ru-RU"/>
        </w:rPr>
        <w:t xml:space="preserve"> </w:t>
      </w:r>
      <w:r w:rsidRPr="00AF5083">
        <w:rPr>
          <w:rFonts w:ascii="Times New Roman" w:hAnsi="Times New Roman"/>
          <w:sz w:val="24"/>
          <w:szCs w:val="24"/>
          <w:lang w:val="ru-RU"/>
        </w:rPr>
        <w:t>потребител</w:t>
      </w:r>
      <w:r w:rsidR="0069574F">
        <w:rPr>
          <w:rFonts w:ascii="Times New Roman" w:hAnsi="Times New Roman"/>
          <w:sz w:val="24"/>
          <w:szCs w:val="24"/>
          <w:lang w:val="ru-RU"/>
        </w:rPr>
        <w:t>ей</w:t>
      </w:r>
      <w:r w:rsidRPr="00AF5083">
        <w:rPr>
          <w:rFonts w:ascii="Times New Roman" w:hAnsi="Times New Roman"/>
          <w:sz w:val="24"/>
          <w:szCs w:val="24"/>
          <w:lang w:val="ru-RU"/>
        </w:rPr>
        <w:t xml:space="preserve"> и для своевременного выявления увеличения или снижения потребления и контроля возникновения потерь воды и установления энергоэффективных режимов ее подачи,</w:t>
      </w:r>
      <w:r w:rsidRPr="00AF5083">
        <w:rPr>
          <w:rFonts w:ascii="Times New Roman" w:hAnsi="Times New Roman"/>
          <w:color w:val="FF0000"/>
          <w:sz w:val="24"/>
          <w:szCs w:val="24"/>
          <w:lang w:val="ru-RU"/>
        </w:rPr>
        <w:t xml:space="preserve"> </w:t>
      </w:r>
      <w:r w:rsidRPr="00AF5083">
        <w:rPr>
          <w:rFonts w:ascii="Times New Roman" w:hAnsi="Times New Roman"/>
          <w:sz w:val="24"/>
          <w:szCs w:val="24"/>
          <w:lang w:val="ru-RU"/>
        </w:rPr>
        <w:t>в соответствии с 261ФЗ</w:t>
      </w:r>
      <w:r w:rsidR="008F4410">
        <w:rPr>
          <w:rFonts w:ascii="Times New Roman" w:hAnsi="Times New Roman"/>
          <w:sz w:val="24"/>
          <w:szCs w:val="24"/>
          <w:lang w:val="ru-RU"/>
        </w:rPr>
        <w:t xml:space="preserve"> </w:t>
      </w:r>
      <w:r w:rsidRPr="00AF5083">
        <w:rPr>
          <w:rFonts w:ascii="Times New Roman" w:hAnsi="Times New Roman"/>
          <w:sz w:val="24"/>
          <w:szCs w:val="24"/>
          <w:lang w:val="ru-RU"/>
        </w:rPr>
        <w:t>«Об энергосбережении и повышении энергетической эффективности с внесением изменений в отдельные законодательные акты Российской Федерации».</w:t>
      </w:r>
      <w:proofErr w:type="gramEnd"/>
    </w:p>
    <w:p w:rsidR="0040260C" w:rsidRPr="00F41D56" w:rsidRDefault="00995937" w:rsidP="000A6292">
      <w:pPr>
        <w:spacing w:after="0" w:line="360" w:lineRule="auto"/>
        <w:ind w:firstLine="709"/>
        <w:contextualSpacing/>
        <w:jc w:val="both"/>
        <w:rPr>
          <w:rFonts w:ascii="Times New Roman" w:hAnsi="Times New Roman"/>
          <w:sz w:val="24"/>
          <w:szCs w:val="24"/>
          <w:lang w:val="ru-RU"/>
        </w:rPr>
      </w:pPr>
      <w:r w:rsidRPr="00F41D56">
        <w:rPr>
          <w:rFonts w:ascii="Times New Roman" w:hAnsi="Times New Roman"/>
          <w:sz w:val="24"/>
          <w:szCs w:val="24"/>
          <w:lang w:val="ru-RU"/>
        </w:rPr>
        <w:t xml:space="preserve">   </w:t>
      </w:r>
    </w:p>
    <w:p w:rsidR="0040260C" w:rsidRPr="00F41D56" w:rsidRDefault="00F41D56" w:rsidP="00BE7853">
      <w:pPr>
        <w:pStyle w:val="5"/>
        <w:rPr>
          <w:lang w:val="ru-RU"/>
        </w:rPr>
      </w:pPr>
      <w:bookmarkStart w:id="215" w:name="_Toc383443728"/>
      <w:bookmarkStart w:id="216" w:name="_Toc383599187"/>
      <w:r>
        <w:rPr>
          <w:spacing w:val="1"/>
          <w:lang w:val="ru-RU"/>
        </w:rPr>
        <w:t xml:space="preserve">5.9.2. </w:t>
      </w:r>
      <w:r w:rsidR="0040260C" w:rsidRPr="00F41D56">
        <w:rPr>
          <w:spacing w:val="1"/>
          <w:lang w:val="ru-RU"/>
        </w:rPr>
        <w:t>Э</w:t>
      </w:r>
      <w:r w:rsidR="0040260C" w:rsidRPr="00F41D56">
        <w:rPr>
          <w:lang w:val="ru-RU"/>
        </w:rPr>
        <w:t>к</w:t>
      </w:r>
      <w:r w:rsidR="0040260C" w:rsidRPr="00F41D56">
        <w:rPr>
          <w:spacing w:val="3"/>
          <w:lang w:val="ru-RU"/>
        </w:rPr>
        <w:t>о</w:t>
      </w:r>
      <w:r w:rsidR="0040260C" w:rsidRPr="00F41D56">
        <w:rPr>
          <w:spacing w:val="2"/>
          <w:lang w:val="ru-RU"/>
        </w:rPr>
        <w:t>л</w:t>
      </w:r>
      <w:r w:rsidR="0040260C" w:rsidRPr="00F41D56">
        <w:rPr>
          <w:spacing w:val="3"/>
          <w:lang w:val="ru-RU"/>
        </w:rPr>
        <w:t>о</w:t>
      </w:r>
      <w:r w:rsidR="0040260C" w:rsidRPr="00F41D56">
        <w:rPr>
          <w:lang w:val="ru-RU"/>
        </w:rPr>
        <w:t>г</w:t>
      </w:r>
      <w:r w:rsidR="0040260C" w:rsidRPr="00F41D56">
        <w:rPr>
          <w:spacing w:val="2"/>
          <w:lang w:val="ru-RU"/>
        </w:rPr>
        <w:t>и</w:t>
      </w:r>
      <w:r w:rsidR="0040260C" w:rsidRPr="00F41D56">
        <w:rPr>
          <w:spacing w:val="1"/>
          <w:lang w:val="ru-RU"/>
        </w:rPr>
        <w:t>ч</w:t>
      </w:r>
      <w:r w:rsidR="0040260C" w:rsidRPr="00F41D56">
        <w:rPr>
          <w:lang w:val="ru-RU"/>
        </w:rPr>
        <w:t>е</w:t>
      </w:r>
      <w:r w:rsidR="0040260C" w:rsidRPr="00F41D56">
        <w:rPr>
          <w:spacing w:val="2"/>
          <w:lang w:val="ru-RU"/>
        </w:rPr>
        <w:t>с</w:t>
      </w:r>
      <w:r w:rsidR="0040260C" w:rsidRPr="00F41D56">
        <w:rPr>
          <w:lang w:val="ru-RU"/>
        </w:rPr>
        <w:t>кие</w:t>
      </w:r>
      <w:r w:rsidR="0040260C" w:rsidRPr="00F41D56">
        <w:rPr>
          <w:spacing w:val="36"/>
          <w:lang w:val="ru-RU"/>
        </w:rPr>
        <w:t xml:space="preserve"> </w:t>
      </w:r>
      <w:r w:rsidR="0040260C" w:rsidRPr="00F41D56">
        <w:rPr>
          <w:spacing w:val="3"/>
          <w:lang w:val="ru-RU"/>
        </w:rPr>
        <w:t>а</w:t>
      </w:r>
      <w:r w:rsidR="0040260C" w:rsidRPr="00F41D56">
        <w:rPr>
          <w:lang w:val="ru-RU"/>
        </w:rPr>
        <w:t>с</w:t>
      </w:r>
      <w:r w:rsidR="0040260C" w:rsidRPr="00F41D56">
        <w:rPr>
          <w:spacing w:val="2"/>
          <w:lang w:val="ru-RU"/>
        </w:rPr>
        <w:t>п</w:t>
      </w:r>
      <w:r w:rsidR="0040260C" w:rsidRPr="00F41D56">
        <w:rPr>
          <w:lang w:val="ru-RU"/>
        </w:rPr>
        <w:t>е</w:t>
      </w:r>
      <w:r w:rsidR="0040260C" w:rsidRPr="00F41D56">
        <w:rPr>
          <w:spacing w:val="2"/>
          <w:lang w:val="ru-RU"/>
        </w:rPr>
        <w:t>к</w:t>
      </w:r>
      <w:r w:rsidR="0040260C" w:rsidRPr="00F41D56">
        <w:rPr>
          <w:spacing w:val="1"/>
          <w:lang w:val="ru-RU"/>
        </w:rPr>
        <w:t>т</w:t>
      </w:r>
      <w:r w:rsidR="0040260C" w:rsidRPr="00F41D56">
        <w:rPr>
          <w:lang w:val="ru-RU"/>
        </w:rPr>
        <w:t>ы</w:t>
      </w:r>
      <w:r w:rsidR="0040260C" w:rsidRPr="00F41D56">
        <w:rPr>
          <w:spacing w:val="37"/>
          <w:lang w:val="ru-RU"/>
        </w:rPr>
        <w:t xml:space="preserve"> </w:t>
      </w:r>
      <w:r w:rsidR="0040260C" w:rsidRPr="00F41D56">
        <w:rPr>
          <w:spacing w:val="3"/>
          <w:lang w:val="ru-RU"/>
        </w:rPr>
        <w:t>м</w:t>
      </w:r>
      <w:r w:rsidR="0040260C" w:rsidRPr="00F41D56">
        <w:rPr>
          <w:lang w:val="ru-RU"/>
        </w:rPr>
        <w:t>е</w:t>
      </w:r>
      <w:r w:rsidR="0040260C" w:rsidRPr="00F41D56">
        <w:rPr>
          <w:spacing w:val="1"/>
          <w:lang w:val="ru-RU"/>
        </w:rPr>
        <w:t>р</w:t>
      </w:r>
      <w:r w:rsidR="0040260C" w:rsidRPr="00F41D56">
        <w:rPr>
          <w:spacing w:val="3"/>
          <w:lang w:val="ru-RU"/>
        </w:rPr>
        <w:t>о</w:t>
      </w:r>
      <w:r w:rsidR="0040260C" w:rsidRPr="00F41D56">
        <w:rPr>
          <w:lang w:val="ru-RU"/>
        </w:rPr>
        <w:t>п</w:t>
      </w:r>
      <w:r w:rsidR="0040260C" w:rsidRPr="00F41D56">
        <w:rPr>
          <w:spacing w:val="1"/>
          <w:lang w:val="ru-RU"/>
        </w:rPr>
        <w:t>р</w:t>
      </w:r>
      <w:r w:rsidR="0040260C" w:rsidRPr="00F41D56">
        <w:rPr>
          <w:spacing w:val="2"/>
          <w:lang w:val="ru-RU"/>
        </w:rPr>
        <w:t>и</w:t>
      </w:r>
      <w:r w:rsidR="0040260C" w:rsidRPr="00F41D56">
        <w:rPr>
          <w:lang w:val="ru-RU"/>
        </w:rPr>
        <w:t>я</w:t>
      </w:r>
      <w:r w:rsidR="0040260C" w:rsidRPr="00F41D56">
        <w:rPr>
          <w:spacing w:val="3"/>
          <w:lang w:val="ru-RU"/>
        </w:rPr>
        <w:t>т</w:t>
      </w:r>
      <w:r w:rsidR="0040260C" w:rsidRPr="00F41D56">
        <w:rPr>
          <w:lang w:val="ru-RU"/>
        </w:rPr>
        <w:t>ий</w:t>
      </w:r>
      <w:r w:rsidR="0040260C" w:rsidRPr="00F41D56">
        <w:rPr>
          <w:spacing w:val="36"/>
          <w:lang w:val="ru-RU"/>
        </w:rPr>
        <w:t xml:space="preserve"> </w:t>
      </w:r>
      <w:r w:rsidR="0040260C" w:rsidRPr="00F41D56">
        <w:rPr>
          <w:lang w:val="ru-RU"/>
        </w:rPr>
        <w:t>по</w:t>
      </w:r>
      <w:r w:rsidR="0040260C" w:rsidRPr="00F41D56">
        <w:rPr>
          <w:spacing w:val="38"/>
          <w:lang w:val="ru-RU"/>
        </w:rPr>
        <w:t xml:space="preserve"> </w:t>
      </w:r>
      <w:r w:rsidR="0040260C" w:rsidRPr="00F41D56">
        <w:rPr>
          <w:lang w:val="ru-RU"/>
        </w:rPr>
        <w:t>с</w:t>
      </w:r>
      <w:r w:rsidR="0040260C" w:rsidRPr="00F41D56">
        <w:rPr>
          <w:spacing w:val="3"/>
          <w:lang w:val="ru-RU"/>
        </w:rPr>
        <w:t>т</w:t>
      </w:r>
      <w:r w:rsidR="0040260C" w:rsidRPr="00F41D56">
        <w:rPr>
          <w:spacing w:val="-1"/>
          <w:lang w:val="ru-RU"/>
        </w:rPr>
        <w:t>р</w:t>
      </w:r>
      <w:r w:rsidR="0040260C" w:rsidRPr="00F41D56">
        <w:rPr>
          <w:spacing w:val="3"/>
          <w:lang w:val="ru-RU"/>
        </w:rPr>
        <w:t>о</w:t>
      </w:r>
      <w:r w:rsidR="0040260C" w:rsidRPr="00F41D56">
        <w:rPr>
          <w:spacing w:val="2"/>
          <w:lang w:val="ru-RU"/>
        </w:rPr>
        <w:t>и</w:t>
      </w:r>
      <w:r w:rsidR="0040260C" w:rsidRPr="00F41D56">
        <w:rPr>
          <w:spacing w:val="1"/>
          <w:lang w:val="ru-RU"/>
        </w:rPr>
        <w:t>т</w:t>
      </w:r>
      <w:r w:rsidR="0040260C" w:rsidRPr="00F41D56">
        <w:rPr>
          <w:spacing w:val="2"/>
          <w:lang w:val="ru-RU"/>
        </w:rPr>
        <w:t>ел</w:t>
      </w:r>
      <w:r w:rsidR="0040260C" w:rsidRPr="00F41D56">
        <w:rPr>
          <w:spacing w:val="1"/>
          <w:lang w:val="ru-RU"/>
        </w:rPr>
        <w:t>ь</w:t>
      </w:r>
      <w:r w:rsidR="0040260C" w:rsidRPr="00F41D56">
        <w:rPr>
          <w:spacing w:val="2"/>
          <w:lang w:val="ru-RU"/>
        </w:rPr>
        <w:t>с</w:t>
      </w:r>
      <w:r w:rsidR="0040260C" w:rsidRPr="00F41D56">
        <w:rPr>
          <w:spacing w:val="1"/>
          <w:lang w:val="ru-RU"/>
        </w:rPr>
        <w:t>т</w:t>
      </w:r>
      <w:r w:rsidR="0040260C" w:rsidRPr="00F41D56">
        <w:rPr>
          <w:spacing w:val="2"/>
          <w:lang w:val="ru-RU"/>
        </w:rPr>
        <w:t>в</w:t>
      </w:r>
      <w:r w:rsidR="0040260C" w:rsidRPr="00F41D56">
        <w:rPr>
          <w:lang w:val="ru-RU"/>
        </w:rPr>
        <w:t>у</w:t>
      </w:r>
      <w:r w:rsidR="0040260C" w:rsidRPr="00F41D56">
        <w:rPr>
          <w:spacing w:val="37"/>
          <w:lang w:val="ru-RU"/>
        </w:rPr>
        <w:t xml:space="preserve"> </w:t>
      </w:r>
      <w:r w:rsidR="0040260C" w:rsidRPr="00F41D56">
        <w:rPr>
          <w:lang w:val="ru-RU"/>
        </w:rPr>
        <w:t>и</w:t>
      </w:r>
      <w:r w:rsidR="0040260C" w:rsidRPr="00F41D56">
        <w:rPr>
          <w:spacing w:val="36"/>
          <w:lang w:val="ru-RU"/>
        </w:rPr>
        <w:t xml:space="preserve"> </w:t>
      </w:r>
      <w:r w:rsidR="0040260C" w:rsidRPr="00F41D56">
        <w:rPr>
          <w:spacing w:val="1"/>
          <w:lang w:val="ru-RU"/>
        </w:rPr>
        <w:t>р</w:t>
      </w:r>
      <w:r w:rsidR="0040260C" w:rsidRPr="00F41D56">
        <w:rPr>
          <w:lang w:val="ru-RU"/>
        </w:rPr>
        <w:t>е</w:t>
      </w:r>
      <w:r w:rsidR="0040260C" w:rsidRPr="00F41D56">
        <w:rPr>
          <w:spacing w:val="2"/>
          <w:lang w:val="ru-RU"/>
        </w:rPr>
        <w:t>к</w:t>
      </w:r>
      <w:r w:rsidR="0040260C" w:rsidRPr="00F41D56">
        <w:rPr>
          <w:spacing w:val="1"/>
          <w:lang w:val="ru-RU"/>
        </w:rPr>
        <w:t>о</w:t>
      </w:r>
      <w:r w:rsidR="0040260C" w:rsidRPr="00F41D56">
        <w:rPr>
          <w:spacing w:val="2"/>
          <w:lang w:val="ru-RU"/>
        </w:rPr>
        <w:t>н</w:t>
      </w:r>
      <w:r w:rsidR="0040260C" w:rsidRPr="00F41D56">
        <w:rPr>
          <w:lang w:val="ru-RU"/>
        </w:rPr>
        <w:t>с</w:t>
      </w:r>
      <w:r w:rsidR="0040260C" w:rsidRPr="00F41D56">
        <w:rPr>
          <w:spacing w:val="3"/>
          <w:lang w:val="ru-RU"/>
        </w:rPr>
        <w:t>т</w:t>
      </w:r>
      <w:r w:rsidR="0040260C" w:rsidRPr="00F41D56">
        <w:rPr>
          <w:spacing w:val="1"/>
          <w:lang w:val="ru-RU"/>
        </w:rPr>
        <w:t>р</w:t>
      </w:r>
      <w:r w:rsidR="0040260C" w:rsidRPr="00F41D56">
        <w:rPr>
          <w:spacing w:val="3"/>
          <w:lang w:val="ru-RU"/>
        </w:rPr>
        <w:t>у</w:t>
      </w:r>
      <w:r w:rsidR="0040260C" w:rsidRPr="00F41D56">
        <w:rPr>
          <w:lang w:val="ru-RU"/>
        </w:rPr>
        <w:t>кции</w:t>
      </w:r>
      <w:r w:rsidR="0040260C" w:rsidRPr="00F41D56">
        <w:rPr>
          <w:spacing w:val="36"/>
          <w:lang w:val="ru-RU"/>
        </w:rPr>
        <w:t xml:space="preserve"> </w:t>
      </w:r>
      <w:r w:rsidR="0040260C" w:rsidRPr="00F41D56">
        <w:rPr>
          <w:spacing w:val="3"/>
          <w:lang w:val="ru-RU"/>
        </w:rPr>
        <w:t>об</w:t>
      </w:r>
      <w:r w:rsidR="0040260C" w:rsidRPr="00F41D56">
        <w:rPr>
          <w:lang w:val="ru-RU"/>
        </w:rPr>
        <w:t>ъ</w:t>
      </w:r>
      <w:r w:rsidR="0040260C" w:rsidRPr="00F41D56">
        <w:rPr>
          <w:spacing w:val="2"/>
          <w:lang w:val="ru-RU"/>
        </w:rPr>
        <w:t>е</w:t>
      </w:r>
      <w:r w:rsidR="0040260C" w:rsidRPr="00F41D56">
        <w:rPr>
          <w:lang w:val="ru-RU"/>
        </w:rPr>
        <w:t>к</w:t>
      </w:r>
      <w:r w:rsidR="0040260C" w:rsidRPr="00F41D56">
        <w:rPr>
          <w:spacing w:val="3"/>
          <w:lang w:val="ru-RU"/>
        </w:rPr>
        <w:t>т</w:t>
      </w:r>
      <w:r w:rsidR="0040260C" w:rsidRPr="00F41D56">
        <w:rPr>
          <w:spacing w:val="1"/>
          <w:lang w:val="ru-RU"/>
        </w:rPr>
        <w:t>о</w:t>
      </w:r>
      <w:r w:rsidR="0040260C" w:rsidRPr="00F41D56">
        <w:rPr>
          <w:lang w:val="ru-RU"/>
        </w:rPr>
        <w:t>в</w:t>
      </w:r>
      <w:r w:rsidR="0040260C" w:rsidRPr="00F41D56">
        <w:rPr>
          <w:w w:val="99"/>
          <w:lang w:val="ru-RU"/>
        </w:rPr>
        <w:t xml:space="preserve"> </w:t>
      </w:r>
      <w:r w:rsidR="0040260C" w:rsidRPr="00F41D56">
        <w:rPr>
          <w:lang w:val="ru-RU"/>
        </w:rPr>
        <w:t>це</w:t>
      </w:r>
      <w:r w:rsidR="0040260C" w:rsidRPr="00F41D56">
        <w:rPr>
          <w:spacing w:val="2"/>
          <w:lang w:val="ru-RU"/>
        </w:rPr>
        <w:t>н</w:t>
      </w:r>
      <w:r w:rsidR="0040260C" w:rsidRPr="00F41D56">
        <w:rPr>
          <w:spacing w:val="1"/>
          <w:lang w:val="ru-RU"/>
        </w:rPr>
        <w:t>тр</w:t>
      </w:r>
      <w:r w:rsidR="0040260C" w:rsidRPr="00F41D56">
        <w:rPr>
          <w:spacing w:val="3"/>
          <w:lang w:val="ru-RU"/>
        </w:rPr>
        <w:t>а</w:t>
      </w:r>
      <w:r w:rsidR="0040260C" w:rsidRPr="00F41D56">
        <w:rPr>
          <w:spacing w:val="2"/>
          <w:lang w:val="ru-RU"/>
        </w:rPr>
        <w:t>ли</w:t>
      </w:r>
      <w:r w:rsidR="0040260C" w:rsidRPr="00F41D56">
        <w:rPr>
          <w:lang w:val="ru-RU"/>
        </w:rPr>
        <w:t>з</w:t>
      </w:r>
      <w:r w:rsidR="0040260C" w:rsidRPr="00F41D56">
        <w:rPr>
          <w:spacing w:val="3"/>
          <w:lang w:val="ru-RU"/>
        </w:rPr>
        <w:t>о</w:t>
      </w:r>
      <w:r w:rsidR="0040260C" w:rsidRPr="00F41D56">
        <w:rPr>
          <w:lang w:val="ru-RU"/>
        </w:rPr>
        <w:t>в</w:t>
      </w:r>
      <w:r w:rsidR="0040260C" w:rsidRPr="00F41D56">
        <w:rPr>
          <w:spacing w:val="3"/>
          <w:lang w:val="ru-RU"/>
        </w:rPr>
        <w:t>а</w:t>
      </w:r>
      <w:r w:rsidR="0040260C" w:rsidRPr="00F41D56">
        <w:rPr>
          <w:spacing w:val="2"/>
          <w:lang w:val="ru-RU"/>
        </w:rPr>
        <w:t>н</w:t>
      </w:r>
      <w:r w:rsidR="0040260C" w:rsidRPr="00F41D56">
        <w:rPr>
          <w:lang w:val="ru-RU"/>
        </w:rPr>
        <w:t>н</w:t>
      </w:r>
      <w:r w:rsidR="0040260C" w:rsidRPr="00F41D56">
        <w:rPr>
          <w:spacing w:val="3"/>
          <w:lang w:val="ru-RU"/>
        </w:rPr>
        <w:t>о</w:t>
      </w:r>
      <w:r w:rsidR="0040260C" w:rsidRPr="00F41D56">
        <w:rPr>
          <w:lang w:val="ru-RU"/>
        </w:rPr>
        <w:t>й</w:t>
      </w:r>
      <w:r w:rsidR="0040260C" w:rsidRPr="00F41D56">
        <w:rPr>
          <w:spacing w:val="-27"/>
          <w:lang w:val="ru-RU"/>
        </w:rPr>
        <w:t xml:space="preserve"> </w:t>
      </w:r>
      <w:r w:rsidR="0040260C" w:rsidRPr="00F41D56">
        <w:rPr>
          <w:spacing w:val="2"/>
          <w:lang w:val="ru-RU"/>
        </w:rPr>
        <w:t>с</w:t>
      </w:r>
      <w:r w:rsidR="0040260C" w:rsidRPr="00F41D56">
        <w:rPr>
          <w:lang w:val="ru-RU"/>
        </w:rPr>
        <w:t>ис</w:t>
      </w:r>
      <w:r w:rsidR="0040260C" w:rsidRPr="00F41D56">
        <w:rPr>
          <w:spacing w:val="3"/>
          <w:lang w:val="ru-RU"/>
        </w:rPr>
        <w:t>т</w:t>
      </w:r>
      <w:r w:rsidR="0040260C" w:rsidRPr="00F41D56">
        <w:rPr>
          <w:lang w:val="ru-RU"/>
        </w:rPr>
        <w:t>е</w:t>
      </w:r>
      <w:r w:rsidR="0040260C" w:rsidRPr="00F41D56">
        <w:rPr>
          <w:spacing w:val="3"/>
          <w:lang w:val="ru-RU"/>
        </w:rPr>
        <w:t>м</w:t>
      </w:r>
      <w:r w:rsidR="0040260C" w:rsidRPr="00F41D56">
        <w:rPr>
          <w:lang w:val="ru-RU"/>
        </w:rPr>
        <w:t>ы</w:t>
      </w:r>
      <w:r w:rsidR="0040260C" w:rsidRPr="00F41D56">
        <w:rPr>
          <w:spacing w:val="-26"/>
          <w:lang w:val="ru-RU"/>
        </w:rPr>
        <w:t xml:space="preserve"> </w:t>
      </w:r>
      <w:r w:rsidR="0040260C" w:rsidRPr="00F41D56">
        <w:rPr>
          <w:spacing w:val="2"/>
          <w:lang w:val="ru-RU"/>
        </w:rPr>
        <w:t>в</w:t>
      </w:r>
      <w:r w:rsidR="0040260C" w:rsidRPr="00F41D56">
        <w:rPr>
          <w:spacing w:val="3"/>
          <w:lang w:val="ru-RU"/>
        </w:rPr>
        <w:t>о</w:t>
      </w:r>
      <w:r w:rsidR="0040260C" w:rsidRPr="00F41D56">
        <w:rPr>
          <w:spacing w:val="1"/>
          <w:lang w:val="ru-RU"/>
        </w:rPr>
        <w:t>до</w:t>
      </w:r>
      <w:r w:rsidR="0040260C" w:rsidRPr="00F41D56">
        <w:rPr>
          <w:spacing w:val="2"/>
          <w:lang w:val="ru-RU"/>
        </w:rPr>
        <w:t>с</w:t>
      </w:r>
      <w:r w:rsidR="0040260C" w:rsidRPr="00F41D56">
        <w:rPr>
          <w:lang w:val="ru-RU"/>
        </w:rPr>
        <w:t>н</w:t>
      </w:r>
      <w:r w:rsidR="0040260C" w:rsidRPr="00F41D56">
        <w:rPr>
          <w:spacing w:val="3"/>
          <w:lang w:val="ru-RU"/>
        </w:rPr>
        <w:t>аб</w:t>
      </w:r>
      <w:r w:rsidR="0040260C" w:rsidRPr="00F41D56">
        <w:rPr>
          <w:lang w:val="ru-RU"/>
        </w:rPr>
        <w:t>жен</w:t>
      </w:r>
      <w:r w:rsidR="0040260C" w:rsidRPr="00F41D56">
        <w:rPr>
          <w:spacing w:val="2"/>
          <w:lang w:val="ru-RU"/>
        </w:rPr>
        <w:t>и</w:t>
      </w:r>
      <w:r w:rsidR="0040260C" w:rsidRPr="00F41D56">
        <w:rPr>
          <w:lang w:val="ru-RU"/>
        </w:rPr>
        <w:t>я</w:t>
      </w:r>
      <w:bookmarkEnd w:id="58"/>
      <w:r>
        <w:rPr>
          <w:lang w:val="ru-RU"/>
        </w:rPr>
        <w:t>.</w:t>
      </w:r>
      <w:bookmarkEnd w:id="215"/>
      <w:bookmarkEnd w:id="216"/>
    </w:p>
    <w:p w:rsidR="00995937" w:rsidRPr="00F41D56" w:rsidRDefault="00995937" w:rsidP="000A6292">
      <w:pPr>
        <w:spacing w:after="0" w:line="360" w:lineRule="auto"/>
        <w:ind w:firstLine="709"/>
        <w:contextualSpacing/>
        <w:jc w:val="both"/>
        <w:rPr>
          <w:rFonts w:ascii="Times New Roman" w:hAnsi="Times New Roman"/>
          <w:sz w:val="24"/>
          <w:szCs w:val="24"/>
          <w:lang w:val="ru-RU"/>
        </w:rPr>
      </w:pPr>
    </w:p>
    <w:p w:rsidR="0040260C" w:rsidRPr="00AF5083" w:rsidRDefault="0040260C" w:rsidP="000A6292">
      <w:pPr>
        <w:spacing w:after="0" w:line="360" w:lineRule="auto"/>
        <w:ind w:firstLine="709"/>
        <w:contextualSpacing/>
        <w:jc w:val="both"/>
        <w:rPr>
          <w:rFonts w:ascii="Times New Roman" w:hAnsi="Times New Roman"/>
          <w:sz w:val="24"/>
          <w:szCs w:val="24"/>
          <w:lang w:val="ru-RU"/>
        </w:rPr>
      </w:pPr>
      <w:bookmarkStart w:id="217" w:name="_Toc383177013"/>
      <w:bookmarkStart w:id="218" w:name="_Toc383177087"/>
      <w:bookmarkStart w:id="219" w:name="_Toc383177221"/>
      <w:r w:rsidRPr="00AF5083">
        <w:rPr>
          <w:rFonts w:ascii="Times New Roman" w:hAnsi="Times New Roman"/>
          <w:sz w:val="24"/>
          <w:szCs w:val="24"/>
          <w:lang w:val="ru-RU"/>
        </w:rPr>
        <w:t>Все мероприятия, направленные на улучшение качества питьевой воды, могут быть отнесены к мероприятиям по охране окружающей среды и здоровья населения п.</w:t>
      </w:r>
      <w:r w:rsidR="00885A92">
        <w:rPr>
          <w:rFonts w:ascii="Times New Roman" w:hAnsi="Times New Roman"/>
          <w:sz w:val="24"/>
          <w:szCs w:val="24"/>
          <w:lang w:val="ru-RU"/>
        </w:rPr>
        <w:t xml:space="preserve"> </w:t>
      </w:r>
      <w:r w:rsidRPr="00AF5083">
        <w:rPr>
          <w:rFonts w:ascii="Times New Roman" w:hAnsi="Times New Roman"/>
          <w:sz w:val="24"/>
          <w:szCs w:val="24"/>
          <w:lang w:val="ru-RU"/>
        </w:rPr>
        <w:t>Верх-Нейвинский. Эффект от внедрения данных мероприятий – улучшения здоровья и качества жизни граждан.</w:t>
      </w:r>
      <w:bookmarkEnd w:id="217"/>
      <w:bookmarkEnd w:id="218"/>
      <w:bookmarkEnd w:id="219"/>
      <w:r w:rsidRPr="00AF5083">
        <w:rPr>
          <w:rFonts w:ascii="Times New Roman" w:hAnsi="Times New Roman"/>
          <w:sz w:val="24"/>
          <w:szCs w:val="24"/>
          <w:lang w:val="ru-RU"/>
        </w:rPr>
        <w:t xml:space="preserve"> </w:t>
      </w:r>
    </w:p>
    <w:p w:rsidR="0040260C" w:rsidRPr="00AF5083"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На территории р.п.</w:t>
      </w:r>
      <w:r w:rsidRPr="000A6292">
        <w:rPr>
          <w:rFonts w:ascii="Times New Roman" w:hAnsi="Times New Roman"/>
          <w:sz w:val="24"/>
          <w:szCs w:val="24"/>
        </w:rPr>
        <w:t> </w:t>
      </w:r>
      <w:proofErr w:type="gramStart"/>
      <w:r w:rsidRPr="00AF5083">
        <w:rPr>
          <w:rFonts w:ascii="Times New Roman" w:hAnsi="Times New Roman"/>
          <w:sz w:val="24"/>
          <w:szCs w:val="24"/>
          <w:lang w:val="ru-RU"/>
        </w:rPr>
        <w:t>Верх-Нейвинский мероприятия по обеспечению населения поселка питьевой водой стандартного качества входили в состав муниципальной Программы «Экология и природные ресурсы городского округа Верх-Н</w:t>
      </w:r>
      <w:r w:rsidR="00BD4744">
        <w:rPr>
          <w:rFonts w:ascii="Times New Roman" w:hAnsi="Times New Roman"/>
          <w:sz w:val="24"/>
          <w:szCs w:val="24"/>
          <w:lang w:val="ru-RU"/>
        </w:rPr>
        <w:t xml:space="preserve">ейвинский на 2009 - 2011 г.г.» </w:t>
      </w:r>
      <w:r w:rsidRPr="00AF5083">
        <w:rPr>
          <w:rFonts w:ascii="Times New Roman" w:hAnsi="Times New Roman"/>
          <w:sz w:val="24"/>
          <w:szCs w:val="24"/>
          <w:lang w:val="ru-RU"/>
        </w:rPr>
        <w:t xml:space="preserve">согласно Плану мероприятий по </w:t>
      </w:r>
      <w:r w:rsidR="00BD4744" w:rsidRPr="00AF5083">
        <w:rPr>
          <w:rFonts w:ascii="Times New Roman" w:hAnsi="Times New Roman"/>
          <w:sz w:val="24"/>
          <w:szCs w:val="24"/>
          <w:lang w:val="ru-RU"/>
        </w:rPr>
        <w:t>реализации,</w:t>
      </w:r>
      <w:r w:rsidR="00BD4744">
        <w:rPr>
          <w:rFonts w:ascii="Times New Roman" w:hAnsi="Times New Roman"/>
          <w:sz w:val="24"/>
          <w:szCs w:val="24"/>
          <w:lang w:val="ru-RU"/>
        </w:rPr>
        <w:t xml:space="preserve"> </w:t>
      </w:r>
      <w:r w:rsidRPr="00AF5083">
        <w:rPr>
          <w:rFonts w:ascii="Times New Roman" w:hAnsi="Times New Roman"/>
          <w:sz w:val="24"/>
          <w:szCs w:val="24"/>
          <w:lang w:val="ru-RU"/>
        </w:rPr>
        <w:t>которой</w:t>
      </w:r>
      <w:r w:rsidR="0069574F">
        <w:rPr>
          <w:rFonts w:ascii="Times New Roman" w:hAnsi="Times New Roman"/>
          <w:sz w:val="24"/>
          <w:szCs w:val="24"/>
          <w:lang w:val="ru-RU"/>
        </w:rPr>
        <w:t xml:space="preserve"> </w:t>
      </w:r>
      <w:r w:rsidRPr="00AF5083">
        <w:rPr>
          <w:rFonts w:ascii="Times New Roman" w:hAnsi="Times New Roman"/>
          <w:sz w:val="24"/>
          <w:szCs w:val="24"/>
          <w:lang w:val="ru-RU"/>
        </w:rPr>
        <w:t>в 2011 году было предусмотрено проведение исследований воды источников нецентрализованного водоснабжения, используемых населением для питьевых нужд, а также обустройство источников нецентрализованного водоснабжения, организация содержания родников и колодцев</w:t>
      </w:r>
      <w:proofErr w:type="gramEnd"/>
      <w:r w:rsidRPr="00AF5083">
        <w:rPr>
          <w:rFonts w:ascii="Times New Roman" w:hAnsi="Times New Roman"/>
          <w:sz w:val="24"/>
          <w:szCs w:val="24"/>
          <w:lang w:val="ru-RU"/>
        </w:rPr>
        <w:t xml:space="preserve"> (ремонт, чистка, дезинфекция).</w:t>
      </w:r>
    </w:p>
    <w:p w:rsidR="0040260C" w:rsidRPr="00AF5083"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lastRenderedPageBreak/>
        <w:t>На сетях централизованного водоснабжения регулярно проводится текущий ремонт. В домах с централизованным водоснабжением управляющей компанией организована замена труб и стояков. С целью улучшения качества воды на территории р.п.</w:t>
      </w:r>
      <w:r w:rsidRPr="000A6292">
        <w:rPr>
          <w:rFonts w:ascii="Times New Roman" w:hAnsi="Times New Roman"/>
          <w:sz w:val="24"/>
          <w:szCs w:val="24"/>
        </w:rPr>
        <w:t> </w:t>
      </w:r>
      <w:r w:rsidRPr="00AF5083">
        <w:rPr>
          <w:rFonts w:ascii="Times New Roman" w:hAnsi="Times New Roman"/>
          <w:sz w:val="24"/>
          <w:szCs w:val="24"/>
          <w:lang w:val="ru-RU"/>
        </w:rPr>
        <w:t>Верх-Нейвинский осуществлено строительство нового (взамен старого) питьевого водопровода (до точки подключения в Новоуральском городском округе).</w:t>
      </w:r>
    </w:p>
    <w:p w:rsidR="0040260C" w:rsidRPr="00AF5083" w:rsidRDefault="0040260C" w:rsidP="000A6292">
      <w:pPr>
        <w:pStyle w:val="a7"/>
        <w:spacing w:before="0" w:after="0" w:line="360" w:lineRule="auto"/>
        <w:ind w:firstLine="709"/>
        <w:contextualSpacing/>
        <w:jc w:val="both"/>
        <w:rPr>
          <w:rFonts w:ascii="Times New Roman" w:hAnsi="Times New Roman"/>
          <w:color w:val="auto"/>
          <w:lang w:val="ru-RU"/>
        </w:rPr>
      </w:pPr>
      <w:r w:rsidRPr="00AF5083">
        <w:rPr>
          <w:rFonts w:ascii="Times New Roman" w:hAnsi="Times New Roman"/>
          <w:color w:val="auto"/>
          <w:lang w:val="ru-RU"/>
        </w:rPr>
        <w:t xml:space="preserve">Таким образом, в настоящее время для снижения степени негативного воздействия на состояние поверхностных вод, а также </w:t>
      </w:r>
      <w:r w:rsidR="00D16051">
        <w:rPr>
          <w:rFonts w:ascii="Times New Roman" w:hAnsi="Times New Roman"/>
          <w:color w:val="auto"/>
          <w:lang w:val="ru-RU"/>
        </w:rPr>
        <w:t xml:space="preserve">для </w:t>
      </w:r>
      <w:r w:rsidRPr="00AF5083">
        <w:rPr>
          <w:rFonts w:ascii="Times New Roman" w:hAnsi="Times New Roman"/>
          <w:color w:val="auto"/>
          <w:lang w:val="ru-RU"/>
        </w:rPr>
        <w:t>обеспечения населения питьевой водой стандартного качества, на территории р.п.</w:t>
      </w:r>
      <w:r w:rsidRPr="000A6292">
        <w:rPr>
          <w:rFonts w:ascii="Times New Roman" w:hAnsi="Times New Roman"/>
          <w:color w:val="auto"/>
        </w:rPr>
        <w:t> </w:t>
      </w:r>
      <w:r w:rsidRPr="00AF5083">
        <w:rPr>
          <w:rFonts w:ascii="Times New Roman" w:hAnsi="Times New Roman"/>
          <w:color w:val="auto"/>
          <w:lang w:val="ru-RU"/>
        </w:rPr>
        <w:t>Верх-Нейвинский требуется:</w:t>
      </w:r>
    </w:p>
    <w:p w:rsidR="0040260C" w:rsidRPr="00AF5083" w:rsidRDefault="0040260C" w:rsidP="000A6292">
      <w:pPr>
        <w:pStyle w:val="a7"/>
        <w:spacing w:before="0" w:after="0" w:line="360" w:lineRule="auto"/>
        <w:ind w:firstLine="709"/>
        <w:contextualSpacing/>
        <w:jc w:val="both"/>
        <w:rPr>
          <w:rFonts w:ascii="Times New Roman" w:hAnsi="Times New Roman"/>
          <w:color w:val="auto"/>
          <w:lang w:val="ru-RU"/>
        </w:rPr>
      </w:pPr>
      <w:r w:rsidRPr="00AF5083">
        <w:rPr>
          <w:rFonts w:ascii="Times New Roman" w:hAnsi="Times New Roman"/>
          <w:color w:val="auto"/>
          <w:lang w:val="ru-RU"/>
        </w:rPr>
        <w:t>- проведение мероприятий по организации 100% централизованного хозяйственно-питьевого водоснабжения и канализации во всем поселке</w:t>
      </w:r>
      <w:r w:rsidR="00857D1A">
        <w:rPr>
          <w:rFonts w:ascii="Times New Roman" w:hAnsi="Times New Roman"/>
          <w:color w:val="auto"/>
          <w:lang w:val="ru-RU"/>
        </w:rPr>
        <w:t>;</w:t>
      </w:r>
    </w:p>
    <w:p w:rsidR="0040260C" w:rsidRPr="00AF5083" w:rsidRDefault="0040260C" w:rsidP="000A6292">
      <w:pPr>
        <w:spacing w:after="0" w:line="360" w:lineRule="auto"/>
        <w:ind w:firstLine="709"/>
        <w:contextualSpacing/>
        <w:jc w:val="both"/>
        <w:rPr>
          <w:rFonts w:ascii="Times New Roman" w:hAnsi="Times New Roman"/>
          <w:color w:val="000000"/>
          <w:sz w:val="24"/>
          <w:szCs w:val="24"/>
          <w:lang w:val="ru-RU"/>
        </w:rPr>
      </w:pPr>
      <w:r w:rsidRPr="00AF5083">
        <w:rPr>
          <w:rFonts w:ascii="Times New Roman" w:hAnsi="Times New Roman"/>
          <w:sz w:val="24"/>
          <w:szCs w:val="24"/>
          <w:lang w:val="ru-RU"/>
        </w:rPr>
        <w:t>-  по характеристикам воздействия на окружающую среду (загрязнения воздушного бассейна, а также неорганизованные сбросы неочищенных сточных вод и стоков с территории предприятия), оказываемого основным источником негативного воздействия городского округа является филиал «Производство сплавов цветных металлов» ОАО «Уралэлектромедь».</w:t>
      </w:r>
      <w:r w:rsidRPr="00AF5083">
        <w:rPr>
          <w:rFonts w:ascii="Times New Roman" w:hAnsi="Times New Roman"/>
          <w:color w:val="000000"/>
          <w:sz w:val="24"/>
          <w:szCs w:val="24"/>
          <w:lang w:val="ru-RU"/>
        </w:rPr>
        <w:t xml:space="preserve"> В настоящее время Филиалу ОАО</w:t>
      </w:r>
      <w:r w:rsidRPr="000A6292">
        <w:rPr>
          <w:rFonts w:ascii="Times New Roman" w:hAnsi="Times New Roman"/>
          <w:color w:val="000000"/>
          <w:sz w:val="24"/>
          <w:szCs w:val="24"/>
        </w:rPr>
        <w:t> </w:t>
      </w:r>
      <w:r w:rsidRPr="00AF5083">
        <w:rPr>
          <w:rFonts w:ascii="Times New Roman" w:hAnsi="Times New Roman"/>
          <w:color w:val="000000"/>
          <w:sz w:val="24"/>
          <w:szCs w:val="24"/>
          <w:lang w:val="ru-RU"/>
        </w:rPr>
        <w:t>«Производство сплавов цветных металлов», для соответствия действующим санитарным правилам и нормам, необходимо установлени</w:t>
      </w:r>
      <w:r w:rsidR="00D16051">
        <w:rPr>
          <w:rFonts w:ascii="Times New Roman" w:hAnsi="Times New Roman"/>
          <w:color w:val="000000"/>
          <w:sz w:val="24"/>
          <w:szCs w:val="24"/>
          <w:lang w:val="ru-RU"/>
        </w:rPr>
        <w:t>е</w:t>
      </w:r>
      <w:r w:rsidRPr="00AF5083">
        <w:rPr>
          <w:rFonts w:ascii="Times New Roman" w:hAnsi="Times New Roman"/>
          <w:color w:val="000000"/>
          <w:sz w:val="24"/>
          <w:szCs w:val="24"/>
          <w:lang w:val="ru-RU"/>
        </w:rPr>
        <w:t xml:space="preserve"> (окончательной) санитарно-защитной зоны производства, с сокращением границ СЗЗ на основе проведения натурных замеров, необходимых для ее подтверждения.</w:t>
      </w:r>
    </w:p>
    <w:p w:rsidR="00F41D56" w:rsidRDefault="0040260C" w:rsidP="00F41D56">
      <w:pPr>
        <w:spacing w:after="0" w:line="360" w:lineRule="auto"/>
        <w:ind w:firstLine="709"/>
        <w:contextualSpacing/>
        <w:jc w:val="both"/>
        <w:rPr>
          <w:rFonts w:ascii="Times New Roman" w:hAnsi="Times New Roman"/>
          <w:sz w:val="24"/>
          <w:szCs w:val="24"/>
          <w:lang w:val="ru-RU"/>
        </w:rPr>
      </w:pPr>
      <w:r w:rsidRPr="00F41D56">
        <w:rPr>
          <w:rFonts w:ascii="Times New Roman" w:hAnsi="Times New Roman"/>
          <w:sz w:val="24"/>
          <w:szCs w:val="24"/>
          <w:lang w:val="ru-RU"/>
        </w:rPr>
        <w:t>Источниками загрязнения поверхностных и подземных вод, грунтов на террит</w:t>
      </w:r>
      <w:r w:rsidR="00F41D56">
        <w:rPr>
          <w:rFonts w:ascii="Times New Roman" w:hAnsi="Times New Roman"/>
          <w:sz w:val="24"/>
          <w:szCs w:val="24"/>
          <w:lang w:val="ru-RU"/>
        </w:rPr>
        <w:t xml:space="preserve">ории городского округа являются: </w:t>
      </w:r>
    </w:p>
    <w:p w:rsidR="0040260C" w:rsidRPr="00F41D56" w:rsidRDefault="00F41D56" w:rsidP="00F41D56">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 </w:t>
      </w:r>
      <w:r w:rsidR="0040260C" w:rsidRPr="00F41D56">
        <w:rPr>
          <w:rFonts w:ascii="Times New Roman" w:hAnsi="Times New Roman"/>
          <w:sz w:val="24"/>
          <w:szCs w:val="24"/>
          <w:lang w:val="ru-RU"/>
        </w:rPr>
        <w:t>неочищенные или недостаточно очищенные производственные и быт</w:t>
      </w:r>
      <w:r>
        <w:rPr>
          <w:rFonts w:ascii="Times New Roman" w:hAnsi="Times New Roman"/>
          <w:sz w:val="24"/>
          <w:szCs w:val="24"/>
          <w:lang w:val="ru-RU"/>
        </w:rPr>
        <w:t>овые сточные воды, в том числе</w:t>
      </w:r>
      <w:r w:rsidR="0040260C" w:rsidRPr="00F41D56">
        <w:rPr>
          <w:rFonts w:ascii="Times New Roman" w:hAnsi="Times New Roman"/>
          <w:sz w:val="24"/>
          <w:szCs w:val="24"/>
          <w:lang w:val="ru-RU"/>
        </w:rPr>
        <w:t xml:space="preserve"> неканализованная индивидуальная жилая застройка поселка;</w:t>
      </w:r>
    </w:p>
    <w:p w:rsidR="0040260C" w:rsidRPr="00AF5083"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 поверхностный сток с промышленных и жилых зон р.п.</w:t>
      </w:r>
      <w:r w:rsidRPr="000A6292">
        <w:rPr>
          <w:rFonts w:ascii="Times New Roman" w:hAnsi="Times New Roman"/>
          <w:sz w:val="24"/>
          <w:szCs w:val="24"/>
        </w:rPr>
        <w:t> </w:t>
      </w:r>
      <w:r w:rsidRPr="00AF5083">
        <w:rPr>
          <w:rFonts w:ascii="Times New Roman" w:hAnsi="Times New Roman"/>
          <w:sz w:val="24"/>
          <w:szCs w:val="24"/>
          <w:lang w:val="ru-RU"/>
        </w:rPr>
        <w:t>Верх-Нейвинский;</w:t>
      </w:r>
    </w:p>
    <w:p w:rsidR="0040260C" w:rsidRPr="00AF5083"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 загрязненные дренажные воды;</w:t>
      </w:r>
    </w:p>
    <w:p w:rsidR="0040260C" w:rsidRPr="00AF5083"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 фильтрационные утечки воды из различных сооружений;</w:t>
      </w:r>
    </w:p>
    <w:p w:rsidR="0040260C" w:rsidRPr="00AF5083"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 транспортные магистрали;</w:t>
      </w:r>
    </w:p>
    <w:p w:rsidR="0040260C" w:rsidRPr="00AF5083"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 прочие источники.</w:t>
      </w:r>
    </w:p>
    <w:p w:rsidR="0040260C" w:rsidRPr="00F41D56" w:rsidRDefault="0040260C" w:rsidP="00F41D56">
      <w:pPr>
        <w:spacing w:after="0" w:line="360" w:lineRule="auto"/>
        <w:ind w:firstLine="709"/>
        <w:contextualSpacing/>
        <w:jc w:val="both"/>
        <w:rPr>
          <w:rFonts w:ascii="Times New Roman" w:hAnsi="Times New Roman"/>
          <w:sz w:val="24"/>
          <w:szCs w:val="24"/>
          <w:lang w:val="ru-RU"/>
        </w:rPr>
      </w:pPr>
      <w:r w:rsidRPr="00F41D56">
        <w:rPr>
          <w:rFonts w:ascii="Times New Roman" w:hAnsi="Times New Roman"/>
          <w:sz w:val="24"/>
          <w:szCs w:val="24"/>
          <w:lang w:val="ru-RU"/>
        </w:rPr>
        <w:t>В р.п.</w:t>
      </w:r>
      <w:r w:rsidRPr="000A6292">
        <w:rPr>
          <w:rFonts w:ascii="Times New Roman" w:hAnsi="Times New Roman"/>
          <w:sz w:val="24"/>
          <w:szCs w:val="24"/>
        </w:rPr>
        <w:t> </w:t>
      </w:r>
      <w:r w:rsidRPr="00F41D56">
        <w:rPr>
          <w:rFonts w:ascii="Times New Roman" w:hAnsi="Times New Roman"/>
          <w:sz w:val="24"/>
          <w:szCs w:val="24"/>
          <w:lang w:val="ru-RU"/>
        </w:rPr>
        <w:t>Верх-Нейвинский у индивидуальной жилой застройки отсутствуют системы хозяйственно-бытовой, у коммунально-складских объектов - ливневой и произв</w:t>
      </w:r>
      <w:r w:rsidR="00F41D56">
        <w:rPr>
          <w:rFonts w:ascii="Times New Roman" w:hAnsi="Times New Roman"/>
          <w:sz w:val="24"/>
          <w:szCs w:val="24"/>
          <w:lang w:val="ru-RU"/>
        </w:rPr>
        <w:t>одственной ливневой канализации.</w:t>
      </w:r>
    </w:p>
    <w:p w:rsidR="0040260C" w:rsidRPr="000A6292" w:rsidRDefault="00D16051" w:rsidP="000A6292">
      <w:pPr>
        <w:pStyle w:val="aa"/>
        <w:spacing w:before="0" w:line="360" w:lineRule="auto"/>
        <w:ind w:left="0" w:firstLine="709"/>
        <w:contextualSpacing/>
        <w:rPr>
          <w:sz w:val="24"/>
          <w:szCs w:val="24"/>
          <w:lang w:val="ru-RU"/>
        </w:rPr>
      </w:pPr>
      <w:r>
        <w:rPr>
          <w:sz w:val="24"/>
          <w:szCs w:val="24"/>
          <w:lang w:val="ru-RU"/>
        </w:rPr>
        <w:t>С целью обеспечения населения</w:t>
      </w:r>
      <w:r w:rsidR="0040260C" w:rsidRPr="000A6292">
        <w:rPr>
          <w:sz w:val="24"/>
          <w:szCs w:val="24"/>
          <w:lang w:val="ru-RU"/>
        </w:rPr>
        <w:t xml:space="preserve"> городского округа Верх-Нейвинский</w:t>
      </w:r>
      <w:r>
        <w:rPr>
          <w:sz w:val="24"/>
          <w:szCs w:val="24"/>
          <w:lang w:val="ru-RU"/>
        </w:rPr>
        <w:t xml:space="preserve"> </w:t>
      </w:r>
      <w:r w:rsidR="0040260C" w:rsidRPr="000A6292">
        <w:rPr>
          <w:sz w:val="24"/>
          <w:szCs w:val="24"/>
          <w:lang w:val="ru-RU"/>
        </w:rPr>
        <w:t>питьевой водой,</w:t>
      </w:r>
      <w:r>
        <w:rPr>
          <w:sz w:val="24"/>
          <w:szCs w:val="24"/>
          <w:lang w:val="ru-RU"/>
        </w:rPr>
        <w:t xml:space="preserve"> </w:t>
      </w:r>
      <w:r w:rsidR="0040260C" w:rsidRPr="000A6292">
        <w:rPr>
          <w:sz w:val="24"/>
          <w:szCs w:val="24"/>
          <w:lang w:val="ru-RU"/>
        </w:rPr>
        <w:t>соответствующей установленным требованиям в количестве</w:t>
      </w:r>
      <w:r>
        <w:rPr>
          <w:sz w:val="24"/>
          <w:szCs w:val="24"/>
          <w:lang w:val="ru-RU"/>
        </w:rPr>
        <w:t>,</w:t>
      </w:r>
      <w:r w:rsidR="0040260C" w:rsidRPr="000A6292">
        <w:rPr>
          <w:sz w:val="24"/>
          <w:szCs w:val="24"/>
          <w:lang w:val="ru-RU"/>
        </w:rPr>
        <w:t xml:space="preserve"> достаточном для удовлетворения жизненных потребностей и сохранения здоровья граждан,</w:t>
      </w:r>
      <w:r>
        <w:rPr>
          <w:sz w:val="24"/>
          <w:szCs w:val="24"/>
          <w:lang w:val="ru-RU"/>
        </w:rPr>
        <w:t xml:space="preserve"> </w:t>
      </w:r>
      <w:r w:rsidR="0040260C" w:rsidRPr="000A6292">
        <w:rPr>
          <w:sz w:val="24"/>
          <w:szCs w:val="24"/>
          <w:lang w:val="ru-RU"/>
        </w:rPr>
        <w:t>прин</w:t>
      </w:r>
      <w:r>
        <w:rPr>
          <w:sz w:val="24"/>
          <w:szCs w:val="24"/>
          <w:lang w:val="ru-RU"/>
        </w:rPr>
        <w:t>и</w:t>
      </w:r>
      <w:r w:rsidR="0040260C" w:rsidRPr="000A6292">
        <w:rPr>
          <w:sz w:val="24"/>
          <w:szCs w:val="24"/>
          <w:lang w:val="ru-RU"/>
        </w:rPr>
        <w:t>мается программа «Чистая вода» городского округа Верх-Нейвинский на период до 2022года.</w:t>
      </w:r>
      <w:r>
        <w:rPr>
          <w:sz w:val="24"/>
          <w:szCs w:val="24"/>
          <w:lang w:val="ru-RU"/>
        </w:rPr>
        <w:t xml:space="preserve"> </w:t>
      </w:r>
      <w:r w:rsidR="0040260C" w:rsidRPr="000A6292">
        <w:rPr>
          <w:sz w:val="24"/>
          <w:szCs w:val="24"/>
          <w:lang w:val="ru-RU"/>
        </w:rPr>
        <w:t xml:space="preserve">Для </w:t>
      </w:r>
      <w:r w:rsidR="0040260C" w:rsidRPr="000A6292">
        <w:rPr>
          <w:sz w:val="24"/>
          <w:szCs w:val="24"/>
          <w:lang w:val="ru-RU"/>
        </w:rPr>
        <w:lastRenderedPageBreak/>
        <w:t>достижения целей необходимо комплексное,</w:t>
      </w:r>
      <w:r>
        <w:rPr>
          <w:sz w:val="24"/>
          <w:szCs w:val="24"/>
          <w:lang w:val="ru-RU"/>
        </w:rPr>
        <w:t xml:space="preserve"> </w:t>
      </w:r>
      <w:r w:rsidR="0040260C" w:rsidRPr="000A6292">
        <w:rPr>
          <w:sz w:val="24"/>
          <w:szCs w:val="24"/>
          <w:lang w:val="ru-RU"/>
        </w:rPr>
        <w:t>системное и целенаправленное решение следующих основных задач:</w:t>
      </w:r>
    </w:p>
    <w:p w:rsidR="0040260C" w:rsidRPr="000A6292" w:rsidRDefault="0040260C" w:rsidP="00362432">
      <w:pPr>
        <w:pStyle w:val="aa"/>
        <w:numPr>
          <w:ilvl w:val="0"/>
          <w:numId w:val="18"/>
        </w:numPr>
        <w:spacing w:before="0" w:line="360" w:lineRule="auto"/>
        <w:ind w:left="0" w:firstLine="709"/>
        <w:contextualSpacing/>
        <w:rPr>
          <w:sz w:val="24"/>
          <w:szCs w:val="24"/>
          <w:lang w:val="ru-RU"/>
        </w:rPr>
      </w:pPr>
      <w:r w:rsidRPr="000A6292">
        <w:rPr>
          <w:sz w:val="24"/>
          <w:szCs w:val="24"/>
          <w:lang w:val="ru-RU"/>
        </w:rPr>
        <w:t>в сфере источников водоснабжения:</w:t>
      </w:r>
    </w:p>
    <w:p w:rsidR="0040260C" w:rsidRPr="000A6292" w:rsidRDefault="0040260C" w:rsidP="000A6292">
      <w:pPr>
        <w:pStyle w:val="aa"/>
        <w:spacing w:before="0" w:line="360" w:lineRule="auto"/>
        <w:ind w:left="0" w:firstLine="709"/>
        <w:contextualSpacing/>
        <w:rPr>
          <w:sz w:val="24"/>
          <w:szCs w:val="24"/>
          <w:lang w:val="ru-RU"/>
        </w:rPr>
      </w:pPr>
      <w:r w:rsidRPr="000A6292">
        <w:rPr>
          <w:sz w:val="24"/>
          <w:szCs w:val="24"/>
          <w:lang w:val="ru-RU"/>
        </w:rPr>
        <w:t>- осуществление организации и обустройства зон</w:t>
      </w:r>
      <w:r w:rsidR="00D16051">
        <w:rPr>
          <w:sz w:val="24"/>
          <w:szCs w:val="24"/>
          <w:lang w:val="ru-RU"/>
        </w:rPr>
        <w:t xml:space="preserve"> </w:t>
      </w:r>
      <w:r w:rsidRPr="000A6292">
        <w:rPr>
          <w:sz w:val="24"/>
          <w:szCs w:val="24"/>
          <w:lang w:val="ru-RU"/>
        </w:rPr>
        <w:t>санитарной охраны источников питьевого водоснабжения;</w:t>
      </w:r>
    </w:p>
    <w:p w:rsidR="0040260C" w:rsidRPr="000A6292" w:rsidRDefault="0040260C" w:rsidP="000A6292">
      <w:pPr>
        <w:pStyle w:val="aa"/>
        <w:spacing w:before="0" w:line="360" w:lineRule="auto"/>
        <w:ind w:left="0" w:firstLine="709"/>
        <w:contextualSpacing/>
        <w:rPr>
          <w:sz w:val="24"/>
          <w:szCs w:val="24"/>
          <w:lang w:val="ru-RU"/>
        </w:rPr>
      </w:pPr>
      <w:r w:rsidRPr="000A6292">
        <w:rPr>
          <w:sz w:val="24"/>
          <w:szCs w:val="24"/>
          <w:lang w:val="ru-RU"/>
        </w:rPr>
        <w:t>-</w:t>
      </w:r>
      <w:r w:rsidR="00D16051">
        <w:rPr>
          <w:sz w:val="24"/>
          <w:szCs w:val="24"/>
          <w:lang w:val="ru-RU"/>
        </w:rPr>
        <w:t xml:space="preserve"> </w:t>
      </w:r>
      <w:r w:rsidRPr="000A6292">
        <w:rPr>
          <w:sz w:val="24"/>
          <w:szCs w:val="24"/>
          <w:lang w:val="ru-RU"/>
        </w:rPr>
        <w:t>создание дополнительных и резервных источников водоснабжения для нормативного обеспечения потребителей питьевой водой и на случай маловодных периодов и чрезвычайных ситуаций;</w:t>
      </w:r>
    </w:p>
    <w:p w:rsidR="0040260C" w:rsidRPr="000A6292" w:rsidRDefault="0040260C" w:rsidP="00362432">
      <w:pPr>
        <w:pStyle w:val="aa"/>
        <w:numPr>
          <w:ilvl w:val="0"/>
          <w:numId w:val="18"/>
        </w:numPr>
        <w:spacing w:before="0" w:line="360" w:lineRule="auto"/>
        <w:ind w:left="0" w:firstLine="709"/>
        <w:contextualSpacing/>
        <w:rPr>
          <w:sz w:val="24"/>
          <w:szCs w:val="24"/>
          <w:lang w:val="ru-RU"/>
        </w:rPr>
      </w:pPr>
      <w:r w:rsidRPr="000A6292">
        <w:rPr>
          <w:sz w:val="24"/>
          <w:szCs w:val="24"/>
          <w:lang w:val="ru-RU"/>
        </w:rPr>
        <w:t>в сфере организации водоснабжения:</w:t>
      </w:r>
    </w:p>
    <w:p w:rsidR="0040260C" w:rsidRPr="000A6292" w:rsidRDefault="0040260C" w:rsidP="000A6292">
      <w:pPr>
        <w:pStyle w:val="aa"/>
        <w:spacing w:before="0" w:line="360" w:lineRule="auto"/>
        <w:ind w:left="0" w:firstLine="709"/>
        <w:contextualSpacing/>
        <w:rPr>
          <w:sz w:val="24"/>
          <w:szCs w:val="24"/>
          <w:lang w:val="ru-RU"/>
        </w:rPr>
      </w:pPr>
      <w:r w:rsidRPr="000A6292">
        <w:rPr>
          <w:sz w:val="24"/>
          <w:szCs w:val="24"/>
          <w:lang w:val="ru-RU"/>
        </w:rPr>
        <w:t>-осуществление строительства,</w:t>
      </w:r>
      <w:r w:rsidR="00D16051">
        <w:rPr>
          <w:sz w:val="24"/>
          <w:szCs w:val="24"/>
          <w:lang w:val="ru-RU"/>
        </w:rPr>
        <w:t xml:space="preserve"> </w:t>
      </w:r>
      <w:r w:rsidRPr="000A6292">
        <w:rPr>
          <w:sz w:val="24"/>
          <w:szCs w:val="24"/>
          <w:lang w:val="ru-RU"/>
        </w:rPr>
        <w:t>реконструкции,</w:t>
      </w:r>
      <w:r w:rsidR="00D16051">
        <w:rPr>
          <w:sz w:val="24"/>
          <w:szCs w:val="24"/>
          <w:lang w:val="ru-RU"/>
        </w:rPr>
        <w:t xml:space="preserve"> </w:t>
      </w:r>
      <w:r w:rsidRPr="000A6292">
        <w:rPr>
          <w:sz w:val="24"/>
          <w:szCs w:val="24"/>
          <w:lang w:val="ru-RU"/>
        </w:rPr>
        <w:t>повышение технического уровня и надежности функционирования систем водоснабжения,</w:t>
      </w:r>
      <w:r w:rsidR="00D16051">
        <w:rPr>
          <w:sz w:val="24"/>
          <w:szCs w:val="24"/>
          <w:lang w:val="ru-RU"/>
        </w:rPr>
        <w:t xml:space="preserve"> </w:t>
      </w:r>
      <w:r w:rsidRPr="000A6292">
        <w:rPr>
          <w:sz w:val="24"/>
          <w:szCs w:val="24"/>
          <w:lang w:val="ru-RU"/>
        </w:rPr>
        <w:t>применения новых,</w:t>
      </w:r>
      <w:r w:rsidR="00D16051">
        <w:rPr>
          <w:sz w:val="24"/>
          <w:szCs w:val="24"/>
          <w:lang w:val="ru-RU"/>
        </w:rPr>
        <w:t xml:space="preserve"> </w:t>
      </w:r>
      <w:r w:rsidRPr="000A6292">
        <w:rPr>
          <w:sz w:val="24"/>
          <w:szCs w:val="24"/>
          <w:lang w:val="ru-RU"/>
        </w:rPr>
        <w:t>прогрессивных и ресурсосберегающих технологий и оборудования,</w:t>
      </w:r>
      <w:r w:rsidR="00D16051">
        <w:rPr>
          <w:sz w:val="24"/>
          <w:szCs w:val="24"/>
          <w:lang w:val="ru-RU"/>
        </w:rPr>
        <w:t xml:space="preserve"> </w:t>
      </w:r>
      <w:r w:rsidRPr="000A6292">
        <w:rPr>
          <w:sz w:val="24"/>
          <w:szCs w:val="24"/>
          <w:lang w:val="ru-RU"/>
        </w:rPr>
        <w:t>обеспечивающих подготовку воды,</w:t>
      </w:r>
      <w:r w:rsidR="00D16051">
        <w:rPr>
          <w:sz w:val="24"/>
          <w:szCs w:val="24"/>
          <w:lang w:val="ru-RU"/>
        </w:rPr>
        <w:t xml:space="preserve"> </w:t>
      </w:r>
      <w:r w:rsidRPr="000A6292">
        <w:rPr>
          <w:sz w:val="24"/>
          <w:szCs w:val="24"/>
          <w:lang w:val="ru-RU"/>
        </w:rPr>
        <w:t>соответствующей установленным требованиям;</w:t>
      </w:r>
    </w:p>
    <w:p w:rsidR="0040260C" w:rsidRPr="000A6292" w:rsidRDefault="0040260C" w:rsidP="000A6292">
      <w:pPr>
        <w:pStyle w:val="aa"/>
        <w:spacing w:before="0" w:line="360" w:lineRule="auto"/>
        <w:ind w:left="0" w:firstLine="709"/>
        <w:contextualSpacing/>
        <w:rPr>
          <w:sz w:val="24"/>
          <w:szCs w:val="24"/>
          <w:lang w:val="ru-RU"/>
        </w:rPr>
      </w:pPr>
      <w:r w:rsidRPr="000A6292">
        <w:rPr>
          <w:sz w:val="24"/>
          <w:szCs w:val="24"/>
          <w:lang w:val="ru-RU"/>
        </w:rPr>
        <w:t>-организация использования эффективных,</w:t>
      </w:r>
      <w:r w:rsidR="00D16051">
        <w:rPr>
          <w:sz w:val="24"/>
          <w:szCs w:val="24"/>
          <w:lang w:val="ru-RU"/>
        </w:rPr>
        <w:t xml:space="preserve"> </w:t>
      </w:r>
      <w:r w:rsidRPr="000A6292">
        <w:rPr>
          <w:sz w:val="24"/>
          <w:szCs w:val="24"/>
          <w:lang w:val="ru-RU"/>
        </w:rPr>
        <w:t>максимально безопасных реагентов для очистки воды и ее обеззараживания;</w:t>
      </w:r>
    </w:p>
    <w:p w:rsidR="0040260C" w:rsidRPr="000A6292" w:rsidRDefault="0040260C" w:rsidP="000A6292">
      <w:pPr>
        <w:pStyle w:val="aa"/>
        <w:spacing w:before="0" w:line="360" w:lineRule="auto"/>
        <w:ind w:left="0" w:firstLine="709"/>
        <w:contextualSpacing/>
        <w:rPr>
          <w:sz w:val="24"/>
          <w:szCs w:val="24"/>
          <w:lang w:val="ru-RU"/>
        </w:rPr>
      </w:pPr>
      <w:r w:rsidRPr="000A6292">
        <w:rPr>
          <w:sz w:val="24"/>
          <w:szCs w:val="24"/>
          <w:lang w:val="ru-RU"/>
        </w:rPr>
        <w:t>-обеспечение проведения регулярного контроля качества питьевой воды и широкого информирования населения и общественности;</w:t>
      </w:r>
    </w:p>
    <w:p w:rsidR="0040260C" w:rsidRPr="000A6292" w:rsidRDefault="0040260C" w:rsidP="00362432">
      <w:pPr>
        <w:pStyle w:val="aa"/>
        <w:numPr>
          <w:ilvl w:val="0"/>
          <w:numId w:val="18"/>
        </w:numPr>
        <w:spacing w:before="0" w:line="360" w:lineRule="auto"/>
        <w:ind w:left="0" w:firstLine="709"/>
        <w:contextualSpacing/>
        <w:rPr>
          <w:sz w:val="24"/>
          <w:szCs w:val="24"/>
          <w:lang w:val="ru-RU"/>
        </w:rPr>
      </w:pPr>
      <w:r w:rsidRPr="000A6292">
        <w:rPr>
          <w:sz w:val="24"/>
          <w:szCs w:val="24"/>
          <w:lang w:val="ru-RU"/>
        </w:rPr>
        <w:t>в сфере рационального водопользования:</w:t>
      </w:r>
    </w:p>
    <w:p w:rsidR="0040260C" w:rsidRPr="000A6292" w:rsidRDefault="0040260C" w:rsidP="000A6292">
      <w:pPr>
        <w:pStyle w:val="aa"/>
        <w:spacing w:before="0" w:line="360" w:lineRule="auto"/>
        <w:ind w:left="0" w:firstLine="709"/>
        <w:contextualSpacing/>
        <w:rPr>
          <w:sz w:val="24"/>
          <w:szCs w:val="24"/>
          <w:lang w:val="ru-RU"/>
        </w:rPr>
      </w:pPr>
      <w:r w:rsidRPr="000A6292">
        <w:rPr>
          <w:sz w:val="24"/>
          <w:szCs w:val="24"/>
          <w:lang w:val="ru-RU"/>
        </w:rPr>
        <w:t>-снижение непроизводственных потерь воды при ее транспортировке и использовании;</w:t>
      </w:r>
    </w:p>
    <w:p w:rsidR="0040260C" w:rsidRPr="000A6292" w:rsidRDefault="0040260C" w:rsidP="000A6292">
      <w:pPr>
        <w:pStyle w:val="aa"/>
        <w:spacing w:before="0" w:line="360" w:lineRule="auto"/>
        <w:ind w:left="0" w:firstLine="709"/>
        <w:contextualSpacing/>
        <w:rPr>
          <w:sz w:val="24"/>
          <w:szCs w:val="24"/>
          <w:lang w:val="ru-RU"/>
        </w:rPr>
      </w:pPr>
      <w:r w:rsidRPr="000A6292">
        <w:rPr>
          <w:sz w:val="24"/>
          <w:szCs w:val="24"/>
          <w:lang w:val="ru-RU"/>
        </w:rPr>
        <w:t>-оптимизация количества потребляемой воды за счет оснащения всех групп потребителей системами учета,</w:t>
      </w:r>
      <w:r w:rsidR="00F51B8C">
        <w:rPr>
          <w:sz w:val="24"/>
          <w:szCs w:val="24"/>
          <w:lang w:val="ru-RU"/>
        </w:rPr>
        <w:t xml:space="preserve"> </w:t>
      </w:r>
      <w:r w:rsidRPr="000A6292">
        <w:rPr>
          <w:sz w:val="24"/>
          <w:szCs w:val="24"/>
          <w:lang w:val="ru-RU"/>
        </w:rPr>
        <w:t>в том числе квартирными приборами учета расхода воды;</w:t>
      </w:r>
    </w:p>
    <w:p w:rsidR="004B2B04" w:rsidRPr="000A6292" w:rsidRDefault="0040260C" w:rsidP="008F4410">
      <w:pPr>
        <w:pStyle w:val="aa"/>
        <w:spacing w:before="0" w:line="360" w:lineRule="auto"/>
        <w:ind w:left="0" w:firstLine="709"/>
        <w:contextualSpacing/>
        <w:rPr>
          <w:sz w:val="24"/>
          <w:szCs w:val="24"/>
          <w:lang w:val="ru-RU"/>
        </w:rPr>
      </w:pPr>
      <w:r w:rsidRPr="000A6292">
        <w:rPr>
          <w:sz w:val="24"/>
          <w:szCs w:val="24"/>
          <w:lang w:val="ru-RU"/>
        </w:rPr>
        <w:t>-решение вопроса сокращения потребления питьевой воды на производственные нужды и нужды благоустройства.</w:t>
      </w:r>
    </w:p>
    <w:p w:rsidR="004B2B04" w:rsidRPr="000A6292" w:rsidRDefault="004B2B04" w:rsidP="000A6292">
      <w:pPr>
        <w:pStyle w:val="aa"/>
        <w:spacing w:before="0" w:line="360" w:lineRule="auto"/>
        <w:ind w:left="0" w:firstLine="709"/>
        <w:contextualSpacing/>
        <w:rPr>
          <w:sz w:val="24"/>
          <w:szCs w:val="24"/>
          <w:lang w:val="ru-RU"/>
        </w:rPr>
      </w:pPr>
    </w:p>
    <w:p w:rsidR="00A9177F" w:rsidRDefault="00A9177F" w:rsidP="00A9177F">
      <w:pPr>
        <w:pStyle w:val="1"/>
        <w:rPr>
          <w:lang w:val="ru-RU"/>
        </w:rPr>
      </w:pPr>
      <w:bookmarkStart w:id="220" w:name="_Toc383443729"/>
      <w:bookmarkStart w:id="221" w:name="_Toc383599188"/>
      <w:bookmarkStart w:id="222" w:name="_Toc366078039"/>
      <w:r>
        <w:rPr>
          <w:lang w:val="ru-RU"/>
        </w:rPr>
        <w:t xml:space="preserve">6. </w:t>
      </w:r>
      <w:r w:rsidRPr="00A9177F">
        <w:rPr>
          <w:lang w:val="ru-RU"/>
        </w:rPr>
        <w:t>Экологические аспекты мероприятий по строительству и реконструкции объектов централизованной системы водоснабжения</w:t>
      </w:r>
      <w:bookmarkEnd w:id="220"/>
      <w:bookmarkEnd w:id="221"/>
    </w:p>
    <w:p w:rsidR="00F51B8C" w:rsidRPr="00F51B8C" w:rsidRDefault="00F51B8C" w:rsidP="00F51B8C">
      <w:pPr>
        <w:rPr>
          <w:lang w:val="ru-RU"/>
        </w:rPr>
      </w:pPr>
    </w:p>
    <w:p w:rsidR="0040260C" w:rsidRPr="00F41D56" w:rsidRDefault="0040260C" w:rsidP="00F41D56">
      <w:pPr>
        <w:pStyle w:val="2"/>
        <w:rPr>
          <w:spacing w:val="2"/>
          <w:lang w:val="ru-RU"/>
        </w:rPr>
      </w:pPr>
      <w:bookmarkStart w:id="223" w:name="_Toc383443730"/>
      <w:bookmarkStart w:id="224" w:name="_Toc383599189"/>
      <w:r w:rsidRPr="00F41D56">
        <w:rPr>
          <w:spacing w:val="2"/>
          <w:lang w:val="ru-RU"/>
        </w:rPr>
        <w:t>6.1</w:t>
      </w:r>
      <w:r w:rsidR="00F41D56">
        <w:rPr>
          <w:spacing w:val="2"/>
          <w:lang w:val="ru-RU"/>
        </w:rPr>
        <w:t>.</w:t>
      </w:r>
      <w:r w:rsidR="00DC54E8" w:rsidRPr="00F41D56">
        <w:rPr>
          <w:spacing w:val="2"/>
          <w:lang w:val="ru-RU"/>
        </w:rPr>
        <w:t xml:space="preserve"> </w:t>
      </w:r>
      <w:r w:rsidRPr="00F41D56">
        <w:rPr>
          <w:spacing w:val="2"/>
          <w:lang w:val="ru-RU"/>
        </w:rPr>
        <w:t>С</w:t>
      </w:r>
      <w:r w:rsidRPr="00F41D56">
        <w:rPr>
          <w:lang w:val="ru-RU"/>
        </w:rPr>
        <w:t>ве</w:t>
      </w:r>
      <w:r w:rsidRPr="00F41D56">
        <w:rPr>
          <w:spacing w:val="2"/>
          <w:lang w:val="ru-RU"/>
        </w:rPr>
        <w:t>д</w:t>
      </w:r>
      <w:r w:rsidRPr="00F41D56">
        <w:rPr>
          <w:lang w:val="ru-RU"/>
        </w:rPr>
        <w:t>е</w:t>
      </w:r>
      <w:r w:rsidRPr="00F41D56">
        <w:rPr>
          <w:spacing w:val="3"/>
          <w:lang w:val="ru-RU"/>
        </w:rPr>
        <w:t>н</w:t>
      </w:r>
      <w:r w:rsidRPr="00F41D56">
        <w:rPr>
          <w:lang w:val="ru-RU"/>
        </w:rPr>
        <w:t>ия</w:t>
      </w:r>
      <w:r w:rsidRPr="00F41D56">
        <w:rPr>
          <w:spacing w:val="2"/>
          <w:lang w:val="ru-RU"/>
        </w:rPr>
        <w:t xml:space="preserve"> </w:t>
      </w:r>
      <w:r w:rsidRPr="00F41D56">
        <w:rPr>
          <w:lang w:val="ru-RU"/>
        </w:rPr>
        <w:t xml:space="preserve">о </w:t>
      </w:r>
      <w:r w:rsidRPr="00F41D56">
        <w:rPr>
          <w:spacing w:val="1"/>
          <w:lang w:val="ru-RU"/>
        </w:rPr>
        <w:t>м</w:t>
      </w:r>
      <w:r w:rsidRPr="00F41D56">
        <w:rPr>
          <w:spacing w:val="2"/>
          <w:lang w:val="ru-RU"/>
        </w:rPr>
        <w:t>е</w:t>
      </w:r>
      <w:r w:rsidRPr="00F41D56">
        <w:rPr>
          <w:lang w:val="ru-RU"/>
        </w:rPr>
        <w:t>р</w:t>
      </w:r>
      <w:r w:rsidRPr="00F41D56">
        <w:rPr>
          <w:spacing w:val="2"/>
          <w:lang w:val="ru-RU"/>
        </w:rPr>
        <w:t>а</w:t>
      </w:r>
      <w:r w:rsidRPr="00F41D56">
        <w:rPr>
          <w:lang w:val="ru-RU"/>
        </w:rPr>
        <w:t>х</w:t>
      </w:r>
      <w:r w:rsidRPr="00F41D56">
        <w:rPr>
          <w:spacing w:val="1"/>
          <w:lang w:val="ru-RU"/>
        </w:rPr>
        <w:t xml:space="preserve"> </w:t>
      </w:r>
      <w:r w:rsidRPr="00F41D56">
        <w:rPr>
          <w:spacing w:val="3"/>
          <w:lang w:val="ru-RU"/>
        </w:rPr>
        <w:t>п</w:t>
      </w:r>
      <w:r w:rsidRPr="00F41D56">
        <w:rPr>
          <w:lang w:val="ru-RU"/>
        </w:rPr>
        <w:t>о</w:t>
      </w:r>
      <w:r w:rsidRPr="00F41D56">
        <w:rPr>
          <w:spacing w:val="1"/>
          <w:lang w:val="ru-RU"/>
        </w:rPr>
        <w:t xml:space="preserve"> </w:t>
      </w:r>
      <w:r w:rsidRPr="00F41D56">
        <w:rPr>
          <w:lang w:val="ru-RU"/>
        </w:rPr>
        <w:t>п</w:t>
      </w:r>
      <w:r w:rsidRPr="00F41D56">
        <w:rPr>
          <w:spacing w:val="2"/>
          <w:lang w:val="ru-RU"/>
        </w:rPr>
        <w:t>ред</w:t>
      </w:r>
      <w:r w:rsidRPr="00F41D56">
        <w:rPr>
          <w:lang w:val="ru-RU"/>
        </w:rPr>
        <w:t>о</w:t>
      </w:r>
      <w:r w:rsidRPr="00F41D56">
        <w:rPr>
          <w:spacing w:val="2"/>
          <w:lang w:val="ru-RU"/>
        </w:rPr>
        <w:t>т</w:t>
      </w:r>
      <w:r w:rsidRPr="00F41D56">
        <w:rPr>
          <w:spacing w:val="-2"/>
          <w:lang w:val="ru-RU"/>
        </w:rPr>
        <w:t>в</w:t>
      </w:r>
      <w:r w:rsidRPr="00F41D56">
        <w:rPr>
          <w:spacing w:val="2"/>
          <w:lang w:val="ru-RU"/>
        </w:rPr>
        <w:t>ра</w:t>
      </w:r>
      <w:r w:rsidRPr="00F41D56">
        <w:rPr>
          <w:spacing w:val="1"/>
          <w:lang w:val="ru-RU"/>
        </w:rPr>
        <w:t>щ</w:t>
      </w:r>
      <w:r w:rsidRPr="00F41D56">
        <w:rPr>
          <w:lang w:val="ru-RU"/>
        </w:rPr>
        <w:t>е</w:t>
      </w:r>
      <w:r w:rsidRPr="00F41D56">
        <w:rPr>
          <w:spacing w:val="3"/>
          <w:lang w:val="ru-RU"/>
        </w:rPr>
        <w:t>н</w:t>
      </w:r>
      <w:r w:rsidRPr="00F41D56">
        <w:rPr>
          <w:lang w:val="ru-RU"/>
        </w:rPr>
        <w:t>ию</w:t>
      </w:r>
      <w:r w:rsidRPr="00F41D56">
        <w:rPr>
          <w:spacing w:val="1"/>
          <w:lang w:val="ru-RU"/>
        </w:rPr>
        <w:t xml:space="preserve"> </w:t>
      </w:r>
      <w:r w:rsidRPr="00F41D56">
        <w:rPr>
          <w:lang w:val="ru-RU"/>
        </w:rPr>
        <w:t>в</w:t>
      </w:r>
      <w:r w:rsidRPr="00F41D56">
        <w:rPr>
          <w:spacing w:val="2"/>
          <w:lang w:val="ru-RU"/>
        </w:rPr>
        <w:t>р</w:t>
      </w:r>
      <w:r w:rsidRPr="00F41D56">
        <w:rPr>
          <w:lang w:val="ru-RU"/>
        </w:rPr>
        <w:t>е</w:t>
      </w:r>
      <w:r w:rsidRPr="00F41D56">
        <w:rPr>
          <w:spacing w:val="2"/>
          <w:lang w:val="ru-RU"/>
        </w:rPr>
        <w:t>д</w:t>
      </w:r>
      <w:r w:rsidRPr="00F41D56">
        <w:rPr>
          <w:spacing w:val="3"/>
          <w:lang w:val="ru-RU"/>
        </w:rPr>
        <w:t>н</w:t>
      </w:r>
      <w:r w:rsidRPr="00F41D56">
        <w:rPr>
          <w:spacing w:val="2"/>
          <w:lang w:val="ru-RU"/>
        </w:rPr>
        <w:t>о</w:t>
      </w:r>
      <w:r w:rsidRPr="00F41D56">
        <w:rPr>
          <w:spacing w:val="-1"/>
          <w:lang w:val="ru-RU"/>
        </w:rPr>
        <w:t>г</w:t>
      </w:r>
      <w:r w:rsidRPr="00F41D56">
        <w:rPr>
          <w:lang w:val="ru-RU"/>
        </w:rPr>
        <w:t>о</w:t>
      </w:r>
      <w:r w:rsidRPr="00F41D56">
        <w:rPr>
          <w:spacing w:val="1"/>
          <w:lang w:val="ru-RU"/>
        </w:rPr>
        <w:t xml:space="preserve"> </w:t>
      </w:r>
      <w:r w:rsidRPr="00F41D56">
        <w:rPr>
          <w:lang w:val="ru-RU"/>
        </w:rPr>
        <w:t>в</w:t>
      </w:r>
      <w:r w:rsidRPr="00F41D56">
        <w:rPr>
          <w:spacing w:val="2"/>
          <w:lang w:val="ru-RU"/>
        </w:rPr>
        <w:t>о</w:t>
      </w:r>
      <w:r w:rsidRPr="00F41D56">
        <w:rPr>
          <w:lang w:val="ru-RU"/>
        </w:rPr>
        <w:t>з</w:t>
      </w:r>
      <w:r w:rsidRPr="00F41D56">
        <w:rPr>
          <w:spacing w:val="2"/>
          <w:lang w:val="ru-RU"/>
        </w:rPr>
        <w:t>де</w:t>
      </w:r>
      <w:r w:rsidRPr="00F41D56">
        <w:rPr>
          <w:lang w:val="ru-RU"/>
        </w:rPr>
        <w:t>й</w:t>
      </w:r>
      <w:r w:rsidRPr="00F41D56">
        <w:rPr>
          <w:spacing w:val="2"/>
          <w:lang w:val="ru-RU"/>
        </w:rPr>
        <w:t>с</w:t>
      </w:r>
      <w:r w:rsidRPr="00F41D56">
        <w:rPr>
          <w:lang w:val="ru-RU"/>
        </w:rPr>
        <w:t>тв</w:t>
      </w:r>
      <w:r w:rsidRPr="00F41D56">
        <w:rPr>
          <w:spacing w:val="3"/>
          <w:lang w:val="ru-RU"/>
        </w:rPr>
        <w:t>и</w:t>
      </w:r>
      <w:r w:rsidRPr="00F41D56">
        <w:rPr>
          <w:lang w:val="ru-RU"/>
        </w:rPr>
        <w:t>я на</w:t>
      </w:r>
      <w:r w:rsidRPr="00F41D56">
        <w:rPr>
          <w:spacing w:val="1"/>
          <w:lang w:val="ru-RU"/>
        </w:rPr>
        <w:t xml:space="preserve"> </w:t>
      </w:r>
      <w:r w:rsidRPr="00F41D56">
        <w:rPr>
          <w:lang w:val="ru-RU"/>
        </w:rPr>
        <w:t>в</w:t>
      </w:r>
      <w:r w:rsidRPr="00F41D56">
        <w:rPr>
          <w:spacing w:val="2"/>
          <w:lang w:val="ru-RU"/>
        </w:rPr>
        <w:t>од</w:t>
      </w:r>
      <w:r w:rsidRPr="00F41D56">
        <w:rPr>
          <w:lang w:val="ru-RU"/>
        </w:rPr>
        <w:t>н</w:t>
      </w:r>
      <w:r w:rsidRPr="00F41D56">
        <w:rPr>
          <w:spacing w:val="2"/>
          <w:lang w:val="ru-RU"/>
        </w:rPr>
        <w:t>ы</w:t>
      </w:r>
      <w:r w:rsidRPr="00F41D56">
        <w:rPr>
          <w:lang w:val="ru-RU"/>
        </w:rPr>
        <w:t>й</w:t>
      </w:r>
      <w:r w:rsidRPr="00F41D56">
        <w:rPr>
          <w:spacing w:val="2"/>
          <w:lang w:val="ru-RU"/>
        </w:rPr>
        <w:t xml:space="preserve"> ба</w:t>
      </w:r>
      <w:r w:rsidRPr="00F41D56">
        <w:rPr>
          <w:lang w:val="ru-RU"/>
        </w:rPr>
        <w:t>сс</w:t>
      </w:r>
      <w:r w:rsidRPr="00F41D56">
        <w:rPr>
          <w:spacing w:val="2"/>
          <w:lang w:val="ru-RU"/>
        </w:rPr>
        <w:t>е</w:t>
      </w:r>
      <w:r w:rsidRPr="00F41D56">
        <w:rPr>
          <w:lang w:val="ru-RU"/>
        </w:rPr>
        <w:t>йн,</w:t>
      </w:r>
      <w:r w:rsidRPr="00F41D56">
        <w:rPr>
          <w:spacing w:val="1"/>
          <w:lang w:val="ru-RU"/>
        </w:rPr>
        <w:t xml:space="preserve"> </w:t>
      </w:r>
      <w:r w:rsidRPr="00F41D56">
        <w:rPr>
          <w:spacing w:val="3"/>
          <w:lang w:val="ru-RU"/>
        </w:rPr>
        <w:t>п</w:t>
      </w:r>
      <w:r w:rsidRPr="00F41D56">
        <w:rPr>
          <w:spacing w:val="2"/>
          <w:lang w:val="ru-RU"/>
        </w:rPr>
        <w:t>р</w:t>
      </w:r>
      <w:r w:rsidRPr="00F41D56">
        <w:rPr>
          <w:lang w:val="ru-RU"/>
        </w:rPr>
        <w:t>е</w:t>
      </w:r>
      <w:r w:rsidRPr="00F41D56">
        <w:rPr>
          <w:spacing w:val="2"/>
          <w:lang w:val="ru-RU"/>
        </w:rPr>
        <w:t>д</w:t>
      </w:r>
      <w:r w:rsidRPr="00F41D56">
        <w:rPr>
          <w:spacing w:val="1"/>
          <w:lang w:val="ru-RU"/>
        </w:rPr>
        <w:t>л</w:t>
      </w:r>
      <w:r w:rsidRPr="00F41D56">
        <w:rPr>
          <w:lang w:val="ru-RU"/>
        </w:rPr>
        <w:t>а</w:t>
      </w:r>
      <w:r w:rsidRPr="00F41D56">
        <w:rPr>
          <w:spacing w:val="1"/>
          <w:lang w:val="ru-RU"/>
        </w:rPr>
        <w:t>г</w:t>
      </w:r>
      <w:r w:rsidRPr="00F41D56">
        <w:rPr>
          <w:lang w:val="ru-RU"/>
        </w:rPr>
        <w:t>ае</w:t>
      </w:r>
      <w:r w:rsidRPr="00F41D56">
        <w:rPr>
          <w:spacing w:val="1"/>
          <w:lang w:val="ru-RU"/>
        </w:rPr>
        <w:t>м</w:t>
      </w:r>
      <w:r w:rsidRPr="00F41D56">
        <w:rPr>
          <w:spacing w:val="2"/>
          <w:lang w:val="ru-RU"/>
        </w:rPr>
        <w:t>ы</w:t>
      </w:r>
      <w:r w:rsidRPr="00F41D56">
        <w:rPr>
          <w:lang w:val="ru-RU"/>
        </w:rPr>
        <w:t>х</w:t>
      </w:r>
      <w:r w:rsidRPr="00F41D56">
        <w:rPr>
          <w:w w:val="99"/>
          <w:lang w:val="ru-RU"/>
        </w:rPr>
        <w:t xml:space="preserve"> </w:t>
      </w:r>
      <w:r w:rsidRPr="00F41D56">
        <w:rPr>
          <w:lang w:val="ru-RU"/>
        </w:rPr>
        <w:t>к</w:t>
      </w:r>
      <w:r w:rsidRPr="00F41D56">
        <w:rPr>
          <w:spacing w:val="42"/>
          <w:lang w:val="ru-RU"/>
        </w:rPr>
        <w:t xml:space="preserve"> </w:t>
      </w:r>
      <w:r w:rsidRPr="00F41D56">
        <w:rPr>
          <w:spacing w:val="3"/>
          <w:lang w:val="ru-RU"/>
        </w:rPr>
        <w:t>н</w:t>
      </w:r>
      <w:r w:rsidRPr="00F41D56">
        <w:rPr>
          <w:spacing w:val="2"/>
          <w:lang w:val="ru-RU"/>
        </w:rPr>
        <w:t>о</w:t>
      </w:r>
      <w:r w:rsidRPr="00F41D56">
        <w:rPr>
          <w:spacing w:val="-2"/>
          <w:lang w:val="ru-RU"/>
        </w:rPr>
        <w:t>в</w:t>
      </w:r>
      <w:r w:rsidRPr="00F41D56">
        <w:rPr>
          <w:spacing w:val="2"/>
          <w:lang w:val="ru-RU"/>
        </w:rPr>
        <w:t>о</w:t>
      </w:r>
      <w:r w:rsidRPr="00F41D56">
        <w:rPr>
          <w:spacing w:val="1"/>
          <w:lang w:val="ru-RU"/>
        </w:rPr>
        <w:t>м</w:t>
      </w:r>
      <w:r w:rsidRPr="00F41D56">
        <w:rPr>
          <w:lang w:val="ru-RU"/>
        </w:rPr>
        <w:t>у</w:t>
      </w:r>
      <w:r w:rsidRPr="00F41D56">
        <w:rPr>
          <w:spacing w:val="39"/>
          <w:lang w:val="ru-RU"/>
        </w:rPr>
        <w:t xml:space="preserve"> </w:t>
      </w:r>
      <w:r w:rsidRPr="00F41D56">
        <w:rPr>
          <w:spacing w:val="2"/>
          <w:lang w:val="ru-RU"/>
        </w:rPr>
        <w:t>с</w:t>
      </w:r>
      <w:r w:rsidRPr="00F41D56">
        <w:rPr>
          <w:lang w:val="ru-RU"/>
        </w:rPr>
        <w:t>т</w:t>
      </w:r>
      <w:r w:rsidRPr="00F41D56">
        <w:rPr>
          <w:spacing w:val="2"/>
          <w:lang w:val="ru-RU"/>
        </w:rPr>
        <w:t>ро</w:t>
      </w:r>
      <w:r w:rsidRPr="00F41D56">
        <w:rPr>
          <w:lang w:val="ru-RU"/>
        </w:rPr>
        <w:t>и</w:t>
      </w:r>
      <w:r w:rsidRPr="00F41D56">
        <w:rPr>
          <w:spacing w:val="2"/>
          <w:lang w:val="ru-RU"/>
        </w:rPr>
        <w:t>т</w:t>
      </w:r>
      <w:r w:rsidRPr="00F41D56">
        <w:rPr>
          <w:lang w:val="ru-RU"/>
        </w:rPr>
        <w:t>е</w:t>
      </w:r>
      <w:r w:rsidRPr="00F41D56">
        <w:rPr>
          <w:spacing w:val="-2"/>
          <w:lang w:val="ru-RU"/>
        </w:rPr>
        <w:t>л</w:t>
      </w:r>
      <w:r w:rsidRPr="00F41D56">
        <w:rPr>
          <w:lang w:val="ru-RU"/>
        </w:rPr>
        <w:t>ьс</w:t>
      </w:r>
      <w:r w:rsidRPr="00F41D56">
        <w:rPr>
          <w:spacing w:val="2"/>
          <w:lang w:val="ru-RU"/>
        </w:rPr>
        <w:t>т</w:t>
      </w:r>
      <w:r w:rsidRPr="00F41D56">
        <w:rPr>
          <w:lang w:val="ru-RU"/>
        </w:rPr>
        <w:t>ву</w:t>
      </w:r>
      <w:r w:rsidRPr="00F41D56">
        <w:rPr>
          <w:spacing w:val="39"/>
          <w:lang w:val="ru-RU"/>
        </w:rPr>
        <w:t xml:space="preserve"> </w:t>
      </w:r>
      <w:r w:rsidRPr="00F41D56">
        <w:rPr>
          <w:lang w:val="ru-RU"/>
        </w:rPr>
        <w:t>и</w:t>
      </w:r>
      <w:r w:rsidRPr="00F41D56">
        <w:rPr>
          <w:spacing w:val="43"/>
          <w:lang w:val="ru-RU"/>
        </w:rPr>
        <w:t xml:space="preserve"> </w:t>
      </w:r>
      <w:r w:rsidRPr="00F41D56">
        <w:rPr>
          <w:spacing w:val="2"/>
          <w:lang w:val="ru-RU"/>
        </w:rPr>
        <w:t>ре</w:t>
      </w:r>
      <w:r w:rsidRPr="00F41D56">
        <w:rPr>
          <w:lang w:val="ru-RU"/>
        </w:rPr>
        <w:t>к</w:t>
      </w:r>
      <w:r w:rsidRPr="00F41D56">
        <w:rPr>
          <w:spacing w:val="2"/>
          <w:lang w:val="ru-RU"/>
        </w:rPr>
        <w:t>о</w:t>
      </w:r>
      <w:r w:rsidRPr="00F41D56">
        <w:rPr>
          <w:lang w:val="ru-RU"/>
        </w:rPr>
        <w:t>н</w:t>
      </w:r>
      <w:r w:rsidRPr="00F41D56">
        <w:rPr>
          <w:spacing w:val="2"/>
          <w:lang w:val="ru-RU"/>
        </w:rPr>
        <w:t>с</w:t>
      </w:r>
      <w:r w:rsidRPr="00F41D56">
        <w:rPr>
          <w:lang w:val="ru-RU"/>
        </w:rPr>
        <w:t>т</w:t>
      </w:r>
      <w:r w:rsidRPr="00F41D56">
        <w:rPr>
          <w:spacing w:val="2"/>
          <w:lang w:val="ru-RU"/>
        </w:rPr>
        <w:t>р</w:t>
      </w:r>
      <w:r w:rsidRPr="00F41D56">
        <w:rPr>
          <w:spacing w:val="-5"/>
          <w:lang w:val="ru-RU"/>
        </w:rPr>
        <w:t>у</w:t>
      </w:r>
      <w:r w:rsidRPr="00F41D56">
        <w:rPr>
          <w:spacing w:val="2"/>
          <w:lang w:val="ru-RU"/>
        </w:rPr>
        <w:t>к</w:t>
      </w:r>
      <w:r w:rsidRPr="00F41D56">
        <w:rPr>
          <w:lang w:val="ru-RU"/>
        </w:rPr>
        <w:t>ц</w:t>
      </w:r>
      <w:r w:rsidRPr="00F41D56">
        <w:rPr>
          <w:spacing w:val="3"/>
          <w:lang w:val="ru-RU"/>
        </w:rPr>
        <w:t>и</w:t>
      </w:r>
      <w:r w:rsidRPr="00F41D56">
        <w:rPr>
          <w:lang w:val="ru-RU"/>
        </w:rPr>
        <w:t>и</w:t>
      </w:r>
      <w:r w:rsidRPr="00F41D56">
        <w:rPr>
          <w:spacing w:val="43"/>
          <w:lang w:val="ru-RU"/>
        </w:rPr>
        <w:t xml:space="preserve"> </w:t>
      </w:r>
      <w:r w:rsidRPr="00F41D56">
        <w:rPr>
          <w:spacing w:val="2"/>
          <w:lang w:val="ru-RU"/>
        </w:rPr>
        <w:t>об</w:t>
      </w:r>
      <w:r w:rsidRPr="00F41D56">
        <w:rPr>
          <w:lang w:val="ru-RU"/>
        </w:rPr>
        <w:t>ъе</w:t>
      </w:r>
      <w:r w:rsidRPr="00F41D56">
        <w:rPr>
          <w:spacing w:val="2"/>
          <w:lang w:val="ru-RU"/>
        </w:rPr>
        <w:t>к</w:t>
      </w:r>
      <w:r w:rsidRPr="00F41D56">
        <w:rPr>
          <w:lang w:val="ru-RU"/>
        </w:rPr>
        <w:t>т</w:t>
      </w:r>
      <w:r w:rsidRPr="00F41D56">
        <w:rPr>
          <w:spacing w:val="2"/>
          <w:lang w:val="ru-RU"/>
        </w:rPr>
        <w:t>о</w:t>
      </w:r>
      <w:r w:rsidRPr="00F41D56">
        <w:rPr>
          <w:lang w:val="ru-RU"/>
        </w:rPr>
        <w:t>в</w:t>
      </w:r>
      <w:r w:rsidRPr="00F41D56">
        <w:rPr>
          <w:spacing w:val="41"/>
          <w:lang w:val="ru-RU"/>
        </w:rPr>
        <w:t xml:space="preserve"> </w:t>
      </w:r>
      <w:r w:rsidRPr="00F41D56">
        <w:rPr>
          <w:spacing w:val="3"/>
          <w:lang w:val="ru-RU"/>
        </w:rPr>
        <w:t>ц</w:t>
      </w:r>
      <w:r w:rsidRPr="00F41D56">
        <w:rPr>
          <w:lang w:val="ru-RU"/>
        </w:rPr>
        <w:t>е</w:t>
      </w:r>
      <w:r w:rsidRPr="00F41D56">
        <w:rPr>
          <w:spacing w:val="3"/>
          <w:lang w:val="ru-RU"/>
        </w:rPr>
        <w:t>н</w:t>
      </w:r>
      <w:r w:rsidRPr="00F41D56">
        <w:rPr>
          <w:lang w:val="ru-RU"/>
        </w:rPr>
        <w:t>т</w:t>
      </w:r>
      <w:r w:rsidRPr="00F41D56">
        <w:rPr>
          <w:spacing w:val="2"/>
          <w:lang w:val="ru-RU"/>
        </w:rPr>
        <w:t>р</w:t>
      </w:r>
      <w:r w:rsidRPr="00F41D56">
        <w:rPr>
          <w:lang w:val="ru-RU"/>
        </w:rPr>
        <w:t>а</w:t>
      </w:r>
      <w:r w:rsidRPr="00F41D56">
        <w:rPr>
          <w:spacing w:val="1"/>
          <w:lang w:val="ru-RU"/>
        </w:rPr>
        <w:t>л</w:t>
      </w:r>
      <w:r w:rsidRPr="00F41D56">
        <w:rPr>
          <w:spacing w:val="3"/>
          <w:lang w:val="ru-RU"/>
        </w:rPr>
        <w:t>и</w:t>
      </w:r>
      <w:r w:rsidRPr="00F41D56">
        <w:rPr>
          <w:lang w:val="ru-RU"/>
        </w:rPr>
        <w:t>з</w:t>
      </w:r>
      <w:r w:rsidRPr="00F41D56">
        <w:rPr>
          <w:spacing w:val="2"/>
          <w:lang w:val="ru-RU"/>
        </w:rPr>
        <w:t>о</w:t>
      </w:r>
      <w:r w:rsidRPr="00F41D56">
        <w:rPr>
          <w:spacing w:val="-2"/>
          <w:lang w:val="ru-RU"/>
        </w:rPr>
        <w:t>в</w:t>
      </w:r>
      <w:r w:rsidRPr="00F41D56">
        <w:rPr>
          <w:spacing w:val="2"/>
          <w:lang w:val="ru-RU"/>
        </w:rPr>
        <w:t>а</w:t>
      </w:r>
      <w:r w:rsidRPr="00F41D56">
        <w:rPr>
          <w:spacing w:val="3"/>
          <w:lang w:val="ru-RU"/>
        </w:rPr>
        <w:t>н</w:t>
      </w:r>
      <w:r w:rsidRPr="00F41D56">
        <w:rPr>
          <w:lang w:val="ru-RU"/>
        </w:rPr>
        <w:t>н</w:t>
      </w:r>
      <w:r w:rsidRPr="00F41D56">
        <w:rPr>
          <w:spacing w:val="2"/>
          <w:lang w:val="ru-RU"/>
        </w:rPr>
        <w:t>о</w:t>
      </w:r>
      <w:r w:rsidRPr="00F41D56">
        <w:rPr>
          <w:lang w:val="ru-RU"/>
        </w:rPr>
        <w:t>й</w:t>
      </w:r>
      <w:r w:rsidRPr="00F41D56">
        <w:rPr>
          <w:spacing w:val="42"/>
          <w:lang w:val="ru-RU"/>
        </w:rPr>
        <w:t xml:space="preserve"> </w:t>
      </w:r>
      <w:r w:rsidRPr="00F41D56">
        <w:rPr>
          <w:spacing w:val="2"/>
          <w:lang w:val="ru-RU"/>
        </w:rPr>
        <w:t>с</w:t>
      </w:r>
      <w:r w:rsidRPr="00F41D56">
        <w:rPr>
          <w:lang w:val="ru-RU"/>
        </w:rPr>
        <w:t>и</w:t>
      </w:r>
      <w:r w:rsidRPr="00F41D56">
        <w:rPr>
          <w:spacing w:val="2"/>
          <w:lang w:val="ru-RU"/>
        </w:rPr>
        <w:t>с</w:t>
      </w:r>
      <w:r w:rsidRPr="00F41D56">
        <w:rPr>
          <w:lang w:val="ru-RU"/>
        </w:rPr>
        <w:t>те</w:t>
      </w:r>
      <w:r w:rsidRPr="00F41D56">
        <w:rPr>
          <w:spacing w:val="1"/>
          <w:lang w:val="ru-RU"/>
        </w:rPr>
        <w:t>м</w:t>
      </w:r>
      <w:r w:rsidRPr="00F41D56">
        <w:rPr>
          <w:lang w:val="ru-RU"/>
        </w:rPr>
        <w:t>ы</w:t>
      </w:r>
      <w:r w:rsidRPr="00F41D56">
        <w:rPr>
          <w:spacing w:val="44"/>
          <w:lang w:val="ru-RU"/>
        </w:rPr>
        <w:t xml:space="preserve"> </w:t>
      </w:r>
      <w:r w:rsidRPr="00F41D56">
        <w:rPr>
          <w:lang w:val="ru-RU"/>
        </w:rPr>
        <w:t>во</w:t>
      </w:r>
      <w:r w:rsidRPr="00F41D56">
        <w:rPr>
          <w:spacing w:val="2"/>
          <w:lang w:val="ru-RU"/>
        </w:rPr>
        <w:t>дос</w:t>
      </w:r>
      <w:r w:rsidRPr="00F41D56">
        <w:rPr>
          <w:lang w:val="ru-RU"/>
        </w:rPr>
        <w:t>н</w:t>
      </w:r>
      <w:r w:rsidRPr="00F41D56">
        <w:rPr>
          <w:spacing w:val="2"/>
          <w:lang w:val="ru-RU"/>
        </w:rPr>
        <w:t>аб</w:t>
      </w:r>
      <w:r w:rsidRPr="00F41D56">
        <w:rPr>
          <w:spacing w:val="1"/>
          <w:lang w:val="ru-RU"/>
        </w:rPr>
        <w:t>ж</w:t>
      </w:r>
      <w:r w:rsidRPr="00F41D56">
        <w:rPr>
          <w:lang w:val="ru-RU"/>
        </w:rPr>
        <w:t>е</w:t>
      </w:r>
      <w:r w:rsidRPr="00F41D56">
        <w:rPr>
          <w:spacing w:val="3"/>
          <w:lang w:val="ru-RU"/>
        </w:rPr>
        <w:t>н</w:t>
      </w:r>
      <w:r w:rsidRPr="00F41D56">
        <w:rPr>
          <w:lang w:val="ru-RU"/>
        </w:rPr>
        <w:t>ия</w:t>
      </w:r>
      <w:r w:rsidRPr="00F41D56">
        <w:rPr>
          <w:spacing w:val="44"/>
          <w:lang w:val="ru-RU"/>
        </w:rPr>
        <w:t xml:space="preserve"> </w:t>
      </w:r>
      <w:r w:rsidRPr="00F41D56">
        <w:rPr>
          <w:lang w:val="ru-RU"/>
        </w:rPr>
        <w:t>п</w:t>
      </w:r>
      <w:r w:rsidRPr="00F41D56">
        <w:rPr>
          <w:spacing w:val="2"/>
          <w:lang w:val="ru-RU"/>
        </w:rPr>
        <w:t>р</w:t>
      </w:r>
      <w:r w:rsidRPr="00F41D56">
        <w:rPr>
          <w:lang w:val="ru-RU"/>
        </w:rPr>
        <w:t>и</w:t>
      </w:r>
      <w:r w:rsidRPr="00F41D56">
        <w:rPr>
          <w:w w:val="99"/>
          <w:lang w:val="ru-RU"/>
        </w:rPr>
        <w:t xml:space="preserve"> сбросе (</w:t>
      </w:r>
      <w:r w:rsidRPr="00F41D56">
        <w:rPr>
          <w:spacing w:val="-5"/>
          <w:lang w:val="ru-RU"/>
        </w:rPr>
        <w:t>у</w:t>
      </w:r>
      <w:r w:rsidRPr="00F41D56">
        <w:rPr>
          <w:lang w:val="ru-RU"/>
        </w:rPr>
        <w:t>т</w:t>
      </w:r>
      <w:r w:rsidRPr="00F41D56">
        <w:rPr>
          <w:spacing w:val="3"/>
          <w:lang w:val="ru-RU"/>
        </w:rPr>
        <w:t>и</w:t>
      </w:r>
      <w:r w:rsidRPr="00F41D56">
        <w:rPr>
          <w:spacing w:val="-2"/>
          <w:lang w:val="ru-RU"/>
        </w:rPr>
        <w:t>л</w:t>
      </w:r>
      <w:r w:rsidRPr="00F41D56">
        <w:rPr>
          <w:spacing w:val="3"/>
          <w:lang w:val="ru-RU"/>
        </w:rPr>
        <w:t>и</w:t>
      </w:r>
      <w:r w:rsidRPr="00F41D56">
        <w:rPr>
          <w:lang w:val="ru-RU"/>
        </w:rPr>
        <w:t>з</w:t>
      </w:r>
      <w:r w:rsidRPr="00F41D56">
        <w:rPr>
          <w:spacing w:val="2"/>
          <w:lang w:val="ru-RU"/>
        </w:rPr>
        <w:t>а</w:t>
      </w:r>
      <w:r w:rsidRPr="00F41D56">
        <w:rPr>
          <w:lang w:val="ru-RU"/>
        </w:rPr>
        <w:t>ц</w:t>
      </w:r>
      <w:r w:rsidRPr="00F41D56">
        <w:rPr>
          <w:spacing w:val="3"/>
          <w:lang w:val="ru-RU"/>
        </w:rPr>
        <w:t>и</w:t>
      </w:r>
      <w:r w:rsidRPr="00F41D56">
        <w:rPr>
          <w:lang w:val="ru-RU"/>
        </w:rPr>
        <w:t>и)</w:t>
      </w:r>
      <w:r w:rsidRPr="00F41D56">
        <w:rPr>
          <w:spacing w:val="-16"/>
          <w:lang w:val="ru-RU"/>
        </w:rPr>
        <w:t xml:space="preserve"> </w:t>
      </w:r>
      <w:r w:rsidRPr="00F41D56">
        <w:rPr>
          <w:spacing w:val="3"/>
          <w:lang w:val="ru-RU"/>
        </w:rPr>
        <w:t>п</w:t>
      </w:r>
      <w:r w:rsidRPr="00F41D56">
        <w:rPr>
          <w:lang w:val="ru-RU"/>
        </w:rPr>
        <w:t>р</w:t>
      </w:r>
      <w:r w:rsidRPr="00F41D56">
        <w:rPr>
          <w:spacing w:val="2"/>
          <w:lang w:val="ru-RU"/>
        </w:rPr>
        <w:t>о</w:t>
      </w:r>
      <w:r w:rsidRPr="00F41D56">
        <w:rPr>
          <w:spacing w:val="1"/>
          <w:lang w:val="ru-RU"/>
        </w:rPr>
        <w:t>м</w:t>
      </w:r>
      <w:r w:rsidRPr="00F41D56">
        <w:rPr>
          <w:spacing w:val="2"/>
          <w:lang w:val="ru-RU"/>
        </w:rPr>
        <w:t>ы</w:t>
      </w:r>
      <w:r w:rsidRPr="00F41D56">
        <w:rPr>
          <w:lang w:val="ru-RU"/>
        </w:rPr>
        <w:t>вн</w:t>
      </w:r>
      <w:r w:rsidRPr="00F41D56">
        <w:rPr>
          <w:spacing w:val="2"/>
          <w:lang w:val="ru-RU"/>
        </w:rPr>
        <w:t>ы</w:t>
      </w:r>
      <w:r w:rsidRPr="00F41D56">
        <w:rPr>
          <w:lang w:val="ru-RU"/>
        </w:rPr>
        <w:t>х</w:t>
      </w:r>
      <w:r w:rsidRPr="00F41D56">
        <w:rPr>
          <w:spacing w:val="-14"/>
          <w:lang w:val="ru-RU"/>
        </w:rPr>
        <w:t xml:space="preserve"> </w:t>
      </w:r>
      <w:r w:rsidRPr="00F41D56">
        <w:rPr>
          <w:lang w:val="ru-RU"/>
        </w:rPr>
        <w:t>в</w:t>
      </w:r>
      <w:r w:rsidRPr="00F41D56">
        <w:rPr>
          <w:spacing w:val="2"/>
          <w:lang w:val="ru-RU"/>
        </w:rPr>
        <w:t>о</w:t>
      </w:r>
      <w:bookmarkEnd w:id="222"/>
      <w:r w:rsidRPr="00F41D56">
        <w:rPr>
          <w:spacing w:val="2"/>
          <w:lang w:val="ru-RU"/>
        </w:rPr>
        <w:t>д.</w:t>
      </w:r>
      <w:bookmarkEnd w:id="223"/>
      <w:bookmarkEnd w:id="224"/>
    </w:p>
    <w:p w:rsidR="00995937" w:rsidRPr="00F41D56" w:rsidRDefault="00995937" w:rsidP="000A6292">
      <w:pPr>
        <w:spacing w:after="0" w:line="360" w:lineRule="auto"/>
        <w:ind w:firstLine="709"/>
        <w:contextualSpacing/>
        <w:jc w:val="both"/>
        <w:rPr>
          <w:rFonts w:ascii="Times New Roman" w:hAnsi="Times New Roman"/>
          <w:sz w:val="24"/>
          <w:szCs w:val="24"/>
          <w:lang w:val="ru-RU"/>
        </w:rPr>
      </w:pPr>
    </w:p>
    <w:p w:rsidR="0040260C" w:rsidRPr="00AF5083" w:rsidRDefault="0040260C" w:rsidP="000A6292">
      <w:pPr>
        <w:autoSpaceDE w:val="0"/>
        <w:autoSpaceDN w:val="0"/>
        <w:adjustRightInd w:val="0"/>
        <w:spacing w:after="0" w:line="360" w:lineRule="auto"/>
        <w:ind w:firstLine="709"/>
        <w:contextualSpacing/>
        <w:jc w:val="both"/>
        <w:rPr>
          <w:rFonts w:ascii="Times New Roman" w:hAnsi="Times New Roman"/>
          <w:spacing w:val="-1"/>
          <w:sz w:val="24"/>
          <w:szCs w:val="24"/>
          <w:lang w:val="ru-RU"/>
        </w:rPr>
      </w:pPr>
      <w:r w:rsidRPr="00AF5083">
        <w:rPr>
          <w:rFonts w:ascii="Times New Roman" w:hAnsi="Times New Roman"/>
          <w:sz w:val="24"/>
          <w:szCs w:val="24"/>
          <w:lang w:val="ru-RU"/>
        </w:rPr>
        <w:t xml:space="preserve">Известно, что одним из постоянных источников концентрированного загрязнения поверхностных водоемов являются сбрасываемые без обработки воды, образующиеся в </w:t>
      </w:r>
      <w:r w:rsidRPr="00AF5083">
        <w:rPr>
          <w:rFonts w:ascii="Times New Roman" w:hAnsi="Times New Roman"/>
          <w:sz w:val="24"/>
          <w:szCs w:val="24"/>
          <w:lang w:val="ru-RU"/>
        </w:rPr>
        <w:lastRenderedPageBreak/>
        <w:t>результате промывки фильтровальных сооружений станций водоочистки,</w:t>
      </w:r>
      <w:r w:rsidRPr="00AF5083">
        <w:rPr>
          <w:rFonts w:ascii="Times New Roman" w:hAnsi="Times New Roman"/>
          <w:spacing w:val="-1"/>
          <w:sz w:val="24"/>
          <w:szCs w:val="24"/>
          <w:lang w:val="ru-RU"/>
        </w:rPr>
        <w:t xml:space="preserve"> недостаточно очищенными хозяйственно-бытовыми и ливневыми стоками, образующимися в ходе селитебного и неорганизованного рекреационного использования прилегающих территорий</w:t>
      </w:r>
      <w:r w:rsidRPr="00AF5083">
        <w:rPr>
          <w:rFonts w:ascii="Times New Roman" w:hAnsi="Times New Roman"/>
          <w:color w:val="000000"/>
          <w:spacing w:val="-1"/>
          <w:sz w:val="24"/>
          <w:szCs w:val="24"/>
          <w:lang w:val="ru-RU"/>
        </w:rPr>
        <w:t>.</w:t>
      </w:r>
      <w:r w:rsidRPr="00AF5083">
        <w:rPr>
          <w:rFonts w:ascii="Times New Roman" w:hAnsi="Times New Roman"/>
          <w:color w:val="FF0000"/>
          <w:sz w:val="24"/>
          <w:szCs w:val="24"/>
          <w:lang w:val="ru-RU"/>
        </w:rPr>
        <w:t xml:space="preserve"> </w:t>
      </w:r>
      <w:r w:rsidRPr="00AF5083">
        <w:rPr>
          <w:rFonts w:ascii="Times New Roman" w:hAnsi="Times New Roman"/>
          <w:sz w:val="24"/>
          <w:szCs w:val="24"/>
          <w:lang w:val="ru-RU"/>
        </w:rPr>
        <w:t>Находящиеся в их составе взвешенные вещества и компоненты технологических материалов, а также бактериальные загрязнения, попадая в водоем, увеличивают мутность воды, сокращают доступ света в глубину, и, как следствие, снижают интенсивность фотосинтеза, что в свою очередь приводит к уменьшению сообщества, способствующего процессам самоочищения.</w:t>
      </w:r>
    </w:p>
    <w:p w:rsidR="0040260C" w:rsidRPr="00AF5083" w:rsidRDefault="00F41D56" w:rsidP="000A6292">
      <w:pPr>
        <w:spacing w:after="0" w:line="360" w:lineRule="auto"/>
        <w:ind w:firstLine="709"/>
        <w:contextualSpacing/>
        <w:jc w:val="both"/>
        <w:rPr>
          <w:rFonts w:ascii="Times New Roman" w:hAnsi="Times New Roman"/>
          <w:sz w:val="24"/>
          <w:szCs w:val="24"/>
          <w:lang w:val="ru-RU"/>
        </w:rPr>
      </w:pPr>
      <w:r w:rsidRPr="00F41D56">
        <w:rPr>
          <w:rFonts w:ascii="Times New Roman" w:hAnsi="Times New Roman"/>
          <w:sz w:val="24"/>
          <w:szCs w:val="24"/>
          <w:lang w:val="ru-RU"/>
        </w:rPr>
        <w:t>Для</w:t>
      </w:r>
      <w:r>
        <w:rPr>
          <w:rFonts w:ascii="Times New Roman" w:hAnsi="Times New Roman"/>
          <w:sz w:val="24"/>
          <w:szCs w:val="24"/>
          <w:lang w:val="ru-RU"/>
        </w:rPr>
        <w:t xml:space="preserve"> предотвращения </w:t>
      </w:r>
      <w:r w:rsidR="0040260C" w:rsidRPr="00F41D56">
        <w:rPr>
          <w:rFonts w:ascii="Times New Roman" w:hAnsi="Times New Roman"/>
          <w:sz w:val="24"/>
          <w:szCs w:val="24"/>
          <w:lang w:val="ru-RU"/>
        </w:rPr>
        <w:t>не</w:t>
      </w:r>
      <w:r>
        <w:rPr>
          <w:rFonts w:ascii="Times New Roman" w:hAnsi="Times New Roman"/>
          <w:sz w:val="24"/>
          <w:szCs w:val="24"/>
          <w:lang w:val="ru-RU"/>
        </w:rPr>
        <w:t>благоприятного воздействия на водоем в</w:t>
      </w:r>
      <w:r w:rsidR="0040260C" w:rsidRPr="00F41D56">
        <w:rPr>
          <w:rFonts w:ascii="Times New Roman" w:hAnsi="Times New Roman"/>
          <w:sz w:val="24"/>
          <w:szCs w:val="24"/>
          <w:lang w:val="ru-RU"/>
        </w:rPr>
        <w:t xml:space="preserve"> процессе  водоподготовки необходимо использование ресурсосберегающей, природоохранной технологии повторн</w:t>
      </w:r>
      <w:r w:rsidR="00F10F24">
        <w:rPr>
          <w:rFonts w:ascii="Times New Roman" w:hAnsi="Times New Roman"/>
          <w:sz w:val="24"/>
          <w:szCs w:val="24"/>
          <w:lang w:val="ru-RU"/>
        </w:rPr>
        <w:t>ого использования промывных вод</w:t>
      </w:r>
      <w:r w:rsidR="0040260C" w:rsidRPr="00F41D56">
        <w:rPr>
          <w:rFonts w:ascii="Times New Roman" w:hAnsi="Times New Roman"/>
          <w:sz w:val="24"/>
          <w:szCs w:val="24"/>
          <w:lang w:val="ru-RU"/>
        </w:rPr>
        <w:t xml:space="preserve"> фильтров, организовать сбор ливневых стоков и стоков с селитебных зон, своевременно обслуживать водопроводные сети и запорную арматуру (согласно график</w:t>
      </w:r>
      <w:r w:rsidR="00F10F24">
        <w:rPr>
          <w:rFonts w:ascii="Times New Roman" w:hAnsi="Times New Roman"/>
          <w:sz w:val="24"/>
          <w:szCs w:val="24"/>
          <w:lang w:val="ru-RU"/>
        </w:rPr>
        <w:t>у</w:t>
      </w:r>
      <w:r w:rsidR="0040260C" w:rsidRPr="00F41D56">
        <w:rPr>
          <w:rFonts w:ascii="Times New Roman" w:hAnsi="Times New Roman"/>
          <w:sz w:val="24"/>
          <w:szCs w:val="24"/>
          <w:lang w:val="ru-RU"/>
        </w:rPr>
        <w:t xml:space="preserve"> плановых ремонтов). </w:t>
      </w:r>
      <w:r w:rsidR="0040260C" w:rsidRPr="00AF5083">
        <w:rPr>
          <w:rFonts w:ascii="Times New Roman" w:hAnsi="Times New Roman"/>
          <w:sz w:val="24"/>
          <w:szCs w:val="24"/>
          <w:lang w:val="ru-RU"/>
        </w:rPr>
        <w:t>Фильтраты от полученных производственных осадков</w:t>
      </w:r>
      <w:r w:rsidR="0040260C" w:rsidRPr="00AF5083">
        <w:rPr>
          <w:rFonts w:ascii="Times New Roman" w:hAnsi="Times New Roman"/>
          <w:color w:val="FF0000"/>
          <w:sz w:val="24"/>
          <w:szCs w:val="24"/>
          <w:lang w:val="ru-RU"/>
        </w:rPr>
        <w:t xml:space="preserve"> </w:t>
      </w:r>
      <w:r w:rsidR="0040260C" w:rsidRPr="00AF5083">
        <w:rPr>
          <w:rFonts w:ascii="Times New Roman" w:hAnsi="Times New Roman"/>
          <w:sz w:val="24"/>
          <w:szCs w:val="24"/>
          <w:lang w:val="ru-RU"/>
        </w:rPr>
        <w:t>перекачивать в канализационную сеть для доочистки на очистных сооружениях канализации.</w:t>
      </w:r>
      <w:r w:rsidR="0040260C" w:rsidRPr="00AF5083">
        <w:rPr>
          <w:rFonts w:ascii="Times New Roman" w:hAnsi="Times New Roman"/>
          <w:color w:val="FF0000"/>
          <w:sz w:val="24"/>
          <w:szCs w:val="24"/>
          <w:lang w:val="ru-RU"/>
        </w:rPr>
        <w:t xml:space="preserve"> </w:t>
      </w:r>
      <w:r w:rsidR="0040260C" w:rsidRPr="00AF5083">
        <w:rPr>
          <w:rFonts w:ascii="Times New Roman" w:hAnsi="Times New Roman"/>
          <w:sz w:val="24"/>
          <w:szCs w:val="24"/>
          <w:lang w:val="ru-RU"/>
        </w:rPr>
        <w:t>Конструктивные особенности водозаборных сооружений МУП «В</w:t>
      </w:r>
      <w:r w:rsidR="00F10F24">
        <w:rPr>
          <w:rFonts w:ascii="Times New Roman" w:hAnsi="Times New Roman"/>
          <w:sz w:val="24"/>
          <w:szCs w:val="24"/>
          <w:lang w:val="ru-RU"/>
        </w:rPr>
        <w:t>одоканал» позволят не только не</w:t>
      </w:r>
      <w:r w:rsidR="0040260C" w:rsidRPr="00AF5083">
        <w:rPr>
          <w:rFonts w:ascii="Times New Roman" w:hAnsi="Times New Roman"/>
          <w:sz w:val="24"/>
          <w:szCs w:val="24"/>
          <w:lang w:val="ru-RU"/>
        </w:rPr>
        <w:t xml:space="preserve"> зависеть от уровня воды в водоисточнике, но </w:t>
      </w:r>
      <w:r w:rsidR="00F10F24">
        <w:rPr>
          <w:rFonts w:ascii="Times New Roman" w:hAnsi="Times New Roman"/>
          <w:sz w:val="24"/>
          <w:szCs w:val="24"/>
          <w:lang w:val="ru-RU"/>
        </w:rPr>
        <w:t>и</w:t>
      </w:r>
      <w:r w:rsidR="0040260C" w:rsidRPr="00AF5083">
        <w:rPr>
          <w:rFonts w:ascii="Times New Roman" w:hAnsi="Times New Roman"/>
          <w:sz w:val="24"/>
          <w:szCs w:val="24"/>
          <w:lang w:val="ru-RU"/>
        </w:rPr>
        <w:t xml:space="preserve"> выполнять вторую не менее важную экологическую функцию </w:t>
      </w:r>
      <w:r w:rsidR="00F10F24">
        <w:rPr>
          <w:rFonts w:ascii="Times New Roman" w:hAnsi="Times New Roman"/>
          <w:sz w:val="24"/>
          <w:szCs w:val="24"/>
          <w:lang w:val="ru-RU"/>
        </w:rPr>
        <w:t>-</w:t>
      </w:r>
      <w:r w:rsidR="0040260C" w:rsidRPr="00AF5083">
        <w:rPr>
          <w:rFonts w:ascii="Times New Roman" w:hAnsi="Times New Roman"/>
          <w:sz w:val="24"/>
          <w:szCs w:val="24"/>
          <w:lang w:val="ru-RU"/>
        </w:rPr>
        <w:t xml:space="preserve"> прием промывных вод от фильтровальных сооружений и подачу на водоочистную станцию. Многоступенчатая схема очистки позволит повторно использовать все промывные воды в технологическом процессе водоподготовки. Такая технология позволяет повысить экологическую безопасность водного объекта, исключив сброс промывных вод в водоем.</w:t>
      </w:r>
      <w:bookmarkStart w:id="225" w:name="_Toc366078040"/>
    </w:p>
    <w:p w:rsidR="00995937" w:rsidRPr="00AF5083" w:rsidRDefault="00995937" w:rsidP="000A6292">
      <w:pPr>
        <w:spacing w:after="0" w:line="360" w:lineRule="auto"/>
        <w:ind w:firstLine="709"/>
        <w:contextualSpacing/>
        <w:jc w:val="both"/>
        <w:rPr>
          <w:rFonts w:ascii="Times New Roman" w:hAnsi="Times New Roman"/>
          <w:sz w:val="24"/>
          <w:szCs w:val="24"/>
          <w:lang w:val="ru-RU"/>
        </w:rPr>
      </w:pPr>
    </w:p>
    <w:p w:rsidR="0040260C" w:rsidRPr="00AF5083" w:rsidRDefault="0040260C" w:rsidP="00A9177F">
      <w:pPr>
        <w:pStyle w:val="2"/>
        <w:rPr>
          <w:szCs w:val="24"/>
          <w:lang w:val="ru-RU"/>
        </w:rPr>
      </w:pPr>
      <w:bookmarkStart w:id="226" w:name="_Toc383443731"/>
      <w:bookmarkStart w:id="227" w:name="_Toc383599190"/>
      <w:r w:rsidRPr="00AF5083">
        <w:rPr>
          <w:szCs w:val="24"/>
          <w:lang w:val="ru-RU"/>
        </w:rPr>
        <w:t>6.2</w:t>
      </w:r>
      <w:r w:rsidR="004C72CC">
        <w:rPr>
          <w:szCs w:val="24"/>
          <w:lang w:val="ru-RU"/>
        </w:rPr>
        <w:t>.</w:t>
      </w:r>
      <w:r w:rsidRPr="00AF5083">
        <w:rPr>
          <w:szCs w:val="24"/>
          <w:lang w:val="ru-RU"/>
        </w:rPr>
        <w:t xml:space="preserve"> Сведения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bookmarkEnd w:id="225"/>
      <w:bookmarkEnd w:id="226"/>
      <w:bookmarkEnd w:id="227"/>
    </w:p>
    <w:p w:rsidR="00995937" w:rsidRPr="005444C4" w:rsidRDefault="00995937" w:rsidP="000A6292">
      <w:pPr>
        <w:spacing w:after="0" w:line="360" w:lineRule="auto"/>
        <w:ind w:firstLine="709"/>
        <w:contextualSpacing/>
        <w:jc w:val="both"/>
        <w:rPr>
          <w:rFonts w:ascii="Times New Roman" w:hAnsi="Times New Roman"/>
          <w:sz w:val="24"/>
          <w:szCs w:val="24"/>
          <w:lang w:val="ru-RU"/>
        </w:rPr>
      </w:pPr>
    </w:p>
    <w:p w:rsidR="004B2B04" w:rsidRPr="005444C4" w:rsidRDefault="0040260C" w:rsidP="005444C4">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 xml:space="preserve">На данное время гипохлорит натрия является основным обеззараживающим реагентом, применяемым МУП «Водоканал» на станции водоподготовки </w:t>
      </w:r>
      <w:proofErr w:type="gramStart"/>
      <w:r w:rsidRPr="00AF5083">
        <w:rPr>
          <w:rFonts w:ascii="Times New Roman" w:hAnsi="Times New Roman"/>
          <w:sz w:val="24"/>
          <w:szCs w:val="24"/>
          <w:lang w:val="ru-RU"/>
        </w:rPr>
        <w:t>г</w:t>
      </w:r>
      <w:proofErr w:type="gramEnd"/>
      <w:r w:rsidRPr="00AF5083">
        <w:rPr>
          <w:rFonts w:ascii="Times New Roman" w:hAnsi="Times New Roman"/>
          <w:sz w:val="24"/>
          <w:szCs w:val="24"/>
          <w:lang w:val="ru-RU"/>
        </w:rPr>
        <w:t>.</w:t>
      </w:r>
      <w:r w:rsidR="008F4410">
        <w:rPr>
          <w:rFonts w:ascii="Times New Roman" w:hAnsi="Times New Roman"/>
          <w:sz w:val="24"/>
          <w:szCs w:val="24"/>
          <w:lang w:val="ru-RU"/>
        </w:rPr>
        <w:t xml:space="preserve"> </w:t>
      </w:r>
      <w:r w:rsidRPr="00AF5083">
        <w:rPr>
          <w:rFonts w:ascii="Times New Roman" w:hAnsi="Times New Roman"/>
          <w:sz w:val="24"/>
          <w:szCs w:val="24"/>
          <w:lang w:val="ru-RU"/>
        </w:rPr>
        <w:t>Новоуральск, обеспечивающих питьевой водой п.</w:t>
      </w:r>
      <w:r w:rsidR="008F4410">
        <w:rPr>
          <w:rFonts w:ascii="Times New Roman" w:hAnsi="Times New Roman"/>
          <w:sz w:val="24"/>
          <w:szCs w:val="24"/>
          <w:lang w:val="ru-RU"/>
        </w:rPr>
        <w:t xml:space="preserve"> </w:t>
      </w:r>
      <w:r w:rsidRPr="00AF5083">
        <w:rPr>
          <w:rFonts w:ascii="Times New Roman" w:hAnsi="Times New Roman"/>
          <w:sz w:val="24"/>
          <w:szCs w:val="24"/>
          <w:lang w:val="ru-RU"/>
        </w:rPr>
        <w:t xml:space="preserve">Верх-Нейвинский. Серьезным недостатком метода обеззараживания воды хлорсодержащими реагентами является образование в процессе водоподготовки высокотоксичных хлорорганических соединений. Галогенсодержащие соединения отличаются не только токсичными свойствами, но и способностью накапливаться в тканях организма. Поэтому даже малые концентрации хлорсодержащих веществ будут оказывать негативное воздействие на организм человека, потому что они </w:t>
      </w:r>
      <w:r w:rsidRPr="00AF5083">
        <w:rPr>
          <w:rFonts w:ascii="Times New Roman" w:hAnsi="Times New Roman"/>
          <w:sz w:val="24"/>
          <w:szCs w:val="24"/>
          <w:lang w:val="ru-RU"/>
        </w:rPr>
        <w:lastRenderedPageBreak/>
        <w:t>будут концентрироваться в различных тканях. Проанализировав научные исследования в области новейших эффективных и безопасных технологий обеззараживания питьевой воды, а также опыт работы других пре</w:t>
      </w:r>
      <w:r w:rsidR="008F4410">
        <w:rPr>
          <w:rFonts w:ascii="Times New Roman" w:hAnsi="Times New Roman"/>
          <w:sz w:val="24"/>
          <w:szCs w:val="24"/>
          <w:lang w:val="ru-RU"/>
        </w:rPr>
        <w:t xml:space="preserve">дприятий, предлагается замена </w:t>
      </w:r>
      <w:r w:rsidRPr="00AF5083">
        <w:rPr>
          <w:rFonts w:ascii="Times New Roman" w:hAnsi="Times New Roman"/>
          <w:sz w:val="24"/>
          <w:szCs w:val="24"/>
          <w:lang w:val="ru-RU"/>
        </w:rPr>
        <w:t>гипохлорита натрия на использование новых эффективных обеззараживающих реагентов и технологий (технология  озонирования). Это позволит не только улучшить качество питьевой воды, практически исключив содержание высокотоксичных хлорорганических соединений в питьевой воде, но и повысить безопасность производства до уровня, отвечающего современным требованиям, за счет исключения из обращения опасного вещества – гип</w:t>
      </w:r>
      <w:r w:rsidR="00FD3C4F">
        <w:rPr>
          <w:rFonts w:ascii="Times New Roman" w:hAnsi="Times New Roman"/>
          <w:sz w:val="24"/>
          <w:szCs w:val="24"/>
          <w:lang w:val="ru-RU"/>
        </w:rPr>
        <w:t xml:space="preserve">охлорита натрия. Таким  </w:t>
      </w:r>
      <w:proofErr w:type="gramStart"/>
      <w:r w:rsidR="00FD3C4F">
        <w:rPr>
          <w:rFonts w:ascii="Times New Roman" w:hAnsi="Times New Roman"/>
          <w:sz w:val="24"/>
          <w:szCs w:val="24"/>
          <w:lang w:val="ru-RU"/>
        </w:rPr>
        <w:t>образом</w:t>
      </w:r>
      <w:proofErr w:type="gramEnd"/>
      <w:r w:rsidRPr="00AF5083">
        <w:rPr>
          <w:rFonts w:ascii="Times New Roman" w:hAnsi="Times New Roman"/>
          <w:sz w:val="24"/>
          <w:szCs w:val="24"/>
          <w:lang w:val="ru-RU"/>
        </w:rPr>
        <w:t xml:space="preserve">  предотвращается вредное воздействие на окружающую среду и здоровье человека.</w:t>
      </w:r>
    </w:p>
    <w:p w:rsidR="0040260C" w:rsidRPr="00AF5083" w:rsidRDefault="0040260C" w:rsidP="000A6292">
      <w:pPr>
        <w:spacing w:after="0" w:line="360" w:lineRule="auto"/>
        <w:ind w:firstLine="709"/>
        <w:contextualSpacing/>
        <w:jc w:val="both"/>
        <w:rPr>
          <w:rFonts w:ascii="Times New Roman" w:hAnsi="Times New Roman"/>
          <w:sz w:val="24"/>
          <w:szCs w:val="24"/>
          <w:lang w:val="ru-RU"/>
        </w:rPr>
      </w:pPr>
    </w:p>
    <w:p w:rsidR="0040260C" w:rsidRDefault="0040260C" w:rsidP="00A9177F">
      <w:pPr>
        <w:pStyle w:val="1"/>
        <w:rPr>
          <w:szCs w:val="24"/>
          <w:lang w:val="ru-RU"/>
        </w:rPr>
      </w:pPr>
      <w:bookmarkStart w:id="228" w:name="_Toc383443732"/>
      <w:bookmarkStart w:id="229" w:name="_Toc383599191"/>
      <w:r w:rsidRPr="00AF5083">
        <w:rPr>
          <w:szCs w:val="24"/>
          <w:lang w:val="ru-RU"/>
        </w:rPr>
        <w:t>7.</w:t>
      </w:r>
      <w:r w:rsidR="00A9177F" w:rsidRPr="00AF5083">
        <w:rPr>
          <w:lang w:val="ru-RU"/>
        </w:rPr>
        <w:t xml:space="preserve"> </w:t>
      </w:r>
      <w:r w:rsidRPr="00AF5083">
        <w:rPr>
          <w:szCs w:val="24"/>
          <w:lang w:val="ru-RU"/>
        </w:rPr>
        <w:t>Оценка капитальных вложений в новое строительство, реконструкцию и модернизацию объе</w:t>
      </w:r>
      <w:r w:rsidR="00A9177F" w:rsidRPr="00AF5083">
        <w:rPr>
          <w:lang w:val="ru-RU"/>
        </w:rPr>
        <w:t xml:space="preserve">ктов </w:t>
      </w:r>
      <w:r w:rsidR="005444C4" w:rsidRPr="00AF5083">
        <w:rPr>
          <w:lang w:val="ru-RU"/>
        </w:rPr>
        <w:t xml:space="preserve">централизованных систем </w:t>
      </w:r>
      <w:r w:rsidRPr="00AF5083">
        <w:rPr>
          <w:szCs w:val="24"/>
          <w:lang w:val="ru-RU"/>
        </w:rPr>
        <w:t>водоснабжения.</w:t>
      </w:r>
      <w:bookmarkEnd w:id="228"/>
      <w:bookmarkEnd w:id="229"/>
    </w:p>
    <w:p w:rsidR="00FD3C4F" w:rsidRPr="00FD3C4F" w:rsidRDefault="00FD3C4F" w:rsidP="00FD3C4F">
      <w:pPr>
        <w:rPr>
          <w:lang w:val="ru-RU"/>
        </w:rPr>
      </w:pPr>
    </w:p>
    <w:p w:rsidR="0040260C" w:rsidRPr="00AF5083" w:rsidRDefault="0040260C" w:rsidP="00A9177F">
      <w:pPr>
        <w:pStyle w:val="2"/>
        <w:rPr>
          <w:szCs w:val="24"/>
          <w:lang w:val="ru-RU"/>
        </w:rPr>
      </w:pPr>
      <w:bookmarkStart w:id="230" w:name="_Toc383443733"/>
      <w:bookmarkStart w:id="231" w:name="_Toc383599192"/>
      <w:r w:rsidRPr="00AF5083">
        <w:rPr>
          <w:szCs w:val="24"/>
          <w:lang w:val="ru-RU"/>
        </w:rPr>
        <w:t>7.1</w:t>
      </w:r>
      <w:r w:rsidR="00A9177F" w:rsidRPr="00AF5083">
        <w:rPr>
          <w:lang w:val="ru-RU"/>
        </w:rPr>
        <w:t>.</w:t>
      </w:r>
      <w:r w:rsidRPr="00AF5083">
        <w:rPr>
          <w:szCs w:val="24"/>
          <w:lang w:val="ru-RU"/>
        </w:rPr>
        <w:t xml:space="preserve"> Оценка капитальных вложений, выполненных в ценах, установленных территориальными справочни</w:t>
      </w:r>
      <w:r w:rsidR="005444C4" w:rsidRPr="00AF5083">
        <w:rPr>
          <w:lang w:val="ru-RU"/>
        </w:rPr>
        <w:t xml:space="preserve">кам </w:t>
      </w:r>
      <w:r w:rsidRPr="00AF5083">
        <w:rPr>
          <w:szCs w:val="24"/>
          <w:lang w:val="ru-RU"/>
        </w:rPr>
        <w:t>(либо в ценах, принятых по объектам-аналогам) на момент выполнения программы</w:t>
      </w:r>
      <w:r w:rsidR="005444C4" w:rsidRPr="00AF5083">
        <w:rPr>
          <w:lang w:val="ru-RU"/>
        </w:rPr>
        <w:t xml:space="preserve">, с последующим их приведением </w:t>
      </w:r>
      <w:r w:rsidRPr="00AF5083">
        <w:rPr>
          <w:szCs w:val="24"/>
          <w:lang w:val="ru-RU"/>
        </w:rPr>
        <w:t>к текущим прогнозным ценам.</w:t>
      </w:r>
      <w:bookmarkEnd w:id="230"/>
      <w:bookmarkEnd w:id="231"/>
    </w:p>
    <w:p w:rsidR="0040260C" w:rsidRPr="005444C4" w:rsidRDefault="0040260C" w:rsidP="000A6292">
      <w:pPr>
        <w:pStyle w:val="a3"/>
        <w:spacing w:after="0" w:line="360" w:lineRule="auto"/>
        <w:ind w:left="0" w:firstLine="709"/>
        <w:jc w:val="both"/>
        <w:rPr>
          <w:rFonts w:ascii="Times New Roman" w:hAnsi="Times New Roman"/>
          <w:b/>
          <w:sz w:val="24"/>
          <w:szCs w:val="24"/>
          <w:lang w:val="ru-RU"/>
        </w:rPr>
      </w:pPr>
    </w:p>
    <w:p w:rsidR="0040260C" w:rsidRPr="005444C4" w:rsidRDefault="0040260C" w:rsidP="005444C4">
      <w:pPr>
        <w:spacing w:after="0" w:line="360" w:lineRule="auto"/>
        <w:ind w:firstLine="709"/>
        <w:contextualSpacing/>
        <w:jc w:val="both"/>
        <w:rPr>
          <w:rFonts w:ascii="Times New Roman" w:hAnsi="Times New Roman"/>
          <w:bCs/>
          <w:sz w:val="24"/>
          <w:szCs w:val="24"/>
          <w:lang w:val="ru-RU"/>
        </w:rPr>
      </w:pPr>
      <w:r w:rsidRPr="005444C4">
        <w:rPr>
          <w:rFonts w:ascii="Times New Roman" w:hAnsi="Times New Roman"/>
          <w:bCs/>
          <w:sz w:val="24"/>
          <w:szCs w:val="24"/>
          <w:lang w:val="ru-RU"/>
        </w:rPr>
        <w:t>Для обеспечения условий устойчивого развития организаций, оказывающих услуги водоснабжения</w:t>
      </w:r>
      <w:r w:rsidR="00FD3C4F">
        <w:rPr>
          <w:rFonts w:ascii="Times New Roman" w:hAnsi="Times New Roman"/>
          <w:bCs/>
          <w:sz w:val="24"/>
          <w:szCs w:val="24"/>
          <w:lang w:val="ru-RU"/>
        </w:rPr>
        <w:t>,</w:t>
      </w:r>
      <w:r w:rsidRPr="005444C4">
        <w:rPr>
          <w:rFonts w:ascii="Times New Roman" w:hAnsi="Times New Roman"/>
          <w:bCs/>
          <w:sz w:val="24"/>
          <w:szCs w:val="24"/>
          <w:lang w:val="ru-RU"/>
        </w:rPr>
        <w:t xml:space="preserve"> и наилучшего учета</w:t>
      </w:r>
      <w:r w:rsidR="005444C4">
        <w:rPr>
          <w:rFonts w:ascii="Times New Roman" w:hAnsi="Times New Roman"/>
          <w:bCs/>
          <w:sz w:val="24"/>
          <w:szCs w:val="24"/>
          <w:lang w:val="ru-RU"/>
        </w:rPr>
        <w:t xml:space="preserve"> </w:t>
      </w:r>
      <w:r w:rsidRPr="005444C4">
        <w:rPr>
          <w:rFonts w:ascii="Times New Roman" w:hAnsi="Times New Roman"/>
          <w:bCs/>
          <w:sz w:val="24"/>
          <w:szCs w:val="24"/>
          <w:lang w:val="ru-RU"/>
        </w:rPr>
        <w:t>интересов потребителей планируется максимально полное использование возможностей всех источников финансирования.</w:t>
      </w:r>
    </w:p>
    <w:p w:rsidR="00A9177F" w:rsidRDefault="0040260C" w:rsidP="005444C4">
      <w:pPr>
        <w:spacing w:after="0" w:line="360" w:lineRule="auto"/>
        <w:ind w:firstLine="709"/>
        <w:contextualSpacing/>
        <w:jc w:val="both"/>
        <w:rPr>
          <w:rFonts w:ascii="Times New Roman" w:hAnsi="Times New Roman"/>
          <w:bCs/>
          <w:sz w:val="24"/>
          <w:szCs w:val="24"/>
          <w:lang w:val="ru-RU"/>
        </w:rPr>
      </w:pPr>
      <w:r w:rsidRPr="005444C4">
        <w:rPr>
          <w:rFonts w:ascii="Times New Roman" w:hAnsi="Times New Roman"/>
          <w:bCs/>
          <w:sz w:val="24"/>
          <w:szCs w:val="24"/>
          <w:lang w:val="ru-RU"/>
        </w:rPr>
        <w:t xml:space="preserve"> Непрерывность финансирования и оперативн</w:t>
      </w:r>
      <w:r w:rsidR="00FD3C4F">
        <w:rPr>
          <w:rFonts w:ascii="Times New Roman" w:hAnsi="Times New Roman"/>
          <w:bCs/>
          <w:sz w:val="24"/>
          <w:szCs w:val="24"/>
          <w:lang w:val="ru-RU"/>
        </w:rPr>
        <w:t>ую</w:t>
      </w:r>
      <w:r w:rsidRPr="005444C4">
        <w:rPr>
          <w:rFonts w:ascii="Times New Roman" w:hAnsi="Times New Roman"/>
          <w:bCs/>
          <w:sz w:val="24"/>
          <w:szCs w:val="24"/>
          <w:lang w:val="ru-RU"/>
        </w:rPr>
        <w:t xml:space="preserve"> реализаци</w:t>
      </w:r>
      <w:r w:rsidR="00FD3C4F">
        <w:rPr>
          <w:rFonts w:ascii="Times New Roman" w:hAnsi="Times New Roman"/>
          <w:bCs/>
          <w:sz w:val="24"/>
          <w:szCs w:val="24"/>
          <w:lang w:val="ru-RU"/>
        </w:rPr>
        <w:t>ю</w:t>
      </w:r>
      <w:r w:rsidRPr="005444C4">
        <w:rPr>
          <w:rFonts w:ascii="Times New Roman" w:hAnsi="Times New Roman"/>
          <w:bCs/>
          <w:sz w:val="24"/>
          <w:szCs w:val="24"/>
          <w:lang w:val="ru-RU"/>
        </w:rPr>
        <w:t xml:space="preserve"> мероприятий долгосрочной программы планируется обеспечить за счет привлечения заемных средств российских кредитных организаций на условиях предоставления Правительством Свердловской области и администрацией городского округа Верх-Нейвинский бюджетных гарантий</w:t>
      </w:r>
      <w:r w:rsidR="005444C4">
        <w:rPr>
          <w:rFonts w:ascii="Times New Roman" w:hAnsi="Times New Roman"/>
          <w:bCs/>
          <w:sz w:val="24"/>
          <w:szCs w:val="24"/>
          <w:lang w:val="ru-RU"/>
        </w:rPr>
        <w:t xml:space="preserve"> </w:t>
      </w:r>
      <w:r w:rsidRPr="005444C4">
        <w:rPr>
          <w:rFonts w:ascii="Times New Roman" w:hAnsi="Times New Roman"/>
          <w:bCs/>
          <w:sz w:val="24"/>
          <w:szCs w:val="24"/>
          <w:lang w:val="ru-RU"/>
        </w:rPr>
        <w:t>и субсидий на возмещение процентов по кредитам.</w:t>
      </w:r>
    </w:p>
    <w:p w:rsidR="0040260C" w:rsidRPr="005444C4" w:rsidRDefault="0040260C" w:rsidP="005444C4">
      <w:pPr>
        <w:spacing w:after="0" w:line="360" w:lineRule="auto"/>
        <w:ind w:firstLine="709"/>
        <w:contextualSpacing/>
        <w:jc w:val="both"/>
        <w:rPr>
          <w:rFonts w:ascii="Times New Roman" w:hAnsi="Times New Roman"/>
          <w:bCs/>
          <w:sz w:val="24"/>
          <w:szCs w:val="24"/>
          <w:lang w:val="ru-RU"/>
        </w:rPr>
      </w:pPr>
      <w:r w:rsidRPr="005444C4">
        <w:rPr>
          <w:rFonts w:ascii="Times New Roman" w:hAnsi="Times New Roman"/>
          <w:bCs/>
          <w:sz w:val="24"/>
          <w:szCs w:val="24"/>
          <w:lang w:val="ru-RU"/>
        </w:rPr>
        <w:t>Основные источники финансирования реализации Программы определены в соответствии с Федеральным законом</w:t>
      </w:r>
      <w:r w:rsidR="005444C4">
        <w:rPr>
          <w:rFonts w:ascii="Times New Roman" w:hAnsi="Times New Roman"/>
          <w:bCs/>
          <w:sz w:val="24"/>
          <w:szCs w:val="24"/>
          <w:lang w:val="ru-RU"/>
        </w:rPr>
        <w:t xml:space="preserve"> </w:t>
      </w:r>
      <w:r w:rsidRPr="005444C4">
        <w:rPr>
          <w:rFonts w:ascii="Times New Roman" w:hAnsi="Times New Roman"/>
          <w:bCs/>
          <w:sz w:val="24"/>
          <w:szCs w:val="24"/>
          <w:lang w:val="ru-RU"/>
        </w:rPr>
        <w:t>от 30 декабря 2004</w:t>
      </w:r>
      <w:r w:rsidR="00FD3C4F">
        <w:rPr>
          <w:rFonts w:ascii="Times New Roman" w:hAnsi="Times New Roman"/>
          <w:bCs/>
          <w:sz w:val="24"/>
          <w:szCs w:val="24"/>
          <w:lang w:val="ru-RU"/>
        </w:rPr>
        <w:t xml:space="preserve"> </w:t>
      </w:r>
      <w:r w:rsidRPr="005444C4">
        <w:rPr>
          <w:rFonts w:ascii="Times New Roman" w:hAnsi="Times New Roman"/>
          <w:bCs/>
          <w:sz w:val="24"/>
          <w:szCs w:val="24"/>
          <w:lang w:val="ru-RU"/>
        </w:rPr>
        <w:t>года №210-ФЗ «Об основах регулирования тарифов организаций коммунального комплекса».</w:t>
      </w:r>
    </w:p>
    <w:p w:rsidR="0040260C" w:rsidRPr="005444C4" w:rsidRDefault="0040260C" w:rsidP="000A6292">
      <w:pPr>
        <w:spacing w:after="0" w:line="360" w:lineRule="auto"/>
        <w:ind w:firstLine="709"/>
        <w:contextualSpacing/>
        <w:jc w:val="both"/>
        <w:rPr>
          <w:rFonts w:ascii="Times New Roman" w:hAnsi="Times New Roman"/>
          <w:bCs/>
          <w:sz w:val="24"/>
          <w:szCs w:val="24"/>
          <w:lang w:val="ru-RU"/>
        </w:rPr>
      </w:pPr>
    </w:p>
    <w:p w:rsidR="00FB2A7F" w:rsidRPr="005444C4" w:rsidRDefault="00FB2A7F" w:rsidP="000A6292">
      <w:pPr>
        <w:pStyle w:val="a3"/>
        <w:spacing w:after="0" w:line="360" w:lineRule="auto"/>
        <w:ind w:left="0" w:firstLine="709"/>
        <w:jc w:val="both"/>
        <w:rPr>
          <w:rFonts w:ascii="Times New Roman" w:hAnsi="Times New Roman"/>
          <w:b/>
          <w:sz w:val="24"/>
          <w:szCs w:val="24"/>
          <w:lang w:val="ru-RU"/>
        </w:rPr>
        <w:sectPr w:rsidR="00FB2A7F" w:rsidRPr="005444C4" w:rsidSect="00735928">
          <w:headerReference w:type="default" r:id="rId35"/>
          <w:pgSz w:w="11906" w:h="16838"/>
          <w:pgMar w:top="851" w:right="851" w:bottom="851" w:left="1418" w:header="709" w:footer="709" w:gutter="0"/>
          <w:cols w:space="708"/>
          <w:docGrid w:linePitch="360"/>
        </w:sectPr>
      </w:pPr>
    </w:p>
    <w:p w:rsidR="0040260C" w:rsidRPr="00D355B9" w:rsidRDefault="0040260C" w:rsidP="000A6292">
      <w:pPr>
        <w:pStyle w:val="a3"/>
        <w:spacing w:after="0" w:line="360" w:lineRule="auto"/>
        <w:ind w:left="0" w:firstLine="709"/>
        <w:jc w:val="both"/>
        <w:rPr>
          <w:rFonts w:ascii="Times New Roman" w:hAnsi="Times New Roman"/>
          <w:sz w:val="24"/>
          <w:szCs w:val="24"/>
          <w:lang w:val="ru-RU"/>
        </w:rPr>
      </w:pPr>
      <w:r w:rsidRPr="00D355B9">
        <w:rPr>
          <w:rFonts w:ascii="Times New Roman" w:hAnsi="Times New Roman"/>
          <w:sz w:val="24"/>
          <w:szCs w:val="24"/>
          <w:lang w:val="ru-RU"/>
        </w:rPr>
        <w:lastRenderedPageBreak/>
        <w:t>Оценка капитальных вложений в новое строительство, реконструкцию и модернизацию объе</w:t>
      </w:r>
      <w:r w:rsidR="00D355B9" w:rsidRPr="00D355B9">
        <w:rPr>
          <w:rFonts w:ascii="Times New Roman" w:hAnsi="Times New Roman"/>
          <w:sz w:val="24"/>
          <w:szCs w:val="24"/>
          <w:lang w:val="ru-RU"/>
        </w:rPr>
        <w:t>ктов</w:t>
      </w:r>
      <w:r w:rsidR="00D355B9">
        <w:rPr>
          <w:rFonts w:ascii="Times New Roman" w:hAnsi="Times New Roman"/>
          <w:sz w:val="24"/>
          <w:szCs w:val="24"/>
          <w:lang w:val="ru-RU"/>
        </w:rPr>
        <w:t xml:space="preserve"> </w:t>
      </w:r>
      <w:r w:rsidR="00D355B9" w:rsidRPr="00D355B9">
        <w:rPr>
          <w:rFonts w:ascii="Times New Roman" w:hAnsi="Times New Roman"/>
          <w:sz w:val="24"/>
          <w:szCs w:val="24"/>
          <w:lang w:val="ru-RU"/>
        </w:rPr>
        <w:t xml:space="preserve">централизованных систем </w:t>
      </w:r>
      <w:r w:rsidRPr="00D355B9">
        <w:rPr>
          <w:rFonts w:ascii="Times New Roman" w:hAnsi="Times New Roman"/>
          <w:sz w:val="24"/>
          <w:szCs w:val="24"/>
          <w:lang w:val="ru-RU"/>
        </w:rPr>
        <w:t>водоснабжения.</w:t>
      </w:r>
    </w:p>
    <w:p w:rsidR="0040260C" w:rsidRPr="00D355B9" w:rsidRDefault="0040260C" w:rsidP="000A6292">
      <w:pPr>
        <w:spacing w:after="0" w:line="360" w:lineRule="auto"/>
        <w:ind w:firstLine="709"/>
        <w:contextualSpacing/>
        <w:jc w:val="both"/>
        <w:rPr>
          <w:rFonts w:ascii="Times New Roman" w:hAnsi="Times New Roman"/>
          <w:sz w:val="24"/>
          <w:szCs w:val="24"/>
          <w:lang w:val="ru-RU"/>
        </w:rPr>
      </w:pPr>
    </w:p>
    <w:tbl>
      <w:tblPr>
        <w:tblW w:w="15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94"/>
        <w:gridCol w:w="4476"/>
        <w:gridCol w:w="1221"/>
        <w:gridCol w:w="992"/>
        <w:gridCol w:w="284"/>
        <w:gridCol w:w="1275"/>
        <w:gridCol w:w="1276"/>
        <w:gridCol w:w="1276"/>
        <w:gridCol w:w="1276"/>
        <w:gridCol w:w="1227"/>
        <w:gridCol w:w="1417"/>
      </w:tblGrid>
      <w:tr w:rsidR="0040260C" w:rsidRPr="000A6292" w:rsidTr="00DA4E14">
        <w:tc>
          <w:tcPr>
            <w:tcW w:w="594" w:type="dxa"/>
            <w:vMerge w:val="restart"/>
            <w:vAlign w:val="center"/>
          </w:tcPr>
          <w:p w:rsidR="0040260C" w:rsidRPr="000A6292" w:rsidRDefault="0040260C" w:rsidP="00DA4E14">
            <w:pPr>
              <w:pStyle w:val="af1"/>
              <w:jc w:val="center"/>
            </w:pPr>
            <w:r w:rsidRPr="000A6292">
              <w:t>№</w:t>
            </w:r>
          </w:p>
          <w:p w:rsidR="0040260C" w:rsidRPr="000A6292" w:rsidRDefault="0040260C" w:rsidP="00DA4E14">
            <w:pPr>
              <w:pStyle w:val="af1"/>
              <w:jc w:val="center"/>
            </w:pPr>
            <w:r w:rsidRPr="000A6292">
              <w:t>п/п</w:t>
            </w:r>
          </w:p>
        </w:tc>
        <w:tc>
          <w:tcPr>
            <w:tcW w:w="4476" w:type="dxa"/>
            <w:vMerge w:val="restart"/>
            <w:vAlign w:val="center"/>
          </w:tcPr>
          <w:p w:rsidR="0040260C" w:rsidRPr="000A6292" w:rsidRDefault="0040260C" w:rsidP="00DA4E14">
            <w:pPr>
              <w:pStyle w:val="af1"/>
              <w:jc w:val="center"/>
            </w:pPr>
            <w:r w:rsidRPr="000A6292">
              <w:t>Наименование мероприятия.</w:t>
            </w:r>
          </w:p>
          <w:p w:rsidR="0040260C" w:rsidRPr="000A6292" w:rsidRDefault="0040260C" w:rsidP="00DA4E14">
            <w:pPr>
              <w:pStyle w:val="af1"/>
              <w:jc w:val="center"/>
            </w:pPr>
            <w:r w:rsidRPr="000A6292">
              <w:t>Обоснование стоимости.</w:t>
            </w:r>
          </w:p>
        </w:tc>
        <w:tc>
          <w:tcPr>
            <w:tcW w:w="8827" w:type="dxa"/>
            <w:gridSpan w:val="8"/>
            <w:vAlign w:val="center"/>
          </w:tcPr>
          <w:p w:rsidR="0040260C" w:rsidRPr="00AF5083" w:rsidRDefault="0040260C" w:rsidP="00DA4E14">
            <w:pPr>
              <w:pStyle w:val="af1"/>
              <w:jc w:val="center"/>
              <w:rPr>
                <w:lang w:val="ru-RU"/>
              </w:rPr>
            </w:pPr>
            <w:r w:rsidRPr="00AF5083">
              <w:rPr>
                <w:lang w:val="ru-RU"/>
              </w:rPr>
              <w:t>Прогнозная стоимость мероприятий по годам, тыс</w:t>
            </w:r>
            <w:proofErr w:type="gramStart"/>
            <w:r w:rsidRPr="00AF5083">
              <w:rPr>
                <w:lang w:val="ru-RU"/>
              </w:rPr>
              <w:t>.р</w:t>
            </w:r>
            <w:proofErr w:type="gramEnd"/>
            <w:r w:rsidRPr="00AF5083">
              <w:rPr>
                <w:lang w:val="ru-RU"/>
              </w:rPr>
              <w:t>уб</w:t>
            </w:r>
          </w:p>
        </w:tc>
        <w:tc>
          <w:tcPr>
            <w:tcW w:w="1417" w:type="dxa"/>
            <w:vMerge w:val="restart"/>
            <w:vAlign w:val="center"/>
          </w:tcPr>
          <w:p w:rsidR="0040260C" w:rsidRPr="000A6292" w:rsidRDefault="0040260C" w:rsidP="00DA4E14">
            <w:pPr>
              <w:pStyle w:val="af1"/>
              <w:jc w:val="center"/>
            </w:pPr>
            <w:r w:rsidRPr="000A6292">
              <w:t>Финансовые затраты тыс.руб.</w:t>
            </w:r>
          </w:p>
        </w:tc>
      </w:tr>
      <w:tr w:rsidR="0040260C" w:rsidRPr="000A6292" w:rsidTr="00DA4E14">
        <w:tc>
          <w:tcPr>
            <w:tcW w:w="594" w:type="dxa"/>
            <w:vMerge/>
            <w:vAlign w:val="center"/>
          </w:tcPr>
          <w:p w:rsidR="0040260C" w:rsidRPr="000A6292" w:rsidRDefault="0040260C" w:rsidP="00D355B9">
            <w:pPr>
              <w:pStyle w:val="af1"/>
            </w:pPr>
          </w:p>
        </w:tc>
        <w:tc>
          <w:tcPr>
            <w:tcW w:w="4476" w:type="dxa"/>
            <w:vMerge/>
            <w:vAlign w:val="center"/>
          </w:tcPr>
          <w:p w:rsidR="0040260C" w:rsidRPr="000A6292" w:rsidRDefault="0040260C" w:rsidP="00D355B9">
            <w:pPr>
              <w:pStyle w:val="af1"/>
            </w:pPr>
          </w:p>
        </w:tc>
        <w:tc>
          <w:tcPr>
            <w:tcW w:w="1221" w:type="dxa"/>
            <w:vAlign w:val="center"/>
          </w:tcPr>
          <w:p w:rsidR="0040260C" w:rsidRPr="00DA4E14" w:rsidRDefault="0040260C" w:rsidP="00B6047C">
            <w:pPr>
              <w:pStyle w:val="af1"/>
              <w:jc w:val="center"/>
              <w:rPr>
                <w:sz w:val="22"/>
              </w:rPr>
            </w:pPr>
            <w:r w:rsidRPr="00DA4E14">
              <w:rPr>
                <w:sz w:val="22"/>
              </w:rPr>
              <w:t>2014-2015</w:t>
            </w:r>
          </w:p>
        </w:tc>
        <w:tc>
          <w:tcPr>
            <w:tcW w:w="1276" w:type="dxa"/>
            <w:gridSpan w:val="2"/>
            <w:vAlign w:val="center"/>
          </w:tcPr>
          <w:p w:rsidR="0040260C" w:rsidRPr="00DA4E14" w:rsidRDefault="0040260C" w:rsidP="00DA4E14">
            <w:pPr>
              <w:pStyle w:val="af1"/>
              <w:ind w:left="-108"/>
              <w:jc w:val="center"/>
              <w:rPr>
                <w:sz w:val="22"/>
              </w:rPr>
            </w:pPr>
            <w:r w:rsidRPr="00DA4E14">
              <w:rPr>
                <w:sz w:val="22"/>
              </w:rPr>
              <w:t>2016-2017</w:t>
            </w:r>
          </w:p>
        </w:tc>
        <w:tc>
          <w:tcPr>
            <w:tcW w:w="1275" w:type="dxa"/>
            <w:vAlign w:val="center"/>
          </w:tcPr>
          <w:p w:rsidR="0040260C" w:rsidRPr="00DA4E14" w:rsidRDefault="0040260C" w:rsidP="00DA4E14">
            <w:pPr>
              <w:pStyle w:val="af1"/>
              <w:ind w:left="-108"/>
              <w:jc w:val="center"/>
              <w:rPr>
                <w:sz w:val="22"/>
              </w:rPr>
            </w:pPr>
            <w:r w:rsidRPr="00DA4E14">
              <w:rPr>
                <w:sz w:val="22"/>
              </w:rPr>
              <w:t>2018-</w:t>
            </w:r>
            <w:r w:rsidR="00DA4E14">
              <w:rPr>
                <w:sz w:val="22"/>
                <w:lang w:val="ru-RU"/>
              </w:rPr>
              <w:t>2</w:t>
            </w:r>
            <w:r w:rsidRPr="00DA4E14">
              <w:rPr>
                <w:sz w:val="22"/>
              </w:rPr>
              <w:t>019</w:t>
            </w:r>
          </w:p>
        </w:tc>
        <w:tc>
          <w:tcPr>
            <w:tcW w:w="1276" w:type="dxa"/>
            <w:vAlign w:val="center"/>
          </w:tcPr>
          <w:p w:rsidR="0040260C" w:rsidRPr="00DA4E14" w:rsidRDefault="0040260C" w:rsidP="00DA4E14">
            <w:pPr>
              <w:pStyle w:val="af1"/>
              <w:ind w:left="-107"/>
              <w:jc w:val="center"/>
              <w:rPr>
                <w:sz w:val="22"/>
              </w:rPr>
            </w:pPr>
            <w:r w:rsidRPr="00DA4E14">
              <w:rPr>
                <w:sz w:val="22"/>
              </w:rPr>
              <w:t>2020-2021</w:t>
            </w:r>
          </w:p>
        </w:tc>
        <w:tc>
          <w:tcPr>
            <w:tcW w:w="1276" w:type="dxa"/>
            <w:vAlign w:val="center"/>
          </w:tcPr>
          <w:p w:rsidR="0040260C" w:rsidRPr="00DA4E14" w:rsidRDefault="0040260C" w:rsidP="00DA4E14">
            <w:pPr>
              <w:pStyle w:val="af1"/>
              <w:ind w:left="-108"/>
              <w:jc w:val="center"/>
              <w:rPr>
                <w:sz w:val="22"/>
              </w:rPr>
            </w:pPr>
            <w:r w:rsidRPr="00DA4E14">
              <w:rPr>
                <w:sz w:val="22"/>
              </w:rPr>
              <w:t>2022-2023</w:t>
            </w:r>
          </w:p>
        </w:tc>
        <w:tc>
          <w:tcPr>
            <w:tcW w:w="1276" w:type="dxa"/>
            <w:vAlign w:val="center"/>
          </w:tcPr>
          <w:p w:rsidR="0040260C" w:rsidRPr="00DA4E14" w:rsidRDefault="0040260C" w:rsidP="00DA4E14">
            <w:pPr>
              <w:pStyle w:val="af1"/>
              <w:ind w:left="-108"/>
              <w:jc w:val="center"/>
              <w:rPr>
                <w:sz w:val="22"/>
              </w:rPr>
            </w:pPr>
            <w:r w:rsidRPr="00DA4E14">
              <w:rPr>
                <w:sz w:val="22"/>
              </w:rPr>
              <w:t>2024-2025</w:t>
            </w:r>
          </w:p>
        </w:tc>
        <w:tc>
          <w:tcPr>
            <w:tcW w:w="1227" w:type="dxa"/>
            <w:vAlign w:val="center"/>
          </w:tcPr>
          <w:p w:rsidR="0040260C" w:rsidRPr="00DA4E14" w:rsidRDefault="0040260C" w:rsidP="00B6047C">
            <w:pPr>
              <w:pStyle w:val="af1"/>
              <w:jc w:val="center"/>
              <w:rPr>
                <w:sz w:val="22"/>
              </w:rPr>
            </w:pPr>
            <w:r w:rsidRPr="00DA4E14">
              <w:rPr>
                <w:sz w:val="22"/>
              </w:rPr>
              <w:t>2026-2029</w:t>
            </w:r>
          </w:p>
        </w:tc>
        <w:tc>
          <w:tcPr>
            <w:tcW w:w="1417" w:type="dxa"/>
            <w:vMerge/>
            <w:vAlign w:val="center"/>
          </w:tcPr>
          <w:p w:rsidR="0040260C" w:rsidRPr="000A6292" w:rsidRDefault="0040260C" w:rsidP="00B6047C">
            <w:pPr>
              <w:pStyle w:val="af1"/>
              <w:jc w:val="center"/>
            </w:pPr>
          </w:p>
        </w:tc>
      </w:tr>
      <w:tr w:rsidR="0040260C" w:rsidRPr="000A6292" w:rsidTr="00DA4E14">
        <w:tc>
          <w:tcPr>
            <w:tcW w:w="5070" w:type="dxa"/>
            <w:gridSpan w:val="2"/>
            <w:vAlign w:val="center"/>
          </w:tcPr>
          <w:p w:rsidR="0040260C" w:rsidRPr="00AF5083" w:rsidRDefault="0040260C" w:rsidP="00D355B9">
            <w:pPr>
              <w:pStyle w:val="af1"/>
              <w:rPr>
                <w:lang w:val="ru-RU"/>
              </w:rPr>
            </w:pPr>
            <w:r w:rsidRPr="00AF5083">
              <w:rPr>
                <w:lang w:val="ru-RU"/>
              </w:rPr>
              <w:t>Прогнозные индексы инфляции Минэкономразвития России (письмо Минэкономразвития РФ от 07.10.2010 г. № 18736-АК/ДОЗ.)</w:t>
            </w:r>
          </w:p>
        </w:tc>
        <w:tc>
          <w:tcPr>
            <w:tcW w:w="1221" w:type="dxa"/>
            <w:vAlign w:val="center"/>
          </w:tcPr>
          <w:p w:rsidR="0040260C" w:rsidRPr="00DA4E14" w:rsidRDefault="0040260C" w:rsidP="00B6047C">
            <w:pPr>
              <w:pStyle w:val="af1"/>
              <w:jc w:val="center"/>
              <w:rPr>
                <w:bCs/>
                <w:iCs/>
              </w:rPr>
            </w:pPr>
            <w:r w:rsidRPr="00DA4E14">
              <w:rPr>
                <w:bCs/>
                <w:iCs/>
              </w:rPr>
              <w:t>1,034</w:t>
            </w:r>
          </w:p>
        </w:tc>
        <w:tc>
          <w:tcPr>
            <w:tcW w:w="1276" w:type="dxa"/>
            <w:gridSpan w:val="2"/>
            <w:vAlign w:val="center"/>
          </w:tcPr>
          <w:p w:rsidR="0040260C" w:rsidRPr="00DA4E14" w:rsidRDefault="0040260C" w:rsidP="00B6047C">
            <w:pPr>
              <w:pStyle w:val="af1"/>
              <w:jc w:val="center"/>
              <w:rPr>
                <w:bCs/>
                <w:iCs/>
              </w:rPr>
            </w:pPr>
            <w:r w:rsidRPr="00DA4E14">
              <w:rPr>
                <w:bCs/>
                <w:iCs/>
              </w:rPr>
              <w:t>1,034</w:t>
            </w:r>
          </w:p>
        </w:tc>
        <w:tc>
          <w:tcPr>
            <w:tcW w:w="1275" w:type="dxa"/>
            <w:vAlign w:val="center"/>
          </w:tcPr>
          <w:p w:rsidR="0040260C" w:rsidRPr="00DA4E14" w:rsidRDefault="0040260C" w:rsidP="00B6047C">
            <w:pPr>
              <w:pStyle w:val="af1"/>
              <w:jc w:val="center"/>
              <w:rPr>
                <w:bCs/>
                <w:iCs/>
              </w:rPr>
            </w:pPr>
            <w:r w:rsidRPr="00DA4E14">
              <w:rPr>
                <w:bCs/>
                <w:iCs/>
              </w:rPr>
              <w:t>1,034</w:t>
            </w:r>
          </w:p>
        </w:tc>
        <w:tc>
          <w:tcPr>
            <w:tcW w:w="1276" w:type="dxa"/>
            <w:vAlign w:val="center"/>
          </w:tcPr>
          <w:p w:rsidR="0040260C" w:rsidRPr="00DA4E14" w:rsidRDefault="0040260C" w:rsidP="00B6047C">
            <w:pPr>
              <w:pStyle w:val="af1"/>
              <w:jc w:val="center"/>
              <w:rPr>
                <w:bCs/>
                <w:iCs/>
              </w:rPr>
            </w:pPr>
            <w:r w:rsidRPr="00DA4E14">
              <w:rPr>
                <w:bCs/>
                <w:iCs/>
              </w:rPr>
              <w:t>1,034</w:t>
            </w:r>
          </w:p>
        </w:tc>
        <w:tc>
          <w:tcPr>
            <w:tcW w:w="1276" w:type="dxa"/>
            <w:vAlign w:val="center"/>
          </w:tcPr>
          <w:p w:rsidR="0040260C" w:rsidRPr="00DA4E14" w:rsidRDefault="0040260C" w:rsidP="00B6047C">
            <w:pPr>
              <w:pStyle w:val="af1"/>
              <w:jc w:val="center"/>
              <w:rPr>
                <w:bCs/>
                <w:iCs/>
              </w:rPr>
            </w:pPr>
            <w:r w:rsidRPr="00DA4E14">
              <w:rPr>
                <w:bCs/>
                <w:iCs/>
              </w:rPr>
              <w:t>1,034</w:t>
            </w:r>
          </w:p>
        </w:tc>
        <w:tc>
          <w:tcPr>
            <w:tcW w:w="1276" w:type="dxa"/>
            <w:vAlign w:val="center"/>
          </w:tcPr>
          <w:p w:rsidR="0040260C" w:rsidRPr="00DA4E14" w:rsidRDefault="0040260C" w:rsidP="00B6047C">
            <w:pPr>
              <w:pStyle w:val="af1"/>
              <w:jc w:val="center"/>
              <w:rPr>
                <w:bCs/>
                <w:iCs/>
              </w:rPr>
            </w:pPr>
            <w:r w:rsidRPr="00DA4E14">
              <w:rPr>
                <w:bCs/>
                <w:iCs/>
              </w:rPr>
              <w:t>1,034</w:t>
            </w:r>
          </w:p>
        </w:tc>
        <w:tc>
          <w:tcPr>
            <w:tcW w:w="1227" w:type="dxa"/>
            <w:vAlign w:val="center"/>
          </w:tcPr>
          <w:p w:rsidR="0040260C" w:rsidRPr="00DA4E14" w:rsidRDefault="0040260C" w:rsidP="00B6047C">
            <w:pPr>
              <w:pStyle w:val="af1"/>
              <w:jc w:val="center"/>
              <w:rPr>
                <w:bCs/>
                <w:iCs/>
              </w:rPr>
            </w:pPr>
            <w:r w:rsidRPr="00DA4E14">
              <w:rPr>
                <w:bCs/>
                <w:iCs/>
              </w:rPr>
              <w:t>1,034</w:t>
            </w:r>
          </w:p>
        </w:tc>
        <w:tc>
          <w:tcPr>
            <w:tcW w:w="1417" w:type="dxa"/>
            <w:vAlign w:val="center"/>
          </w:tcPr>
          <w:p w:rsidR="0040260C" w:rsidRPr="000A6292" w:rsidRDefault="0040260C" w:rsidP="00B6047C">
            <w:pPr>
              <w:pStyle w:val="af1"/>
              <w:jc w:val="center"/>
            </w:pPr>
          </w:p>
        </w:tc>
      </w:tr>
      <w:tr w:rsidR="0040260C" w:rsidRPr="000A6292" w:rsidTr="00DA4E14">
        <w:tc>
          <w:tcPr>
            <w:tcW w:w="5070" w:type="dxa"/>
            <w:gridSpan w:val="2"/>
            <w:vAlign w:val="center"/>
          </w:tcPr>
          <w:p w:rsidR="0040260C" w:rsidRPr="000A6292" w:rsidRDefault="0040260C" w:rsidP="00D355B9">
            <w:pPr>
              <w:pStyle w:val="af1"/>
            </w:pPr>
            <w:r w:rsidRPr="000A6292">
              <w:t>То же к 2011 году</w:t>
            </w:r>
          </w:p>
        </w:tc>
        <w:tc>
          <w:tcPr>
            <w:tcW w:w="1221" w:type="dxa"/>
            <w:vAlign w:val="center"/>
          </w:tcPr>
          <w:p w:rsidR="0040260C" w:rsidRPr="00DA4E14" w:rsidRDefault="0040260C" w:rsidP="00B6047C">
            <w:pPr>
              <w:pStyle w:val="af1"/>
              <w:jc w:val="center"/>
              <w:rPr>
                <w:bCs/>
                <w:iCs/>
              </w:rPr>
            </w:pPr>
            <w:r w:rsidRPr="00DA4E14">
              <w:rPr>
                <w:bCs/>
                <w:iCs/>
              </w:rPr>
              <w:t>1,200</w:t>
            </w:r>
          </w:p>
        </w:tc>
        <w:tc>
          <w:tcPr>
            <w:tcW w:w="1276" w:type="dxa"/>
            <w:gridSpan w:val="2"/>
            <w:vAlign w:val="center"/>
          </w:tcPr>
          <w:p w:rsidR="0040260C" w:rsidRPr="00DA4E14" w:rsidRDefault="0040260C" w:rsidP="00B6047C">
            <w:pPr>
              <w:pStyle w:val="af1"/>
              <w:jc w:val="center"/>
              <w:rPr>
                <w:bCs/>
                <w:iCs/>
              </w:rPr>
            </w:pPr>
            <w:r w:rsidRPr="00DA4E14">
              <w:rPr>
                <w:bCs/>
                <w:iCs/>
              </w:rPr>
              <w:t>1,241</w:t>
            </w:r>
          </w:p>
        </w:tc>
        <w:tc>
          <w:tcPr>
            <w:tcW w:w="1275" w:type="dxa"/>
            <w:vAlign w:val="center"/>
          </w:tcPr>
          <w:p w:rsidR="0040260C" w:rsidRPr="00DA4E14" w:rsidRDefault="0040260C" w:rsidP="00B6047C">
            <w:pPr>
              <w:pStyle w:val="af1"/>
              <w:jc w:val="center"/>
              <w:rPr>
                <w:bCs/>
                <w:iCs/>
              </w:rPr>
            </w:pPr>
            <w:r w:rsidRPr="00DA4E14">
              <w:rPr>
                <w:bCs/>
                <w:iCs/>
              </w:rPr>
              <w:t>1,283</w:t>
            </w:r>
          </w:p>
        </w:tc>
        <w:tc>
          <w:tcPr>
            <w:tcW w:w="1276" w:type="dxa"/>
            <w:vAlign w:val="center"/>
          </w:tcPr>
          <w:p w:rsidR="0040260C" w:rsidRPr="00DA4E14" w:rsidRDefault="0040260C" w:rsidP="00B6047C">
            <w:pPr>
              <w:pStyle w:val="af1"/>
              <w:jc w:val="center"/>
              <w:rPr>
                <w:bCs/>
                <w:iCs/>
              </w:rPr>
            </w:pPr>
            <w:r w:rsidRPr="00DA4E14">
              <w:rPr>
                <w:bCs/>
                <w:iCs/>
              </w:rPr>
              <w:t>1,327</w:t>
            </w:r>
          </w:p>
        </w:tc>
        <w:tc>
          <w:tcPr>
            <w:tcW w:w="1276" w:type="dxa"/>
            <w:vAlign w:val="center"/>
          </w:tcPr>
          <w:p w:rsidR="0040260C" w:rsidRPr="00DA4E14" w:rsidRDefault="0040260C" w:rsidP="00B6047C">
            <w:pPr>
              <w:pStyle w:val="af1"/>
              <w:jc w:val="center"/>
              <w:rPr>
                <w:bCs/>
                <w:iCs/>
              </w:rPr>
            </w:pPr>
            <w:r w:rsidRPr="00DA4E14">
              <w:rPr>
                <w:bCs/>
                <w:iCs/>
              </w:rPr>
              <w:t>1,372</w:t>
            </w:r>
          </w:p>
        </w:tc>
        <w:tc>
          <w:tcPr>
            <w:tcW w:w="1276" w:type="dxa"/>
            <w:vAlign w:val="center"/>
          </w:tcPr>
          <w:p w:rsidR="0040260C" w:rsidRPr="00DA4E14" w:rsidRDefault="0040260C" w:rsidP="00B6047C">
            <w:pPr>
              <w:pStyle w:val="af1"/>
              <w:jc w:val="center"/>
              <w:rPr>
                <w:bCs/>
                <w:iCs/>
              </w:rPr>
            </w:pPr>
            <w:r w:rsidRPr="00DA4E14">
              <w:rPr>
                <w:bCs/>
                <w:iCs/>
              </w:rPr>
              <w:t>1,419</w:t>
            </w:r>
          </w:p>
        </w:tc>
        <w:tc>
          <w:tcPr>
            <w:tcW w:w="1227" w:type="dxa"/>
            <w:vAlign w:val="center"/>
          </w:tcPr>
          <w:p w:rsidR="0040260C" w:rsidRPr="00DA4E14" w:rsidRDefault="0040260C" w:rsidP="00B6047C">
            <w:pPr>
              <w:pStyle w:val="af1"/>
              <w:jc w:val="center"/>
              <w:rPr>
                <w:bCs/>
                <w:iCs/>
              </w:rPr>
            </w:pPr>
            <w:r w:rsidRPr="00DA4E14">
              <w:rPr>
                <w:bCs/>
                <w:iCs/>
              </w:rPr>
              <w:t>1,467</w:t>
            </w:r>
          </w:p>
        </w:tc>
        <w:tc>
          <w:tcPr>
            <w:tcW w:w="1417" w:type="dxa"/>
            <w:vAlign w:val="center"/>
          </w:tcPr>
          <w:p w:rsidR="0040260C" w:rsidRPr="000A6292" w:rsidRDefault="0040260C" w:rsidP="00B6047C">
            <w:pPr>
              <w:pStyle w:val="af1"/>
              <w:jc w:val="center"/>
            </w:pPr>
          </w:p>
        </w:tc>
      </w:tr>
      <w:tr w:rsidR="0040260C" w:rsidRPr="000A6292" w:rsidTr="00DA4E14">
        <w:tc>
          <w:tcPr>
            <w:tcW w:w="594" w:type="dxa"/>
            <w:vAlign w:val="center"/>
          </w:tcPr>
          <w:p w:rsidR="0040260C" w:rsidRPr="00B6047C" w:rsidRDefault="0040260C" w:rsidP="00D355B9">
            <w:pPr>
              <w:pStyle w:val="af1"/>
              <w:rPr>
                <w:sz w:val="20"/>
                <w:szCs w:val="20"/>
              </w:rPr>
            </w:pPr>
            <w:r w:rsidRPr="00B6047C">
              <w:rPr>
                <w:sz w:val="20"/>
                <w:szCs w:val="20"/>
              </w:rPr>
              <w:t>1</w:t>
            </w:r>
          </w:p>
        </w:tc>
        <w:tc>
          <w:tcPr>
            <w:tcW w:w="4476" w:type="dxa"/>
            <w:vAlign w:val="center"/>
          </w:tcPr>
          <w:p w:rsidR="0040260C" w:rsidRPr="00AF5083" w:rsidRDefault="0040260C" w:rsidP="00D355B9">
            <w:pPr>
              <w:pStyle w:val="af1"/>
              <w:rPr>
                <w:lang w:val="ru-RU"/>
              </w:rPr>
            </w:pPr>
            <w:r w:rsidRPr="00AF5083">
              <w:rPr>
                <w:lang w:val="ru-RU"/>
              </w:rPr>
              <w:t xml:space="preserve">Реконструкция насосной станции </w:t>
            </w:r>
            <w:r w:rsidRPr="000A6292">
              <w:t>III</w:t>
            </w:r>
            <w:r w:rsidRPr="00AF5083">
              <w:rPr>
                <w:lang w:val="ru-RU"/>
              </w:rPr>
              <w:t>-го подъема с заменой насосов</w:t>
            </w:r>
          </w:p>
          <w:p w:rsidR="0040260C" w:rsidRPr="00AF5083" w:rsidRDefault="0040260C" w:rsidP="00D355B9">
            <w:pPr>
              <w:pStyle w:val="af1"/>
              <w:rPr>
                <w:lang w:val="ru-RU"/>
              </w:rPr>
            </w:pPr>
            <w:r w:rsidRPr="00AF5083">
              <w:rPr>
                <w:lang w:val="ru-RU"/>
              </w:rPr>
              <w:t>К 100-80-160 (</w:t>
            </w:r>
            <w:r w:rsidRPr="000A6292">
              <w:t>Q</w:t>
            </w:r>
            <w:r w:rsidRPr="00AF5083">
              <w:rPr>
                <w:lang w:val="ru-RU"/>
              </w:rPr>
              <w:t xml:space="preserve">=100 м³/час; Н=32 м; </w:t>
            </w:r>
            <w:r w:rsidRPr="000A6292">
              <w:t>N</w:t>
            </w:r>
            <w:r w:rsidRPr="00AF5083">
              <w:rPr>
                <w:lang w:val="ru-RU"/>
              </w:rPr>
              <w:t>=14 кВт) – 1 шт., К 100-65-200 (</w:t>
            </w:r>
            <w:r w:rsidRPr="000A6292">
              <w:t>Q</w:t>
            </w:r>
            <w:r w:rsidRPr="00AF5083">
              <w:rPr>
                <w:lang w:val="ru-RU"/>
              </w:rPr>
              <w:t xml:space="preserve">=100 м³/час; Н=50 м; </w:t>
            </w:r>
            <w:r w:rsidRPr="000A6292">
              <w:t>N</w:t>
            </w:r>
            <w:r w:rsidRPr="00AF5083">
              <w:rPr>
                <w:lang w:val="ru-RU"/>
              </w:rPr>
              <w:t>=22,5 кВт) – 3 шт., с установкой частотных преобразователей и систем диспетчеризации*</w:t>
            </w:r>
          </w:p>
          <w:p w:rsidR="0040260C" w:rsidRPr="00AF5083" w:rsidRDefault="0040260C" w:rsidP="00D355B9">
            <w:pPr>
              <w:pStyle w:val="af1"/>
              <w:rPr>
                <w:lang w:val="ru-RU"/>
              </w:rPr>
            </w:pPr>
            <w:r w:rsidRPr="00AF5083">
              <w:rPr>
                <w:lang w:val="ru-RU"/>
              </w:rPr>
              <w:t xml:space="preserve">* Аналог. Технико-коммерческое предложение ООО "Вило-РУС" на поставку насосов </w:t>
            </w:r>
            <w:r w:rsidRPr="000A6292">
              <w:t>BL</w:t>
            </w:r>
            <w:r w:rsidRPr="00AF5083">
              <w:rPr>
                <w:lang w:val="ru-RU"/>
              </w:rPr>
              <w:t xml:space="preserve"> 65/210-22/2 (</w:t>
            </w:r>
            <w:r w:rsidRPr="000A6292">
              <w:t>Q</w:t>
            </w:r>
            <w:r w:rsidRPr="00AF5083">
              <w:rPr>
                <w:lang w:val="ru-RU"/>
              </w:rPr>
              <w:t xml:space="preserve">=100 м³/час; Н=50 м; </w:t>
            </w:r>
            <w:r w:rsidRPr="000A6292">
              <w:t>N</w:t>
            </w:r>
            <w:r w:rsidRPr="00AF5083">
              <w:rPr>
                <w:lang w:val="ru-RU"/>
              </w:rPr>
              <w:t>=18 кВт) - 4 шт. Стоимость оборудования с частотным регулированием с учетом К=1,3 на СМР составляет 2900 тыс</w:t>
            </w:r>
            <w:proofErr w:type="gramStart"/>
            <w:r w:rsidRPr="00AF5083">
              <w:rPr>
                <w:lang w:val="ru-RU"/>
              </w:rPr>
              <w:t>.р</w:t>
            </w:r>
            <w:proofErr w:type="gramEnd"/>
            <w:r w:rsidRPr="00AF5083">
              <w:rPr>
                <w:lang w:val="ru-RU"/>
              </w:rPr>
              <w:t>уб.(2011год)</w:t>
            </w:r>
          </w:p>
        </w:tc>
        <w:tc>
          <w:tcPr>
            <w:tcW w:w="1221" w:type="dxa"/>
            <w:vAlign w:val="center"/>
          </w:tcPr>
          <w:p w:rsidR="0040260C" w:rsidRPr="00AF5083" w:rsidRDefault="0040260C" w:rsidP="00B6047C">
            <w:pPr>
              <w:pStyle w:val="af1"/>
              <w:jc w:val="center"/>
              <w:rPr>
                <w:lang w:val="ru-RU"/>
              </w:rPr>
            </w:pPr>
          </w:p>
        </w:tc>
        <w:tc>
          <w:tcPr>
            <w:tcW w:w="1276" w:type="dxa"/>
            <w:gridSpan w:val="2"/>
            <w:vAlign w:val="center"/>
          </w:tcPr>
          <w:p w:rsidR="0040260C" w:rsidRPr="000A6292" w:rsidRDefault="0040260C" w:rsidP="00B6047C">
            <w:pPr>
              <w:pStyle w:val="af1"/>
              <w:jc w:val="center"/>
            </w:pPr>
            <w:r w:rsidRPr="000A6292">
              <w:t>1,241*2900=3599</w:t>
            </w:r>
          </w:p>
        </w:tc>
        <w:tc>
          <w:tcPr>
            <w:tcW w:w="1275" w:type="dxa"/>
            <w:vAlign w:val="center"/>
          </w:tcPr>
          <w:p w:rsidR="0040260C" w:rsidRPr="000A6292" w:rsidRDefault="0040260C" w:rsidP="00B6047C">
            <w:pPr>
              <w:pStyle w:val="af1"/>
              <w:jc w:val="center"/>
            </w:pPr>
          </w:p>
        </w:tc>
        <w:tc>
          <w:tcPr>
            <w:tcW w:w="1276" w:type="dxa"/>
            <w:vAlign w:val="center"/>
          </w:tcPr>
          <w:p w:rsidR="0040260C" w:rsidRPr="000A6292" w:rsidRDefault="0040260C" w:rsidP="00B6047C">
            <w:pPr>
              <w:pStyle w:val="af1"/>
              <w:jc w:val="center"/>
            </w:pPr>
          </w:p>
        </w:tc>
        <w:tc>
          <w:tcPr>
            <w:tcW w:w="1276" w:type="dxa"/>
            <w:vAlign w:val="center"/>
          </w:tcPr>
          <w:p w:rsidR="0040260C" w:rsidRPr="000A6292" w:rsidRDefault="0040260C" w:rsidP="00B6047C">
            <w:pPr>
              <w:pStyle w:val="af1"/>
              <w:jc w:val="center"/>
            </w:pPr>
          </w:p>
        </w:tc>
        <w:tc>
          <w:tcPr>
            <w:tcW w:w="1276" w:type="dxa"/>
            <w:vAlign w:val="center"/>
          </w:tcPr>
          <w:p w:rsidR="0040260C" w:rsidRPr="000A6292" w:rsidRDefault="0040260C" w:rsidP="00B6047C">
            <w:pPr>
              <w:pStyle w:val="af1"/>
              <w:jc w:val="center"/>
            </w:pPr>
          </w:p>
        </w:tc>
        <w:tc>
          <w:tcPr>
            <w:tcW w:w="1227" w:type="dxa"/>
            <w:vAlign w:val="center"/>
          </w:tcPr>
          <w:p w:rsidR="0040260C" w:rsidRPr="000A6292" w:rsidRDefault="0040260C" w:rsidP="00B6047C">
            <w:pPr>
              <w:pStyle w:val="af1"/>
              <w:jc w:val="center"/>
            </w:pPr>
          </w:p>
        </w:tc>
        <w:tc>
          <w:tcPr>
            <w:tcW w:w="1417" w:type="dxa"/>
            <w:vAlign w:val="center"/>
          </w:tcPr>
          <w:p w:rsidR="0040260C" w:rsidRPr="000A6292" w:rsidRDefault="0040260C" w:rsidP="00B6047C">
            <w:pPr>
              <w:pStyle w:val="af1"/>
              <w:jc w:val="center"/>
            </w:pPr>
            <w:r w:rsidRPr="000A6292">
              <w:t>3599</w:t>
            </w:r>
          </w:p>
        </w:tc>
      </w:tr>
      <w:tr w:rsidR="0040260C" w:rsidRPr="000A6292" w:rsidTr="00DA4E14">
        <w:tc>
          <w:tcPr>
            <w:tcW w:w="594" w:type="dxa"/>
            <w:vAlign w:val="center"/>
          </w:tcPr>
          <w:p w:rsidR="0040260C" w:rsidRPr="00B6047C" w:rsidRDefault="0040260C" w:rsidP="00D355B9">
            <w:pPr>
              <w:pStyle w:val="af1"/>
              <w:rPr>
                <w:sz w:val="20"/>
                <w:szCs w:val="20"/>
              </w:rPr>
            </w:pPr>
            <w:r w:rsidRPr="00B6047C">
              <w:rPr>
                <w:sz w:val="20"/>
                <w:szCs w:val="20"/>
              </w:rPr>
              <w:t>1.1</w:t>
            </w:r>
          </w:p>
        </w:tc>
        <w:tc>
          <w:tcPr>
            <w:tcW w:w="4476" w:type="dxa"/>
            <w:vAlign w:val="center"/>
          </w:tcPr>
          <w:p w:rsidR="0040260C" w:rsidRPr="00AF5083" w:rsidRDefault="0040260C" w:rsidP="00D355B9">
            <w:pPr>
              <w:pStyle w:val="af1"/>
              <w:rPr>
                <w:lang w:val="ru-RU"/>
              </w:rPr>
            </w:pPr>
            <w:r w:rsidRPr="00AF5083">
              <w:rPr>
                <w:lang w:val="ru-RU"/>
              </w:rPr>
              <w:t>ПИР 10% от стоимости строительства объекта</w:t>
            </w:r>
          </w:p>
        </w:tc>
        <w:tc>
          <w:tcPr>
            <w:tcW w:w="1221" w:type="dxa"/>
            <w:vAlign w:val="center"/>
          </w:tcPr>
          <w:p w:rsidR="0040260C" w:rsidRPr="00AF5083" w:rsidRDefault="0040260C" w:rsidP="00B6047C">
            <w:pPr>
              <w:pStyle w:val="af1"/>
              <w:jc w:val="center"/>
              <w:rPr>
                <w:lang w:val="ru-RU"/>
              </w:rPr>
            </w:pPr>
          </w:p>
        </w:tc>
        <w:tc>
          <w:tcPr>
            <w:tcW w:w="1276" w:type="dxa"/>
            <w:gridSpan w:val="2"/>
            <w:vAlign w:val="center"/>
          </w:tcPr>
          <w:p w:rsidR="0040260C" w:rsidRPr="000A6292" w:rsidRDefault="0040260C" w:rsidP="00B6047C">
            <w:pPr>
              <w:pStyle w:val="af1"/>
              <w:jc w:val="center"/>
            </w:pPr>
            <w:r w:rsidRPr="000A6292">
              <w:t>360</w:t>
            </w:r>
          </w:p>
        </w:tc>
        <w:tc>
          <w:tcPr>
            <w:tcW w:w="1275" w:type="dxa"/>
            <w:vAlign w:val="center"/>
          </w:tcPr>
          <w:p w:rsidR="0040260C" w:rsidRPr="000A6292" w:rsidRDefault="0040260C" w:rsidP="00B6047C">
            <w:pPr>
              <w:pStyle w:val="af1"/>
              <w:jc w:val="center"/>
            </w:pPr>
          </w:p>
        </w:tc>
        <w:tc>
          <w:tcPr>
            <w:tcW w:w="1276" w:type="dxa"/>
            <w:vAlign w:val="center"/>
          </w:tcPr>
          <w:p w:rsidR="0040260C" w:rsidRPr="000A6292" w:rsidRDefault="0040260C" w:rsidP="00B6047C">
            <w:pPr>
              <w:pStyle w:val="af1"/>
              <w:jc w:val="center"/>
            </w:pPr>
          </w:p>
        </w:tc>
        <w:tc>
          <w:tcPr>
            <w:tcW w:w="1276" w:type="dxa"/>
            <w:vAlign w:val="center"/>
          </w:tcPr>
          <w:p w:rsidR="0040260C" w:rsidRPr="000A6292" w:rsidRDefault="0040260C" w:rsidP="00B6047C">
            <w:pPr>
              <w:pStyle w:val="af1"/>
              <w:jc w:val="center"/>
            </w:pPr>
          </w:p>
        </w:tc>
        <w:tc>
          <w:tcPr>
            <w:tcW w:w="1276" w:type="dxa"/>
            <w:vAlign w:val="center"/>
          </w:tcPr>
          <w:p w:rsidR="0040260C" w:rsidRPr="000A6292" w:rsidRDefault="0040260C" w:rsidP="00B6047C">
            <w:pPr>
              <w:pStyle w:val="af1"/>
              <w:jc w:val="center"/>
            </w:pPr>
          </w:p>
        </w:tc>
        <w:tc>
          <w:tcPr>
            <w:tcW w:w="1227" w:type="dxa"/>
            <w:vAlign w:val="center"/>
          </w:tcPr>
          <w:p w:rsidR="0040260C" w:rsidRPr="000A6292" w:rsidRDefault="0040260C" w:rsidP="00B6047C">
            <w:pPr>
              <w:pStyle w:val="af1"/>
              <w:jc w:val="center"/>
            </w:pPr>
          </w:p>
        </w:tc>
        <w:tc>
          <w:tcPr>
            <w:tcW w:w="1417" w:type="dxa"/>
            <w:vAlign w:val="center"/>
          </w:tcPr>
          <w:p w:rsidR="0040260C" w:rsidRPr="000A6292" w:rsidRDefault="0040260C" w:rsidP="00B6047C">
            <w:pPr>
              <w:pStyle w:val="af1"/>
              <w:jc w:val="center"/>
            </w:pPr>
            <w:r w:rsidRPr="000A6292">
              <w:t>360</w:t>
            </w:r>
          </w:p>
        </w:tc>
      </w:tr>
      <w:tr w:rsidR="0040260C" w:rsidRPr="000A6292" w:rsidTr="00DA4E14">
        <w:tc>
          <w:tcPr>
            <w:tcW w:w="594" w:type="dxa"/>
            <w:vAlign w:val="center"/>
          </w:tcPr>
          <w:p w:rsidR="0040260C" w:rsidRPr="00B6047C" w:rsidRDefault="0040260C" w:rsidP="00D355B9">
            <w:pPr>
              <w:pStyle w:val="af1"/>
              <w:rPr>
                <w:sz w:val="20"/>
                <w:szCs w:val="20"/>
              </w:rPr>
            </w:pPr>
            <w:r w:rsidRPr="00B6047C">
              <w:rPr>
                <w:sz w:val="20"/>
                <w:szCs w:val="20"/>
              </w:rPr>
              <w:lastRenderedPageBreak/>
              <w:t>2</w:t>
            </w:r>
          </w:p>
        </w:tc>
        <w:tc>
          <w:tcPr>
            <w:tcW w:w="4476" w:type="dxa"/>
            <w:vAlign w:val="center"/>
          </w:tcPr>
          <w:p w:rsidR="0040260C" w:rsidRPr="00AF5083" w:rsidRDefault="0040260C" w:rsidP="00D355B9">
            <w:pPr>
              <w:pStyle w:val="af1"/>
              <w:rPr>
                <w:lang w:val="ru-RU"/>
              </w:rPr>
            </w:pPr>
            <w:r w:rsidRPr="00AF5083">
              <w:rPr>
                <w:lang w:val="ru-RU"/>
              </w:rPr>
              <w:t>Строительство узла доочистки воды на фильтрах производительностью 2000 м3/сут.*</w:t>
            </w:r>
          </w:p>
          <w:p w:rsidR="0040260C" w:rsidRPr="00AF5083" w:rsidRDefault="0040260C" w:rsidP="00D355B9">
            <w:pPr>
              <w:pStyle w:val="af1"/>
              <w:rPr>
                <w:lang w:val="ru-RU"/>
              </w:rPr>
            </w:pPr>
            <w:r w:rsidRPr="00AF5083">
              <w:rPr>
                <w:lang w:val="ru-RU"/>
              </w:rPr>
              <w:t>* Аналог. ССР стоимости строительства. Фильтровальная станция в с</w:t>
            </w:r>
            <w:proofErr w:type="gramStart"/>
            <w:r w:rsidRPr="00AF5083">
              <w:rPr>
                <w:lang w:val="ru-RU"/>
              </w:rPr>
              <w:t>.Б</w:t>
            </w:r>
            <w:proofErr w:type="gramEnd"/>
            <w:r w:rsidRPr="00AF5083">
              <w:rPr>
                <w:lang w:val="ru-RU"/>
              </w:rPr>
              <w:t>айкалово производительностью 1200 м3/сут. Стоимость в ценах 2001 года по п.2 (производственный корпус) составляет 12362,01 тыс</w:t>
            </w:r>
            <w:proofErr w:type="gramStart"/>
            <w:r w:rsidRPr="00AF5083">
              <w:rPr>
                <w:lang w:val="ru-RU"/>
              </w:rPr>
              <w:t>.р</w:t>
            </w:r>
            <w:proofErr w:type="gramEnd"/>
            <w:r w:rsidRPr="00AF5083">
              <w:rPr>
                <w:lang w:val="ru-RU"/>
              </w:rPr>
              <w:t xml:space="preserve">уб. Стоимость в ценах </w:t>
            </w:r>
            <w:r w:rsidRPr="000A6292">
              <w:t>I</w:t>
            </w:r>
            <w:r w:rsidRPr="00AF5083">
              <w:rPr>
                <w:lang w:val="ru-RU"/>
              </w:rPr>
              <w:t xml:space="preserve"> кв. 2011 года (Ксмр=5,92; Кобор=2,79) с учетом начислений по ССР (К=1,13) без ПИР и К=0,1 на состав сооружений (строительство фильтров), коэффициент К=1,2 на производительность составит 27687 тыс.руб.</w:t>
            </w:r>
          </w:p>
        </w:tc>
        <w:tc>
          <w:tcPr>
            <w:tcW w:w="1221" w:type="dxa"/>
            <w:vAlign w:val="center"/>
          </w:tcPr>
          <w:p w:rsidR="0040260C" w:rsidRPr="000A6292" w:rsidRDefault="0040260C" w:rsidP="00B6047C">
            <w:pPr>
              <w:pStyle w:val="af1"/>
              <w:jc w:val="center"/>
            </w:pPr>
            <w:r w:rsidRPr="000A6292">
              <w:t>12000* 1,2= 14400</w:t>
            </w:r>
          </w:p>
        </w:tc>
        <w:tc>
          <w:tcPr>
            <w:tcW w:w="1276" w:type="dxa"/>
            <w:gridSpan w:val="2"/>
            <w:vAlign w:val="center"/>
          </w:tcPr>
          <w:p w:rsidR="0040260C" w:rsidRPr="000A6292" w:rsidRDefault="0040260C" w:rsidP="00B6047C">
            <w:pPr>
              <w:pStyle w:val="af1"/>
              <w:jc w:val="center"/>
            </w:pPr>
            <w:r w:rsidRPr="000A6292">
              <w:t>15687*1,241=</w:t>
            </w:r>
          </w:p>
          <w:p w:rsidR="0040260C" w:rsidRPr="000A6292" w:rsidRDefault="0040260C" w:rsidP="00B6047C">
            <w:pPr>
              <w:pStyle w:val="af1"/>
              <w:jc w:val="center"/>
            </w:pPr>
            <w:r w:rsidRPr="000A6292">
              <w:t>19468</w:t>
            </w:r>
          </w:p>
        </w:tc>
        <w:tc>
          <w:tcPr>
            <w:tcW w:w="1275" w:type="dxa"/>
            <w:vAlign w:val="center"/>
          </w:tcPr>
          <w:p w:rsidR="0040260C" w:rsidRPr="000A6292" w:rsidRDefault="0040260C" w:rsidP="00B6047C">
            <w:pPr>
              <w:pStyle w:val="af1"/>
              <w:jc w:val="center"/>
            </w:pPr>
          </w:p>
        </w:tc>
        <w:tc>
          <w:tcPr>
            <w:tcW w:w="1276" w:type="dxa"/>
            <w:vAlign w:val="center"/>
          </w:tcPr>
          <w:p w:rsidR="0040260C" w:rsidRPr="000A6292" w:rsidRDefault="0040260C" w:rsidP="00B6047C">
            <w:pPr>
              <w:pStyle w:val="af1"/>
              <w:jc w:val="center"/>
            </w:pPr>
          </w:p>
        </w:tc>
        <w:tc>
          <w:tcPr>
            <w:tcW w:w="1276" w:type="dxa"/>
            <w:vAlign w:val="center"/>
          </w:tcPr>
          <w:p w:rsidR="0040260C" w:rsidRPr="000A6292" w:rsidRDefault="0040260C" w:rsidP="00B6047C">
            <w:pPr>
              <w:pStyle w:val="af1"/>
              <w:jc w:val="center"/>
            </w:pPr>
          </w:p>
        </w:tc>
        <w:tc>
          <w:tcPr>
            <w:tcW w:w="1276" w:type="dxa"/>
            <w:vAlign w:val="center"/>
          </w:tcPr>
          <w:p w:rsidR="0040260C" w:rsidRPr="000A6292" w:rsidRDefault="0040260C" w:rsidP="00B6047C">
            <w:pPr>
              <w:pStyle w:val="af1"/>
              <w:jc w:val="center"/>
            </w:pPr>
          </w:p>
        </w:tc>
        <w:tc>
          <w:tcPr>
            <w:tcW w:w="1227" w:type="dxa"/>
            <w:vAlign w:val="center"/>
          </w:tcPr>
          <w:p w:rsidR="0040260C" w:rsidRPr="000A6292" w:rsidRDefault="0040260C" w:rsidP="00B6047C">
            <w:pPr>
              <w:pStyle w:val="af1"/>
              <w:jc w:val="center"/>
            </w:pPr>
          </w:p>
        </w:tc>
        <w:tc>
          <w:tcPr>
            <w:tcW w:w="1417" w:type="dxa"/>
            <w:vAlign w:val="center"/>
          </w:tcPr>
          <w:p w:rsidR="0040260C" w:rsidRPr="000A6292" w:rsidRDefault="0040260C" w:rsidP="00B6047C">
            <w:pPr>
              <w:pStyle w:val="af1"/>
              <w:jc w:val="center"/>
            </w:pPr>
            <w:r w:rsidRPr="000A6292">
              <w:t>33868</w:t>
            </w:r>
          </w:p>
        </w:tc>
      </w:tr>
      <w:tr w:rsidR="0040260C" w:rsidRPr="000A6292" w:rsidTr="00DA4E14">
        <w:tc>
          <w:tcPr>
            <w:tcW w:w="594" w:type="dxa"/>
            <w:vAlign w:val="center"/>
          </w:tcPr>
          <w:p w:rsidR="0040260C" w:rsidRPr="00B6047C" w:rsidRDefault="0040260C" w:rsidP="00D355B9">
            <w:pPr>
              <w:pStyle w:val="af1"/>
              <w:rPr>
                <w:sz w:val="20"/>
                <w:szCs w:val="20"/>
              </w:rPr>
            </w:pPr>
            <w:r w:rsidRPr="00B6047C">
              <w:rPr>
                <w:sz w:val="20"/>
                <w:szCs w:val="20"/>
              </w:rPr>
              <w:t>2.1</w:t>
            </w:r>
          </w:p>
        </w:tc>
        <w:tc>
          <w:tcPr>
            <w:tcW w:w="4476" w:type="dxa"/>
            <w:vAlign w:val="center"/>
          </w:tcPr>
          <w:p w:rsidR="0040260C" w:rsidRPr="00AF5083" w:rsidRDefault="0040260C" w:rsidP="00D355B9">
            <w:pPr>
              <w:pStyle w:val="af1"/>
              <w:rPr>
                <w:lang w:val="ru-RU"/>
              </w:rPr>
            </w:pPr>
            <w:r w:rsidRPr="00AF5083">
              <w:rPr>
                <w:lang w:val="ru-RU"/>
              </w:rPr>
              <w:t>ПИР 10% от стоимости строительства объекта</w:t>
            </w:r>
          </w:p>
        </w:tc>
        <w:tc>
          <w:tcPr>
            <w:tcW w:w="1221" w:type="dxa"/>
            <w:vAlign w:val="center"/>
          </w:tcPr>
          <w:p w:rsidR="0040260C" w:rsidRPr="000A6292" w:rsidRDefault="0040260C" w:rsidP="00B6047C">
            <w:pPr>
              <w:pStyle w:val="af1"/>
              <w:jc w:val="center"/>
            </w:pPr>
            <w:r w:rsidRPr="000A6292">
              <w:t>339</w:t>
            </w:r>
          </w:p>
        </w:tc>
        <w:tc>
          <w:tcPr>
            <w:tcW w:w="1276" w:type="dxa"/>
            <w:gridSpan w:val="2"/>
            <w:vAlign w:val="center"/>
          </w:tcPr>
          <w:p w:rsidR="0040260C" w:rsidRPr="000A6292" w:rsidRDefault="0040260C" w:rsidP="00B6047C">
            <w:pPr>
              <w:pStyle w:val="af1"/>
              <w:jc w:val="center"/>
            </w:pPr>
          </w:p>
        </w:tc>
        <w:tc>
          <w:tcPr>
            <w:tcW w:w="1275" w:type="dxa"/>
            <w:vAlign w:val="center"/>
          </w:tcPr>
          <w:p w:rsidR="0040260C" w:rsidRPr="000A6292" w:rsidRDefault="0040260C" w:rsidP="00B6047C">
            <w:pPr>
              <w:pStyle w:val="af1"/>
              <w:jc w:val="center"/>
            </w:pPr>
          </w:p>
        </w:tc>
        <w:tc>
          <w:tcPr>
            <w:tcW w:w="1276" w:type="dxa"/>
            <w:vAlign w:val="center"/>
          </w:tcPr>
          <w:p w:rsidR="0040260C" w:rsidRPr="000A6292" w:rsidRDefault="0040260C" w:rsidP="00B6047C">
            <w:pPr>
              <w:pStyle w:val="af1"/>
              <w:jc w:val="center"/>
            </w:pPr>
          </w:p>
        </w:tc>
        <w:tc>
          <w:tcPr>
            <w:tcW w:w="1276" w:type="dxa"/>
            <w:vAlign w:val="center"/>
          </w:tcPr>
          <w:p w:rsidR="0040260C" w:rsidRPr="000A6292" w:rsidRDefault="0040260C" w:rsidP="00B6047C">
            <w:pPr>
              <w:pStyle w:val="af1"/>
              <w:jc w:val="center"/>
            </w:pPr>
          </w:p>
        </w:tc>
        <w:tc>
          <w:tcPr>
            <w:tcW w:w="1276" w:type="dxa"/>
            <w:vAlign w:val="center"/>
          </w:tcPr>
          <w:p w:rsidR="0040260C" w:rsidRPr="000A6292" w:rsidRDefault="0040260C" w:rsidP="00B6047C">
            <w:pPr>
              <w:pStyle w:val="af1"/>
              <w:jc w:val="center"/>
            </w:pPr>
          </w:p>
        </w:tc>
        <w:tc>
          <w:tcPr>
            <w:tcW w:w="1227" w:type="dxa"/>
            <w:vAlign w:val="center"/>
          </w:tcPr>
          <w:p w:rsidR="0040260C" w:rsidRPr="000A6292" w:rsidRDefault="0040260C" w:rsidP="00B6047C">
            <w:pPr>
              <w:pStyle w:val="af1"/>
              <w:jc w:val="center"/>
            </w:pPr>
          </w:p>
        </w:tc>
        <w:tc>
          <w:tcPr>
            <w:tcW w:w="1417" w:type="dxa"/>
            <w:vAlign w:val="center"/>
          </w:tcPr>
          <w:p w:rsidR="0040260C" w:rsidRPr="000A6292" w:rsidRDefault="0040260C" w:rsidP="00B6047C">
            <w:pPr>
              <w:pStyle w:val="af1"/>
              <w:jc w:val="center"/>
            </w:pPr>
            <w:r w:rsidRPr="000A6292">
              <w:t>339</w:t>
            </w:r>
          </w:p>
        </w:tc>
      </w:tr>
      <w:tr w:rsidR="0040260C" w:rsidRPr="000A6292" w:rsidTr="00DA4E14">
        <w:tc>
          <w:tcPr>
            <w:tcW w:w="594" w:type="dxa"/>
            <w:vAlign w:val="center"/>
          </w:tcPr>
          <w:p w:rsidR="0040260C" w:rsidRPr="00B6047C" w:rsidRDefault="0040260C" w:rsidP="00D355B9">
            <w:pPr>
              <w:pStyle w:val="af1"/>
              <w:rPr>
                <w:sz w:val="20"/>
                <w:szCs w:val="20"/>
              </w:rPr>
            </w:pPr>
            <w:r w:rsidRPr="00B6047C">
              <w:rPr>
                <w:sz w:val="20"/>
                <w:szCs w:val="20"/>
              </w:rPr>
              <w:t>3.</w:t>
            </w:r>
          </w:p>
        </w:tc>
        <w:tc>
          <w:tcPr>
            <w:tcW w:w="4476" w:type="dxa"/>
            <w:vAlign w:val="center"/>
          </w:tcPr>
          <w:p w:rsidR="0040260C" w:rsidRPr="00AF5083" w:rsidRDefault="0040260C" w:rsidP="00D355B9">
            <w:pPr>
              <w:pStyle w:val="af1"/>
              <w:rPr>
                <w:lang w:val="ru-RU"/>
              </w:rPr>
            </w:pPr>
            <w:r w:rsidRPr="00AF5083">
              <w:rPr>
                <w:lang w:val="ru-RU"/>
              </w:rPr>
              <w:t xml:space="preserve">Строительство узла </w:t>
            </w:r>
            <w:proofErr w:type="gramStart"/>
            <w:r w:rsidRPr="00AF5083">
              <w:rPr>
                <w:lang w:val="ru-RU"/>
              </w:rPr>
              <w:t>УФ-обеззараживания</w:t>
            </w:r>
            <w:proofErr w:type="gramEnd"/>
            <w:r w:rsidRPr="00AF5083">
              <w:rPr>
                <w:lang w:val="ru-RU"/>
              </w:rPr>
              <w:t xml:space="preserve"> производительностью 2000 м3/сут.*</w:t>
            </w:r>
          </w:p>
          <w:p w:rsidR="0040260C" w:rsidRPr="00AF5083" w:rsidRDefault="0040260C" w:rsidP="00D355B9">
            <w:pPr>
              <w:pStyle w:val="af1"/>
              <w:rPr>
                <w:lang w:val="ru-RU"/>
              </w:rPr>
            </w:pPr>
            <w:r w:rsidRPr="00AF5083">
              <w:rPr>
                <w:lang w:val="ru-RU"/>
              </w:rPr>
              <w:t>* Аналог. Локальный сметный расчет №84/06-1-1-ТХ.СМ. Фильтровальная станция производительностью 1200 м3/сутки в селе Байкалово. Стоимость 2х установок, производительностью по 50 м3/час  в ценах 2001 г. по пунктам 11и 57 составляет 170,3 тыс</w:t>
            </w:r>
            <w:proofErr w:type="gramStart"/>
            <w:r w:rsidRPr="00AF5083">
              <w:rPr>
                <w:lang w:val="ru-RU"/>
              </w:rPr>
              <w:t>.р</w:t>
            </w:r>
            <w:proofErr w:type="gramEnd"/>
            <w:r w:rsidRPr="00AF5083">
              <w:rPr>
                <w:lang w:val="ru-RU"/>
              </w:rPr>
              <w:t xml:space="preserve">уб.. Стоимость 3х установок  в ценах </w:t>
            </w:r>
            <w:r w:rsidRPr="000A6292">
              <w:t>I</w:t>
            </w:r>
            <w:r w:rsidRPr="00AF5083">
              <w:rPr>
                <w:lang w:val="ru-RU"/>
              </w:rPr>
              <w:t xml:space="preserve"> кв. 2011 года (Ксмр=5,92; Кобор=2,79) с учетом начислений по ССР (К=1,13)  без ПИР </w:t>
            </w:r>
            <w:r w:rsidRPr="00AF5083">
              <w:rPr>
                <w:lang w:val="ru-RU"/>
              </w:rPr>
              <w:lastRenderedPageBreak/>
              <w:t>составляет 847 тыс. руб.</w:t>
            </w:r>
          </w:p>
        </w:tc>
        <w:tc>
          <w:tcPr>
            <w:tcW w:w="1221" w:type="dxa"/>
            <w:vAlign w:val="center"/>
          </w:tcPr>
          <w:p w:rsidR="0040260C" w:rsidRPr="00AF5083" w:rsidRDefault="0040260C" w:rsidP="00B6047C">
            <w:pPr>
              <w:pStyle w:val="af1"/>
              <w:jc w:val="center"/>
              <w:rPr>
                <w:lang w:val="ru-RU"/>
              </w:rPr>
            </w:pPr>
          </w:p>
        </w:tc>
        <w:tc>
          <w:tcPr>
            <w:tcW w:w="1276" w:type="dxa"/>
            <w:gridSpan w:val="2"/>
            <w:vAlign w:val="center"/>
          </w:tcPr>
          <w:p w:rsidR="0040260C" w:rsidRPr="00AF5083" w:rsidRDefault="0040260C" w:rsidP="00B6047C">
            <w:pPr>
              <w:pStyle w:val="af1"/>
              <w:jc w:val="center"/>
              <w:rPr>
                <w:lang w:val="ru-RU"/>
              </w:rPr>
            </w:pPr>
          </w:p>
        </w:tc>
        <w:tc>
          <w:tcPr>
            <w:tcW w:w="1275" w:type="dxa"/>
            <w:vAlign w:val="center"/>
          </w:tcPr>
          <w:p w:rsidR="0040260C" w:rsidRPr="000A6292" w:rsidRDefault="0040260C" w:rsidP="00B6047C">
            <w:pPr>
              <w:pStyle w:val="af1"/>
              <w:jc w:val="center"/>
            </w:pPr>
            <w:r w:rsidRPr="000A6292">
              <w:t>847*1,283= 1086,7</w:t>
            </w:r>
          </w:p>
        </w:tc>
        <w:tc>
          <w:tcPr>
            <w:tcW w:w="1276" w:type="dxa"/>
            <w:vAlign w:val="center"/>
          </w:tcPr>
          <w:p w:rsidR="0040260C" w:rsidRPr="000A6292" w:rsidRDefault="0040260C" w:rsidP="00B6047C">
            <w:pPr>
              <w:pStyle w:val="af1"/>
              <w:jc w:val="center"/>
            </w:pPr>
          </w:p>
        </w:tc>
        <w:tc>
          <w:tcPr>
            <w:tcW w:w="1276" w:type="dxa"/>
            <w:vAlign w:val="center"/>
          </w:tcPr>
          <w:p w:rsidR="0040260C" w:rsidRPr="000A6292" w:rsidRDefault="0040260C" w:rsidP="00B6047C">
            <w:pPr>
              <w:pStyle w:val="af1"/>
              <w:jc w:val="center"/>
            </w:pPr>
          </w:p>
        </w:tc>
        <w:tc>
          <w:tcPr>
            <w:tcW w:w="1276" w:type="dxa"/>
            <w:vAlign w:val="center"/>
          </w:tcPr>
          <w:p w:rsidR="0040260C" w:rsidRPr="000A6292" w:rsidRDefault="0040260C" w:rsidP="00B6047C">
            <w:pPr>
              <w:pStyle w:val="af1"/>
              <w:jc w:val="center"/>
            </w:pPr>
          </w:p>
        </w:tc>
        <w:tc>
          <w:tcPr>
            <w:tcW w:w="1227" w:type="dxa"/>
            <w:vAlign w:val="center"/>
          </w:tcPr>
          <w:p w:rsidR="0040260C" w:rsidRPr="000A6292" w:rsidRDefault="0040260C" w:rsidP="00B6047C">
            <w:pPr>
              <w:pStyle w:val="af1"/>
              <w:jc w:val="center"/>
            </w:pPr>
          </w:p>
        </w:tc>
        <w:tc>
          <w:tcPr>
            <w:tcW w:w="1417" w:type="dxa"/>
            <w:vAlign w:val="center"/>
          </w:tcPr>
          <w:p w:rsidR="0040260C" w:rsidRPr="000A6292" w:rsidRDefault="0040260C" w:rsidP="00B6047C">
            <w:pPr>
              <w:pStyle w:val="af1"/>
              <w:jc w:val="center"/>
            </w:pPr>
            <w:r w:rsidRPr="000A6292">
              <w:t>1086,7</w:t>
            </w:r>
          </w:p>
        </w:tc>
      </w:tr>
      <w:tr w:rsidR="0040260C" w:rsidRPr="000A6292" w:rsidTr="00DA4E14">
        <w:tc>
          <w:tcPr>
            <w:tcW w:w="594" w:type="dxa"/>
            <w:vAlign w:val="center"/>
          </w:tcPr>
          <w:p w:rsidR="0040260C" w:rsidRPr="00B6047C" w:rsidRDefault="0040260C" w:rsidP="00D355B9">
            <w:pPr>
              <w:pStyle w:val="af1"/>
              <w:rPr>
                <w:sz w:val="20"/>
                <w:szCs w:val="20"/>
              </w:rPr>
            </w:pPr>
            <w:r w:rsidRPr="00B6047C">
              <w:rPr>
                <w:sz w:val="20"/>
                <w:szCs w:val="20"/>
              </w:rPr>
              <w:lastRenderedPageBreak/>
              <w:t>3.1</w:t>
            </w:r>
          </w:p>
        </w:tc>
        <w:tc>
          <w:tcPr>
            <w:tcW w:w="4476" w:type="dxa"/>
            <w:vAlign w:val="center"/>
          </w:tcPr>
          <w:p w:rsidR="0040260C" w:rsidRPr="00AF5083" w:rsidRDefault="0040260C" w:rsidP="00D355B9">
            <w:pPr>
              <w:pStyle w:val="af1"/>
              <w:rPr>
                <w:lang w:val="ru-RU"/>
              </w:rPr>
            </w:pPr>
            <w:r w:rsidRPr="00AF5083">
              <w:rPr>
                <w:lang w:val="ru-RU"/>
              </w:rPr>
              <w:t>ПИР 10% от стоимости строительства объекта</w:t>
            </w:r>
          </w:p>
        </w:tc>
        <w:tc>
          <w:tcPr>
            <w:tcW w:w="1221" w:type="dxa"/>
            <w:vAlign w:val="center"/>
          </w:tcPr>
          <w:p w:rsidR="0040260C" w:rsidRPr="00AF5083" w:rsidRDefault="0040260C" w:rsidP="00B6047C">
            <w:pPr>
              <w:pStyle w:val="af1"/>
              <w:jc w:val="center"/>
              <w:rPr>
                <w:lang w:val="ru-RU"/>
              </w:rPr>
            </w:pPr>
          </w:p>
        </w:tc>
        <w:tc>
          <w:tcPr>
            <w:tcW w:w="1276" w:type="dxa"/>
            <w:gridSpan w:val="2"/>
            <w:vAlign w:val="center"/>
          </w:tcPr>
          <w:p w:rsidR="0040260C" w:rsidRPr="000A6292" w:rsidRDefault="0040260C" w:rsidP="00B6047C">
            <w:pPr>
              <w:pStyle w:val="af1"/>
              <w:jc w:val="center"/>
            </w:pPr>
            <w:r w:rsidRPr="000A6292">
              <w:t>108,7</w:t>
            </w:r>
          </w:p>
        </w:tc>
        <w:tc>
          <w:tcPr>
            <w:tcW w:w="1275" w:type="dxa"/>
            <w:vAlign w:val="center"/>
          </w:tcPr>
          <w:p w:rsidR="0040260C" w:rsidRPr="000A6292" w:rsidRDefault="0040260C" w:rsidP="00B6047C">
            <w:pPr>
              <w:pStyle w:val="af1"/>
              <w:jc w:val="center"/>
            </w:pPr>
          </w:p>
        </w:tc>
        <w:tc>
          <w:tcPr>
            <w:tcW w:w="1276" w:type="dxa"/>
            <w:vAlign w:val="center"/>
          </w:tcPr>
          <w:p w:rsidR="0040260C" w:rsidRPr="000A6292" w:rsidRDefault="0040260C" w:rsidP="00B6047C">
            <w:pPr>
              <w:pStyle w:val="af1"/>
              <w:jc w:val="center"/>
            </w:pPr>
          </w:p>
        </w:tc>
        <w:tc>
          <w:tcPr>
            <w:tcW w:w="1276" w:type="dxa"/>
            <w:vAlign w:val="center"/>
          </w:tcPr>
          <w:p w:rsidR="0040260C" w:rsidRPr="000A6292" w:rsidRDefault="0040260C" w:rsidP="00B6047C">
            <w:pPr>
              <w:pStyle w:val="af1"/>
              <w:jc w:val="center"/>
            </w:pPr>
          </w:p>
        </w:tc>
        <w:tc>
          <w:tcPr>
            <w:tcW w:w="1276" w:type="dxa"/>
            <w:vAlign w:val="center"/>
          </w:tcPr>
          <w:p w:rsidR="0040260C" w:rsidRPr="000A6292" w:rsidRDefault="0040260C" w:rsidP="00B6047C">
            <w:pPr>
              <w:pStyle w:val="af1"/>
              <w:jc w:val="center"/>
            </w:pPr>
          </w:p>
        </w:tc>
        <w:tc>
          <w:tcPr>
            <w:tcW w:w="1227" w:type="dxa"/>
            <w:vAlign w:val="center"/>
          </w:tcPr>
          <w:p w:rsidR="0040260C" w:rsidRPr="000A6292" w:rsidRDefault="0040260C" w:rsidP="00B6047C">
            <w:pPr>
              <w:pStyle w:val="af1"/>
              <w:jc w:val="center"/>
            </w:pPr>
          </w:p>
        </w:tc>
        <w:tc>
          <w:tcPr>
            <w:tcW w:w="1417" w:type="dxa"/>
            <w:vAlign w:val="center"/>
          </w:tcPr>
          <w:p w:rsidR="0040260C" w:rsidRPr="000A6292" w:rsidRDefault="0040260C" w:rsidP="00B6047C">
            <w:pPr>
              <w:pStyle w:val="af1"/>
              <w:jc w:val="center"/>
            </w:pPr>
            <w:r w:rsidRPr="000A6292">
              <w:t>108,7</w:t>
            </w:r>
          </w:p>
        </w:tc>
      </w:tr>
      <w:tr w:rsidR="0040260C" w:rsidRPr="000A6292" w:rsidTr="00DA4E14">
        <w:tc>
          <w:tcPr>
            <w:tcW w:w="594" w:type="dxa"/>
            <w:vAlign w:val="center"/>
          </w:tcPr>
          <w:p w:rsidR="0040260C" w:rsidRPr="00B6047C" w:rsidRDefault="0040260C" w:rsidP="00D355B9">
            <w:pPr>
              <w:pStyle w:val="af1"/>
              <w:rPr>
                <w:sz w:val="20"/>
                <w:szCs w:val="20"/>
              </w:rPr>
            </w:pPr>
            <w:r w:rsidRPr="00B6047C">
              <w:rPr>
                <w:sz w:val="20"/>
                <w:szCs w:val="20"/>
              </w:rPr>
              <w:t>4</w:t>
            </w:r>
          </w:p>
        </w:tc>
        <w:tc>
          <w:tcPr>
            <w:tcW w:w="4476" w:type="dxa"/>
            <w:vAlign w:val="center"/>
          </w:tcPr>
          <w:p w:rsidR="0040260C" w:rsidRPr="00AF5083" w:rsidRDefault="0040260C" w:rsidP="00D355B9">
            <w:pPr>
              <w:pStyle w:val="af1"/>
              <w:rPr>
                <w:lang w:val="ru-RU"/>
              </w:rPr>
            </w:pPr>
            <w:r w:rsidRPr="00AF5083">
              <w:rPr>
                <w:lang w:val="ru-RU"/>
              </w:rPr>
              <w:t xml:space="preserve">Строительство резервуаров чистой воды </w:t>
            </w:r>
            <w:r w:rsidRPr="000A6292">
              <w:t>V</w:t>
            </w:r>
            <w:r w:rsidRPr="00AF5083">
              <w:rPr>
                <w:lang w:val="ru-RU"/>
              </w:rPr>
              <w:t xml:space="preserve">=500 м3 - 3 </w:t>
            </w:r>
            <w:proofErr w:type="gramStart"/>
            <w:r w:rsidRPr="00AF5083">
              <w:rPr>
                <w:lang w:val="ru-RU"/>
              </w:rPr>
              <w:t>шт</w:t>
            </w:r>
            <w:proofErr w:type="gramEnd"/>
            <w:r w:rsidRPr="00AF5083">
              <w:rPr>
                <w:lang w:val="ru-RU"/>
              </w:rPr>
              <w:t>*</w:t>
            </w:r>
          </w:p>
          <w:p w:rsidR="0040260C" w:rsidRPr="00AF5083" w:rsidRDefault="0040260C" w:rsidP="00D355B9">
            <w:pPr>
              <w:pStyle w:val="af1"/>
              <w:rPr>
                <w:lang w:val="ru-RU"/>
              </w:rPr>
            </w:pPr>
            <w:r w:rsidRPr="00AF5083">
              <w:rPr>
                <w:lang w:val="ru-RU"/>
              </w:rPr>
              <w:t>* Аналог. ОСР № 2.3 на резервуары чистой воды объемом 200 м3 - 2 шт. Фильтровальная станция с</w:t>
            </w:r>
            <w:proofErr w:type="gramStart"/>
            <w:r w:rsidRPr="00AF5083">
              <w:rPr>
                <w:lang w:val="ru-RU"/>
              </w:rPr>
              <w:t>.Б</w:t>
            </w:r>
            <w:proofErr w:type="gramEnd"/>
            <w:r w:rsidRPr="00AF5083">
              <w:rPr>
                <w:lang w:val="ru-RU"/>
              </w:rPr>
              <w:t>айкалово производительностью 1200 м3/сут. Стоимость одного резервуара в ценах 2001 года составляет 475,33 тыс</w:t>
            </w:r>
            <w:proofErr w:type="gramStart"/>
            <w:r w:rsidRPr="00AF5083">
              <w:rPr>
                <w:lang w:val="ru-RU"/>
              </w:rPr>
              <w:t>.р</w:t>
            </w:r>
            <w:proofErr w:type="gramEnd"/>
            <w:r w:rsidRPr="00AF5083">
              <w:rPr>
                <w:lang w:val="ru-RU"/>
              </w:rPr>
              <w:t xml:space="preserve">уб. Стоимость в ценах </w:t>
            </w:r>
            <w:r w:rsidRPr="000A6292">
              <w:t>I</w:t>
            </w:r>
            <w:r w:rsidRPr="00AF5083">
              <w:rPr>
                <w:lang w:val="ru-RU"/>
              </w:rPr>
              <w:t xml:space="preserve"> кв. 2011 года (Ксмр=5,92) с учетом начислений по ССР (К=1,13) без ПИР и К=1,5 на объем работ  составит 4770 тыс.руб.</w:t>
            </w:r>
          </w:p>
        </w:tc>
        <w:tc>
          <w:tcPr>
            <w:tcW w:w="1221" w:type="dxa"/>
            <w:vAlign w:val="center"/>
          </w:tcPr>
          <w:p w:rsidR="0040260C" w:rsidRPr="00AF5083" w:rsidRDefault="0040260C" w:rsidP="00B6047C">
            <w:pPr>
              <w:pStyle w:val="af1"/>
              <w:jc w:val="center"/>
              <w:rPr>
                <w:lang w:val="ru-RU"/>
              </w:rPr>
            </w:pPr>
          </w:p>
        </w:tc>
        <w:tc>
          <w:tcPr>
            <w:tcW w:w="1276" w:type="dxa"/>
            <w:gridSpan w:val="2"/>
            <w:vAlign w:val="center"/>
          </w:tcPr>
          <w:p w:rsidR="0040260C" w:rsidRPr="00AF5083" w:rsidRDefault="0040260C" w:rsidP="00B6047C">
            <w:pPr>
              <w:pStyle w:val="af1"/>
              <w:jc w:val="center"/>
              <w:rPr>
                <w:lang w:val="ru-RU"/>
              </w:rPr>
            </w:pPr>
          </w:p>
        </w:tc>
        <w:tc>
          <w:tcPr>
            <w:tcW w:w="1275" w:type="dxa"/>
            <w:vAlign w:val="center"/>
          </w:tcPr>
          <w:p w:rsidR="0040260C" w:rsidRPr="000A6292" w:rsidRDefault="0040260C" w:rsidP="00B6047C">
            <w:pPr>
              <w:pStyle w:val="af1"/>
              <w:jc w:val="center"/>
            </w:pPr>
            <w:r w:rsidRPr="000A6292">
              <w:t>14310*1,283=18359,73</w:t>
            </w:r>
          </w:p>
        </w:tc>
        <w:tc>
          <w:tcPr>
            <w:tcW w:w="1276" w:type="dxa"/>
            <w:vAlign w:val="center"/>
          </w:tcPr>
          <w:p w:rsidR="0040260C" w:rsidRPr="000A6292" w:rsidRDefault="0040260C" w:rsidP="00B6047C">
            <w:pPr>
              <w:pStyle w:val="af1"/>
              <w:jc w:val="center"/>
            </w:pPr>
          </w:p>
        </w:tc>
        <w:tc>
          <w:tcPr>
            <w:tcW w:w="1276" w:type="dxa"/>
            <w:vAlign w:val="center"/>
          </w:tcPr>
          <w:p w:rsidR="0040260C" w:rsidRPr="000A6292" w:rsidRDefault="0040260C" w:rsidP="00B6047C">
            <w:pPr>
              <w:pStyle w:val="af1"/>
              <w:jc w:val="center"/>
            </w:pPr>
          </w:p>
        </w:tc>
        <w:tc>
          <w:tcPr>
            <w:tcW w:w="1276" w:type="dxa"/>
            <w:vAlign w:val="center"/>
          </w:tcPr>
          <w:p w:rsidR="0040260C" w:rsidRPr="000A6292" w:rsidRDefault="0040260C" w:rsidP="00B6047C">
            <w:pPr>
              <w:pStyle w:val="af1"/>
              <w:jc w:val="center"/>
            </w:pPr>
          </w:p>
        </w:tc>
        <w:tc>
          <w:tcPr>
            <w:tcW w:w="1227" w:type="dxa"/>
            <w:vAlign w:val="center"/>
          </w:tcPr>
          <w:p w:rsidR="0040260C" w:rsidRPr="000A6292" w:rsidRDefault="0040260C" w:rsidP="00B6047C">
            <w:pPr>
              <w:pStyle w:val="af1"/>
              <w:jc w:val="center"/>
            </w:pPr>
          </w:p>
        </w:tc>
        <w:tc>
          <w:tcPr>
            <w:tcW w:w="1417" w:type="dxa"/>
            <w:vAlign w:val="center"/>
          </w:tcPr>
          <w:p w:rsidR="0040260C" w:rsidRPr="000A6292" w:rsidRDefault="0040260C" w:rsidP="00B6047C">
            <w:pPr>
              <w:pStyle w:val="af1"/>
              <w:jc w:val="center"/>
            </w:pPr>
            <w:r w:rsidRPr="000A6292">
              <w:t>18359,73</w:t>
            </w:r>
          </w:p>
        </w:tc>
      </w:tr>
      <w:tr w:rsidR="0040260C" w:rsidRPr="000A6292" w:rsidTr="00DA4E14">
        <w:tc>
          <w:tcPr>
            <w:tcW w:w="594" w:type="dxa"/>
            <w:vAlign w:val="center"/>
          </w:tcPr>
          <w:p w:rsidR="0040260C" w:rsidRPr="00B6047C" w:rsidRDefault="0040260C" w:rsidP="00D355B9">
            <w:pPr>
              <w:pStyle w:val="af1"/>
              <w:rPr>
                <w:sz w:val="20"/>
                <w:szCs w:val="20"/>
              </w:rPr>
            </w:pPr>
            <w:r w:rsidRPr="00B6047C">
              <w:rPr>
                <w:sz w:val="20"/>
                <w:szCs w:val="20"/>
              </w:rPr>
              <w:t>4.1</w:t>
            </w:r>
          </w:p>
        </w:tc>
        <w:tc>
          <w:tcPr>
            <w:tcW w:w="4476" w:type="dxa"/>
            <w:vAlign w:val="center"/>
          </w:tcPr>
          <w:p w:rsidR="0040260C" w:rsidRPr="00AF5083" w:rsidRDefault="0040260C" w:rsidP="00D355B9">
            <w:pPr>
              <w:pStyle w:val="af1"/>
              <w:rPr>
                <w:lang w:val="ru-RU"/>
              </w:rPr>
            </w:pPr>
            <w:r w:rsidRPr="00AF5083">
              <w:rPr>
                <w:lang w:val="ru-RU"/>
              </w:rPr>
              <w:t>ПИР 10% от стоимости строительства объекта</w:t>
            </w:r>
          </w:p>
        </w:tc>
        <w:tc>
          <w:tcPr>
            <w:tcW w:w="1221" w:type="dxa"/>
            <w:vAlign w:val="center"/>
          </w:tcPr>
          <w:p w:rsidR="0040260C" w:rsidRPr="00AF5083" w:rsidRDefault="0040260C" w:rsidP="00B6047C">
            <w:pPr>
              <w:pStyle w:val="af1"/>
              <w:jc w:val="center"/>
              <w:rPr>
                <w:lang w:val="ru-RU"/>
              </w:rPr>
            </w:pPr>
          </w:p>
        </w:tc>
        <w:tc>
          <w:tcPr>
            <w:tcW w:w="1276" w:type="dxa"/>
            <w:gridSpan w:val="2"/>
            <w:vAlign w:val="center"/>
          </w:tcPr>
          <w:p w:rsidR="0040260C" w:rsidRPr="000A6292" w:rsidRDefault="0040260C" w:rsidP="00B6047C">
            <w:pPr>
              <w:pStyle w:val="af1"/>
              <w:jc w:val="center"/>
            </w:pPr>
            <w:r w:rsidRPr="000A6292">
              <w:t>183,6</w:t>
            </w:r>
          </w:p>
        </w:tc>
        <w:tc>
          <w:tcPr>
            <w:tcW w:w="1275" w:type="dxa"/>
            <w:vAlign w:val="center"/>
          </w:tcPr>
          <w:p w:rsidR="0040260C" w:rsidRPr="000A6292" w:rsidRDefault="0040260C" w:rsidP="00B6047C">
            <w:pPr>
              <w:pStyle w:val="af1"/>
              <w:jc w:val="center"/>
            </w:pPr>
          </w:p>
        </w:tc>
        <w:tc>
          <w:tcPr>
            <w:tcW w:w="1276" w:type="dxa"/>
            <w:vAlign w:val="center"/>
          </w:tcPr>
          <w:p w:rsidR="0040260C" w:rsidRPr="000A6292" w:rsidRDefault="0040260C" w:rsidP="00B6047C">
            <w:pPr>
              <w:pStyle w:val="af1"/>
              <w:jc w:val="center"/>
            </w:pPr>
          </w:p>
        </w:tc>
        <w:tc>
          <w:tcPr>
            <w:tcW w:w="1276" w:type="dxa"/>
            <w:vAlign w:val="center"/>
          </w:tcPr>
          <w:p w:rsidR="0040260C" w:rsidRPr="000A6292" w:rsidRDefault="0040260C" w:rsidP="00B6047C">
            <w:pPr>
              <w:pStyle w:val="af1"/>
              <w:jc w:val="center"/>
            </w:pPr>
          </w:p>
        </w:tc>
        <w:tc>
          <w:tcPr>
            <w:tcW w:w="1276" w:type="dxa"/>
            <w:vAlign w:val="center"/>
          </w:tcPr>
          <w:p w:rsidR="0040260C" w:rsidRPr="000A6292" w:rsidRDefault="0040260C" w:rsidP="00B6047C">
            <w:pPr>
              <w:pStyle w:val="af1"/>
              <w:jc w:val="center"/>
            </w:pPr>
          </w:p>
        </w:tc>
        <w:tc>
          <w:tcPr>
            <w:tcW w:w="1227" w:type="dxa"/>
            <w:vAlign w:val="center"/>
          </w:tcPr>
          <w:p w:rsidR="0040260C" w:rsidRPr="000A6292" w:rsidRDefault="0040260C" w:rsidP="00B6047C">
            <w:pPr>
              <w:pStyle w:val="af1"/>
              <w:jc w:val="center"/>
            </w:pPr>
          </w:p>
        </w:tc>
        <w:tc>
          <w:tcPr>
            <w:tcW w:w="1417" w:type="dxa"/>
            <w:vAlign w:val="center"/>
          </w:tcPr>
          <w:p w:rsidR="0040260C" w:rsidRPr="000A6292" w:rsidRDefault="0040260C" w:rsidP="00B6047C">
            <w:pPr>
              <w:pStyle w:val="af1"/>
              <w:jc w:val="center"/>
            </w:pPr>
            <w:r w:rsidRPr="000A6292">
              <w:t>183,6</w:t>
            </w:r>
          </w:p>
        </w:tc>
      </w:tr>
      <w:tr w:rsidR="0040260C" w:rsidRPr="000A6292" w:rsidTr="00DA4E14">
        <w:tc>
          <w:tcPr>
            <w:tcW w:w="594" w:type="dxa"/>
            <w:vAlign w:val="center"/>
          </w:tcPr>
          <w:p w:rsidR="0040260C" w:rsidRPr="00B6047C" w:rsidRDefault="0040260C" w:rsidP="00D355B9">
            <w:pPr>
              <w:pStyle w:val="af1"/>
              <w:rPr>
                <w:sz w:val="20"/>
                <w:szCs w:val="20"/>
              </w:rPr>
            </w:pPr>
            <w:r w:rsidRPr="00B6047C">
              <w:rPr>
                <w:sz w:val="20"/>
                <w:szCs w:val="20"/>
              </w:rPr>
              <w:t>5</w:t>
            </w:r>
          </w:p>
        </w:tc>
        <w:tc>
          <w:tcPr>
            <w:tcW w:w="4476" w:type="dxa"/>
            <w:vAlign w:val="center"/>
          </w:tcPr>
          <w:p w:rsidR="0040260C" w:rsidRPr="00AF5083" w:rsidRDefault="0040260C" w:rsidP="00D355B9">
            <w:pPr>
              <w:pStyle w:val="af1"/>
              <w:rPr>
                <w:lang w:val="ru-RU"/>
              </w:rPr>
            </w:pPr>
            <w:r w:rsidRPr="00AF5083">
              <w:rPr>
                <w:lang w:val="ru-RU"/>
              </w:rPr>
              <w:t>Выполнение работ по гидравлическому расчету основных водопроводных сетей  г</w:t>
            </w:r>
            <w:proofErr w:type="gramStart"/>
            <w:r w:rsidRPr="00AF5083">
              <w:rPr>
                <w:lang w:val="ru-RU"/>
              </w:rPr>
              <w:t>.В</w:t>
            </w:r>
            <w:proofErr w:type="gramEnd"/>
            <w:r w:rsidRPr="00AF5083">
              <w:rPr>
                <w:lang w:val="ru-RU"/>
              </w:rPr>
              <w:t>ерх-Невинский. Обследование водопроводных колодцев, составление карточек на водопроводные колодцы, составление электронной схемы водоснабжения и гидравлический расчет сети.*</w:t>
            </w:r>
          </w:p>
          <w:p w:rsidR="0040260C" w:rsidRPr="00AF5083" w:rsidRDefault="0040260C" w:rsidP="00D355B9">
            <w:pPr>
              <w:pStyle w:val="af1"/>
              <w:rPr>
                <w:lang w:val="ru-RU"/>
              </w:rPr>
            </w:pPr>
            <w:r w:rsidRPr="00AF5083">
              <w:rPr>
                <w:lang w:val="ru-RU"/>
              </w:rPr>
              <w:t>* Аналог. Расчет стоимости выполнения работ по гидравлическому расчету сетей водопорвода г</w:t>
            </w:r>
            <w:proofErr w:type="gramStart"/>
            <w:r w:rsidRPr="00AF5083">
              <w:rPr>
                <w:lang w:val="ru-RU"/>
              </w:rPr>
              <w:t>.К</w:t>
            </w:r>
            <w:proofErr w:type="gramEnd"/>
            <w:r w:rsidRPr="00AF5083">
              <w:rPr>
                <w:lang w:val="ru-RU"/>
              </w:rPr>
              <w:t>ировграда. На 1.03.2011г. стоимость составляет 2079 тыс.руб., а с учетом</w:t>
            </w:r>
            <w:proofErr w:type="gramStart"/>
            <w:r w:rsidRPr="00AF5083">
              <w:rPr>
                <w:lang w:val="ru-RU"/>
              </w:rPr>
              <w:t xml:space="preserve"> К</w:t>
            </w:r>
            <w:proofErr w:type="gramEnd"/>
            <w:r w:rsidRPr="00AF5083">
              <w:rPr>
                <w:lang w:val="ru-RU"/>
              </w:rPr>
              <w:t xml:space="preserve">=0,7 на объем </w:t>
            </w:r>
            <w:r w:rsidRPr="00AF5083">
              <w:rPr>
                <w:lang w:val="ru-RU"/>
              </w:rPr>
              <w:lastRenderedPageBreak/>
              <w:t>работ составит 1455 тыс. руб.</w:t>
            </w:r>
          </w:p>
        </w:tc>
        <w:tc>
          <w:tcPr>
            <w:tcW w:w="1221" w:type="dxa"/>
            <w:vAlign w:val="center"/>
          </w:tcPr>
          <w:p w:rsidR="0040260C" w:rsidRPr="000A6292" w:rsidRDefault="0040260C" w:rsidP="00B6047C">
            <w:pPr>
              <w:pStyle w:val="af1"/>
              <w:jc w:val="center"/>
            </w:pPr>
            <w:r w:rsidRPr="000A6292">
              <w:lastRenderedPageBreak/>
              <w:t>1455*1,2=1746</w:t>
            </w:r>
          </w:p>
        </w:tc>
        <w:tc>
          <w:tcPr>
            <w:tcW w:w="1276" w:type="dxa"/>
            <w:gridSpan w:val="2"/>
            <w:vAlign w:val="center"/>
          </w:tcPr>
          <w:p w:rsidR="0040260C" w:rsidRPr="000A6292" w:rsidRDefault="0040260C" w:rsidP="00B6047C">
            <w:pPr>
              <w:pStyle w:val="af1"/>
              <w:jc w:val="center"/>
            </w:pPr>
          </w:p>
        </w:tc>
        <w:tc>
          <w:tcPr>
            <w:tcW w:w="1275" w:type="dxa"/>
            <w:vAlign w:val="center"/>
          </w:tcPr>
          <w:p w:rsidR="0040260C" w:rsidRPr="000A6292" w:rsidRDefault="0040260C" w:rsidP="00B6047C">
            <w:pPr>
              <w:pStyle w:val="af1"/>
              <w:jc w:val="center"/>
            </w:pPr>
          </w:p>
        </w:tc>
        <w:tc>
          <w:tcPr>
            <w:tcW w:w="1276" w:type="dxa"/>
            <w:vAlign w:val="center"/>
          </w:tcPr>
          <w:p w:rsidR="0040260C" w:rsidRPr="000A6292" w:rsidRDefault="0040260C" w:rsidP="00B6047C">
            <w:pPr>
              <w:pStyle w:val="af1"/>
              <w:jc w:val="center"/>
            </w:pPr>
          </w:p>
        </w:tc>
        <w:tc>
          <w:tcPr>
            <w:tcW w:w="1276" w:type="dxa"/>
            <w:vAlign w:val="center"/>
          </w:tcPr>
          <w:p w:rsidR="0040260C" w:rsidRPr="000A6292" w:rsidRDefault="0040260C" w:rsidP="00B6047C">
            <w:pPr>
              <w:pStyle w:val="af1"/>
              <w:jc w:val="center"/>
            </w:pPr>
          </w:p>
        </w:tc>
        <w:tc>
          <w:tcPr>
            <w:tcW w:w="1276" w:type="dxa"/>
            <w:vAlign w:val="center"/>
          </w:tcPr>
          <w:p w:rsidR="0040260C" w:rsidRPr="000A6292" w:rsidRDefault="0040260C" w:rsidP="00B6047C">
            <w:pPr>
              <w:pStyle w:val="af1"/>
              <w:jc w:val="center"/>
            </w:pPr>
          </w:p>
        </w:tc>
        <w:tc>
          <w:tcPr>
            <w:tcW w:w="1227" w:type="dxa"/>
            <w:vAlign w:val="center"/>
          </w:tcPr>
          <w:p w:rsidR="0040260C" w:rsidRPr="000A6292" w:rsidRDefault="0040260C" w:rsidP="00B6047C">
            <w:pPr>
              <w:pStyle w:val="af1"/>
              <w:jc w:val="center"/>
            </w:pPr>
          </w:p>
        </w:tc>
        <w:tc>
          <w:tcPr>
            <w:tcW w:w="1417" w:type="dxa"/>
            <w:vAlign w:val="center"/>
          </w:tcPr>
          <w:p w:rsidR="0040260C" w:rsidRPr="000A6292" w:rsidRDefault="0040260C" w:rsidP="00B6047C">
            <w:pPr>
              <w:pStyle w:val="af1"/>
              <w:jc w:val="center"/>
            </w:pPr>
            <w:r w:rsidRPr="000A6292">
              <w:t>1746</w:t>
            </w:r>
          </w:p>
        </w:tc>
      </w:tr>
      <w:tr w:rsidR="0040260C" w:rsidRPr="000A6292" w:rsidTr="00DA4E14">
        <w:tc>
          <w:tcPr>
            <w:tcW w:w="15314" w:type="dxa"/>
            <w:gridSpan w:val="11"/>
            <w:vAlign w:val="center"/>
          </w:tcPr>
          <w:p w:rsidR="0040260C" w:rsidRPr="000A6292" w:rsidRDefault="0040260C" w:rsidP="00B6047C">
            <w:pPr>
              <w:pStyle w:val="af1"/>
            </w:pPr>
            <w:r w:rsidRPr="00AF5083">
              <w:rPr>
                <w:lang w:val="ru-RU"/>
              </w:rPr>
              <w:lastRenderedPageBreak/>
              <w:t xml:space="preserve">6. Реконструкция отдельных участков ветхих водопроводных сетей и участков водопровода в соответствии с результатами проведенного гидравлического расчета и ветхих сетей </w:t>
            </w:r>
            <w:r w:rsidRPr="000A6292">
              <w:t>d</w:t>
            </w:r>
            <w:r w:rsidRPr="00AF5083">
              <w:rPr>
                <w:lang w:val="ru-RU"/>
              </w:rPr>
              <w:t xml:space="preserve">=100, 150 и 200 мм, общей протяженностью </w:t>
            </w:r>
            <w:r w:rsidRPr="000A6292">
              <w:t xml:space="preserve">5765 п.м., </w:t>
            </w:r>
            <w:r w:rsidR="00BD4744">
              <w:rPr>
                <w:lang w:val="ru-RU"/>
              </w:rPr>
              <w:t xml:space="preserve"> в </w:t>
            </w:r>
            <w:r w:rsidRPr="000A6292">
              <w:t>т.ч.:</w:t>
            </w:r>
          </w:p>
        </w:tc>
      </w:tr>
      <w:tr w:rsidR="0040260C" w:rsidRPr="002D0FF0" w:rsidTr="00DA4E14">
        <w:tc>
          <w:tcPr>
            <w:tcW w:w="15314" w:type="dxa"/>
            <w:gridSpan w:val="11"/>
            <w:vAlign w:val="center"/>
          </w:tcPr>
          <w:p w:rsidR="0040260C" w:rsidRPr="00AF5083" w:rsidRDefault="0040260C" w:rsidP="00B6047C">
            <w:pPr>
              <w:pStyle w:val="af1"/>
              <w:rPr>
                <w:lang w:val="ru-RU"/>
              </w:rPr>
            </w:pPr>
            <w:r w:rsidRPr="000A6292">
              <w:t>d</w:t>
            </w:r>
            <w:r w:rsidRPr="00AF5083">
              <w:rPr>
                <w:lang w:val="ru-RU"/>
              </w:rPr>
              <w:t>=100 мм протяженностью 2098 п.м. в т.ч.:</w:t>
            </w:r>
          </w:p>
        </w:tc>
      </w:tr>
      <w:tr w:rsidR="0040260C" w:rsidRPr="000A6292" w:rsidTr="00DA4E14">
        <w:tc>
          <w:tcPr>
            <w:tcW w:w="594" w:type="dxa"/>
            <w:vAlign w:val="center"/>
          </w:tcPr>
          <w:p w:rsidR="0040260C" w:rsidRPr="00B6047C" w:rsidRDefault="0040260C" w:rsidP="00D355B9">
            <w:pPr>
              <w:pStyle w:val="af1"/>
              <w:rPr>
                <w:sz w:val="20"/>
                <w:szCs w:val="20"/>
              </w:rPr>
            </w:pPr>
            <w:r w:rsidRPr="00B6047C">
              <w:rPr>
                <w:sz w:val="20"/>
                <w:szCs w:val="20"/>
              </w:rPr>
              <w:t>6.1</w:t>
            </w:r>
          </w:p>
        </w:tc>
        <w:tc>
          <w:tcPr>
            <w:tcW w:w="4476" w:type="dxa"/>
            <w:vAlign w:val="center"/>
          </w:tcPr>
          <w:p w:rsidR="0040260C" w:rsidRPr="000A6292" w:rsidRDefault="0040260C" w:rsidP="00D355B9">
            <w:pPr>
              <w:pStyle w:val="af1"/>
            </w:pPr>
            <w:r w:rsidRPr="00AF5083">
              <w:rPr>
                <w:lang w:val="ru-RU"/>
              </w:rPr>
              <w:t>по ул</w:t>
            </w:r>
            <w:proofErr w:type="gramStart"/>
            <w:r w:rsidRPr="00AF5083">
              <w:rPr>
                <w:lang w:val="ru-RU"/>
              </w:rPr>
              <w:t>.Л</w:t>
            </w:r>
            <w:proofErr w:type="gramEnd"/>
            <w:r w:rsidRPr="00AF5083">
              <w:rPr>
                <w:lang w:val="ru-RU"/>
              </w:rPr>
              <w:t xml:space="preserve">енина от В-5 до школы №48  протяженностью </w:t>
            </w:r>
            <w:r w:rsidRPr="000A6292">
              <w:t>86 п.м.*</w:t>
            </w:r>
          </w:p>
        </w:tc>
        <w:tc>
          <w:tcPr>
            <w:tcW w:w="1221" w:type="dxa"/>
            <w:vAlign w:val="center"/>
          </w:tcPr>
          <w:p w:rsidR="0040260C" w:rsidRPr="000A6292" w:rsidRDefault="0040260C" w:rsidP="00B6047C">
            <w:pPr>
              <w:pStyle w:val="af1"/>
              <w:jc w:val="center"/>
            </w:pPr>
            <w:r w:rsidRPr="000A6292">
              <w:t>736*1,2=883,2</w:t>
            </w:r>
          </w:p>
        </w:tc>
        <w:tc>
          <w:tcPr>
            <w:tcW w:w="1276" w:type="dxa"/>
            <w:gridSpan w:val="2"/>
            <w:vAlign w:val="center"/>
          </w:tcPr>
          <w:p w:rsidR="0040260C" w:rsidRPr="000A6292" w:rsidRDefault="0040260C" w:rsidP="00B6047C">
            <w:pPr>
              <w:pStyle w:val="af1"/>
              <w:jc w:val="center"/>
            </w:pPr>
          </w:p>
        </w:tc>
        <w:tc>
          <w:tcPr>
            <w:tcW w:w="1275" w:type="dxa"/>
            <w:vAlign w:val="center"/>
          </w:tcPr>
          <w:p w:rsidR="0040260C" w:rsidRPr="000A6292" w:rsidRDefault="0040260C" w:rsidP="00B6047C">
            <w:pPr>
              <w:pStyle w:val="af1"/>
              <w:jc w:val="center"/>
            </w:pPr>
          </w:p>
        </w:tc>
        <w:tc>
          <w:tcPr>
            <w:tcW w:w="1276" w:type="dxa"/>
            <w:vAlign w:val="center"/>
          </w:tcPr>
          <w:p w:rsidR="0040260C" w:rsidRPr="000A6292" w:rsidRDefault="0040260C" w:rsidP="00B6047C">
            <w:pPr>
              <w:pStyle w:val="af1"/>
              <w:jc w:val="center"/>
            </w:pPr>
          </w:p>
        </w:tc>
        <w:tc>
          <w:tcPr>
            <w:tcW w:w="1276" w:type="dxa"/>
            <w:vAlign w:val="center"/>
          </w:tcPr>
          <w:p w:rsidR="0040260C" w:rsidRPr="000A6292" w:rsidRDefault="0040260C" w:rsidP="00B6047C">
            <w:pPr>
              <w:pStyle w:val="af1"/>
              <w:jc w:val="center"/>
            </w:pPr>
          </w:p>
        </w:tc>
        <w:tc>
          <w:tcPr>
            <w:tcW w:w="1276" w:type="dxa"/>
            <w:vAlign w:val="center"/>
          </w:tcPr>
          <w:p w:rsidR="0040260C" w:rsidRPr="000A6292" w:rsidRDefault="0040260C" w:rsidP="00B6047C">
            <w:pPr>
              <w:pStyle w:val="af1"/>
              <w:jc w:val="center"/>
            </w:pPr>
          </w:p>
        </w:tc>
        <w:tc>
          <w:tcPr>
            <w:tcW w:w="1227" w:type="dxa"/>
            <w:vAlign w:val="center"/>
          </w:tcPr>
          <w:p w:rsidR="0040260C" w:rsidRPr="000A6292" w:rsidRDefault="0040260C" w:rsidP="00B6047C">
            <w:pPr>
              <w:pStyle w:val="af1"/>
              <w:jc w:val="center"/>
            </w:pPr>
          </w:p>
        </w:tc>
        <w:tc>
          <w:tcPr>
            <w:tcW w:w="1417" w:type="dxa"/>
            <w:vAlign w:val="center"/>
          </w:tcPr>
          <w:p w:rsidR="0040260C" w:rsidRPr="000A6292" w:rsidRDefault="0040260C" w:rsidP="00B6047C">
            <w:pPr>
              <w:pStyle w:val="af1"/>
              <w:jc w:val="center"/>
            </w:pPr>
            <w:r w:rsidRPr="000A6292">
              <w:t>883,2</w:t>
            </w:r>
          </w:p>
        </w:tc>
      </w:tr>
      <w:tr w:rsidR="0040260C" w:rsidRPr="000A6292" w:rsidTr="00DA4E14">
        <w:tc>
          <w:tcPr>
            <w:tcW w:w="594" w:type="dxa"/>
            <w:vAlign w:val="center"/>
          </w:tcPr>
          <w:p w:rsidR="0040260C" w:rsidRPr="00B6047C" w:rsidRDefault="0040260C" w:rsidP="00D355B9">
            <w:pPr>
              <w:pStyle w:val="af1"/>
              <w:rPr>
                <w:sz w:val="20"/>
                <w:szCs w:val="20"/>
              </w:rPr>
            </w:pPr>
            <w:r w:rsidRPr="00B6047C">
              <w:rPr>
                <w:sz w:val="20"/>
                <w:szCs w:val="20"/>
              </w:rPr>
              <w:t>6.2</w:t>
            </w:r>
          </w:p>
        </w:tc>
        <w:tc>
          <w:tcPr>
            <w:tcW w:w="4476" w:type="dxa"/>
            <w:vAlign w:val="center"/>
          </w:tcPr>
          <w:p w:rsidR="0040260C" w:rsidRPr="000A6292" w:rsidRDefault="0040260C" w:rsidP="00D355B9">
            <w:pPr>
              <w:pStyle w:val="af1"/>
            </w:pPr>
            <w:r w:rsidRPr="00AF5083">
              <w:rPr>
                <w:lang w:val="ru-RU"/>
              </w:rPr>
              <w:t>по ул</w:t>
            </w:r>
            <w:proofErr w:type="gramStart"/>
            <w:r w:rsidRPr="00AF5083">
              <w:rPr>
                <w:lang w:val="ru-RU"/>
              </w:rPr>
              <w:t>.Л</w:t>
            </w:r>
            <w:proofErr w:type="gramEnd"/>
            <w:r w:rsidRPr="00AF5083">
              <w:rPr>
                <w:lang w:val="ru-RU"/>
              </w:rPr>
              <w:t xml:space="preserve">енина от ВПГ-64 до ВПГ-87 ул. Р.Молодежи до В-88 ул.Комсомольская   протяженностью </w:t>
            </w:r>
            <w:r w:rsidRPr="000A6292">
              <w:t>311 п.м.*</w:t>
            </w:r>
          </w:p>
        </w:tc>
        <w:tc>
          <w:tcPr>
            <w:tcW w:w="1221" w:type="dxa"/>
            <w:vAlign w:val="center"/>
          </w:tcPr>
          <w:p w:rsidR="0040260C" w:rsidRPr="000A6292" w:rsidRDefault="0040260C" w:rsidP="00B6047C">
            <w:pPr>
              <w:pStyle w:val="af1"/>
              <w:jc w:val="center"/>
            </w:pPr>
            <w:r w:rsidRPr="000A6292">
              <w:t>2663*1,2=3195,6</w:t>
            </w:r>
          </w:p>
        </w:tc>
        <w:tc>
          <w:tcPr>
            <w:tcW w:w="1276" w:type="dxa"/>
            <w:gridSpan w:val="2"/>
            <w:vAlign w:val="center"/>
          </w:tcPr>
          <w:p w:rsidR="0040260C" w:rsidRPr="000A6292" w:rsidRDefault="0040260C" w:rsidP="00B6047C">
            <w:pPr>
              <w:pStyle w:val="af1"/>
              <w:jc w:val="center"/>
            </w:pPr>
          </w:p>
        </w:tc>
        <w:tc>
          <w:tcPr>
            <w:tcW w:w="1275" w:type="dxa"/>
            <w:vAlign w:val="center"/>
          </w:tcPr>
          <w:p w:rsidR="0040260C" w:rsidRPr="000A6292" w:rsidRDefault="0040260C" w:rsidP="00B6047C">
            <w:pPr>
              <w:pStyle w:val="af1"/>
              <w:jc w:val="center"/>
            </w:pPr>
          </w:p>
        </w:tc>
        <w:tc>
          <w:tcPr>
            <w:tcW w:w="1276" w:type="dxa"/>
            <w:vAlign w:val="center"/>
          </w:tcPr>
          <w:p w:rsidR="0040260C" w:rsidRPr="000A6292" w:rsidRDefault="0040260C" w:rsidP="00B6047C">
            <w:pPr>
              <w:pStyle w:val="af1"/>
              <w:jc w:val="center"/>
            </w:pPr>
          </w:p>
        </w:tc>
        <w:tc>
          <w:tcPr>
            <w:tcW w:w="1276" w:type="dxa"/>
            <w:vAlign w:val="center"/>
          </w:tcPr>
          <w:p w:rsidR="0040260C" w:rsidRPr="000A6292" w:rsidRDefault="0040260C" w:rsidP="00B6047C">
            <w:pPr>
              <w:pStyle w:val="af1"/>
              <w:jc w:val="center"/>
            </w:pPr>
          </w:p>
        </w:tc>
        <w:tc>
          <w:tcPr>
            <w:tcW w:w="1276" w:type="dxa"/>
            <w:vAlign w:val="center"/>
          </w:tcPr>
          <w:p w:rsidR="0040260C" w:rsidRPr="000A6292" w:rsidRDefault="0040260C" w:rsidP="00B6047C">
            <w:pPr>
              <w:pStyle w:val="af1"/>
              <w:jc w:val="center"/>
            </w:pPr>
          </w:p>
        </w:tc>
        <w:tc>
          <w:tcPr>
            <w:tcW w:w="1227" w:type="dxa"/>
            <w:vAlign w:val="center"/>
          </w:tcPr>
          <w:p w:rsidR="0040260C" w:rsidRPr="000A6292" w:rsidRDefault="0040260C" w:rsidP="00B6047C">
            <w:pPr>
              <w:pStyle w:val="af1"/>
              <w:jc w:val="center"/>
            </w:pPr>
          </w:p>
        </w:tc>
        <w:tc>
          <w:tcPr>
            <w:tcW w:w="1417" w:type="dxa"/>
            <w:vAlign w:val="center"/>
          </w:tcPr>
          <w:p w:rsidR="0040260C" w:rsidRPr="000A6292" w:rsidRDefault="0040260C" w:rsidP="00B6047C">
            <w:pPr>
              <w:pStyle w:val="af1"/>
              <w:jc w:val="center"/>
            </w:pPr>
            <w:r w:rsidRPr="000A6292">
              <w:t>3195,6</w:t>
            </w:r>
          </w:p>
        </w:tc>
      </w:tr>
      <w:tr w:rsidR="0040260C" w:rsidRPr="000A6292" w:rsidTr="00DA4E14">
        <w:tc>
          <w:tcPr>
            <w:tcW w:w="594" w:type="dxa"/>
            <w:vAlign w:val="center"/>
          </w:tcPr>
          <w:p w:rsidR="0040260C" w:rsidRPr="00B6047C" w:rsidRDefault="0040260C" w:rsidP="00D355B9">
            <w:pPr>
              <w:pStyle w:val="af1"/>
              <w:rPr>
                <w:sz w:val="20"/>
                <w:szCs w:val="20"/>
              </w:rPr>
            </w:pPr>
            <w:r w:rsidRPr="00B6047C">
              <w:rPr>
                <w:sz w:val="20"/>
                <w:szCs w:val="20"/>
              </w:rPr>
              <w:t>6.3</w:t>
            </w:r>
          </w:p>
        </w:tc>
        <w:tc>
          <w:tcPr>
            <w:tcW w:w="4476" w:type="dxa"/>
            <w:vAlign w:val="center"/>
          </w:tcPr>
          <w:p w:rsidR="0040260C" w:rsidRPr="000A6292" w:rsidRDefault="0040260C" w:rsidP="00D355B9">
            <w:pPr>
              <w:pStyle w:val="af1"/>
            </w:pPr>
            <w:r w:rsidRPr="00AF5083">
              <w:rPr>
                <w:lang w:val="ru-RU"/>
              </w:rPr>
              <w:t>по ул</w:t>
            </w:r>
            <w:proofErr w:type="gramStart"/>
            <w:r w:rsidRPr="00AF5083">
              <w:rPr>
                <w:lang w:val="ru-RU"/>
              </w:rPr>
              <w:t>.Е</w:t>
            </w:r>
            <w:proofErr w:type="gramEnd"/>
            <w:r w:rsidRPr="00AF5083">
              <w:rPr>
                <w:lang w:val="ru-RU"/>
              </w:rPr>
              <w:t xml:space="preserve">вдокимова от ВПГ-57 до ВПГ-40 ул.Мира протяженностью </w:t>
            </w:r>
            <w:r w:rsidRPr="000A6292">
              <w:t>425 п.м.</w:t>
            </w:r>
          </w:p>
        </w:tc>
        <w:tc>
          <w:tcPr>
            <w:tcW w:w="1221" w:type="dxa"/>
            <w:vAlign w:val="center"/>
          </w:tcPr>
          <w:p w:rsidR="0040260C" w:rsidRPr="000A6292" w:rsidRDefault="0040260C" w:rsidP="00B6047C">
            <w:pPr>
              <w:pStyle w:val="af1"/>
              <w:jc w:val="center"/>
            </w:pPr>
          </w:p>
        </w:tc>
        <w:tc>
          <w:tcPr>
            <w:tcW w:w="1276" w:type="dxa"/>
            <w:gridSpan w:val="2"/>
            <w:vAlign w:val="center"/>
          </w:tcPr>
          <w:p w:rsidR="0040260C" w:rsidRPr="000A6292" w:rsidRDefault="0040260C" w:rsidP="00B6047C">
            <w:pPr>
              <w:pStyle w:val="af1"/>
              <w:jc w:val="center"/>
            </w:pPr>
            <w:r w:rsidRPr="000A6292">
              <w:rPr>
                <w:bCs/>
              </w:rPr>
              <w:t>3639*1,241=4516</w:t>
            </w:r>
          </w:p>
        </w:tc>
        <w:tc>
          <w:tcPr>
            <w:tcW w:w="1275" w:type="dxa"/>
            <w:vAlign w:val="center"/>
          </w:tcPr>
          <w:p w:rsidR="0040260C" w:rsidRPr="000A6292" w:rsidRDefault="0040260C" w:rsidP="00B6047C">
            <w:pPr>
              <w:pStyle w:val="af1"/>
              <w:jc w:val="center"/>
            </w:pPr>
          </w:p>
        </w:tc>
        <w:tc>
          <w:tcPr>
            <w:tcW w:w="1276" w:type="dxa"/>
            <w:vAlign w:val="center"/>
          </w:tcPr>
          <w:p w:rsidR="0040260C" w:rsidRPr="000A6292" w:rsidRDefault="0040260C" w:rsidP="00B6047C">
            <w:pPr>
              <w:pStyle w:val="af1"/>
              <w:jc w:val="center"/>
            </w:pPr>
          </w:p>
        </w:tc>
        <w:tc>
          <w:tcPr>
            <w:tcW w:w="1276" w:type="dxa"/>
            <w:vAlign w:val="center"/>
          </w:tcPr>
          <w:p w:rsidR="0040260C" w:rsidRPr="000A6292" w:rsidRDefault="0040260C" w:rsidP="00B6047C">
            <w:pPr>
              <w:pStyle w:val="af1"/>
              <w:jc w:val="center"/>
            </w:pPr>
          </w:p>
        </w:tc>
        <w:tc>
          <w:tcPr>
            <w:tcW w:w="1276" w:type="dxa"/>
            <w:vAlign w:val="center"/>
          </w:tcPr>
          <w:p w:rsidR="0040260C" w:rsidRPr="000A6292" w:rsidRDefault="0040260C" w:rsidP="00B6047C">
            <w:pPr>
              <w:pStyle w:val="af1"/>
              <w:jc w:val="center"/>
            </w:pPr>
          </w:p>
        </w:tc>
        <w:tc>
          <w:tcPr>
            <w:tcW w:w="1227" w:type="dxa"/>
            <w:vAlign w:val="center"/>
          </w:tcPr>
          <w:p w:rsidR="0040260C" w:rsidRPr="000A6292" w:rsidRDefault="0040260C" w:rsidP="00B6047C">
            <w:pPr>
              <w:pStyle w:val="af1"/>
              <w:jc w:val="center"/>
            </w:pPr>
          </w:p>
        </w:tc>
        <w:tc>
          <w:tcPr>
            <w:tcW w:w="1417" w:type="dxa"/>
            <w:vAlign w:val="center"/>
          </w:tcPr>
          <w:p w:rsidR="0040260C" w:rsidRPr="000A6292" w:rsidRDefault="0040260C" w:rsidP="00B6047C">
            <w:pPr>
              <w:pStyle w:val="af1"/>
              <w:jc w:val="center"/>
            </w:pPr>
            <w:r w:rsidRPr="000A6292">
              <w:rPr>
                <w:bCs/>
              </w:rPr>
              <w:t>4516</w:t>
            </w:r>
          </w:p>
        </w:tc>
      </w:tr>
      <w:tr w:rsidR="0040260C" w:rsidRPr="000A6292" w:rsidTr="00DA4E14">
        <w:tc>
          <w:tcPr>
            <w:tcW w:w="594" w:type="dxa"/>
            <w:vAlign w:val="center"/>
          </w:tcPr>
          <w:p w:rsidR="0040260C" w:rsidRPr="00B6047C" w:rsidRDefault="0040260C" w:rsidP="00D355B9">
            <w:pPr>
              <w:pStyle w:val="af1"/>
              <w:rPr>
                <w:sz w:val="20"/>
                <w:szCs w:val="20"/>
              </w:rPr>
            </w:pPr>
            <w:r w:rsidRPr="00B6047C">
              <w:rPr>
                <w:sz w:val="20"/>
                <w:szCs w:val="20"/>
              </w:rPr>
              <w:t>6.4</w:t>
            </w:r>
          </w:p>
        </w:tc>
        <w:tc>
          <w:tcPr>
            <w:tcW w:w="4476" w:type="dxa"/>
            <w:vAlign w:val="center"/>
          </w:tcPr>
          <w:p w:rsidR="0040260C" w:rsidRPr="000A6292" w:rsidRDefault="0040260C" w:rsidP="00D355B9">
            <w:pPr>
              <w:pStyle w:val="af1"/>
            </w:pPr>
            <w:r w:rsidRPr="00AF5083">
              <w:rPr>
                <w:lang w:val="ru-RU"/>
              </w:rPr>
              <w:t>по ул. Евдокимова от ВПГ-71А до В-126 ул</w:t>
            </w:r>
            <w:proofErr w:type="gramStart"/>
            <w:r w:rsidRPr="00AF5083">
              <w:rPr>
                <w:lang w:val="ru-RU"/>
              </w:rPr>
              <w:t>.К</w:t>
            </w:r>
            <w:proofErr w:type="gramEnd"/>
            <w:r w:rsidRPr="00AF5083">
              <w:rPr>
                <w:lang w:val="ru-RU"/>
              </w:rPr>
              <w:t xml:space="preserve">алинина-ул.Просвещения (детсад) протяженостью </w:t>
            </w:r>
            <w:r w:rsidRPr="000A6292">
              <w:t>300 п.м.*</w:t>
            </w:r>
          </w:p>
        </w:tc>
        <w:tc>
          <w:tcPr>
            <w:tcW w:w="1221" w:type="dxa"/>
            <w:vAlign w:val="center"/>
          </w:tcPr>
          <w:p w:rsidR="0040260C" w:rsidRPr="000A6292" w:rsidRDefault="0040260C" w:rsidP="00B6047C">
            <w:pPr>
              <w:pStyle w:val="af1"/>
              <w:jc w:val="center"/>
            </w:pPr>
          </w:p>
        </w:tc>
        <w:tc>
          <w:tcPr>
            <w:tcW w:w="1276" w:type="dxa"/>
            <w:gridSpan w:val="2"/>
            <w:vAlign w:val="center"/>
          </w:tcPr>
          <w:p w:rsidR="0040260C" w:rsidRPr="000A6292" w:rsidRDefault="0040260C" w:rsidP="00B6047C">
            <w:pPr>
              <w:pStyle w:val="af1"/>
              <w:jc w:val="center"/>
            </w:pPr>
            <w:r w:rsidRPr="000A6292">
              <w:rPr>
                <w:bCs/>
              </w:rPr>
              <w:t>2569*1,241=3188,13</w:t>
            </w:r>
          </w:p>
        </w:tc>
        <w:tc>
          <w:tcPr>
            <w:tcW w:w="1275" w:type="dxa"/>
            <w:vAlign w:val="center"/>
          </w:tcPr>
          <w:p w:rsidR="0040260C" w:rsidRPr="000A6292" w:rsidRDefault="0040260C" w:rsidP="00B6047C">
            <w:pPr>
              <w:pStyle w:val="af1"/>
              <w:jc w:val="center"/>
            </w:pPr>
          </w:p>
        </w:tc>
        <w:tc>
          <w:tcPr>
            <w:tcW w:w="1276" w:type="dxa"/>
            <w:vAlign w:val="center"/>
          </w:tcPr>
          <w:p w:rsidR="0040260C" w:rsidRPr="000A6292" w:rsidRDefault="0040260C" w:rsidP="00B6047C">
            <w:pPr>
              <w:pStyle w:val="af1"/>
              <w:jc w:val="center"/>
            </w:pPr>
          </w:p>
        </w:tc>
        <w:tc>
          <w:tcPr>
            <w:tcW w:w="1276" w:type="dxa"/>
            <w:vAlign w:val="center"/>
          </w:tcPr>
          <w:p w:rsidR="0040260C" w:rsidRPr="000A6292" w:rsidRDefault="0040260C" w:rsidP="00B6047C">
            <w:pPr>
              <w:pStyle w:val="af1"/>
              <w:jc w:val="center"/>
            </w:pPr>
          </w:p>
        </w:tc>
        <w:tc>
          <w:tcPr>
            <w:tcW w:w="1276" w:type="dxa"/>
            <w:vAlign w:val="center"/>
          </w:tcPr>
          <w:p w:rsidR="0040260C" w:rsidRPr="000A6292" w:rsidRDefault="0040260C" w:rsidP="00B6047C">
            <w:pPr>
              <w:pStyle w:val="af1"/>
              <w:jc w:val="center"/>
            </w:pPr>
          </w:p>
        </w:tc>
        <w:tc>
          <w:tcPr>
            <w:tcW w:w="1227" w:type="dxa"/>
            <w:vAlign w:val="center"/>
          </w:tcPr>
          <w:p w:rsidR="0040260C" w:rsidRPr="000A6292" w:rsidRDefault="0040260C" w:rsidP="00B6047C">
            <w:pPr>
              <w:pStyle w:val="af1"/>
              <w:jc w:val="center"/>
            </w:pPr>
          </w:p>
        </w:tc>
        <w:tc>
          <w:tcPr>
            <w:tcW w:w="1417" w:type="dxa"/>
            <w:vAlign w:val="center"/>
          </w:tcPr>
          <w:p w:rsidR="0040260C" w:rsidRPr="000A6292" w:rsidRDefault="0040260C" w:rsidP="00B6047C">
            <w:pPr>
              <w:pStyle w:val="af1"/>
              <w:jc w:val="center"/>
            </w:pPr>
            <w:r w:rsidRPr="000A6292">
              <w:rPr>
                <w:bCs/>
              </w:rPr>
              <w:t>3188,13</w:t>
            </w:r>
          </w:p>
        </w:tc>
      </w:tr>
      <w:tr w:rsidR="0040260C" w:rsidRPr="000A6292" w:rsidTr="00DA4E14">
        <w:tc>
          <w:tcPr>
            <w:tcW w:w="594" w:type="dxa"/>
            <w:vAlign w:val="center"/>
          </w:tcPr>
          <w:p w:rsidR="0040260C" w:rsidRPr="00B6047C" w:rsidRDefault="0040260C" w:rsidP="00D355B9">
            <w:pPr>
              <w:pStyle w:val="af1"/>
              <w:rPr>
                <w:sz w:val="20"/>
                <w:szCs w:val="20"/>
              </w:rPr>
            </w:pPr>
            <w:r w:rsidRPr="00B6047C">
              <w:rPr>
                <w:sz w:val="20"/>
                <w:szCs w:val="20"/>
              </w:rPr>
              <w:t>6.5</w:t>
            </w:r>
          </w:p>
        </w:tc>
        <w:tc>
          <w:tcPr>
            <w:tcW w:w="4476" w:type="dxa"/>
            <w:vAlign w:val="center"/>
          </w:tcPr>
          <w:p w:rsidR="0040260C" w:rsidRPr="000A6292" w:rsidRDefault="0040260C" w:rsidP="00D355B9">
            <w:pPr>
              <w:pStyle w:val="af1"/>
            </w:pPr>
            <w:r w:rsidRPr="00AF5083">
              <w:rPr>
                <w:lang w:val="ru-RU"/>
              </w:rPr>
              <w:t>по ул</w:t>
            </w:r>
            <w:proofErr w:type="gramStart"/>
            <w:r w:rsidRPr="00AF5083">
              <w:rPr>
                <w:lang w:val="ru-RU"/>
              </w:rPr>
              <w:t>.М</w:t>
            </w:r>
            <w:proofErr w:type="gramEnd"/>
            <w:r w:rsidRPr="00AF5083">
              <w:rPr>
                <w:lang w:val="ru-RU"/>
              </w:rPr>
              <w:t xml:space="preserve">ира от ВПГ-44-пер.Калинина до колодца у д.24 по улице Ярославского протяженностью </w:t>
            </w:r>
            <w:r w:rsidRPr="000A6292">
              <w:t>425п.м.*</w:t>
            </w:r>
          </w:p>
        </w:tc>
        <w:tc>
          <w:tcPr>
            <w:tcW w:w="1221" w:type="dxa"/>
            <w:vAlign w:val="center"/>
          </w:tcPr>
          <w:p w:rsidR="0040260C" w:rsidRPr="000A6292" w:rsidRDefault="0040260C" w:rsidP="00B6047C">
            <w:pPr>
              <w:pStyle w:val="af1"/>
              <w:jc w:val="center"/>
            </w:pPr>
          </w:p>
        </w:tc>
        <w:tc>
          <w:tcPr>
            <w:tcW w:w="1276" w:type="dxa"/>
            <w:gridSpan w:val="2"/>
            <w:vAlign w:val="center"/>
          </w:tcPr>
          <w:p w:rsidR="0040260C" w:rsidRPr="000A6292" w:rsidRDefault="0040260C" w:rsidP="00B6047C">
            <w:pPr>
              <w:pStyle w:val="af1"/>
              <w:jc w:val="center"/>
            </w:pPr>
            <w:r w:rsidRPr="000A6292">
              <w:t>3639*1,241=4516</w:t>
            </w:r>
          </w:p>
        </w:tc>
        <w:tc>
          <w:tcPr>
            <w:tcW w:w="1275" w:type="dxa"/>
            <w:vAlign w:val="center"/>
          </w:tcPr>
          <w:p w:rsidR="0040260C" w:rsidRPr="000A6292" w:rsidRDefault="0040260C" w:rsidP="00B6047C">
            <w:pPr>
              <w:pStyle w:val="af1"/>
              <w:jc w:val="center"/>
            </w:pPr>
          </w:p>
        </w:tc>
        <w:tc>
          <w:tcPr>
            <w:tcW w:w="1276" w:type="dxa"/>
            <w:vAlign w:val="center"/>
          </w:tcPr>
          <w:p w:rsidR="0040260C" w:rsidRPr="000A6292" w:rsidRDefault="0040260C" w:rsidP="00B6047C">
            <w:pPr>
              <w:pStyle w:val="af1"/>
              <w:jc w:val="center"/>
            </w:pPr>
          </w:p>
        </w:tc>
        <w:tc>
          <w:tcPr>
            <w:tcW w:w="1276" w:type="dxa"/>
            <w:vAlign w:val="center"/>
          </w:tcPr>
          <w:p w:rsidR="0040260C" w:rsidRPr="000A6292" w:rsidRDefault="0040260C" w:rsidP="00B6047C">
            <w:pPr>
              <w:pStyle w:val="af1"/>
              <w:jc w:val="center"/>
            </w:pPr>
          </w:p>
        </w:tc>
        <w:tc>
          <w:tcPr>
            <w:tcW w:w="1276" w:type="dxa"/>
            <w:vAlign w:val="center"/>
          </w:tcPr>
          <w:p w:rsidR="0040260C" w:rsidRPr="000A6292" w:rsidRDefault="0040260C" w:rsidP="00B6047C">
            <w:pPr>
              <w:pStyle w:val="af1"/>
              <w:jc w:val="center"/>
            </w:pPr>
          </w:p>
        </w:tc>
        <w:tc>
          <w:tcPr>
            <w:tcW w:w="1227" w:type="dxa"/>
            <w:vAlign w:val="center"/>
          </w:tcPr>
          <w:p w:rsidR="0040260C" w:rsidRPr="000A6292" w:rsidRDefault="0040260C" w:rsidP="00B6047C">
            <w:pPr>
              <w:pStyle w:val="af1"/>
              <w:jc w:val="center"/>
            </w:pPr>
          </w:p>
        </w:tc>
        <w:tc>
          <w:tcPr>
            <w:tcW w:w="1417" w:type="dxa"/>
            <w:vAlign w:val="center"/>
          </w:tcPr>
          <w:p w:rsidR="0040260C" w:rsidRPr="000A6292" w:rsidRDefault="0040260C" w:rsidP="00B6047C">
            <w:pPr>
              <w:pStyle w:val="af1"/>
              <w:jc w:val="center"/>
            </w:pPr>
            <w:r w:rsidRPr="000A6292">
              <w:t>4516</w:t>
            </w:r>
          </w:p>
        </w:tc>
      </w:tr>
      <w:tr w:rsidR="0040260C" w:rsidRPr="000A6292" w:rsidTr="00DA4E14">
        <w:tc>
          <w:tcPr>
            <w:tcW w:w="594" w:type="dxa"/>
            <w:vAlign w:val="center"/>
          </w:tcPr>
          <w:p w:rsidR="0040260C" w:rsidRPr="00B6047C" w:rsidRDefault="0040260C" w:rsidP="00D355B9">
            <w:pPr>
              <w:pStyle w:val="af1"/>
              <w:rPr>
                <w:sz w:val="20"/>
                <w:szCs w:val="20"/>
              </w:rPr>
            </w:pPr>
            <w:r w:rsidRPr="00B6047C">
              <w:rPr>
                <w:sz w:val="20"/>
                <w:szCs w:val="20"/>
              </w:rPr>
              <w:t>6.6</w:t>
            </w:r>
          </w:p>
        </w:tc>
        <w:tc>
          <w:tcPr>
            <w:tcW w:w="4476" w:type="dxa"/>
            <w:vAlign w:val="center"/>
          </w:tcPr>
          <w:p w:rsidR="0040260C" w:rsidRPr="000A6292" w:rsidRDefault="0040260C" w:rsidP="00D355B9">
            <w:pPr>
              <w:pStyle w:val="af1"/>
            </w:pPr>
            <w:r w:rsidRPr="00AF5083">
              <w:rPr>
                <w:lang w:val="ru-RU"/>
              </w:rPr>
              <w:t xml:space="preserve">по ул. Мира от ВПГ-40 до ВПГ -44 протяженностью </w:t>
            </w:r>
            <w:r w:rsidRPr="000A6292">
              <w:t>381 п.</w:t>
            </w:r>
            <w:proofErr w:type="gramStart"/>
            <w:r w:rsidRPr="000A6292">
              <w:t>м</w:t>
            </w:r>
            <w:proofErr w:type="gramEnd"/>
            <w:r w:rsidRPr="000A6292">
              <w:t>.</w:t>
            </w:r>
          </w:p>
        </w:tc>
        <w:tc>
          <w:tcPr>
            <w:tcW w:w="1221" w:type="dxa"/>
            <w:vAlign w:val="center"/>
          </w:tcPr>
          <w:p w:rsidR="0040260C" w:rsidRPr="000A6292" w:rsidRDefault="0040260C" w:rsidP="00B6047C">
            <w:pPr>
              <w:pStyle w:val="af1"/>
              <w:jc w:val="center"/>
            </w:pPr>
          </w:p>
        </w:tc>
        <w:tc>
          <w:tcPr>
            <w:tcW w:w="1276" w:type="dxa"/>
            <w:gridSpan w:val="2"/>
            <w:vAlign w:val="center"/>
          </w:tcPr>
          <w:p w:rsidR="0040260C" w:rsidRPr="000A6292" w:rsidRDefault="0040260C" w:rsidP="00B6047C">
            <w:pPr>
              <w:pStyle w:val="af1"/>
              <w:jc w:val="center"/>
            </w:pPr>
          </w:p>
        </w:tc>
        <w:tc>
          <w:tcPr>
            <w:tcW w:w="1275" w:type="dxa"/>
            <w:vAlign w:val="center"/>
          </w:tcPr>
          <w:p w:rsidR="0040260C" w:rsidRPr="000A6292" w:rsidRDefault="0040260C" w:rsidP="00B6047C">
            <w:pPr>
              <w:pStyle w:val="af1"/>
              <w:jc w:val="center"/>
            </w:pPr>
            <w:r w:rsidRPr="000A6292">
              <w:t>3262*1,283=4185,14</w:t>
            </w:r>
          </w:p>
        </w:tc>
        <w:tc>
          <w:tcPr>
            <w:tcW w:w="1276" w:type="dxa"/>
            <w:vAlign w:val="center"/>
          </w:tcPr>
          <w:p w:rsidR="0040260C" w:rsidRPr="000A6292" w:rsidRDefault="0040260C" w:rsidP="00B6047C">
            <w:pPr>
              <w:pStyle w:val="af1"/>
              <w:jc w:val="center"/>
            </w:pPr>
          </w:p>
        </w:tc>
        <w:tc>
          <w:tcPr>
            <w:tcW w:w="1276" w:type="dxa"/>
            <w:vAlign w:val="center"/>
          </w:tcPr>
          <w:p w:rsidR="0040260C" w:rsidRPr="000A6292" w:rsidRDefault="0040260C" w:rsidP="00B6047C">
            <w:pPr>
              <w:pStyle w:val="af1"/>
              <w:jc w:val="center"/>
            </w:pPr>
          </w:p>
        </w:tc>
        <w:tc>
          <w:tcPr>
            <w:tcW w:w="1276" w:type="dxa"/>
            <w:vAlign w:val="center"/>
          </w:tcPr>
          <w:p w:rsidR="0040260C" w:rsidRPr="000A6292" w:rsidRDefault="0040260C" w:rsidP="00B6047C">
            <w:pPr>
              <w:pStyle w:val="af1"/>
              <w:jc w:val="center"/>
            </w:pPr>
          </w:p>
        </w:tc>
        <w:tc>
          <w:tcPr>
            <w:tcW w:w="1227" w:type="dxa"/>
            <w:vAlign w:val="center"/>
          </w:tcPr>
          <w:p w:rsidR="0040260C" w:rsidRPr="000A6292" w:rsidRDefault="0040260C" w:rsidP="00B6047C">
            <w:pPr>
              <w:pStyle w:val="af1"/>
              <w:jc w:val="center"/>
            </w:pPr>
          </w:p>
        </w:tc>
        <w:tc>
          <w:tcPr>
            <w:tcW w:w="1417" w:type="dxa"/>
            <w:vAlign w:val="center"/>
          </w:tcPr>
          <w:p w:rsidR="0040260C" w:rsidRPr="000A6292" w:rsidRDefault="0040260C" w:rsidP="00B6047C">
            <w:pPr>
              <w:pStyle w:val="af1"/>
              <w:jc w:val="center"/>
            </w:pPr>
            <w:r w:rsidRPr="000A6292">
              <w:t>4185,14</w:t>
            </w:r>
          </w:p>
        </w:tc>
      </w:tr>
      <w:tr w:rsidR="0040260C" w:rsidRPr="000A6292" w:rsidTr="00DA4E14">
        <w:tc>
          <w:tcPr>
            <w:tcW w:w="594" w:type="dxa"/>
            <w:vAlign w:val="center"/>
          </w:tcPr>
          <w:p w:rsidR="0040260C" w:rsidRPr="00B6047C" w:rsidRDefault="0040260C" w:rsidP="00D355B9">
            <w:pPr>
              <w:pStyle w:val="af1"/>
              <w:rPr>
                <w:sz w:val="20"/>
                <w:szCs w:val="20"/>
              </w:rPr>
            </w:pPr>
            <w:r w:rsidRPr="00B6047C">
              <w:rPr>
                <w:sz w:val="20"/>
                <w:szCs w:val="20"/>
              </w:rPr>
              <w:t>6.7</w:t>
            </w:r>
          </w:p>
        </w:tc>
        <w:tc>
          <w:tcPr>
            <w:tcW w:w="4476" w:type="dxa"/>
            <w:vAlign w:val="center"/>
          </w:tcPr>
          <w:p w:rsidR="0040260C" w:rsidRPr="00AF5083" w:rsidRDefault="0040260C" w:rsidP="00D355B9">
            <w:pPr>
              <w:pStyle w:val="af1"/>
              <w:rPr>
                <w:lang w:val="ru-RU"/>
              </w:rPr>
            </w:pPr>
            <w:r w:rsidRPr="00AF5083">
              <w:rPr>
                <w:lang w:val="ru-RU"/>
              </w:rPr>
              <w:t>по ул. 8 Марта от дома В-112, ул. Токарей  до В-113, общей протяженностью 170 п.</w:t>
            </w:r>
            <w:proofErr w:type="gramStart"/>
            <w:r w:rsidRPr="00AF5083">
              <w:rPr>
                <w:lang w:val="ru-RU"/>
              </w:rPr>
              <w:t>м</w:t>
            </w:r>
            <w:proofErr w:type="gramEnd"/>
            <w:r w:rsidRPr="00AF5083">
              <w:rPr>
                <w:lang w:val="ru-RU"/>
              </w:rPr>
              <w:t>.*</w:t>
            </w:r>
          </w:p>
          <w:p w:rsidR="0040260C" w:rsidRPr="00AF5083" w:rsidRDefault="0040260C" w:rsidP="00D355B9">
            <w:pPr>
              <w:pStyle w:val="af1"/>
              <w:rPr>
                <w:lang w:val="ru-RU"/>
              </w:rPr>
            </w:pPr>
            <w:r w:rsidRPr="00AF5083">
              <w:rPr>
                <w:lang w:val="ru-RU"/>
              </w:rPr>
              <w:t xml:space="preserve">* Аналог. ЛСР № 181/07 на кап.ремонт водопровода </w:t>
            </w:r>
            <w:r w:rsidRPr="000A6292">
              <w:t>d</w:t>
            </w:r>
            <w:r w:rsidRPr="00AF5083">
              <w:rPr>
                <w:lang w:val="ru-RU"/>
              </w:rPr>
              <w:t>=110 мм (240 м) по ул</w:t>
            </w:r>
            <w:proofErr w:type="gramStart"/>
            <w:r w:rsidRPr="00AF5083">
              <w:rPr>
                <w:lang w:val="ru-RU"/>
              </w:rPr>
              <w:t>.Ц</w:t>
            </w:r>
            <w:proofErr w:type="gramEnd"/>
            <w:r w:rsidRPr="00AF5083">
              <w:rPr>
                <w:lang w:val="ru-RU"/>
              </w:rPr>
              <w:t>иолковского от дворца Молодежи до маг.Лада в г.Нижний-Тагил. Стоимость 1 км в ценах 2001 г. - 1280 тыс</w:t>
            </w:r>
            <w:proofErr w:type="gramStart"/>
            <w:r w:rsidRPr="00AF5083">
              <w:rPr>
                <w:lang w:val="ru-RU"/>
              </w:rPr>
              <w:t>.р</w:t>
            </w:r>
            <w:proofErr w:type="gramEnd"/>
            <w:r w:rsidRPr="00AF5083">
              <w:rPr>
                <w:lang w:val="ru-RU"/>
              </w:rPr>
              <w:t xml:space="preserve">уб. Стоимость в ценах </w:t>
            </w:r>
            <w:r w:rsidRPr="000A6292">
              <w:t>I</w:t>
            </w:r>
            <w:r w:rsidRPr="00AF5083">
              <w:rPr>
                <w:lang w:val="ru-RU"/>
              </w:rPr>
              <w:t xml:space="preserve">-го кв. 2011 </w:t>
            </w:r>
            <w:r w:rsidRPr="00AF5083">
              <w:rPr>
                <w:lang w:val="ru-RU"/>
              </w:rPr>
              <w:lastRenderedPageBreak/>
              <w:t>г. (Ксмр=5,92) с учетом начислений по ССР (К=1,13) без ПИР составит 8562 тыс.руб.</w:t>
            </w:r>
          </w:p>
        </w:tc>
        <w:tc>
          <w:tcPr>
            <w:tcW w:w="1221" w:type="dxa"/>
            <w:vAlign w:val="center"/>
          </w:tcPr>
          <w:p w:rsidR="0040260C" w:rsidRPr="00AF5083" w:rsidRDefault="0040260C" w:rsidP="00B6047C">
            <w:pPr>
              <w:pStyle w:val="af1"/>
              <w:jc w:val="center"/>
              <w:rPr>
                <w:lang w:val="ru-RU"/>
              </w:rPr>
            </w:pPr>
          </w:p>
        </w:tc>
        <w:tc>
          <w:tcPr>
            <w:tcW w:w="1276" w:type="dxa"/>
            <w:gridSpan w:val="2"/>
            <w:vAlign w:val="center"/>
          </w:tcPr>
          <w:p w:rsidR="0040260C" w:rsidRPr="00AF5083" w:rsidRDefault="0040260C" w:rsidP="00B6047C">
            <w:pPr>
              <w:pStyle w:val="af1"/>
              <w:jc w:val="center"/>
              <w:rPr>
                <w:lang w:val="ru-RU"/>
              </w:rPr>
            </w:pPr>
          </w:p>
        </w:tc>
        <w:tc>
          <w:tcPr>
            <w:tcW w:w="1275" w:type="dxa"/>
            <w:vAlign w:val="center"/>
          </w:tcPr>
          <w:p w:rsidR="0040260C" w:rsidRPr="00AF5083" w:rsidRDefault="0040260C" w:rsidP="00B6047C">
            <w:pPr>
              <w:pStyle w:val="af1"/>
              <w:jc w:val="center"/>
              <w:rPr>
                <w:lang w:val="ru-RU"/>
              </w:rPr>
            </w:pPr>
          </w:p>
        </w:tc>
        <w:tc>
          <w:tcPr>
            <w:tcW w:w="1276" w:type="dxa"/>
            <w:vAlign w:val="center"/>
          </w:tcPr>
          <w:p w:rsidR="0040260C" w:rsidRPr="000A6292" w:rsidRDefault="0040260C" w:rsidP="00B6047C">
            <w:pPr>
              <w:pStyle w:val="af1"/>
              <w:jc w:val="center"/>
            </w:pPr>
            <w:r w:rsidRPr="000A6292">
              <w:t>1456*1,327-=1932,1</w:t>
            </w:r>
          </w:p>
        </w:tc>
        <w:tc>
          <w:tcPr>
            <w:tcW w:w="1276" w:type="dxa"/>
            <w:vAlign w:val="center"/>
          </w:tcPr>
          <w:p w:rsidR="0040260C" w:rsidRPr="000A6292" w:rsidRDefault="0040260C" w:rsidP="00B6047C">
            <w:pPr>
              <w:pStyle w:val="af1"/>
              <w:jc w:val="center"/>
            </w:pPr>
          </w:p>
        </w:tc>
        <w:tc>
          <w:tcPr>
            <w:tcW w:w="1276" w:type="dxa"/>
            <w:vAlign w:val="center"/>
          </w:tcPr>
          <w:p w:rsidR="0040260C" w:rsidRPr="000A6292" w:rsidRDefault="0040260C" w:rsidP="00B6047C">
            <w:pPr>
              <w:pStyle w:val="af1"/>
              <w:jc w:val="center"/>
            </w:pPr>
          </w:p>
        </w:tc>
        <w:tc>
          <w:tcPr>
            <w:tcW w:w="1227" w:type="dxa"/>
            <w:vAlign w:val="center"/>
          </w:tcPr>
          <w:p w:rsidR="0040260C" w:rsidRPr="000A6292" w:rsidRDefault="0040260C" w:rsidP="00B6047C">
            <w:pPr>
              <w:pStyle w:val="af1"/>
              <w:jc w:val="center"/>
            </w:pPr>
          </w:p>
        </w:tc>
        <w:tc>
          <w:tcPr>
            <w:tcW w:w="1417" w:type="dxa"/>
            <w:vAlign w:val="center"/>
          </w:tcPr>
          <w:p w:rsidR="0040260C" w:rsidRPr="000A6292" w:rsidRDefault="0040260C" w:rsidP="00B6047C">
            <w:pPr>
              <w:pStyle w:val="af1"/>
              <w:jc w:val="center"/>
            </w:pPr>
            <w:r w:rsidRPr="000A6292">
              <w:t>1932,1</w:t>
            </w:r>
          </w:p>
        </w:tc>
      </w:tr>
      <w:tr w:rsidR="0040260C" w:rsidRPr="002D0FF0" w:rsidTr="00DA4E14">
        <w:tc>
          <w:tcPr>
            <w:tcW w:w="15314" w:type="dxa"/>
            <w:gridSpan w:val="11"/>
            <w:vAlign w:val="center"/>
          </w:tcPr>
          <w:p w:rsidR="0040260C" w:rsidRPr="00AF5083" w:rsidRDefault="0040260C" w:rsidP="00B6047C">
            <w:pPr>
              <w:pStyle w:val="af1"/>
              <w:rPr>
                <w:lang w:val="ru-RU"/>
              </w:rPr>
            </w:pPr>
            <w:r w:rsidRPr="000A6292">
              <w:lastRenderedPageBreak/>
              <w:t>d</w:t>
            </w:r>
            <w:r w:rsidRPr="00AF5083">
              <w:rPr>
                <w:lang w:val="ru-RU"/>
              </w:rPr>
              <w:t>=150 мм протяженностью 2884 п.м., в т.ч.:</w:t>
            </w:r>
          </w:p>
        </w:tc>
      </w:tr>
      <w:tr w:rsidR="0040260C" w:rsidRPr="000A6292" w:rsidTr="00DA4E14">
        <w:tc>
          <w:tcPr>
            <w:tcW w:w="594" w:type="dxa"/>
            <w:vAlign w:val="center"/>
          </w:tcPr>
          <w:p w:rsidR="0040260C" w:rsidRPr="00B6047C" w:rsidRDefault="0040260C" w:rsidP="00D355B9">
            <w:pPr>
              <w:pStyle w:val="af1"/>
              <w:rPr>
                <w:sz w:val="20"/>
                <w:szCs w:val="20"/>
              </w:rPr>
            </w:pPr>
            <w:r w:rsidRPr="00B6047C">
              <w:rPr>
                <w:sz w:val="20"/>
                <w:szCs w:val="20"/>
              </w:rPr>
              <w:t>6.8</w:t>
            </w:r>
          </w:p>
        </w:tc>
        <w:tc>
          <w:tcPr>
            <w:tcW w:w="4476" w:type="dxa"/>
            <w:vAlign w:val="center"/>
          </w:tcPr>
          <w:p w:rsidR="0040260C" w:rsidRPr="000A6292" w:rsidRDefault="0040260C" w:rsidP="00D355B9">
            <w:pPr>
              <w:pStyle w:val="af1"/>
            </w:pPr>
            <w:r w:rsidRPr="00AF5083">
              <w:rPr>
                <w:lang w:val="ru-RU"/>
              </w:rPr>
              <w:t>по ул</w:t>
            </w:r>
            <w:proofErr w:type="gramStart"/>
            <w:r w:rsidRPr="00AF5083">
              <w:rPr>
                <w:lang w:val="ru-RU"/>
              </w:rPr>
              <w:t>.Л</w:t>
            </w:r>
            <w:proofErr w:type="gramEnd"/>
            <w:r w:rsidRPr="00AF5083">
              <w:rPr>
                <w:lang w:val="ru-RU"/>
              </w:rPr>
              <w:t xml:space="preserve">енина: от ВПГ -2 до ВПГ-7 протяженностью </w:t>
            </w:r>
            <w:r w:rsidRPr="000A6292">
              <w:t>439 п.м.*</w:t>
            </w:r>
          </w:p>
        </w:tc>
        <w:tc>
          <w:tcPr>
            <w:tcW w:w="1221" w:type="dxa"/>
            <w:vAlign w:val="center"/>
          </w:tcPr>
          <w:p w:rsidR="0040260C" w:rsidRPr="000A6292" w:rsidRDefault="0040260C" w:rsidP="00B6047C">
            <w:pPr>
              <w:pStyle w:val="af1"/>
              <w:jc w:val="center"/>
            </w:pPr>
          </w:p>
        </w:tc>
        <w:tc>
          <w:tcPr>
            <w:tcW w:w="1276" w:type="dxa"/>
            <w:gridSpan w:val="2"/>
            <w:vAlign w:val="center"/>
          </w:tcPr>
          <w:p w:rsidR="0040260C" w:rsidRPr="000A6292" w:rsidRDefault="0040260C" w:rsidP="00B6047C">
            <w:pPr>
              <w:pStyle w:val="af1"/>
              <w:jc w:val="center"/>
            </w:pPr>
            <w:r w:rsidRPr="000A6292">
              <w:t>4581*1.241=5685</w:t>
            </w:r>
          </w:p>
        </w:tc>
        <w:tc>
          <w:tcPr>
            <w:tcW w:w="1275" w:type="dxa"/>
            <w:vAlign w:val="center"/>
          </w:tcPr>
          <w:p w:rsidR="0040260C" w:rsidRPr="000A6292" w:rsidRDefault="0040260C" w:rsidP="00B6047C">
            <w:pPr>
              <w:pStyle w:val="af1"/>
              <w:jc w:val="center"/>
            </w:pPr>
          </w:p>
        </w:tc>
        <w:tc>
          <w:tcPr>
            <w:tcW w:w="1276" w:type="dxa"/>
            <w:vAlign w:val="center"/>
          </w:tcPr>
          <w:p w:rsidR="0040260C" w:rsidRPr="000A6292" w:rsidRDefault="0040260C" w:rsidP="00B6047C">
            <w:pPr>
              <w:pStyle w:val="af1"/>
              <w:jc w:val="center"/>
            </w:pPr>
          </w:p>
        </w:tc>
        <w:tc>
          <w:tcPr>
            <w:tcW w:w="1276" w:type="dxa"/>
            <w:vAlign w:val="center"/>
          </w:tcPr>
          <w:p w:rsidR="0040260C" w:rsidRPr="000A6292" w:rsidRDefault="0040260C" w:rsidP="00B6047C">
            <w:pPr>
              <w:pStyle w:val="af1"/>
              <w:jc w:val="center"/>
            </w:pPr>
          </w:p>
        </w:tc>
        <w:tc>
          <w:tcPr>
            <w:tcW w:w="1276" w:type="dxa"/>
            <w:vAlign w:val="center"/>
          </w:tcPr>
          <w:p w:rsidR="0040260C" w:rsidRPr="000A6292" w:rsidRDefault="0040260C" w:rsidP="00B6047C">
            <w:pPr>
              <w:pStyle w:val="af1"/>
              <w:jc w:val="center"/>
            </w:pPr>
          </w:p>
        </w:tc>
        <w:tc>
          <w:tcPr>
            <w:tcW w:w="1227" w:type="dxa"/>
            <w:vAlign w:val="center"/>
          </w:tcPr>
          <w:p w:rsidR="0040260C" w:rsidRPr="000A6292" w:rsidRDefault="0040260C" w:rsidP="00B6047C">
            <w:pPr>
              <w:pStyle w:val="af1"/>
              <w:jc w:val="center"/>
            </w:pPr>
          </w:p>
        </w:tc>
        <w:tc>
          <w:tcPr>
            <w:tcW w:w="1417" w:type="dxa"/>
            <w:vAlign w:val="center"/>
          </w:tcPr>
          <w:p w:rsidR="0040260C" w:rsidRPr="000A6292" w:rsidRDefault="0040260C" w:rsidP="00B6047C">
            <w:pPr>
              <w:pStyle w:val="af1"/>
              <w:jc w:val="center"/>
            </w:pPr>
            <w:r w:rsidRPr="000A6292">
              <w:t>5685</w:t>
            </w:r>
          </w:p>
        </w:tc>
      </w:tr>
      <w:tr w:rsidR="0040260C" w:rsidRPr="000A6292" w:rsidTr="00DA4E14">
        <w:tc>
          <w:tcPr>
            <w:tcW w:w="594" w:type="dxa"/>
            <w:vAlign w:val="center"/>
          </w:tcPr>
          <w:p w:rsidR="0040260C" w:rsidRPr="00B6047C" w:rsidRDefault="0040260C" w:rsidP="00D355B9">
            <w:pPr>
              <w:pStyle w:val="af1"/>
              <w:rPr>
                <w:sz w:val="20"/>
                <w:szCs w:val="20"/>
              </w:rPr>
            </w:pPr>
            <w:r w:rsidRPr="00B6047C">
              <w:rPr>
                <w:sz w:val="20"/>
                <w:szCs w:val="20"/>
              </w:rPr>
              <w:t>6.9</w:t>
            </w:r>
          </w:p>
        </w:tc>
        <w:tc>
          <w:tcPr>
            <w:tcW w:w="4476" w:type="dxa"/>
            <w:vAlign w:val="center"/>
          </w:tcPr>
          <w:p w:rsidR="0040260C" w:rsidRPr="000A6292" w:rsidRDefault="0040260C" w:rsidP="00D355B9">
            <w:pPr>
              <w:pStyle w:val="af1"/>
            </w:pPr>
            <w:r w:rsidRPr="00AF5083">
              <w:rPr>
                <w:lang w:val="ru-RU"/>
              </w:rPr>
              <w:t xml:space="preserve">по ул. К.Маркса 130-Демьяна бедного от В-17 до В-18, протяженностью </w:t>
            </w:r>
            <w:r w:rsidRPr="000A6292">
              <w:t>515 м*</w:t>
            </w:r>
          </w:p>
        </w:tc>
        <w:tc>
          <w:tcPr>
            <w:tcW w:w="1221" w:type="dxa"/>
            <w:vAlign w:val="center"/>
          </w:tcPr>
          <w:p w:rsidR="0040260C" w:rsidRPr="000A6292" w:rsidRDefault="0040260C" w:rsidP="00B6047C">
            <w:pPr>
              <w:pStyle w:val="af1"/>
              <w:jc w:val="center"/>
            </w:pPr>
          </w:p>
        </w:tc>
        <w:tc>
          <w:tcPr>
            <w:tcW w:w="1276" w:type="dxa"/>
            <w:gridSpan w:val="2"/>
            <w:vAlign w:val="center"/>
          </w:tcPr>
          <w:p w:rsidR="0040260C" w:rsidRPr="000A6292" w:rsidRDefault="0040260C" w:rsidP="00B6047C">
            <w:pPr>
              <w:pStyle w:val="af1"/>
              <w:jc w:val="center"/>
            </w:pPr>
            <w:r w:rsidRPr="000A6292">
              <w:t>5375*1,241=6670,4</w:t>
            </w:r>
          </w:p>
        </w:tc>
        <w:tc>
          <w:tcPr>
            <w:tcW w:w="1275" w:type="dxa"/>
            <w:vAlign w:val="center"/>
          </w:tcPr>
          <w:p w:rsidR="0040260C" w:rsidRPr="000A6292" w:rsidRDefault="0040260C" w:rsidP="00B6047C">
            <w:pPr>
              <w:pStyle w:val="af1"/>
              <w:jc w:val="center"/>
            </w:pPr>
          </w:p>
        </w:tc>
        <w:tc>
          <w:tcPr>
            <w:tcW w:w="1276" w:type="dxa"/>
            <w:vAlign w:val="center"/>
          </w:tcPr>
          <w:p w:rsidR="0040260C" w:rsidRPr="000A6292" w:rsidRDefault="0040260C" w:rsidP="00B6047C">
            <w:pPr>
              <w:pStyle w:val="af1"/>
              <w:jc w:val="center"/>
            </w:pPr>
          </w:p>
        </w:tc>
        <w:tc>
          <w:tcPr>
            <w:tcW w:w="1276" w:type="dxa"/>
            <w:vAlign w:val="center"/>
          </w:tcPr>
          <w:p w:rsidR="0040260C" w:rsidRPr="000A6292" w:rsidRDefault="0040260C" w:rsidP="00B6047C">
            <w:pPr>
              <w:pStyle w:val="af1"/>
              <w:jc w:val="center"/>
            </w:pPr>
          </w:p>
        </w:tc>
        <w:tc>
          <w:tcPr>
            <w:tcW w:w="1276" w:type="dxa"/>
            <w:vAlign w:val="center"/>
          </w:tcPr>
          <w:p w:rsidR="0040260C" w:rsidRPr="000A6292" w:rsidRDefault="0040260C" w:rsidP="00B6047C">
            <w:pPr>
              <w:pStyle w:val="af1"/>
              <w:jc w:val="center"/>
            </w:pPr>
          </w:p>
        </w:tc>
        <w:tc>
          <w:tcPr>
            <w:tcW w:w="1227" w:type="dxa"/>
            <w:vAlign w:val="center"/>
          </w:tcPr>
          <w:p w:rsidR="0040260C" w:rsidRPr="000A6292" w:rsidRDefault="0040260C" w:rsidP="00B6047C">
            <w:pPr>
              <w:pStyle w:val="af1"/>
              <w:jc w:val="center"/>
            </w:pPr>
          </w:p>
        </w:tc>
        <w:tc>
          <w:tcPr>
            <w:tcW w:w="1417" w:type="dxa"/>
            <w:vAlign w:val="center"/>
          </w:tcPr>
          <w:p w:rsidR="0040260C" w:rsidRPr="000A6292" w:rsidRDefault="0040260C" w:rsidP="00B6047C">
            <w:pPr>
              <w:pStyle w:val="af1"/>
              <w:jc w:val="center"/>
            </w:pPr>
            <w:r w:rsidRPr="000A6292">
              <w:t>6670,4</w:t>
            </w:r>
          </w:p>
        </w:tc>
      </w:tr>
      <w:tr w:rsidR="0040260C" w:rsidRPr="000A6292" w:rsidTr="00DA4E14">
        <w:tc>
          <w:tcPr>
            <w:tcW w:w="594" w:type="dxa"/>
            <w:vAlign w:val="center"/>
          </w:tcPr>
          <w:p w:rsidR="0040260C" w:rsidRPr="00B6047C" w:rsidRDefault="0040260C" w:rsidP="00D355B9">
            <w:pPr>
              <w:pStyle w:val="af1"/>
              <w:rPr>
                <w:sz w:val="20"/>
                <w:szCs w:val="20"/>
              </w:rPr>
            </w:pPr>
            <w:r w:rsidRPr="00B6047C">
              <w:rPr>
                <w:sz w:val="20"/>
                <w:szCs w:val="20"/>
              </w:rPr>
              <w:t>6.10</w:t>
            </w:r>
          </w:p>
        </w:tc>
        <w:tc>
          <w:tcPr>
            <w:tcW w:w="4476" w:type="dxa"/>
            <w:vAlign w:val="center"/>
          </w:tcPr>
          <w:p w:rsidR="0040260C" w:rsidRPr="000A6292" w:rsidRDefault="0040260C" w:rsidP="00D355B9">
            <w:pPr>
              <w:pStyle w:val="af1"/>
            </w:pPr>
            <w:r w:rsidRPr="00AF5083">
              <w:rPr>
                <w:lang w:val="ru-RU"/>
              </w:rPr>
              <w:t>по ул Баскова В-20 до ВПГ-23-К</w:t>
            </w:r>
            <w:proofErr w:type="gramStart"/>
            <w:r w:rsidRPr="00AF5083">
              <w:rPr>
                <w:lang w:val="ru-RU"/>
              </w:rPr>
              <w:t>.М</w:t>
            </w:r>
            <w:proofErr w:type="gramEnd"/>
            <w:r w:rsidRPr="00AF5083">
              <w:rPr>
                <w:lang w:val="ru-RU"/>
              </w:rPr>
              <w:t xml:space="preserve">аркса 112-В-25 протяженностью </w:t>
            </w:r>
            <w:r w:rsidRPr="000A6292">
              <w:t>970  п.м.*</w:t>
            </w:r>
          </w:p>
        </w:tc>
        <w:tc>
          <w:tcPr>
            <w:tcW w:w="1221" w:type="dxa"/>
            <w:vAlign w:val="center"/>
          </w:tcPr>
          <w:p w:rsidR="0040260C" w:rsidRPr="000A6292" w:rsidRDefault="0040260C" w:rsidP="00B6047C">
            <w:pPr>
              <w:pStyle w:val="af1"/>
              <w:jc w:val="center"/>
            </w:pPr>
          </w:p>
        </w:tc>
        <w:tc>
          <w:tcPr>
            <w:tcW w:w="1276" w:type="dxa"/>
            <w:gridSpan w:val="2"/>
            <w:vAlign w:val="center"/>
          </w:tcPr>
          <w:p w:rsidR="0040260C" w:rsidRPr="000A6292" w:rsidRDefault="0040260C" w:rsidP="00B6047C">
            <w:pPr>
              <w:pStyle w:val="af1"/>
              <w:jc w:val="center"/>
            </w:pPr>
          </w:p>
        </w:tc>
        <w:tc>
          <w:tcPr>
            <w:tcW w:w="1275" w:type="dxa"/>
            <w:vAlign w:val="center"/>
          </w:tcPr>
          <w:p w:rsidR="0040260C" w:rsidRPr="000A6292" w:rsidRDefault="0040260C" w:rsidP="00B6047C">
            <w:pPr>
              <w:pStyle w:val="af1"/>
              <w:jc w:val="center"/>
            </w:pPr>
            <w:r w:rsidRPr="000A6292">
              <w:t>10123*1,283=12987,8</w:t>
            </w:r>
          </w:p>
        </w:tc>
        <w:tc>
          <w:tcPr>
            <w:tcW w:w="1276" w:type="dxa"/>
            <w:vAlign w:val="center"/>
          </w:tcPr>
          <w:p w:rsidR="0040260C" w:rsidRPr="000A6292" w:rsidRDefault="0040260C" w:rsidP="00B6047C">
            <w:pPr>
              <w:pStyle w:val="af1"/>
              <w:jc w:val="center"/>
            </w:pPr>
          </w:p>
        </w:tc>
        <w:tc>
          <w:tcPr>
            <w:tcW w:w="1276" w:type="dxa"/>
            <w:vAlign w:val="center"/>
          </w:tcPr>
          <w:p w:rsidR="0040260C" w:rsidRPr="000A6292" w:rsidRDefault="0040260C" w:rsidP="00B6047C">
            <w:pPr>
              <w:pStyle w:val="af1"/>
              <w:jc w:val="center"/>
            </w:pPr>
          </w:p>
        </w:tc>
        <w:tc>
          <w:tcPr>
            <w:tcW w:w="1276" w:type="dxa"/>
            <w:vAlign w:val="center"/>
          </w:tcPr>
          <w:p w:rsidR="0040260C" w:rsidRPr="000A6292" w:rsidRDefault="0040260C" w:rsidP="00B6047C">
            <w:pPr>
              <w:pStyle w:val="af1"/>
              <w:jc w:val="center"/>
            </w:pPr>
          </w:p>
        </w:tc>
        <w:tc>
          <w:tcPr>
            <w:tcW w:w="1227" w:type="dxa"/>
            <w:vAlign w:val="center"/>
          </w:tcPr>
          <w:p w:rsidR="0040260C" w:rsidRPr="000A6292" w:rsidRDefault="0040260C" w:rsidP="00B6047C">
            <w:pPr>
              <w:pStyle w:val="af1"/>
              <w:jc w:val="center"/>
            </w:pPr>
          </w:p>
        </w:tc>
        <w:tc>
          <w:tcPr>
            <w:tcW w:w="1417" w:type="dxa"/>
            <w:vAlign w:val="center"/>
          </w:tcPr>
          <w:p w:rsidR="0040260C" w:rsidRPr="000A6292" w:rsidRDefault="0040260C" w:rsidP="00B6047C">
            <w:pPr>
              <w:pStyle w:val="af1"/>
              <w:jc w:val="center"/>
            </w:pPr>
            <w:r w:rsidRPr="000A6292">
              <w:t>12987,8</w:t>
            </w:r>
          </w:p>
        </w:tc>
      </w:tr>
      <w:tr w:rsidR="0040260C" w:rsidRPr="000A6292" w:rsidTr="00DA4E14">
        <w:tc>
          <w:tcPr>
            <w:tcW w:w="594" w:type="dxa"/>
            <w:vAlign w:val="center"/>
          </w:tcPr>
          <w:p w:rsidR="0040260C" w:rsidRPr="00B6047C" w:rsidRDefault="0040260C" w:rsidP="00D355B9">
            <w:pPr>
              <w:pStyle w:val="af1"/>
              <w:rPr>
                <w:sz w:val="20"/>
                <w:szCs w:val="20"/>
              </w:rPr>
            </w:pPr>
            <w:r w:rsidRPr="00B6047C">
              <w:rPr>
                <w:sz w:val="20"/>
                <w:szCs w:val="20"/>
              </w:rPr>
              <w:t>6.11</w:t>
            </w:r>
          </w:p>
        </w:tc>
        <w:tc>
          <w:tcPr>
            <w:tcW w:w="4476" w:type="dxa"/>
            <w:vAlign w:val="center"/>
          </w:tcPr>
          <w:p w:rsidR="0040260C" w:rsidRPr="000A6292" w:rsidRDefault="0040260C" w:rsidP="00D355B9">
            <w:pPr>
              <w:pStyle w:val="af1"/>
            </w:pPr>
            <w:r w:rsidRPr="00AF5083">
              <w:rPr>
                <w:lang w:val="ru-RU"/>
              </w:rPr>
              <w:t>по ул. Ленина от ВПГ-68 до ВПГ-35 ул</w:t>
            </w:r>
            <w:proofErr w:type="gramStart"/>
            <w:r w:rsidRPr="00AF5083">
              <w:rPr>
                <w:lang w:val="ru-RU"/>
              </w:rPr>
              <w:t>.М</w:t>
            </w:r>
            <w:proofErr w:type="gramEnd"/>
            <w:r w:rsidRPr="00AF5083">
              <w:rPr>
                <w:lang w:val="ru-RU"/>
              </w:rPr>
              <w:t xml:space="preserve">ира протяженностью </w:t>
            </w:r>
            <w:r w:rsidRPr="000A6292">
              <w:t>200 п.м.*</w:t>
            </w:r>
          </w:p>
        </w:tc>
        <w:tc>
          <w:tcPr>
            <w:tcW w:w="1221" w:type="dxa"/>
            <w:vAlign w:val="center"/>
          </w:tcPr>
          <w:p w:rsidR="0040260C" w:rsidRPr="000A6292" w:rsidRDefault="0040260C" w:rsidP="00B6047C">
            <w:pPr>
              <w:pStyle w:val="af1"/>
              <w:jc w:val="center"/>
            </w:pPr>
          </w:p>
        </w:tc>
        <w:tc>
          <w:tcPr>
            <w:tcW w:w="1276" w:type="dxa"/>
            <w:gridSpan w:val="2"/>
            <w:vAlign w:val="center"/>
          </w:tcPr>
          <w:p w:rsidR="0040260C" w:rsidRPr="000A6292" w:rsidRDefault="0040260C" w:rsidP="00B6047C">
            <w:pPr>
              <w:pStyle w:val="af1"/>
              <w:jc w:val="center"/>
            </w:pPr>
          </w:p>
        </w:tc>
        <w:tc>
          <w:tcPr>
            <w:tcW w:w="1275" w:type="dxa"/>
            <w:vAlign w:val="center"/>
          </w:tcPr>
          <w:p w:rsidR="0040260C" w:rsidRPr="000A6292" w:rsidRDefault="0040260C" w:rsidP="00B6047C">
            <w:pPr>
              <w:pStyle w:val="af1"/>
              <w:jc w:val="center"/>
            </w:pPr>
            <w:r w:rsidRPr="000A6292">
              <w:t>2087*1,283=2677,6</w:t>
            </w:r>
          </w:p>
        </w:tc>
        <w:tc>
          <w:tcPr>
            <w:tcW w:w="1276" w:type="dxa"/>
            <w:vAlign w:val="center"/>
          </w:tcPr>
          <w:p w:rsidR="0040260C" w:rsidRPr="000A6292" w:rsidRDefault="0040260C" w:rsidP="00B6047C">
            <w:pPr>
              <w:pStyle w:val="af1"/>
              <w:jc w:val="center"/>
            </w:pPr>
          </w:p>
        </w:tc>
        <w:tc>
          <w:tcPr>
            <w:tcW w:w="1276" w:type="dxa"/>
            <w:vAlign w:val="center"/>
          </w:tcPr>
          <w:p w:rsidR="0040260C" w:rsidRPr="000A6292" w:rsidRDefault="0040260C" w:rsidP="00B6047C">
            <w:pPr>
              <w:pStyle w:val="af1"/>
              <w:jc w:val="center"/>
            </w:pPr>
          </w:p>
        </w:tc>
        <w:tc>
          <w:tcPr>
            <w:tcW w:w="1276" w:type="dxa"/>
            <w:vAlign w:val="center"/>
          </w:tcPr>
          <w:p w:rsidR="0040260C" w:rsidRPr="000A6292" w:rsidRDefault="0040260C" w:rsidP="00B6047C">
            <w:pPr>
              <w:pStyle w:val="af1"/>
              <w:jc w:val="center"/>
            </w:pPr>
          </w:p>
        </w:tc>
        <w:tc>
          <w:tcPr>
            <w:tcW w:w="1227" w:type="dxa"/>
            <w:vAlign w:val="center"/>
          </w:tcPr>
          <w:p w:rsidR="0040260C" w:rsidRPr="000A6292" w:rsidRDefault="0040260C" w:rsidP="00B6047C">
            <w:pPr>
              <w:pStyle w:val="af1"/>
              <w:jc w:val="center"/>
            </w:pPr>
          </w:p>
        </w:tc>
        <w:tc>
          <w:tcPr>
            <w:tcW w:w="1417" w:type="dxa"/>
            <w:vAlign w:val="center"/>
          </w:tcPr>
          <w:p w:rsidR="0040260C" w:rsidRPr="000A6292" w:rsidRDefault="0040260C" w:rsidP="00B6047C">
            <w:pPr>
              <w:pStyle w:val="af1"/>
              <w:jc w:val="center"/>
            </w:pPr>
            <w:r w:rsidRPr="000A6292">
              <w:t>2677,6</w:t>
            </w:r>
          </w:p>
        </w:tc>
      </w:tr>
      <w:tr w:rsidR="0040260C" w:rsidRPr="000A6292" w:rsidTr="00DA4E14">
        <w:tc>
          <w:tcPr>
            <w:tcW w:w="594" w:type="dxa"/>
            <w:vAlign w:val="center"/>
          </w:tcPr>
          <w:p w:rsidR="0040260C" w:rsidRPr="00B6047C" w:rsidRDefault="0040260C" w:rsidP="00D355B9">
            <w:pPr>
              <w:pStyle w:val="af1"/>
              <w:rPr>
                <w:sz w:val="20"/>
                <w:szCs w:val="20"/>
              </w:rPr>
            </w:pPr>
            <w:r w:rsidRPr="00B6047C">
              <w:rPr>
                <w:sz w:val="20"/>
                <w:szCs w:val="20"/>
              </w:rPr>
              <w:t>6.12</w:t>
            </w:r>
          </w:p>
        </w:tc>
        <w:tc>
          <w:tcPr>
            <w:tcW w:w="4476" w:type="dxa"/>
            <w:vAlign w:val="center"/>
          </w:tcPr>
          <w:p w:rsidR="0040260C" w:rsidRPr="00AF5083" w:rsidRDefault="0040260C" w:rsidP="00D355B9">
            <w:pPr>
              <w:pStyle w:val="af1"/>
              <w:rPr>
                <w:lang w:val="ru-RU"/>
              </w:rPr>
            </w:pPr>
            <w:r w:rsidRPr="00AF5083">
              <w:rPr>
                <w:lang w:val="ru-RU"/>
              </w:rPr>
              <w:t>по ул.8Марта от В-63 до ВПГ -53 протяженностью 760 п.</w:t>
            </w:r>
            <w:proofErr w:type="gramStart"/>
            <w:r w:rsidRPr="00AF5083">
              <w:rPr>
                <w:lang w:val="ru-RU"/>
              </w:rPr>
              <w:t>м</w:t>
            </w:r>
            <w:proofErr w:type="gramEnd"/>
            <w:r w:rsidRPr="00AF5083">
              <w:rPr>
                <w:lang w:val="ru-RU"/>
              </w:rPr>
              <w:t>.*</w:t>
            </w:r>
          </w:p>
          <w:p w:rsidR="0040260C" w:rsidRPr="00AF5083" w:rsidRDefault="0040260C" w:rsidP="00D355B9">
            <w:pPr>
              <w:pStyle w:val="af1"/>
              <w:rPr>
                <w:lang w:val="ru-RU"/>
              </w:rPr>
            </w:pPr>
            <w:r w:rsidRPr="00AF5083">
              <w:rPr>
                <w:lang w:val="ru-RU"/>
              </w:rPr>
              <w:t xml:space="preserve">* Аналог. ЛСР № 180/07. Кап.ремонт водопровода </w:t>
            </w:r>
            <w:r w:rsidRPr="000A6292">
              <w:t>d</w:t>
            </w:r>
            <w:r w:rsidRPr="00AF5083">
              <w:rPr>
                <w:lang w:val="ru-RU"/>
              </w:rPr>
              <w:t>=150 мм по ул</w:t>
            </w:r>
            <w:proofErr w:type="gramStart"/>
            <w:r w:rsidRPr="00AF5083">
              <w:rPr>
                <w:lang w:val="ru-RU"/>
              </w:rPr>
              <w:t>.Ц</w:t>
            </w:r>
            <w:proofErr w:type="gramEnd"/>
            <w:r w:rsidRPr="00AF5083">
              <w:rPr>
                <w:lang w:val="ru-RU"/>
              </w:rPr>
              <w:t>иолковского от ул.Пархоменко до ул.Первомайская. Стоимость 1 км в ценах 2001 г. - 1560 тыс</w:t>
            </w:r>
            <w:proofErr w:type="gramStart"/>
            <w:r w:rsidRPr="00AF5083">
              <w:rPr>
                <w:lang w:val="ru-RU"/>
              </w:rPr>
              <w:t>.р</w:t>
            </w:r>
            <w:proofErr w:type="gramEnd"/>
            <w:r w:rsidRPr="00AF5083">
              <w:rPr>
                <w:lang w:val="ru-RU"/>
              </w:rPr>
              <w:t xml:space="preserve">уб. Стоимость в ценах </w:t>
            </w:r>
            <w:r w:rsidRPr="000A6292">
              <w:t>I</w:t>
            </w:r>
            <w:r w:rsidRPr="00AF5083">
              <w:rPr>
                <w:lang w:val="ru-RU"/>
              </w:rPr>
              <w:t>-го кв. 2011 г. (Ксмр=5,92) с учетом начислений по ССР (К=1,13) без ПИР составляет 10436 тыс.руб.</w:t>
            </w:r>
          </w:p>
        </w:tc>
        <w:tc>
          <w:tcPr>
            <w:tcW w:w="1221" w:type="dxa"/>
            <w:vAlign w:val="center"/>
          </w:tcPr>
          <w:p w:rsidR="0040260C" w:rsidRPr="00AF5083" w:rsidRDefault="0040260C" w:rsidP="00B6047C">
            <w:pPr>
              <w:pStyle w:val="af1"/>
              <w:jc w:val="center"/>
              <w:rPr>
                <w:lang w:val="ru-RU"/>
              </w:rPr>
            </w:pPr>
          </w:p>
        </w:tc>
        <w:tc>
          <w:tcPr>
            <w:tcW w:w="1276" w:type="dxa"/>
            <w:gridSpan w:val="2"/>
            <w:vAlign w:val="center"/>
          </w:tcPr>
          <w:p w:rsidR="0040260C" w:rsidRPr="00AF5083" w:rsidRDefault="0040260C" w:rsidP="00B6047C">
            <w:pPr>
              <w:pStyle w:val="af1"/>
              <w:jc w:val="center"/>
              <w:rPr>
                <w:lang w:val="ru-RU"/>
              </w:rPr>
            </w:pPr>
          </w:p>
        </w:tc>
        <w:tc>
          <w:tcPr>
            <w:tcW w:w="1275" w:type="dxa"/>
            <w:vAlign w:val="center"/>
          </w:tcPr>
          <w:p w:rsidR="0040260C" w:rsidRPr="00AF5083" w:rsidRDefault="0040260C" w:rsidP="00B6047C">
            <w:pPr>
              <w:pStyle w:val="af1"/>
              <w:jc w:val="center"/>
              <w:rPr>
                <w:lang w:val="ru-RU"/>
              </w:rPr>
            </w:pPr>
          </w:p>
        </w:tc>
        <w:tc>
          <w:tcPr>
            <w:tcW w:w="1276" w:type="dxa"/>
            <w:vAlign w:val="center"/>
          </w:tcPr>
          <w:p w:rsidR="0040260C" w:rsidRPr="000A6292" w:rsidRDefault="0040260C" w:rsidP="00B6047C">
            <w:pPr>
              <w:pStyle w:val="af1"/>
              <w:jc w:val="center"/>
            </w:pPr>
            <w:r w:rsidRPr="000A6292">
              <w:t>8164*1,327=10833,6</w:t>
            </w:r>
          </w:p>
        </w:tc>
        <w:tc>
          <w:tcPr>
            <w:tcW w:w="1276" w:type="dxa"/>
            <w:vAlign w:val="center"/>
          </w:tcPr>
          <w:p w:rsidR="0040260C" w:rsidRPr="000A6292" w:rsidRDefault="0040260C" w:rsidP="00B6047C">
            <w:pPr>
              <w:pStyle w:val="af1"/>
              <w:jc w:val="center"/>
            </w:pPr>
          </w:p>
        </w:tc>
        <w:tc>
          <w:tcPr>
            <w:tcW w:w="1276" w:type="dxa"/>
            <w:vAlign w:val="center"/>
          </w:tcPr>
          <w:p w:rsidR="0040260C" w:rsidRPr="000A6292" w:rsidRDefault="0040260C" w:rsidP="00B6047C">
            <w:pPr>
              <w:pStyle w:val="af1"/>
              <w:jc w:val="center"/>
            </w:pPr>
          </w:p>
        </w:tc>
        <w:tc>
          <w:tcPr>
            <w:tcW w:w="1227" w:type="dxa"/>
            <w:vAlign w:val="center"/>
          </w:tcPr>
          <w:p w:rsidR="0040260C" w:rsidRPr="000A6292" w:rsidRDefault="0040260C" w:rsidP="00B6047C">
            <w:pPr>
              <w:pStyle w:val="af1"/>
              <w:jc w:val="center"/>
            </w:pPr>
          </w:p>
        </w:tc>
        <w:tc>
          <w:tcPr>
            <w:tcW w:w="1417" w:type="dxa"/>
            <w:vAlign w:val="center"/>
          </w:tcPr>
          <w:p w:rsidR="0040260C" w:rsidRPr="000A6292" w:rsidRDefault="0040260C" w:rsidP="00B6047C">
            <w:pPr>
              <w:pStyle w:val="af1"/>
              <w:jc w:val="center"/>
            </w:pPr>
            <w:r w:rsidRPr="000A6292">
              <w:t>10833,6</w:t>
            </w:r>
          </w:p>
        </w:tc>
      </w:tr>
      <w:tr w:rsidR="0040260C" w:rsidRPr="002D0FF0" w:rsidTr="00DA4E14">
        <w:tc>
          <w:tcPr>
            <w:tcW w:w="15314" w:type="dxa"/>
            <w:gridSpan w:val="11"/>
            <w:vAlign w:val="center"/>
          </w:tcPr>
          <w:p w:rsidR="0040260C" w:rsidRPr="00AF5083" w:rsidRDefault="0040260C" w:rsidP="00B6047C">
            <w:pPr>
              <w:pStyle w:val="af1"/>
              <w:rPr>
                <w:lang w:val="ru-RU"/>
              </w:rPr>
            </w:pPr>
            <w:r w:rsidRPr="000A6292">
              <w:t>d</w:t>
            </w:r>
            <w:r w:rsidRPr="00AF5083">
              <w:rPr>
                <w:lang w:val="ru-RU"/>
              </w:rPr>
              <w:t>=200 мм протяженностью 783 п.м. в т.ч.:</w:t>
            </w:r>
          </w:p>
        </w:tc>
      </w:tr>
      <w:tr w:rsidR="0040260C" w:rsidRPr="000A6292" w:rsidTr="00DA4E14">
        <w:tc>
          <w:tcPr>
            <w:tcW w:w="594" w:type="dxa"/>
            <w:vAlign w:val="center"/>
          </w:tcPr>
          <w:p w:rsidR="0040260C" w:rsidRPr="00B6047C" w:rsidRDefault="00B6047C" w:rsidP="00D355B9">
            <w:pPr>
              <w:pStyle w:val="af1"/>
              <w:rPr>
                <w:sz w:val="20"/>
                <w:szCs w:val="20"/>
                <w:lang w:val="ru-RU"/>
              </w:rPr>
            </w:pPr>
            <w:r>
              <w:rPr>
                <w:sz w:val="20"/>
                <w:szCs w:val="20"/>
              </w:rPr>
              <w:t>6.1</w:t>
            </w:r>
            <w:r>
              <w:rPr>
                <w:sz w:val="20"/>
                <w:szCs w:val="20"/>
                <w:lang w:val="ru-RU"/>
              </w:rPr>
              <w:t>3</w:t>
            </w:r>
          </w:p>
        </w:tc>
        <w:tc>
          <w:tcPr>
            <w:tcW w:w="4476" w:type="dxa"/>
            <w:vAlign w:val="center"/>
          </w:tcPr>
          <w:p w:rsidR="0040260C" w:rsidRPr="000A6292" w:rsidRDefault="0040260C" w:rsidP="00D355B9">
            <w:pPr>
              <w:pStyle w:val="af1"/>
            </w:pPr>
            <w:r w:rsidRPr="00AF5083">
              <w:rPr>
                <w:lang w:val="ru-RU"/>
              </w:rPr>
              <w:t xml:space="preserve">по ул. Ленина от ВПГ-95 до ВНС протяженностью </w:t>
            </w:r>
            <w:r w:rsidRPr="000A6292">
              <w:t>100 п.</w:t>
            </w:r>
            <w:proofErr w:type="gramStart"/>
            <w:r w:rsidRPr="000A6292">
              <w:t>м</w:t>
            </w:r>
            <w:proofErr w:type="gramEnd"/>
            <w:r w:rsidRPr="000A6292">
              <w:t>.*</w:t>
            </w:r>
          </w:p>
        </w:tc>
        <w:tc>
          <w:tcPr>
            <w:tcW w:w="1221" w:type="dxa"/>
            <w:vAlign w:val="center"/>
          </w:tcPr>
          <w:p w:rsidR="0040260C" w:rsidRPr="000A6292" w:rsidRDefault="0040260C" w:rsidP="00B6047C">
            <w:pPr>
              <w:pStyle w:val="af1"/>
              <w:jc w:val="center"/>
            </w:pPr>
            <w:r w:rsidRPr="000A6292">
              <w:t>1148*1,2=1377,6</w:t>
            </w:r>
          </w:p>
        </w:tc>
        <w:tc>
          <w:tcPr>
            <w:tcW w:w="1276" w:type="dxa"/>
            <w:gridSpan w:val="2"/>
            <w:vAlign w:val="center"/>
          </w:tcPr>
          <w:p w:rsidR="0040260C" w:rsidRPr="000A6292" w:rsidRDefault="0040260C" w:rsidP="00B6047C">
            <w:pPr>
              <w:pStyle w:val="af1"/>
              <w:jc w:val="center"/>
            </w:pPr>
          </w:p>
        </w:tc>
        <w:tc>
          <w:tcPr>
            <w:tcW w:w="1275" w:type="dxa"/>
            <w:vAlign w:val="center"/>
          </w:tcPr>
          <w:p w:rsidR="0040260C" w:rsidRPr="000A6292" w:rsidRDefault="0040260C" w:rsidP="00B6047C">
            <w:pPr>
              <w:pStyle w:val="af1"/>
              <w:jc w:val="center"/>
            </w:pPr>
          </w:p>
        </w:tc>
        <w:tc>
          <w:tcPr>
            <w:tcW w:w="1276" w:type="dxa"/>
            <w:vAlign w:val="center"/>
          </w:tcPr>
          <w:p w:rsidR="0040260C" w:rsidRPr="000A6292" w:rsidRDefault="0040260C" w:rsidP="00B6047C">
            <w:pPr>
              <w:pStyle w:val="af1"/>
              <w:jc w:val="center"/>
            </w:pPr>
          </w:p>
        </w:tc>
        <w:tc>
          <w:tcPr>
            <w:tcW w:w="1276" w:type="dxa"/>
            <w:vAlign w:val="center"/>
          </w:tcPr>
          <w:p w:rsidR="0040260C" w:rsidRPr="000A6292" w:rsidRDefault="0040260C" w:rsidP="00B6047C">
            <w:pPr>
              <w:pStyle w:val="af1"/>
              <w:jc w:val="center"/>
            </w:pPr>
          </w:p>
        </w:tc>
        <w:tc>
          <w:tcPr>
            <w:tcW w:w="1276" w:type="dxa"/>
            <w:vAlign w:val="center"/>
          </w:tcPr>
          <w:p w:rsidR="0040260C" w:rsidRPr="000A6292" w:rsidRDefault="0040260C" w:rsidP="00B6047C">
            <w:pPr>
              <w:pStyle w:val="af1"/>
              <w:jc w:val="center"/>
            </w:pPr>
          </w:p>
        </w:tc>
        <w:tc>
          <w:tcPr>
            <w:tcW w:w="1227" w:type="dxa"/>
            <w:vAlign w:val="center"/>
          </w:tcPr>
          <w:p w:rsidR="0040260C" w:rsidRPr="000A6292" w:rsidRDefault="0040260C" w:rsidP="00B6047C">
            <w:pPr>
              <w:pStyle w:val="af1"/>
              <w:jc w:val="center"/>
            </w:pPr>
          </w:p>
        </w:tc>
        <w:tc>
          <w:tcPr>
            <w:tcW w:w="1417" w:type="dxa"/>
            <w:vAlign w:val="center"/>
          </w:tcPr>
          <w:p w:rsidR="0040260C" w:rsidRPr="000A6292" w:rsidRDefault="0040260C" w:rsidP="00B6047C">
            <w:pPr>
              <w:pStyle w:val="af1"/>
              <w:jc w:val="center"/>
            </w:pPr>
            <w:r w:rsidRPr="000A6292">
              <w:t>1377,6</w:t>
            </w:r>
          </w:p>
        </w:tc>
      </w:tr>
      <w:tr w:rsidR="0040260C" w:rsidRPr="000A6292" w:rsidTr="00DA4E14">
        <w:tc>
          <w:tcPr>
            <w:tcW w:w="594" w:type="dxa"/>
            <w:vAlign w:val="center"/>
          </w:tcPr>
          <w:p w:rsidR="0040260C" w:rsidRPr="00B6047C" w:rsidRDefault="0040260C" w:rsidP="00D355B9">
            <w:pPr>
              <w:pStyle w:val="af1"/>
              <w:rPr>
                <w:sz w:val="20"/>
                <w:szCs w:val="20"/>
              </w:rPr>
            </w:pPr>
            <w:r w:rsidRPr="00B6047C">
              <w:rPr>
                <w:sz w:val="20"/>
                <w:szCs w:val="20"/>
              </w:rPr>
              <w:t>6.14</w:t>
            </w:r>
          </w:p>
        </w:tc>
        <w:tc>
          <w:tcPr>
            <w:tcW w:w="4476" w:type="dxa"/>
            <w:vAlign w:val="center"/>
          </w:tcPr>
          <w:p w:rsidR="0040260C" w:rsidRPr="000A6292" w:rsidRDefault="0040260C" w:rsidP="00D355B9">
            <w:pPr>
              <w:pStyle w:val="af1"/>
            </w:pPr>
            <w:r w:rsidRPr="00AF5083">
              <w:rPr>
                <w:lang w:val="ru-RU"/>
              </w:rPr>
              <w:t>по ул</w:t>
            </w:r>
            <w:proofErr w:type="gramStart"/>
            <w:r w:rsidRPr="00AF5083">
              <w:rPr>
                <w:lang w:val="ru-RU"/>
              </w:rPr>
              <w:t>.Л</w:t>
            </w:r>
            <w:proofErr w:type="gramEnd"/>
            <w:r w:rsidRPr="00AF5083">
              <w:rPr>
                <w:lang w:val="ru-RU"/>
              </w:rPr>
              <w:t xml:space="preserve">енина от ВПГ-67 до ВПГ-95 протяженностью </w:t>
            </w:r>
            <w:r w:rsidRPr="000A6292">
              <w:t>114 п.м.*</w:t>
            </w:r>
          </w:p>
        </w:tc>
        <w:tc>
          <w:tcPr>
            <w:tcW w:w="1221" w:type="dxa"/>
            <w:vAlign w:val="center"/>
          </w:tcPr>
          <w:p w:rsidR="0040260C" w:rsidRPr="000A6292" w:rsidRDefault="0040260C" w:rsidP="00B6047C">
            <w:pPr>
              <w:pStyle w:val="af1"/>
              <w:jc w:val="center"/>
            </w:pPr>
          </w:p>
        </w:tc>
        <w:tc>
          <w:tcPr>
            <w:tcW w:w="1276" w:type="dxa"/>
            <w:gridSpan w:val="2"/>
            <w:vAlign w:val="center"/>
          </w:tcPr>
          <w:p w:rsidR="0040260C" w:rsidRPr="000A6292" w:rsidRDefault="0040260C" w:rsidP="00B6047C">
            <w:pPr>
              <w:pStyle w:val="af1"/>
              <w:jc w:val="center"/>
            </w:pPr>
            <w:r w:rsidRPr="000A6292">
              <w:t>1308*1,241=1623,23</w:t>
            </w:r>
          </w:p>
        </w:tc>
        <w:tc>
          <w:tcPr>
            <w:tcW w:w="1275" w:type="dxa"/>
            <w:vAlign w:val="center"/>
          </w:tcPr>
          <w:p w:rsidR="0040260C" w:rsidRPr="000A6292" w:rsidRDefault="0040260C" w:rsidP="00B6047C">
            <w:pPr>
              <w:pStyle w:val="af1"/>
              <w:jc w:val="center"/>
            </w:pPr>
          </w:p>
        </w:tc>
        <w:tc>
          <w:tcPr>
            <w:tcW w:w="1276" w:type="dxa"/>
            <w:vAlign w:val="center"/>
          </w:tcPr>
          <w:p w:rsidR="0040260C" w:rsidRPr="000A6292" w:rsidRDefault="0040260C" w:rsidP="00B6047C">
            <w:pPr>
              <w:pStyle w:val="af1"/>
              <w:jc w:val="center"/>
            </w:pPr>
          </w:p>
        </w:tc>
        <w:tc>
          <w:tcPr>
            <w:tcW w:w="1276" w:type="dxa"/>
            <w:vAlign w:val="center"/>
          </w:tcPr>
          <w:p w:rsidR="0040260C" w:rsidRPr="000A6292" w:rsidRDefault="0040260C" w:rsidP="00B6047C">
            <w:pPr>
              <w:pStyle w:val="af1"/>
              <w:jc w:val="center"/>
            </w:pPr>
          </w:p>
        </w:tc>
        <w:tc>
          <w:tcPr>
            <w:tcW w:w="1276" w:type="dxa"/>
            <w:vAlign w:val="center"/>
          </w:tcPr>
          <w:p w:rsidR="0040260C" w:rsidRPr="000A6292" w:rsidRDefault="0040260C" w:rsidP="00B6047C">
            <w:pPr>
              <w:pStyle w:val="af1"/>
              <w:jc w:val="center"/>
            </w:pPr>
          </w:p>
        </w:tc>
        <w:tc>
          <w:tcPr>
            <w:tcW w:w="1227" w:type="dxa"/>
            <w:vAlign w:val="center"/>
          </w:tcPr>
          <w:p w:rsidR="0040260C" w:rsidRPr="000A6292" w:rsidRDefault="0040260C" w:rsidP="00B6047C">
            <w:pPr>
              <w:pStyle w:val="af1"/>
              <w:jc w:val="center"/>
            </w:pPr>
          </w:p>
        </w:tc>
        <w:tc>
          <w:tcPr>
            <w:tcW w:w="1417" w:type="dxa"/>
            <w:vAlign w:val="center"/>
          </w:tcPr>
          <w:p w:rsidR="0040260C" w:rsidRPr="000A6292" w:rsidRDefault="0040260C" w:rsidP="00B6047C">
            <w:pPr>
              <w:pStyle w:val="af1"/>
              <w:jc w:val="center"/>
            </w:pPr>
            <w:r w:rsidRPr="000A6292">
              <w:t>1623,23</w:t>
            </w:r>
          </w:p>
        </w:tc>
      </w:tr>
      <w:tr w:rsidR="0040260C" w:rsidRPr="000A6292" w:rsidTr="00DA4E14">
        <w:tc>
          <w:tcPr>
            <w:tcW w:w="594" w:type="dxa"/>
            <w:vAlign w:val="center"/>
          </w:tcPr>
          <w:p w:rsidR="0040260C" w:rsidRPr="00B6047C" w:rsidRDefault="00B6047C" w:rsidP="00D355B9">
            <w:pPr>
              <w:pStyle w:val="af1"/>
              <w:rPr>
                <w:sz w:val="20"/>
                <w:szCs w:val="20"/>
                <w:lang w:val="ru-RU"/>
              </w:rPr>
            </w:pPr>
            <w:r>
              <w:rPr>
                <w:sz w:val="20"/>
                <w:szCs w:val="20"/>
              </w:rPr>
              <w:lastRenderedPageBreak/>
              <w:t>6.15</w:t>
            </w:r>
          </w:p>
        </w:tc>
        <w:tc>
          <w:tcPr>
            <w:tcW w:w="4476" w:type="dxa"/>
            <w:vAlign w:val="center"/>
          </w:tcPr>
          <w:p w:rsidR="0040260C" w:rsidRPr="000A6292" w:rsidRDefault="0040260C" w:rsidP="00D355B9">
            <w:pPr>
              <w:pStyle w:val="af1"/>
            </w:pPr>
            <w:r w:rsidRPr="00B6047C">
              <w:rPr>
                <w:lang w:val="ru-RU"/>
              </w:rPr>
              <w:t>по ул</w:t>
            </w:r>
            <w:proofErr w:type="gramStart"/>
            <w:r w:rsidRPr="00B6047C">
              <w:rPr>
                <w:lang w:val="ru-RU"/>
              </w:rPr>
              <w:t>.Л</w:t>
            </w:r>
            <w:proofErr w:type="gramEnd"/>
            <w:r w:rsidRPr="00B6047C">
              <w:rPr>
                <w:lang w:val="ru-RU"/>
              </w:rPr>
              <w:t xml:space="preserve">енина  от ВПГ-95 до В-63 протяженностью </w:t>
            </w:r>
            <w:r w:rsidRPr="000A6292">
              <w:t>134 п.м.*</w:t>
            </w:r>
          </w:p>
        </w:tc>
        <w:tc>
          <w:tcPr>
            <w:tcW w:w="1221" w:type="dxa"/>
            <w:vAlign w:val="center"/>
          </w:tcPr>
          <w:p w:rsidR="0040260C" w:rsidRPr="000A6292" w:rsidRDefault="0040260C" w:rsidP="00B6047C">
            <w:pPr>
              <w:pStyle w:val="af1"/>
              <w:jc w:val="center"/>
            </w:pPr>
          </w:p>
        </w:tc>
        <w:tc>
          <w:tcPr>
            <w:tcW w:w="1276" w:type="dxa"/>
            <w:gridSpan w:val="2"/>
            <w:vAlign w:val="center"/>
          </w:tcPr>
          <w:p w:rsidR="0040260C" w:rsidRPr="000A6292" w:rsidRDefault="0040260C" w:rsidP="00B6047C">
            <w:pPr>
              <w:pStyle w:val="af1"/>
              <w:jc w:val="center"/>
            </w:pPr>
            <w:r w:rsidRPr="000A6292">
              <w:t>1538*1,241=1908,66</w:t>
            </w:r>
          </w:p>
        </w:tc>
        <w:tc>
          <w:tcPr>
            <w:tcW w:w="1275" w:type="dxa"/>
            <w:vAlign w:val="center"/>
          </w:tcPr>
          <w:p w:rsidR="0040260C" w:rsidRPr="000A6292" w:rsidRDefault="0040260C" w:rsidP="00B6047C">
            <w:pPr>
              <w:pStyle w:val="af1"/>
              <w:jc w:val="center"/>
            </w:pPr>
          </w:p>
        </w:tc>
        <w:tc>
          <w:tcPr>
            <w:tcW w:w="1276" w:type="dxa"/>
            <w:vAlign w:val="center"/>
          </w:tcPr>
          <w:p w:rsidR="0040260C" w:rsidRPr="000A6292" w:rsidRDefault="0040260C" w:rsidP="00B6047C">
            <w:pPr>
              <w:pStyle w:val="af1"/>
              <w:jc w:val="center"/>
            </w:pPr>
          </w:p>
        </w:tc>
        <w:tc>
          <w:tcPr>
            <w:tcW w:w="1276" w:type="dxa"/>
            <w:vAlign w:val="center"/>
          </w:tcPr>
          <w:p w:rsidR="0040260C" w:rsidRPr="000A6292" w:rsidRDefault="0040260C" w:rsidP="00B6047C">
            <w:pPr>
              <w:pStyle w:val="af1"/>
              <w:jc w:val="center"/>
            </w:pPr>
          </w:p>
        </w:tc>
        <w:tc>
          <w:tcPr>
            <w:tcW w:w="1276" w:type="dxa"/>
            <w:vAlign w:val="center"/>
          </w:tcPr>
          <w:p w:rsidR="0040260C" w:rsidRPr="000A6292" w:rsidRDefault="0040260C" w:rsidP="00B6047C">
            <w:pPr>
              <w:pStyle w:val="af1"/>
              <w:jc w:val="center"/>
            </w:pPr>
          </w:p>
        </w:tc>
        <w:tc>
          <w:tcPr>
            <w:tcW w:w="1227" w:type="dxa"/>
            <w:vAlign w:val="center"/>
          </w:tcPr>
          <w:p w:rsidR="0040260C" w:rsidRPr="000A6292" w:rsidRDefault="0040260C" w:rsidP="00B6047C">
            <w:pPr>
              <w:pStyle w:val="af1"/>
              <w:jc w:val="center"/>
            </w:pPr>
          </w:p>
        </w:tc>
        <w:tc>
          <w:tcPr>
            <w:tcW w:w="1417" w:type="dxa"/>
            <w:vAlign w:val="center"/>
          </w:tcPr>
          <w:p w:rsidR="0040260C" w:rsidRPr="000A6292" w:rsidRDefault="0040260C" w:rsidP="00B6047C">
            <w:pPr>
              <w:pStyle w:val="af1"/>
              <w:jc w:val="center"/>
            </w:pPr>
            <w:r w:rsidRPr="000A6292">
              <w:t>1908,66</w:t>
            </w:r>
          </w:p>
        </w:tc>
      </w:tr>
      <w:tr w:rsidR="0040260C" w:rsidRPr="000A6292" w:rsidTr="00DA4E14">
        <w:tc>
          <w:tcPr>
            <w:tcW w:w="594" w:type="dxa"/>
            <w:vAlign w:val="center"/>
          </w:tcPr>
          <w:p w:rsidR="0040260C" w:rsidRPr="00B6047C" w:rsidRDefault="00B6047C" w:rsidP="00D355B9">
            <w:pPr>
              <w:pStyle w:val="af1"/>
              <w:rPr>
                <w:sz w:val="20"/>
                <w:szCs w:val="20"/>
                <w:lang w:val="ru-RU"/>
              </w:rPr>
            </w:pPr>
            <w:r>
              <w:rPr>
                <w:sz w:val="20"/>
                <w:szCs w:val="20"/>
              </w:rPr>
              <w:t>6.16</w:t>
            </w:r>
          </w:p>
        </w:tc>
        <w:tc>
          <w:tcPr>
            <w:tcW w:w="4476" w:type="dxa"/>
            <w:vAlign w:val="center"/>
          </w:tcPr>
          <w:p w:rsidR="0040260C" w:rsidRPr="00AF5083" w:rsidRDefault="0040260C" w:rsidP="00D355B9">
            <w:pPr>
              <w:pStyle w:val="af1"/>
              <w:rPr>
                <w:lang w:val="ru-RU"/>
              </w:rPr>
            </w:pPr>
            <w:r w:rsidRPr="00B6047C">
              <w:rPr>
                <w:lang w:val="ru-RU"/>
              </w:rPr>
              <w:t>по ул</w:t>
            </w:r>
            <w:proofErr w:type="gramStart"/>
            <w:r w:rsidRPr="00B6047C">
              <w:rPr>
                <w:lang w:val="ru-RU"/>
              </w:rPr>
              <w:t>.Е</w:t>
            </w:r>
            <w:proofErr w:type="gramEnd"/>
            <w:r w:rsidRPr="00B6047C">
              <w:rPr>
                <w:lang w:val="ru-RU"/>
              </w:rPr>
              <w:t xml:space="preserve">вдокимова от В-101 до ВНС протяженностью </w:t>
            </w:r>
            <w:r w:rsidRPr="00AF5083">
              <w:rPr>
                <w:lang w:val="ru-RU"/>
              </w:rPr>
              <w:t>435 п.м.*</w:t>
            </w:r>
          </w:p>
          <w:p w:rsidR="0040260C" w:rsidRPr="00AF5083" w:rsidRDefault="0040260C" w:rsidP="00D355B9">
            <w:pPr>
              <w:pStyle w:val="af1"/>
              <w:rPr>
                <w:lang w:val="ru-RU"/>
              </w:rPr>
            </w:pPr>
            <w:r w:rsidRPr="00AF5083">
              <w:rPr>
                <w:lang w:val="ru-RU"/>
              </w:rPr>
              <w:t xml:space="preserve">* Аналог. ЛСР № 180/07. Кап.ремонт водопровода </w:t>
            </w:r>
            <w:r w:rsidRPr="000A6292">
              <w:t>d</w:t>
            </w:r>
            <w:r w:rsidRPr="00AF5083">
              <w:rPr>
                <w:lang w:val="ru-RU"/>
              </w:rPr>
              <w:t>=150 мм по ул</w:t>
            </w:r>
            <w:proofErr w:type="gramStart"/>
            <w:r w:rsidRPr="00AF5083">
              <w:rPr>
                <w:lang w:val="ru-RU"/>
              </w:rPr>
              <w:t>.Ц</w:t>
            </w:r>
            <w:proofErr w:type="gramEnd"/>
            <w:r w:rsidRPr="00AF5083">
              <w:rPr>
                <w:lang w:val="ru-RU"/>
              </w:rPr>
              <w:t>иолковского от ул.Пархоменко до ул.Первомайская. Стоимость 1 км в ценах 2001 г. - 1560 тыс</w:t>
            </w:r>
            <w:proofErr w:type="gramStart"/>
            <w:r w:rsidRPr="00AF5083">
              <w:rPr>
                <w:lang w:val="ru-RU"/>
              </w:rPr>
              <w:t>.р</w:t>
            </w:r>
            <w:proofErr w:type="gramEnd"/>
            <w:r w:rsidRPr="00AF5083">
              <w:rPr>
                <w:lang w:val="ru-RU"/>
              </w:rPr>
              <w:t xml:space="preserve">уб. Стоимость в ценах </w:t>
            </w:r>
            <w:r w:rsidRPr="000A6292">
              <w:t>IV</w:t>
            </w:r>
            <w:r w:rsidRPr="00AF5083">
              <w:rPr>
                <w:lang w:val="ru-RU"/>
              </w:rPr>
              <w:t>-го кв. 2010 г. (Ксмр=5,92) с учетом начислений по ССР (К=1,13) без ПИР и с учетом К=1,1 на диаметр трубопровода составляет 11479 тыс.руб.</w:t>
            </w:r>
          </w:p>
        </w:tc>
        <w:tc>
          <w:tcPr>
            <w:tcW w:w="1221" w:type="dxa"/>
            <w:vAlign w:val="center"/>
          </w:tcPr>
          <w:p w:rsidR="0040260C" w:rsidRPr="00AF5083" w:rsidRDefault="0040260C" w:rsidP="00B6047C">
            <w:pPr>
              <w:pStyle w:val="af1"/>
              <w:jc w:val="center"/>
              <w:rPr>
                <w:lang w:val="ru-RU"/>
              </w:rPr>
            </w:pPr>
          </w:p>
        </w:tc>
        <w:tc>
          <w:tcPr>
            <w:tcW w:w="1276" w:type="dxa"/>
            <w:gridSpan w:val="2"/>
            <w:vAlign w:val="center"/>
          </w:tcPr>
          <w:p w:rsidR="0040260C" w:rsidRPr="00AF5083" w:rsidRDefault="0040260C" w:rsidP="00B6047C">
            <w:pPr>
              <w:pStyle w:val="af1"/>
              <w:jc w:val="center"/>
              <w:rPr>
                <w:lang w:val="ru-RU"/>
              </w:rPr>
            </w:pPr>
          </w:p>
        </w:tc>
        <w:tc>
          <w:tcPr>
            <w:tcW w:w="1275" w:type="dxa"/>
            <w:vAlign w:val="center"/>
          </w:tcPr>
          <w:p w:rsidR="0040260C" w:rsidRPr="000A6292" w:rsidRDefault="0040260C" w:rsidP="00B6047C">
            <w:pPr>
              <w:pStyle w:val="af1"/>
              <w:jc w:val="center"/>
            </w:pPr>
            <w:r w:rsidRPr="000A6292">
              <w:t>4993*1,283=6406</w:t>
            </w:r>
          </w:p>
        </w:tc>
        <w:tc>
          <w:tcPr>
            <w:tcW w:w="1276" w:type="dxa"/>
            <w:vAlign w:val="center"/>
          </w:tcPr>
          <w:p w:rsidR="0040260C" w:rsidRPr="000A6292" w:rsidRDefault="0040260C" w:rsidP="00B6047C">
            <w:pPr>
              <w:pStyle w:val="af1"/>
              <w:jc w:val="center"/>
            </w:pPr>
          </w:p>
        </w:tc>
        <w:tc>
          <w:tcPr>
            <w:tcW w:w="1276" w:type="dxa"/>
            <w:vAlign w:val="center"/>
          </w:tcPr>
          <w:p w:rsidR="0040260C" w:rsidRPr="000A6292" w:rsidRDefault="0040260C" w:rsidP="00B6047C">
            <w:pPr>
              <w:pStyle w:val="af1"/>
              <w:jc w:val="center"/>
            </w:pPr>
          </w:p>
        </w:tc>
        <w:tc>
          <w:tcPr>
            <w:tcW w:w="1276" w:type="dxa"/>
            <w:vAlign w:val="center"/>
          </w:tcPr>
          <w:p w:rsidR="0040260C" w:rsidRPr="000A6292" w:rsidRDefault="0040260C" w:rsidP="00B6047C">
            <w:pPr>
              <w:pStyle w:val="af1"/>
              <w:jc w:val="center"/>
            </w:pPr>
          </w:p>
        </w:tc>
        <w:tc>
          <w:tcPr>
            <w:tcW w:w="1227" w:type="dxa"/>
            <w:vAlign w:val="center"/>
          </w:tcPr>
          <w:p w:rsidR="0040260C" w:rsidRPr="000A6292" w:rsidRDefault="0040260C" w:rsidP="00B6047C">
            <w:pPr>
              <w:pStyle w:val="af1"/>
              <w:jc w:val="center"/>
            </w:pPr>
          </w:p>
        </w:tc>
        <w:tc>
          <w:tcPr>
            <w:tcW w:w="1417" w:type="dxa"/>
            <w:vAlign w:val="center"/>
          </w:tcPr>
          <w:p w:rsidR="0040260C" w:rsidRPr="000A6292" w:rsidRDefault="0040260C" w:rsidP="00B6047C">
            <w:pPr>
              <w:pStyle w:val="af1"/>
              <w:jc w:val="center"/>
            </w:pPr>
            <w:r w:rsidRPr="000A6292">
              <w:t>6406</w:t>
            </w:r>
          </w:p>
        </w:tc>
      </w:tr>
      <w:tr w:rsidR="0040260C" w:rsidRPr="000A6292" w:rsidTr="00DA4E14">
        <w:tc>
          <w:tcPr>
            <w:tcW w:w="594" w:type="dxa"/>
            <w:vAlign w:val="center"/>
          </w:tcPr>
          <w:p w:rsidR="0040260C" w:rsidRPr="00B6047C" w:rsidRDefault="00B6047C" w:rsidP="00D355B9">
            <w:pPr>
              <w:pStyle w:val="af1"/>
              <w:rPr>
                <w:sz w:val="20"/>
                <w:szCs w:val="20"/>
                <w:lang w:val="ru-RU"/>
              </w:rPr>
            </w:pPr>
            <w:r>
              <w:rPr>
                <w:sz w:val="20"/>
                <w:szCs w:val="20"/>
              </w:rPr>
              <w:t>6.17</w:t>
            </w:r>
          </w:p>
        </w:tc>
        <w:tc>
          <w:tcPr>
            <w:tcW w:w="4476" w:type="dxa"/>
            <w:vAlign w:val="center"/>
          </w:tcPr>
          <w:p w:rsidR="0040260C" w:rsidRPr="00B6047C" w:rsidRDefault="0040260C" w:rsidP="00D355B9">
            <w:pPr>
              <w:pStyle w:val="af1"/>
              <w:rPr>
                <w:lang w:val="ru-RU"/>
              </w:rPr>
            </w:pPr>
            <w:r w:rsidRPr="00B6047C">
              <w:rPr>
                <w:lang w:val="ru-RU"/>
              </w:rPr>
              <w:t>ПИР 10% от стоимости строительства объекта</w:t>
            </w:r>
          </w:p>
        </w:tc>
        <w:tc>
          <w:tcPr>
            <w:tcW w:w="1221" w:type="dxa"/>
            <w:vAlign w:val="center"/>
          </w:tcPr>
          <w:p w:rsidR="0040260C" w:rsidRPr="00B6047C" w:rsidRDefault="0040260C" w:rsidP="00B6047C">
            <w:pPr>
              <w:pStyle w:val="af1"/>
              <w:jc w:val="center"/>
              <w:rPr>
                <w:lang w:val="ru-RU"/>
              </w:rPr>
            </w:pPr>
          </w:p>
        </w:tc>
        <w:tc>
          <w:tcPr>
            <w:tcW w:w="1276" w:type="dxa"/>
            <w:gridSpan w:val="2"/>
            <w:vAlign w:val="center"/>
          </w:tcPr>
          <w:p w:rsidR="0040260C" w:rsidRPr="000A6292" w:rsidRDefault="0040260C" w:rsidP="00B6047C">
            <w:pPr>
              <w:pStyle w:val="af1"/>
              <w:jc w:val="center"/>
            </w:pPr>
            <w:r w:rsidRPr="000A6292">
              <w:t>5728</w:t>
            </w:r>
          </w:p>
        </w:tc>
        <w:tc>
          <w:tcPr>
            <w:tcW w:w="1275" w:type="dxa"/>
            <w:vAlign w:val="center"/>
          </w:tcPr>
          <w:p w:rsidR="0040260C" w:rsidRPr="000A6292" w:rsidRDefault="0040260C" w:rsidP="00B6047C">
            <w:pPr>
              <w:pStyle w:val="af1"/>
              <w:jc w:val="center"/>
            </w:pPr>
          </w:p>
        </w:tc>
        <w:tc>
          <w:tcPr>
            <w:tcW w:w="1276" w:type="dxa"/>
            <w:vAlign w:val="center"/>
          </w:tcPr>
          <w:p w:rsidR="0040260C" w:rsidRPr="000A6292" w:rsidRDefault="0040260C" w:rsidP="00B6047C">
            <w:pPr>
              <w:pStyle w:val="af1"/>
              <w:jc w:val="center"/>
            </w:pPr>
          </w:p>
        </w:tc>
        <w:tc>
          <w:tcPr>
            <w:tcW w:w="1276" w:type="dxa"/>
            <w:vAlign w:val="center"/>
          </w:tcPr>
          <w:p w:rsidR="0040260C" w:rsidRPr="000A6292" w:rsidRDefault="0040260C" w:rsidP="00B6047C">
            <w:pPr>
              <w:pStyle w:val="af1"/>
              <w:jc w:val="center"/>
            </w:pPr>
          </w:p>
        </w:tc>
        <w:tc>
          <w:tcPr>
            <w:tcW w:w="1276" w:type="dxa"/>
            <w:vAlign w:val="center"/>
          </w:tcPr>
          <w:p w:rsidR="0040260C" w:rsidRPr="000A6292" w:rsidRDefault="0040260C" w:rsidP="00B6047C">
            <w:pPr>
              <w:pStyle w:val="af1"/>
              <w:jc w:val="center"/>
            </w:pPr>
          </w:p>
        </w:tc>
        <w:tc>
          <w:tcPr>
            <w:tcW w:w="1227" w:type="dxa"/>
            <w:vAlign w:val="center"/>
          </w:tcPr>
          <w:p w:rsidR="0040260C" w:rsidRPr="000A6292" w:rsidRDefault="0040260C" w:rsidP="00B6047C">
            <w:pPr>
              <w:pStyle w:val="af1"/>
              <w:jc w:val="center"/>
            </w:pPr>
          </w:p>
        </w:tc>
        <w:tc>
          <w:tcPr>
            <w:tcW w:w="1417" w:type="dxa"/>
            <w:vAlign w:val="center"/>
          </w:tcPr>
          <w:p w:rsidR="0040260C" w:rsidRPr="000A6292" w:rsidRDefault="0040260C" w:rsidP="00B6047C">
            <w:pPr>
              <w:pStyle w:val="af1"/>
              <w:jc w:val="center"/>
            </w:pPr>
            <w:r w:rsidRPr="000A6292">
              <w:t>5728</w:t>
            </w:r>
          </w:p>
        </w:tc>
      </w:tr>
      <w:tr w:rsidR="0040260C" w:rsidRPr="000A6292" w:rsidTr="00DA4E14">
        <w:tc>
          <w:tcPr>
            <w:tcW w:w="594" w:type="dxa"/>
            <w:vAlign w:val="center"/>
          </w:tcPr>
          <w:p w:rsidR="0040260C" w:rsidRPr="00B6047C" w:rsidRDefault="0040260C" w:rsidP="00D355B9">
            <w:pPr>
              <w:pStyle w:val="af1"/>
              <w:rPr>
                <w:sz w:val="20"/>
                <w:szCs w:val="20"/>
              </w:rPr>
            </w:pPr>
            <w:r w:rsidRPr="00B6047C">
              <w:rPr>
                <w:sz w:val="20"/>
                <w:szCs w:val="20"/>
              </w:rPr>
              <w:t>7</w:t>
            </w:r>
          </w:p>
        </w:tc>
        <w:tc>
          <w:tcPr>
            <w:tcW w:w="4476" w:type="dxa"/>
            <w:vAlign w:val="center"/>
          </w:tcPr>
          <w:p w:rsidR="0040260C" w:rsidRPr="00AF5083" w:rsidRDefault="0040260C" w:rsidP="00D355B9">
            <w:pPr>
              <w:pStyle w:val="af1"/>
              <w:rPr>
                <w:lang w:val="ru-RU"/>
              </w:rPr>
            </w:pPr>
            <w:r w:rsidRPr="00AF5083">
              <w:rPr>
                <w:lang w:val="ru-RU"/>
              </w:rPr>
              <w:t>Санация водовода от камеры ХПВ (в г</w:t>
            </w:r>
            <w:proofErr w:type="gramStart"/>
            <w:r w:rsidRPr="00AF5083">
              <w:rPr>
                <w:lang w:val="ru-RU"/>
              </w:rPr>
              <w:t>.Н</w:t>
            </w:r>
            <w:proofErr w:type="gramEnd"/>
            <w:r w:rsidRPr="00AF5083">
              <w:rPr>
                <w:lang w:val="ru-RU"/>
              </w:rPr>
              <w:t xml:space="preserve">овоуральске установленной на рынке) до камеры на магистрали ВПГ-10, расположенной на территории ПСЦМ, </w:t>
            </w:r>
            <w:r w:rsidRPr="000A6292">
              <w:t>d</w:t>
            </w:r>
            <w:r w:rsidRPr="00AF5083">
              <w:rPr>
                <w:lang w:val="ru-RU"/>
              </w:rPr>
              <w:t xml:space="preserve"> 200 мм, протяженностью 820 м.*</w:t>
            </w:r>
          </w:p>
          <w:p w:rsidR="0040260C" w:rsidRPr="00AF5083" w:rsidRDefault="0040260C" w:rsidP="00D355B9">
            <w:pPr>
              <w:pStyle w:val="af1"/>
              <w:rPr>
                <w:lang w:val="ru-RU"/>
              </w:rPr>
            </w:pPr>
            <w:r w:rsidRPr="00AF5083">
              <w:rPr>
                <w:lang w:val="ru-RU"/>
              </w:rPr>
              <w:t>* сметный расчет на санацию водовода питьевой воды п. В-Нейвинский. Стоимость в ценах 2010г. (К смр=4,373) составляет 6251,2 тыс</w:t>
            </w:r>
            <w:proofErr w:type="gramStart"/>
            <w:r w:rsidRPr="00AF5083">
              <w:rPr>
                <w:lang w:val="ru-RU"/>
              </w:rPr>
              <w:t>.р</w:t>
            </w:r>
            <w:proofErr w:type="gramEnd"/>
            <w:r w:rsidRPr="00AF5083">
              <w:rPr>
                <w:lang w:val="ru-RU"/>
              </w:rPr>
              <w:t xml:space="preserve">уб., в ценах </w:t>
            </w:r>
            <w:r w:rsidRPr="000A6292">
              <w:t>I</w:t>
            </w:r>
            <w:r w:rsidRPr="00AF5083">
              <w:rPr>
                <w:lang w:val="ru-RU"/>
              </w:rPr>
              <w:t xml:space="preserve"> квартала 2011 г. (К смр=5,92)-8462 тыс.руб</w:t>
            </w:r>
          </w:p>
        </w:tc>
        <w:tc>
          <w:tcPr>
            <w:tcW w:w="1221" w:type="dxa"/>
            <w:vAlign w:val="center"/>
          </w:tcPr>
          <w:p w:rsidR="0040260C" w:rsidRPr="00AF5083" w:rsidRDefault="0040260C" w:rsidP="00B6047C">
            <w:pPr>
              <w:pStyle w:val="af1"/>
              <w:jc w:val="center"/>
              <w:rPr>
                <w:lang w:val="ru-RU"/>
              </w:rPr>
            </w:pPr>
          </w:p>
        </w:tc>
        <w:tc>
          <w:tcPr>
            <w:tcW w:w="1276" w:type="dxa"/>
            <w:gridSpan w:val="2"/>
            <w:vAlign w:val="center"/>
          </w:tcPr>
          <w:p w:rsidR="0040260C" w:rsidRPr="000A6292" w:rsidRDefault="0040260C" w:rsidP="00B6047C">
            <w:pPr>
              <w:pStyle w:val="af1"/>
              <w:jc w:val="center"/>
            </w:pPr>
            <w:r w:rsidRPr="000A6292">
              <w:t>6939*1,241=8611,3</w:t>
            </w:r>
          </w:p>
        </w:tc>
        <w:tc>
          <w:tcPr>
            <w:tcW w:w="1275" w:type="dxa"/>
            <w:vAlign w:val="center"/>
          </w:tcPr>
          <w:p w:rsidR="0040260C" w:rsidRPr="000A6292" w:rsidRDefault="0040260C" w:rsidP="00B6047C">
            <w:pPr>
              <w:pStyle w:val="af1"/>
              <w:jc w:val="center"/>
            </w:pPr>
          </w:p>
        </w:tc>
        <w:tc>
          <w:tcPr>
            <w:tcW w:w="1276" w:type="dxa"/>
            <w:vAlign w:val="center"/>
          </w:tcPr>
          <w:p w:rsidR="0040260C" w:rsidRPr="000A6292" w:rsidRDefault="0040260C" w:rsidP="00B6047C">
            <w:pPr>
              <w:pStyle w:val="af1"/>
              <w:jc w:val="center"/>
            </w:pPr>
          </w:p>
        </w:tc>
        <w:tc>
          <w:tcPr>
            <w:tcW w:w="1276" w:type="dxa"/>
            <w:vAlign w:val="center"/>
          </w:tcPr>
          <w:p w:rsidR="0040260C" w:rsidRPr="000A6292" w:rsidRDefault="0040260C" w:rsidP="00B6047C">
            <w:pPr>
              <w:pStyle w:val="af1"/>
              <w:jc w:val="center"/>
            </w:pPr>
          </w:p>
        </w:tc>
        <w:tc>
          <w:tcPr>
            <w:tcW w:w="1276" w:type="dxa"/>
            <w:vAlign w:val="center"/>
          </w:tcPr>
          <w:p w:rsidR="0040260C" w:rsidRPr="000A6292" w:rsidRDefault="0040260C" w:rsidP="00B6047C">
            <w:pPr>
              <w:pStyle w:val="af1"/>
              <w:jc w:val="center"/>
            </w:pPr>
          </w:p>
        </w:tc>
        <w:tc>
          <w:tcPr>
            <w:tcW w:w="1227" w:type="dxa"/>
            <w:vAlign w:val="center"/>
          </w:tcPr>
          <w:p w:rsidR="0040260C" w:rsidRPr="000A6292" w:rsidRDefault="0040260C" w:rsidP="00B6047C">
            <w:pPr>
              <w:pStyle w:val="af1"/>
              <w:jc w:val="center"/>
            </w:pPr>
          </w:p>
        </w:tc>
        <w:tc>
          <w:tcPr>
            <w:tcW w:w="1417" w:type="dxa"/>
            <w:vAlign w:val="center"/>
          </w:tcPr>
          <w:p w:rsidR="0040260C" w:rsidRPr="000A6292" w:rsidRDefault="0040260C" w:rsidP="00B6047C">
            <w:pPr>
              <w:pStyle w:val="af1"/>
              <w:jc w:val="center"/>
            </w:pPr>
            <w:r w:rsidRPr="000A6292">
              <w:t>8611,3</w:t>
            </w:r>
          </w:p>
        </w:tc>
      </w:tr>
      <w:tr w:rsidR="0040260C" w:rsidRPr="000A6292" w:rsidTr="00DA4E14">
        <w:tc>
          <w:tcPr>
            <w:tcW w:w="594" w:type="dxa"/>
            <w:vAlign w:val="center"/>
          </w:tcPr>
          <w:p w:rsidR="0040260C" w:rsidRPr="00B6047C" w:rsidRDefault="0040260C" w:rsidP="00D355B9">
            <w:pPr>
              <w:pStyle w:val="af1"/>
              <w:rPr>
                <w:sz w:val="20"/>
                <w:szCs w:val="20"/>
              </w:rPr>
            </w:pPr>
            <w:r w:rsidRPr="00B6047C">
              <w:rPr>
                <w:sz w:val="20"/>
                <w:szCs w:val="20"/>
              </w:rPr>
              <w:t>8.</w:t>
            </w:r>
          </w:p>
        </w:tc>
        <w:tc>
          <w:tcPr>
            <w:tcW w:w="4476" w:type="dxa"/>
            <w:vAlign w:val="center"/>
          </w:tcPr>
          <w:p w:rsidR="0040260C" w:rsidRPr="00AF5083" w:rsidRDefault="0040260C" w:rsidP="00D355B9">
            <w:pPr>
              <w:pStyle w:val="af1"/>
              <w:rPr>
                <w:lang w:val="ru-RU"/>
              </w:rPr>
            </w:pPr>
            <w:r w:rsidRPr="00AF5083">
              <w:rPr>
                <w:lang w:val="ru-RU"/>
              </w:rPr>
              <w:t>Строительство щебеночной подъездной автодороги для обслуживания напорных водоводов, площадью покрытия 3280 м</w:t>
            </w:r>
            <w:proofErr w:type="gramStart"/>
            <w:r w:rsidRPr="00AF5083">
              <w:rPr>
                <w:lang w:val="ru-RU"/>
              </w:rPr>
              <w:t>2</w:t>
            </w:r>
            <w:proofErr w:type="gramEnd"/>
            <w:r w:rsidRPr="00AF5083">
              <w:rPr>
                <w:lang w:val="ru-RU"/>
              </w:rPr>
              <w:t>.</w:t>
            </w:r>
          </w:p>
        </w:tc>
        <w:tc>
          <w:tcPr>
            <w:tcW w:w="1221" w:type="dxa"/>
            <w:vAlign w:val="center"/>
          </w:tcPr>
          <w:p w:rsidR="0040260C" w:rsidRPr="000A6292" w:rsidRDefault="0040260C" w:rsidP="00B6047C">
            <w:pPr>
              <w:pStyle w:val="af1"/>
              <w:jc w:val="center"/>
            </w:pPr>
            <w:r w:rsidRPr="000A6292">
              <w:t>1624*1,2=1948,8</w:t>
            </w:r>
          </w:p>
        </w:tc>
        <w:tc>
          <w:tcPr>
            <w:tcW w:w="1276" w:type="dxa"/>
            <w:gridSpan w:val="2"/>
            <w:vAlign w:val="center"/>
          </w:tcPr>
          <w:p w:rsidR="0040260C" w:rsidRPr="000A6292" w:rsidRDefault="0040260C" w:rsidP="00B6047C">
            <w:pPr>
              <w:pStyle w:val="af1"/>
              <w:jc w:val="center"/>
            </w:pPr>
          </w:p>
        </w:tc>
        <w:tc>
          <w:tcPr>
            <w:tcW w:w="1275" w:type="dxa"/>
            <w:vAlign w:val="center"/>
          </w:tcPr>
          <w:p w:rsidR="0040260C" w:rsidRPr="000A6292" w:rsidRDefault="0040260C" w:rsidP="00B6047C">
            <w:pPr>
              <w:pStyle w:val="af1"/>
              <w:jc w:val="center"/>
            </w:pPr>
          </w:p>
        </w:tc>
        <w:tc>
          <w:tcPr>
            <w:tcW w:w="1276" w:type="dxa"/>
            <w:vAlign w:val="center"/>
          </w:tcPr>
          <w:p w:rsidR="0040260C" w:rsidRPr="000A6292" w:rsidRDefault="0040260C" w:rsidP="00B6047C">
            <w:pPr>
              <w:pStyle w:val="af1"/>
              <w:jc w:val="center"/>
            </w:pPr>
          </w:p>
        </w:tc>
        <w:tc>
          <w:tcPr>
            <w:tcW w:w="1276" w:type="dxa"/>
            <w:vAlign w:val="center"/>
          </w:tcPr>
          <w:p w:rsidR="0040260C" w:rsidRPr="000A6292" w:rsidRDefault="0040260C" w:rsidP="00B6047C">
            <w:pPr>
              <w:pStyle w:val="af1"/>
              <w:jc w:val="center"/>
            </w:pPr>
          </w:p>
        </w:tc>
        <w:tc>
          <w:tcPr>
            <w:tcW w:w="1276" w:type="dxa"/>
            <w:vAlign w:val="center"/>
          </w:tcPr>
          <w:p w:rsidR="0040260C" w:rsidRPr="000A6292" w:rsidRDefault="0040260C" w:rsidP="00B6047C">
            <w:pPr>
              <w:pStyle w:val="af1"/>
              <w:jc w:val="center"/>
            </w:pPr>
          </w:p>
        </w:tc>
        <w:tc>
          <w:tcPr>
            <w:tcW w:w="1227" w:type="dxa"/>
            <w:vAlign w:val="center"/>
          </w:tcPr>
          <w:p w:rsidR="0040260C" w:rsidRPr="000A6292" w:rsidRDefault="0040260C" w:rsidP="00B6047C">
            <w:pPr>
              <w:pStyle w:val="af1"/>
              <w:jc w:val="center"/>
            </w:pPr>
          </w:p>
        </w:tc>
        <w:tc>
          <w:tcPr>
            <w:tcW w:w="1417" w:type="dxa"/>
            <w:vAlign w:val="center"/>
          </w:tcPr>
          <w:p w:rsidR="0040260C" w:rsidRPr="000A6292" w:rsidRDefault="0040260C" w:rsidP="00B6047C">
            <w:pPr>
              <w:pStyle w:val="af1"/>
              <w:jc w:val="center"/>
            </w:pPr>
            <w:r w:rsidRPr="000A6292">
              <w:t>1948,8</w:t>
            </w:r>
          </w:p>
        </w:tc>
      </w:tr>
      <w:tr w:rsidR="0040260C" w:rsidRPr="000A6292" w:rsidTr="00DA4E14">
        <w:tc>
          <w:tcPr>
            <w:tcW w:w="594" w:type="dxa"/>
            <w:vAlign w:val="center"/>
          </w:tcPr>
          <w:p w:rsidR="0040260C" w:rsidRPr="00B6047C" w:rsidRDefault="0040260C" w:rsidP="00D355B9">
            <w:pPr>
              <w:pStyle w:val="af1"/>
              <w:rPr>
                <w:sz w:val="20"/>
                <w:szCs w:val="20"/>
              </w:rPr>
            </w:pPr>
            <w:r w:rsidRPr="00B6047C">
              <w:rPr>
                <w:sz w:val="20"/>
                <w:szCs w:val="20"/>
              </w:rPr>
              <w:lastRenderedPageBreak/>
              <w:t>8.1</w:t>
            </w:r>
          </w:p>
        </w:tc>
        <w:tc>
          <w:tcPr>
            <w:tcW w:w="4476" w:type="dxa"/>
            <w:vAlign w:val="center"/>
          </w:tcPr>
          <w:p w:rsidR="0040260C" w:rsidRPr="00AF5083" w:rsidRDefault="0040260C" w:rsidP="00D355B9">
            <w:pPr>
              <w:pStyle w:val="af1"/>
              <w:rPr>
                <w:lang w:val="ru-RU"/>
              </w:rPr>
            </w:pPr>
            <w:r w:rsidRPr="00AF5083">
              <w:rPr>
                <w:lang w:val="ru-RU"/>
              </w:rPr>
              <w:t>ПИР 10% от стоимости строительства объекта</w:t>
            </w:r>
          </w:p>
        </w:tc>
        <w:tc>
          <w:tcPr>
            <w:tcW w:w="1221" w:type="dxa"/>
            <w:vAlign w:val="center"/>
          </w:tcPr>
          <w:p w:rsidR="0040260C" w:rsidRPr="000A6292" w:rsidRDefault="0040260C" w:rsidP="00B6047C">
            <w:pPr>
              <w:pStyle w:val="af1"/>
              <w:jc w:val="center"/>
            </w:pPr>
            <w:r w:rsidRPr="000A6292">
              <w:t>195</w:t>
            </w:r>
          </w:p>
        </w:tc>
        <w:tc>
          <w:tcPr>
            <w:tcW w:w="1276" w:type="dxa"/>
            <w:gridSpan w:val="2"/>
            <w:vAlign w:val="center"/>
          </w:tcPr>
          <w:p w:rsidR="0040260C" w:rsidRPr="000A6292" w:rsidRDefault="0040260C" w:rsidP="00B6047C">
            <w:pPr>
              <w:pStyle w:val="af1"/>
              <w:jc w:val="center"/>
            </w:pPr>
          </w:p>
        </w:tc>
        <w:tc>
          <w:tcPr>
            <w:tcW w:w="1275" w:type="dxa"/>
            <w:vAlign w:val="center"/>
          </w:tcPr>
          <w:p w:rsidR="0040260C" w:rsidRPr="000A6292" w:rsidRDefault="0040260C" w:rsidP="00B6047C">
            <w:pPr>
              <w:pStyle w:val="af1"/>
              <w:jc w:val="center"/>
            </w:pPr>
          </w:p>
        </w:tc>
        <w:tc>
          <w:tcPr>
            <w:tcW w:w="1276" w:type="dxa"/>
            <w:vAlign w:val="center"/>
          </w:tcPr>
          <w:p w:rsidR="0040260C" w:rsidRPr="000A6292" w:rsidRDefault="0040260C" w:rsidP="00B6047C">
            <w:pPr>
              <w:pStyle w:val="af1"/>
              <w:jc w:val="center"/>
            </w:pPr>
          </w:p>
        </w:tc>
        <w:tc>
          <w:tcPr>
            <w:tcW w:w="1276" w:type="dxa"/>
            <w:vAlign w:val="center"/>
          </w:tcPr>
          <w:p w:rsidR="0040260C" w:rsidRPr="000A6292" w:rsidRDefault="0040260C" w:rsidP="00B6047C">
            <w:pPr>
              <w:pStyle w:val="af1"/>
              <w:jc w:val="center"/>
            </w:pPr>
          </w:p>
        </w:tc>
        <w:tc>
          <w:tcPr>
            <w:tcW w:w="1276" w:type="dxa"/>
            <w:vAlign w:val="center"/>
          </w:tcPr>
          <w:p w:rsidR="0040260C" w:rsidRPr="000A6292" w:rsidRDefault="0040260C" w:rsidP="00B6047C">
            <w:pPr>
              <w:pStyle w:val="af1"/>
              <w:jc w:val="center"/>
            </w:pPr>
          </w:p>
        </w:tc>
        <w:tc>
          <w:tcPr>
            <w:tcW w:w="1227" w:type="dxa"/>
            <w:vAlign w:val="center"/>
          </w:tcPr>
          <w:p w:rsidR="0040260C" w:rsidRPr="000A6292" w:rsidRDefault="0040260C" w:rsidP="00B6047C">
            <w:pPr>
              <w:pStyle w:val="af1"/>
              <w:jc w:val="center"/>
            </w:pPr>
          </w:p>
        </w:tc>
        <w:tc>
          <w:tcPr>
            <w:tcW w:w="1417" w:type="dxa"/>
            <w:vAlign w:val="center"/>
          </w:tcPr>
          <w:p w:rsidR="0040260C" w:rsidRPr="000A6292" w:rsidRDefault="0040260C" w:rsidP="00B6047C">
            <w:pPr>
              <w:pStyle w:val="af1"/>
              <w:jc w:val="center"/>
            </w:pPr>
            <w:r w:rsidRPr="000A6292">
              <w:t>195</w:t>
            </w:r>
          </w:p>
        </w:tc>
      </w:tr>
      <w:tr w:rsidR="0040260C" w:rsidRPr="000A6292" w:rsidTr="00DA4E14">
        <w:tc>
          <w:tcPr>
            <w:tcW w:w="594" w:type="dxa"/>
            <w:vAlign w:val="center"/>
          </w:tcPr>
          <w:p w:rsidR="0040260C" w:rsidRPr="00B6047C" w:rsidRDefault="0040260C" w:rsidP="00D355B9">
            <w:pPr>
              <w:pStyle w:val="af1"/>
              <w:rPr>
                <w:sz w:val="20"/>
                <w:szCs w:val="20"/>
              </w:rPr>
            </w:pPr>
            <w:r w:rsidRPr="00B6047C">
              <w:rPr>
                <w:sz w:val="20"/>
                <w:szCs w:val="20"/>
              </w:rPr>
              <w:t>9.</w:t>
            </w:r>
          </w:p>
        </w:tc>
        <w:tc>
          <w:tcPr>
            <w:tcW w:w="4476" w:type="dxa"/>
            <w:vAlign w:val="center"/>
          </w:tcPr>
          <w:p w:rsidR="0040260C" w:rsidRPr="00AF5083" w:rsidRDefault="0040260C" w:rsidP="00D355B9">
            <w:pPr>
              <w:pStyle w:val="af1"/>
              <w:rPr>
                <w:lang w:val="ru-RU"/>
              </w:rPr>
            </w:pPr>
            <w:r w:rsidRPr="00AF5083">
              <w:rPr>
                <w:lang w:val="ru-RU"/>
              </w:rPr>
              <w:t>Строительство камер для установки узлов учета воды на магистральных водоводах на границах балансовой принадлежности взамен существующей на рынке г</w:t>
            </w:r>
            <w:proofErr w:type="gramStart"/>
            <w:r w:rsidRPr="00AF5083">
              <w:rPr>
                <w:lang w:val="ru-RU"/>
              </w:rPr>
              <w:t>.Н</w:t>
            </w:r>
            <w:proofErr w:type="gramEnd"/>
            <w:r w:rsidRPr="00AF5083">
              <w:rPr>
                <w:lang w:val="ru-RU"/>
              </w:rPr>
              <w:t xml:space="preserve">овоуральска и строительство новой в районе подключения нового водовода </w:t>
            </w:r>
            <w:r w:rsidRPr="000A6292">
              <w:t>d</w:t>
            </w:r>
            <w:r w:rsidRPr="00AF5083">
              <w:rPr>
                <w:lang w:val="ru-RU"/>
              </w:rPr>
              <w:t xml:space="preserve">= 150 мм от магистральных водоводов </w:t>
            </w:r>
            <w:r w:rsidRPr="000A6292">
              <w:t>d</w:t>
            </w:r>
            <w:r w:rsidRPr="00AF5083">
              <w:rPr>
                <w:lang w:val="ru-RU"/>
              </w:rPr>
              <w:t>=1200мм в г.Новоуральске с установкой регулятора давления "после себя", всего 2 шт.*</w:t>
            </w:r>
          </w:p>
          <w:p w:rsidR="0040260C" w:rsidRPr="00AF5083" w:rsidRDefault="0040260C" w:rsidP="00D355B9">
            <w:pPr>
              <w:pStyle w:val="af1"/>
              <w:rPr>
                <w:lang w:val="ru-RU"/>
              </w:rPr>
            </w:pPr>
            <w:r w:rsidRPr="00AF5083">
              <w:rPr>
                <w:lang w:val="ru-RU"/>
              </w:rPr>
              <w:t xml:space="preserve">*1.Коммерческое предложение НПО "Карат"  пункт №4-Организация узлов учета параметров холодного водоснабжения на 2-х напорных водоводах  </w:t>
            </w:r>
            <w:r w:rsidRPr="000A6292">
              <w:t>D</w:t>
            </w:r>
            <w:r w:rsidRPr="00AF5083">
              <w:rPr>
                <w:lang w:val="ru-RU"/>
              </w:rPr>
              <w:t xml:space="preserve"> 400 и </w:t>
            </w:r>
            <w:r w:rsidRPr="000A6292">
              <w:t>D</w:t>
            </w:r>
            <w:r w:rsidRPr="00AF5083">
              <w:rPr>
                <w:lang w:val="ru-RU"/>
              </w:rPr>
              <w:t xml:space="preserve"> 500 в сеть питьевого водоснабжения от насосной станции </w:t>
            </w:r>
            <w:r w:rsidRPr="000A6292">
              <w:t>II</w:t>
            </w:r>
            <w:r w:rsidRPr="00AF5083">
              <w:rPr>
                <w:lang w:val="ru-RU"/>
              </w:rPr>
              <w:t>-го подъема г</w:t>
            </w:r>
            <w:proofErr w:type="gramStart"/>
            <w:r w:rsidRPr="00AF5083">
              <w:rPr>
                <w:lang w:val="ru-RU"/>
              </w:rPr>
              <w:t>.К</w:t>
            </w:r>
            <w:proofErr w:type="gramEnd"/>
            <w:r w:rsidRPr="00AF5083">
              <w:rPr>
                <w:lang w:val="ru-RU"/>
              </w:rPr>
              <w:t>ировграда. Стоимость с коэффициентом К=0,6 на диаметр и объем камеры составляет 860 тыс</w:t>
            </w:r>
            <w:proofErr w:type="gramStart"/>
            <w:r w:rsidRPr="00AF5083">
              <w:rPr>
                <w:lang w:val="ru-RU"/>
              </w:rPr>
              <w:t>.р</w:t>
            </w:r>
            <w:proofErr w:type="gramEnd"/>
            <w:r w:rsidRPr="00AF5083">
              <w:rPr>
                <w:lang w:val="ru-RU"/>
              </w:rPr>
              <w:t>уб. 2. Коммерческое предложение ЗАО "Промприбор" на регулятор давления типа КР-1</w:t>
            </w:r>
            <w:r w:rsidRPr="000A6292">
              <w:t>DN</w:t>
            </w:r>
            <w:r w:rsidRPr="00AF5083">
              <w:rPr>
                <w:lang w:val="ru-RU"/>
              </w:rPr>
              <w:t>-100 из стали 12Х18Н10Т. Стоимость с коэффициентом на диаметр К=1,5 и Ксмр=5,92 составляет 237 тыс</w:t>
            </w:r>
            <w:proofErr w:type="gramStart"/>
            <w:r w:rsidRPr="00AF5083">
              <w:rPr>
                <w:lang w:val="ru-RU"/>
              </w:rPr>
              <w:t>.р</w:t>
            </w:r>
            <w:proofErr w:type="gramEnd"/>
            <w:r w:rsidRPr="00AF5083">
              <w:rPr>
                <w:lang w:val="ru-RU"/>
              </w:rPr>
              <w:t>уб.</w:t>
            </w:r>
          </w:p>
        </w:tc>
        <w:tc>
          <w:tcPr>
            <w:tcW w:w="1221" w:type="dxa"/>
            <w:vAlign w:val="center"/>
          </w:tcPr>
          <w:p w:rsidR="0040260C" w:rsidRPr="00AF5083" w:rsidRDefault="0040260C" w:rsidP="00B6047C">
            <w:pPr>
              <w:pStyle w:val="af1"/>
              <w:jc w:val="center"/>
              <w:rPr>
                <w:lang w:val="ru-RU"/>
              </w:rPr>
            </w:pPr>
          </w:p>
        </w:tc>
        <w:tc>
          <w:tcPr>
            <w:tcW w:w="1276" w:type="dxa"/>
            <w:gridSpan w:val="2"/>
            <w:vAlign w:val="center"/>
          </w:tcPr>
          <w:p w:rsidR="0040260C" w:rsidRPr="000A6292" w:rsidRDefault="0040260C" w:rsidP="00B6047C">
            <w:pPr>
              <w:pStyle w:val="af1"/>
              <w:jc w:val="center"/>
            </w:pPr>
            <w:r w:rsidRPr="000A6292">
              <w:t>1097*1,241=1361,4</w:t>
            </w:r>
          </w:p>
        </w:tc>
        <w:tc>
          <w:tcPr>
            <w:tcW w:w="1275" w:type="dxa"/>
            <w:vAlign w:val="center"/>
          </w:tcPr>
          <w:p w:rsidR="0040260C" w:rsidRPr="000A6292" w:rsidRDefault="0040260C" w:rsidP="00B6047C">
            <w:pPr>
              <w:pStyle w:val="af1"/>
              <w:jc w:val="center"/>
            </w:pPr>
          </w:p>
        </w:tc>
        <w:tc>
          <w:tcPr>
            <w:tcW w:w="1276" w:type="dxa"/>
            <w:vAlign w:val="center"/>
          </w:tcPr>
          <w:p w:rsidR="0040260C" w:rsidRPr="000A6292" w:rsidRDefault="0040260C" w:rsidP="00B6047C">
            <w:pPr>
              <w:pStyle w:val="af1"/>
              <w:jc w:val="center"/>
            </w:pPr>
          </w:p>
        </w:tc>
        <w:tc>
          <w:tcPr>
            <w:tcW w:w="1276" w:type="dxa"/>
            <w:vAlign w:val="center"/>
          </w:tcPr>
          <w:p w:rsidR="0040260C" w:rsidRPr="000A6292" w:rsidRDefault="0040260C" w:rsidP="00B6047C">
            <w:pPr>
              <w:pStyle w:val="af1"/>
              <w:jc w:val="center"/>
            </w:pPr>
          </w:p>
        </w:tc>
        <w:tc>
          <w:tcPr>
            <w:tcW w:w="1276" w:type="dxa"/>
            <w:vAlign w:val="center"/>
          </w:tcPr>
          <w:p w:rsidR="0040260C" w:rsidRPr="000A6292" w:rsidRDefault="0040260C" w:rsidP="00B6047C">
            <w:pPr>
              <w:pStyle w:val="af1"/>
              <w:jc w:val="center"/>
            </w:pPr>
          </w:p>
        </w:tc>
        <w:tc>
          <w:tcPr>
            <w:tcW w:w="1227" w:type="dxa"/>
            <w:vAlign w:val="center"/>
          </w:tcPr>
          <w:p w:rsidR="0040260C" w:rsidRPr="000A6292" w:rsidRDefault="0040260C" w:rsidP="00B6047C">
            <w:pPr>
              <w:pStyle w:val="af1"/>
              <w:jc w:val="center"/>
            </w:pPr>
          </w:p>
        </w:tc>
        <w:tc>
          <w:tcPr>
            <w:tcW w:w="1417" w:type="dxa"/>
            <w:vAlign w:val="center"/>
          </w:tcPr>
          <w:p w:rsidR="0040260C" w:rsidRPr="000A6292" w:rsidRDefault="0040260C" w:rsidP="00B6047C">
            <w:pPr>
              <w:pStyle w:val="af1"/>
              <w:jc w:val="center"/>
            </w:pPr>
            <w:r w:rsidRPr="000A6292">
              <w:t>1361,4</w:t>
            </w:r>
          </w:p>
        </w:tc>
      </w:tr>
      <w:tr w:rsidR="0040260C" w:rsidRPr="000A6292" w:rsidTr="00DA4E14">
        <w:tc>
          <w:tcPr>
            <w:tcW w:w="594" w:type="dxa"/>
            <w:vAlign w:val="center"/>
          </w:tcPr>
          <w:p w:rsidR="0040260C" w:rsidRPr="00B6047C" w:rsidRDefault="0040260C" w:rsidP="00D355B9">
            <w:pPr>
              <w:pStyle w:val="af1"/>
              <w:rPr>
                <w:sz w:val="20"/>
                <w:szCs w:val="20"/>
              </w:rPr>
            </w:pPr>
            <w:r w:rsidRPr="00B6047C">
              <w:rPr>
                <w:sz w:val="20"/>
                <w:szCs w:val="20"/>
              </w:rPr>
              <w:t>9.1</w:t>
            </w:r>
          </w:p>
        </w:tc>
        <w:tc>
          <w:tcPr>
            <w:tcW w:w="4476" w:type="dxa"/>
            <w:vAlign w:val="center"/>
          </w:tcPr>
          <w:p w:rsidR="0040260C" w:rsidRPr="00AF5083" w:rsidRDefault="0040260C" w:rsidP="00D355B9">
            <w:pPr>
              <w:pStyle w:val="af1"/>
              <w:rPr>
                <w:lang w:val="ru-RU"/>
              </w:rPr>
            </w:pPr>
            <w:r w:rsidRPr="00AF5083">
              <w:rPr>
                <w:lang w:val="ru-RU"/>
              </w:rPr>
              <w:t>ПИР 10% от стоимости строительства объекта</w:t>
            </w:r>
          </w:p>
        </w:tc>
        <w:tc>
          <w:tcPr>
            <w:tcW w:w="1221" w:type="dxa"/>
            <w:vAlign w:val="center"/>
          </w:tcPr>
          <w:p w:rsidR="0040260C" w:rsidRPr="000A6292" w:rsidRDefault="0040260C" w:rsidP="00B6047C">
            <w:pPr>
              <w:pStyle w:val="af1"/>
              <w:jc w:val="center"/>
            </w:pPr>
            <w:r w:rsidRPr="000A6292">
              <w:t>136</w:t>
            </w:r>
          </w:p>
        </w:tc>
        <w:tc>
          <w:tcPr>
            <w:tcW w:w="1276" w:type="dxa"/>
            <w:gridSpan w:val="2"/>
            <w:vAlign w:val="center"/>
          </w:tcPr>
          <w:p w:rsidR="0040260C" w:rsidRPr="000A6292" w:rsidRDefault="0040260C" w:rsidP="00B6047C">
            <w:pPr>
              <w:pStyle w:val="af1"/>
              <w:jc w:val="center"/>
            </w:pPr>
          </w:p>
        </w:tc>
        <w:tc>
          <w:tcPr>
            <w:tcW w:w="1275" w:type="dxa"/>
            <w:vAlign w:val="center"/>
          </w:tcPr>
          <w:p w:rsidR="0040260C" w:rsidRPr="000A6292" w:rsidRDefault="0040260C" w:rsidP="00B6047C">
            <w:pPr>
              <w:pStyle w:val="af1"/>
              <w:jc w:val="center"/>
            </w:pPr>
          </w:p>
        </w:tc>
        <w:tc>
          <w:tcPr>
            <w:tcW w:w="1276" w:type="dxa"/>
            <w:vAlign w:val="center"/>
          </w:tcPr>
          <w:p w:rsidR="0040260C" w:rsidRPr="000A6292" w:rsidRDefault="0040260C" w:rsidP="00B6047C">
            <w:pPr>
              <w:pStyle w:val="af1"/>
              <w:jc w:val="center"/>
            </w:pPr>
          </w:p>
        </w:tc>
        <w:tc>
          <w:tcPr>
            <w:tcW w:w="1276" w:type="dxa"/>
            <w:vAlign w:val="center"/>
          </w:tcPr>
          <w:p w:rsidR="0040260C" w:rsidRPr="000A6292" w:rsidRDefault="0040260C" w:rsidP="00B6047C">
            <w:pPr>
              <w:pStyle w:val="af1"/>
              <w:jc w:val="center"/>
            </w:pPr>
          </w:p>
        </w:tc>
        <w:tc>
          <w:tcPr>
            <w:tcW w:w="1276" w:type="dxa"/>
            <w:vAlign w:val="center"/>
          </w:tcPr>
          <w:p w:rsidR="0040260C" w:rsidRPr="000A6292" w:rsidRDefault="0040260C" w:rsidP="00B6047C">
            <w:pPr>
              <w:pStyle w:val="af1"/>
              <w:jc w:val="center"/>
            </w:pPr>
          </w:p>
        </w:tc>
        <w:tc>
          <w:tcPr>
            <w:tcW w:w="1227" w:type="dxa"/>
            <w:vAlign w:val="center"/>
          </w:tcPr>
          <w:p w:rsidR="0040260C" w:rsidRPr="000A6292" w:rsidRDefault="0040260C" w:rsidP="00B6047C">
            <w:pPr>
              <w:pStyle w:val="af1"/>
              <w:jc w:val="center"/>
            </w:pPr>
          </w:p>
        </w:tc>
        <w:tc>
          <w:tcPr>
            <w:tcW w:w="1417" w:type="dxa"/>
            <w:vAlign w:val="center"/>
          </w:tcPr>
          <w:p w:rsidR="0040260C" w:rsidRPr="000A6292" w:rsidRDefault="0040260C" w:rsidP="00B6047C">
            <w:pPr>
              <w:pStyle w:val="af1"/>
              <w:jc w:val="center"/>
            </w:pPr>
            <w:r w:rsidRPr="000A6292">
              <w:t>136</w:t>
            </w:r>
          </w:p>
        </w:tc>
      </w:tr>
      <w:tr w:rsidR="0040260C" w:rsidRPr="000A6292" w:rsidTr="00DA4E14">
        <w:tc>
          <w:tcPr>
            <w:tcW w:w="594" w:type="dxa"/>
            <w:vAlign w:val="center"/>
          </w:tcPr>
          <w:p w:rsidR="0040260C" w:rsidRPr="00B6047C" w:rsidRDefault="0040260C" w:rsidP="00D355B9">
            <w:pPr>
              <w:pStyle w:val="af1"/>
              <w:rPr>
                <w:sz w:val="20"/>
                <w:szCs w:val="20"/>
              </w:rPr>
            </w:pPr>
            <w:r w:rsidRPr="00B6047C">
              <w:rPr>
                <w:sz w:val="20"/>
                <w:szCs w:val="20"/>
              </w:rPr>
              <w:t>10</w:t>
            </w:r>
          </w:p>
        </w:tc>
        <w:tc>
          <w:tcPr>
            <w:tcW w:w="4476" w:type="dxa"/>
            <w:vAlign w:val="center"/>
          </w:tcPr>
          <w:p w:rsidR="0040260C" w:rsidRPr="00AF5083" w:rsidRDefault="0040260C" w:rsidP="00D355B9">
            <w:pPr>
              <w:pStyle w:val="af1"/>
              <w:rPr>
                <w:lang w:val="ru-RU"/>
              </w:rPr>
            </w:pPr>
            <w:proofErr w:type="gramStart"/>
            <w:r w:rsidRPr="00AF5083">
              <w:rPr>
                <w:lang w:val="ru-RU"/>
              </w:rPr>
              <w:t xml:space="preserve">Строительство камер переключений </w:t>
            </w:r>
            <w:r w:rsidRPr="00AF5083">
              <w:rPr>
                <w:lang w:val="ru-RU"/>
              </w:rPr>
              <w:lastRenderedPageBreak/>
              <w:t xml:space="preserve">взамен физически изношенных на магистральном водоводе </w:t>
            </w:r>
            <w:r w:rsidRPr="000A6292">
              <w:t>d</w:t>
            </w:r>
            <w:r w:rsidRPr="00AF5083">
              <w:rPr>
                <w:lang w:val="ru-RU"/>
              </w:rPr>
              <w:t>=200мм (всего 2 шт. с заменой запорной арматуры-6 шт.</w:t>
            </w:r>
            <w:r w:rsidRPr="000A6292">
              <w:t>d</w:t>
            </w:r>
            <w:r w:rsidRPr="00AF5083">
              <w:rPr>
                <w:lang w:val="ru-RU"/>
              </w:rPr>
              <w:t>=200 мм.*</w:t>
            </w:r>
            <w:proofErr w:type="gramEnd"/>
          </w:p>
          <w:p w:rsidR="0040260C" w:rsidRPr="00AF5083" w:rsidRDefault="0040260C" w:rsidP="00D355B9">
            <w:pPr>
              <w:pStyle w:val="af1"/>
              <w:rPr>
                <w:lang w:val="ru-RU"/>
              </w:rPr>
            </w:pPr>
            <w:r w:rsidRPr="00AF5083">
              <w:rPr>
                <w:lang w:val="ru-RU"/>
              </w:rPr>
              <w:t xml:space="preserve">*1.Приложение к ТКП НПО "Карат"по организации узлов технологического учета параметров холодного водоснабжения на 2-х напорных водопроаодах в сеть питьевого водоснабжения от насосной станции </w:t>
            </w:r>
            <w:r w:rsidRPr="000A6292">
              <w:t>II</w:t>
            </w:r>
            <w:r w:rsidRPr="00AF5083">
              <w:rPr>
                <w:lang w:val="ru-RU"/>
              </w:rPr>
              <w:t xml:space="preserve"> подъема г</w:t>
            </w:r>
            <w:proofErr w:type="gramStart"/>
            <w:r w:rsidRPr="00AF5083">
              <w:rPr>
                <w:lang w:val="ru-RU"/>
              </w:rPr>
              <w:t>.К</w:t>
            </w:r>
            <w:proofErr w:type="gramEnd"/>
            <w:r w:rsidRPr="00AF5083">
              <w:rPr>
                <w:lang w:val="ru-RU"/>
              </w:rPr>
              <w:t>ировграда. Пункт №1-Устройство камеры, стоимость-352 тыс.руб</w:t>
            </w:r>
            <w:proofErr w:type="gramStart"/>
            <w:r w:rsidRPr="00AF5083">
              <w:rPr>
                <w:lang w:val="ru-RU"/>
              </w:rPr>
              <w:t>.С</w:t>
            </w:r>
            <w:proofErr w:type="gramEnd"/>
            <w:r w:rsidRPr="00AF5083">
              <w:rPr>
                <w:lang w:val="ru-RU"/>
              </w:rPr>
              <w:t xml:space="preserve">тоимость 2х камер с К=0,7 на объем составит 494 тыс.руб.   2.  Прайс-лист ООО "Стройбизнес"  на задвижки </w:t>
            </w:r>
            <w:r w:rsidRPr="000A6292">
              <w:t>JVP</w:t>
            </w:r>
            <w:r w:rsidRPr="00AF5083">
              <w:rPr>
                <w:lang w:val="ru-RU"/>
              </w:rPr>
              <w:t xml:space="preserve">. Стоимость 1 задвижки </w:t>
            </w:r>
            <w:r w:rsidRPr="000A6292">
              <w:t>d</w:t>
            </w:r>
            <w:r w:rsidRPr="00AF5083">
              <w:rPr>
                <w:lang w:val="ru-RU"/>
              </w:rPr>
              <w:t>=200мм -234 тыс</w:t>
            </w:r>
            <w:proofErr w:type="gramStart"/>
            <w:r w:rsidRPr="00AF5083">
              <w:rPr>
                <w:lang w:val="ru-RU"/>
              </w:rPr>
              <w:t>.р</w:t>
            </w:r>
            <w:proofErr w:type="gramEnd"/>
            <w:r w:rsidRPr="00AF5083">
              <w:rPr>
                <w:lang w:val="ru-RU"/>
              </w:rPr>
              <w:t>уб.</w:t>
            </w:r>
          </w:p>
        </w:tc>
        <w:tc>
          <w:tcPr>
            <w:tcW w:w="1221" w:type="dxa"/>
            <w:vAlign w:val="center"/>
          </w:tcPr>
          <w:p w:rsidR="0040260C" w:rsidRPr="00AF5083" w:rsidRDefault="0040260C" w:rsidP="00B6047C">
            <w:pPr>
              <w:pStyle w:val="af1"/>
              <w:jc w:val="center"/>
              <w:rPr>
                <w:lang w:val="ru-RU"/>
              </w:rPr>
            </w:pPr>
          </w:p>
        </w:tc>
        <w:tc>
          <w:tcPr>
            <w:tcW w:w="1276" w:type="dxa"/>
            <w:gridSpan w:val="2"/>
            <w:vAlign w:val="center"/>
          </w:tcPr>
          <w:p w:rsidR="0040260C" w:rsidRPr="000A6292" w:rsidRDefault="0040260C" w:rsidP="00B6047C">
            <w:pPr>
              <w:pStyle w:val="af1"/>
              <w:jc w:val="center"/>
            </w:pPr>
            <w:r w:rsidRPr="000A6292">
              <w:t>640*1,241</w:t>
            </w:r>
            <w:r w:rsidRPr="000A6292">
              <w:lastRenderedPageBreak/>
              <w:t>= 794,24</w:t>
            </w:r>
          </w:p>
        </w:tc>
        <w:tc>
          <w:tcPr>
            <w:tcW w:w="1275" w:type="dxa"/>
            <w:vAlign w:val="center"/>
          </w:tcPr>
          <w:p w:rsidR="0040260C" w:rsidRPr="000A6292" w:rsidRDefault="0040260C" w:rsidP="00B6047C">
            <w:pPr>
              <w:pStyle w:val="af1"/>
              <w:jc w:val="center"/>
            </w:pPr>
          </w:p>
        </w:tc>
        <w:tc>
          <w:tcPr>
            <w:tcW w:w="1276" w:type="dxa"/>
            <w:vAlign w:val="center"/>
          </w:tcPr>
          <w:p w:rsidR="0040260C" w:rsidRPr="000A6292" w:rsidRDefault="0040260C" w:rsidP="00B6047C">
            <w:pPr>
              <w:pStyle w:val="af1"/>
              <w:jc w:val="center"/>
            </w:pPr>
          </w:p>
        </w:tc>
        <w:tc>
          <w:tcPr>
            <w:tcW w:w="1276" w:type="dxa"/>
            <w:vAlign w:val="center"/>
          </w:tcPr>
          <w:p w:rsidR="0040260C" w:rsidRPr="000A6292" w:rsidRDefault="0040260C" w:rsidP="00B6047C">
            <w:pPr>
              <w:pStyle w:val="af1"/>
              <w:jc w:val="center"/>
            </w:pPr>
          </w:p>
        </w:tc>
        <w:tc>
          <w:tcPr>
            <w:tcW w:w="1276" w:type="dxa"/>
            <w:vAlign w:val="center"/>
          </w:tcPr>
          <w:p w:rsidR="0040260C" w:rsidRPr="000A6292" w:rsidRDefault="0040260C" w:rsidP="00B6047C">
            <w:pPr>
              <w:pStyle w:val="af1"/>
              <w:jc w:val="center"/>
            </w:pPr>
          </w:p>
        </w:tc>
        <w:tc>
          <w:tcPr>
            <w:tcW w:w="1227" w:type="dxa"/>
            <w:vAlign w:val="center"/>
          </w:tcPr>
          <w:p w:rsidR="0040260C" w:rsidRPr="000A6292" w:rsidRDefault="0040260C" w:rsidP="00B6047C">
            <w:pPr>
              <w:pStyle w:val="af1"/>
              <w:jc w:val="center"/>
            </w:pPr>
          </w:p>
        </w:tc>
        <w:tc>
          <w:tcPr>
            <w:tcW w:w="1417" w:type="dxa"/>
            <w:vAlign w:val="center"/>
          </w:tcPr>
          <w:p w:rsidR="0040260C" w:rsidRPr="000A6292" w:rsidRDefault="0040260C" w:rsidP="00B6047C">
            <w:pPr>
              <w:pStyle w:val="af1"/>
              <w:jc w:val="center"/>
            </w:pPr>
            <w:r w:rsidRPr="000A6292">
              <w:t>794,24</w:t>
            </w:r>
          </w:p>
        </w:tc>
      </w:tr>
      <w:tr w:rsidR="0040260C" w:rsidRPr="000A6292" w:rsidTr="00DA4E14">
        <w:tc>
          <w:tcPr>
            <w:tcW w:w="594" w:type="dxa"/>
            <w:vAlign w:val="center"/>
          </w:tcPr>
          <w:p w:rsidR="0040260C" w:rsidRPr="00B6047C" w:rsidRDefault="0040260C" w:rsidP="00D355B9">
            <w:pPr>
              <w:pStyle w:val="af1"/>
              <w:rPr>
                <w:sz w:val="20"/>
                <w:szCs w:val="20"/>
              </w:rPr>
            </w:pPr>
            <w:r w:rsidRPr="00B6047C">
              <w:rPr>
                <w:sz w:val="20"/>
                <w:szCs w:val="20"/>
              </w:rPr>
              <w:lastRenderedPageBreak/>
              <w:t>10.11</w:t>
            </w:r>
          </w:p>
        </w:tc>
        <w:tc>
          <w:tcPr>
            <w:tcW w:w="4476" w:type="dxa"/>
            <w:vAlign w:val="center"/>
          </w:tcPr>
          <w:p w:rsidR="0040260C" w:rsidRPr="00AF5083" w:rsidRDefault="0040260C" w:rsidP="00D355B9">
            <w:pPr>
              <w:pStyle w:val="af1"/>
              <w:rPr>
                <w:lang w:val="ru-RU"/>
              </w:rPr>
            </w:pPr>
            <w:r w:rsidRPr="00AF5083">
              <w:rPr>
                <w:lang w:val="ru-RU"/>
              </w:rPr>
              <w:t>ПИР 10% от стоимости строительства объекта</w:t>
            </w:r>
          </w:p>
        </w:tc>
        <w:tc>
          <w:tcPr>
            <w:tcW w:w="1221" w:type="dxa"/>
            <w:vAlign w:val="center"/>
          </w:tcPr>
          <w:p w:rsidR="0040260C" w:rsidRPr="000A6292" w:rsidRDefault="0040260C" w:rsidP="00B6047C">
            <w:pPr>
              <w:pStyle w:val="af1"/>
              <w:jc w:val="center"/>
            </w:pPr>
            <w:r w:rsidRPr="000A6292">
              <w:t>795</w:t>
            </w:r>
          </w:p>
        </w:tc>
        <w:tc>
          <w:tcPr>
            <w:tcW w:w="1276" w:type="dxa"/>
            <w:gridSpan w:val="2"/>
            <w:vAlign w:val="center"/>
          </w:tcPr>
          <w:p w:rsidR="0040260C" w:rsidRPr="000A6292" w:rsidRDefault="0040260C" w:rsidP="00B6047C">
            <w:pPr>
              <w:pStyle w:val="af1"/>
              <w:jc w:val="center"/>
            </w:pPr>
          </w:p>
        </w:tc>
        <w:tc>
          <w:tcPr>
            <w:tcW w:w="1275" w:type="dxa"/>
            <w:vAlign w:val="center"/>
          </w:tcPr>
          <w:p w:rsidR="0040260C" w:rsidRPr="000A6292" w:rsidRDefault="0040260C" w:rsidP="00B6047C">
            <w:pPr>
              <w:pStyle w:val="af1"/>
              <w:jc w:val="center"/>
            </w:pPr>
          </w:p>
        </w:tc>
        <w:tc>
          <w:tcPr>
            <w:tcW w:w="1276" w:type="dxa"/>
            <w:vAlign w:val="center"/>
          </w:tcPr>
          <w:p w:rsidR="0040260C" w:rsidRPr="000A6292" w:rsidRDefault="0040260C" w:rsidP="00B6047C">
            <w:pPr>
              <w:pStyle w:val="af1"/>
              <w:jc w:val="center"/>
            </w:pPr>
          </w:p>
        </w:tc>
        <w:tc>
          <w:tcPr>
            <w:tcW w:w="1276" w:type="dxa"/>
            <w:vAlign w:val="center"/>
          </w:tcPr>
          <w:p w:rsidR="0040260C" w:rsidRPr="000A6292" w:rsidRDefault="0040260C" w:rsidP="00B6047C">
            <w:pPr>
              <w:pStyle w:val="af1"/>
              <w:jc w:val="center"/>
            </w:pPr>
          </w:p>
        </w:tc>
        <w:tc>
          <w:tcPr>
            <w:tcW w:w="1276" w:type="dxa"/>
            <w:vAlign w:val="center"/>
          </w:tcPr>
          <w:p w:rsidR="0040260C" w:rsidRPr="000A6292" w:rsidRDefault="0040260C" w:rsidP="00B6047C">
            <w:pPr>
              <w:pStyle w:val="af1"/>
              <w:jc w:val="center"/>
            </w:pPr>
          </w:p>
        </w:tc>
        <w:tc>
          <w:tcPr>
            <w:tcW w:w="1227" w:type="dxa"/>
            <w:vAlign w:val="center"/>
          </w:tcPr>
          <w:p w:rsidR="0040260C" w:rsidRPr="000A6292" w:rsidRDefault="0040260C" w:rsidP="00B6047C">
            <w:pPr>
              <w:pStyle w:val="af1"/>
              <w:jc w:val="center"/>
            </w:pPr>
          </w:p>
        </w:tc>
        <w:tc>
          <w:tcPr>
            <w:tcW w:w="1417" w:type="dxa"/>
            <w:vAlign w:val="center"/>
          </w:tcPr>
          <w:p w:rsidR="0040260C" w:rsidRPr="000A6292" w:rsidRDefault="0040260C" w:rsidP="00B6047C">
            <w:pPr>
              <w:pStyle w:val="af1"/>
              <w:jc w:val="center"/>
            </w:pPr>
            <w:r w:rsidRPr="000A6292">
              <w:t>795</w:t>
            </w:r>
          </w:p>
        </w:tc>
      </w:tr>
      <w:tr w:rsidR="0040260C" w:rsidRPr="000A6292" w:rsidTr="00DA4E14">
        <w:tc>
          <w:tcPr>
            <w:tcW w:w="594" w:type="dxa"/>
            <w:vAlign w:val="center"/>
          </w:tcPr>
          <w:p w:rsidR="0040260C" w:rsidRPr="00B6047C" w:rsidRDefault="0040260C" w:rsidP="00D355B9">
            <w:pPr>
              <w:pStyle w:val="af1"/>
              <w:rPr>
                <w:sz w:val="20"/>
                <w:szCs w:val="20"/>
              </w:rPr>
            </w:pPr>
            <w:r w:rsidRPr="00B6047C">
              <w:rPr>
                <w:sz w:val="20"/>
                <w:szCs w:val="20"/>
              </w:rPr>
              <w:t>12</w:t>
            </w:r>
          </w:p>
        </w:tc>
        <w:tc>
          <w:tcPr>
            <w:tcW w:w="4476" w:type="dxa"/>
            <w:vAlign w:val="center"/>
          </w:tcPr>
          <w:p w:rsidR="0040260C" w:rsidRPr="00AF5083" w:rsidRDefault="0040260C" w:rsidP="00D355B9">
            <w:pPr>
              <w:pStyle w:val="af1"/>
              <w:rPr>
                <w:lang w:val="ru-RU"/>
              </w:rPr>
            </w:pPr>
            <w:r w:rsidRPr="00AF5083">
              <w:rPr>
                <w:lang w:val="ru-RU"/>
              </w:rPr>
              <w:t>Санация водовода по  ул</w:t>
            </w:r>
            <w:proofErr w:type="gramStart"/>
            <w:r w:rsidRPr="00AF5083">
              <w:rPr>
                <w:lang w:val="ru-RU"/>
              </w:rPr>
              <w:t>.Ш</w:t>
            </w:r>
            <w:proofErr w:type="gramEnd"/>
            <w:r w:rsidRPr="00AF5083">
              <w:rPr>
                <w:lang w:val="ru-RU"/>
              </w:rPr>
              <w:t xml:space="preserve">кольной </w:t>
            </w:r>
            <w:r w:rsidRPr="000A6292">
              <w:t>d</w:t>
            </w:r>
            <w:r w:rsidRPr="00AF5083">
              <w:rPr>
                <w:lang w:val="ru-RU"/>
              </w:rPr>
              <w:t>=200 мм (2</w:t>
            </w:r>
            <w:r w:rsidRPr="000A6292">
              <w:t>d</w:t>
            </w:r>
            <w:r w:rsidRPr="00AF5083">
              <w:rPr>
                <w:lang w:val="ru-RU"/>
              </w:rPr>
              <w:t>-150 мм)протяженностью 0,24 км*</w:t>
            </w:r>
          </w:p>
          <w:p w:rsidR="0040260C" w:rsidRPr="00AF5083" w:rsidRDefault="0040260C" w:rsidP="00D355B9">
            <w:pPr>
              <w:pStyle w:val="af1"/>
              <w:rPr>
                <w:lang w:val="ru-RU"/>
              </w:rPr>
            </w:pPr>
            <w:r w:rsidRPr="00AF5083">
              <w:rPr>
                <w:lang w:val="ru-RU"/>
              </w:rPr>
              <w:t>* Аналог. Сводный сметный расчет на санакцию водовода в п</w:t>
            </w:r>
            <w:proofErr w:type="gramStart"/>
            <w:r w:rsidRPr="00AF5083">
              <w:rPr>
                <w:lang w:val="ru-RU"/>
              </w:rPr>
              <w:t>.В</w:t>
            </w:r>
            <w:proofErr w:type="gramEnd"/>
            <w:r w:rsidRPr="00AF5083">
              <w:rPr>
                <w:lang w:val="ru-RU"/>
              </w:rPr>
              <w:t xml:space="preserve">-Нейвинский . Стоимость 1км водовода в ценах </w:t>
            </w:r>
            <w:r w:rsidRPr="000A6292">
              <w:t>I</w:t>
            </w:r>
            <w:r w:rsidRPr="00AF5083">
              <w:rPr>
                <w:lang w:val="ru-RU"/>
              </w:rPr>
              <w:t xml:space="preserve"> кв. 2011г.-6710 тыс.руб</w:t>
            </w:r>
          </w:p>
        </w:tc>
        <w:tc>
          <w:tcPr>
            <w:tcW w:w="1221" w:type="dxa"/>
            <w:vAlign w:val="center"/>
          </w:tcPr>
          <w:p w:rsidR="0040260C" w:rsidRPr="00AF5083" w:rsidRDefault="0040260C" w:rsidP="00B6047C">
            <w:pPr>
              <w:pStyle w:val="af1"/>
              <w:jc w:val="center"/>
              <w:rPr>
                <w:lang w:val="ru-RU"/>
              </w:rPr>
            </w:pPr>
          </w:p>
        </w:tc>
        <w:tc>
          <w:tcPr>
            <w:tcW w:w="1276" w:type="dxa"/>
            <w:gridSpan w:val="2"/>
            <w:vAlign w:val="center"/>
          </w:tcPr>
          <w:p w:rsidR="0040260C" w:rsidRPr="000A6292" w:rsidRDefault="0040260C" w:rsidP="00B6047C">
            <w:pPr>
              <w:pStyle w:val="af1"/>
              <w:jc w:val="center"/>
            </w:pPr>
            <w:r w:rsidRPr="000A6292">
              <w:t>1610*1,241= 1998</w:t>
            </w:r>
          </w:p>
        </w:tc>
        <w:tc>
          <w:tcPr>
            <w:tcW w:w="1275" w:type="dxa"/>
            <w:vAlign w:val="center"/>
          </w:tcPr>
          <w:p w:rsidR="0040260C" w:rsidRPr="000A6292" w:rsidRDefault="0040260C" w:rsidP="00B6047C">
            <w:pPr>
              <w:pStyle w:val="af1"/>
              <w:jc w:val="center"/>
            </w:pPr>
          </w:p>
        </w:tc>
        <w:tc>
          <w:tcPr>
            <w:tcW w:w="1276" w:type="dxa"/>
            <w:vAlign w:val="center"/>
          </w:tcPr>
          <w:p w:rsidR="0040260C" w:rsidRPr="000A6292" w:rsidRDefault="0040260C" w:rsidP="00B6047C">
            <w:pPr>
              <w:pStyle w:val="af1"/>
              <w:jc w:val="center"/>
            </w:pPr>
          </w:p>
        </w:tc>
        <w:tc>
          <w:tcPr>
            <w:tcW w:w="1276" w:type="dxa"/>
            <w:vAlign w:val="center"/>
          </w:tcPr>
          <w:p w:rsidR="0040260C" w:rsidRPr="000A6292" w:rsidRDefault="0040260C" w:rsidP="00B6047C">
            <w:pPr>
              <w:pStyle w:val="af1"/>
              <w:jc w:val="center"/>
            </w:pPr>
          </w:p>
        </w:tc>
        <w:tc>
          <w:tcPr>
            <w:tcW w:w="1276" w:type="dxa"/>
            <w:vAlign w:val="center"/>
          </w:tcPr>
          <w:p w:rsidR="0040260C" w:rsidRPr="000A6292" w:rsidRDefault="0040260C" w:rsidP="00B6047C">
            <w:pPr>
              <w:pStyle w:val="af1"/>
              <w:jc w:val="center"/>
            </w:pPr>
          </w:p>
        </w:tc>
        <w:tc>
          <w:tcPr>
            <w:tcW w:w="1227" w:type="dxa"/>
            <w:vAlign w:val="center"/>
          </w:tcPr>
          <w:p w:rsidR="0040260C" w:rsidRPr="000A6292" w:rsidRDefault="0040260C" w:rsidP="00B6047C">
            <w:pPr>
              <w:pStyle w:val="af1"/>
              <w:jc w:val="center"/>
            </w:pPr>
          </w:p>
        </w:tc>
        <w:tc>
          <w:tcPr>
            <w:tcW w:w="1417" w:type="dxa"/>
            <w:vAlign w:val="center"/>
          </w:tcPr>
          <w:p w:rsidR="0040260C" w:rsidRPr="000A6292" w:rsidRDefault="0040260C" w:rsidP="00B6047C">
            <w:pPr>
              <w:pStyle w:val="af1"/>
              <w:jc w:val="center"/>
            </w:pPr>
            <w:r w:rsidRPr="000A6292">
              <w:t>1998</w:t>
            </w:r>
          </w:p>
        </w:tc>
      </w:tr>
      <w:tr w:rsidR="0040260C" w:rsidRPr="000A6292" w:rsidTr="00DA4E14">
        <w:tc>
          <w:tcPr>
            <w:tcW w:w="594" w:type="dxa"/>
            <w:vAlign w:val="center"/>
          </w:tcPr>
          <w:p w:rsidR="0040260C" w:rsidRPr="00B6047C" w:rsidRDefault="0040260C" w:rsidP="00D355B9">
            <w:pPr>
              <w:pStyle w:val="af1"/>
              <w:rPr>
                <w:sz w:val="20"/>
                <w:szCs w:val="20"/>
              </w:rPr>
            </w:pPr>
            <w:r w:rsidRPr="00B6047C">
              <w:rPr>
                <w:sz w:val="20"/>
                <w:szCs w:val="20"/>
              </w:rPr>
              <w:t>12.1</w:t>
            </w:r>
          </w:p>
        </w:tc>
        <w:tc>
          <w:tcPr>
            <w:tcW w:w="4476" w:type="dxa"/>
            <w:vAlign w:val="center"/>
          </w:tcPr>
          <w:p w:rsidR="0040260C" w:rsidRPr="00AF5083" w:rsidRDefault="0040260C" w:rsidP="00D355B9">
            <w:pPr>
              <w:pStyle w:val="af1"/>
              <w:rPr>
                <w:lang w:val="ru-RU"/>
              </w:rPr>
            </w:pPr>
            <w:r w:rsidRPr="00AF5083">
              <w:rPr>
                <w:lang w:val="ru-RU"/>
              </w:rPr>
              <w:t>ПИР 10% от стоимости строительства объекта</w:t>
            </w:r>
          </w:p>
        </w:tc>
        <w:tc>
          <w:tcPr>
            <w:tcW w:w="1221" w:type="dxa"/>
            <w:vAlign w:val="center"/>
          </w:tcPr>
          <w:p w:rsidR="0040260C" w:rsidRPr="000A6292" w:rsidRDefault="0040260C" w:rsidP="00B6047C">
            <w:pPr>
              <w:pStyle w:val="af1"/>
              <w:jc w:val="center"/>
            </w:pPr>
            <w:r w:rsidRPr="000A6292">
              <w:t>200</w:t>
            </w:r>
          </w:p>
        </w:tc>
        <w:tc>
          <w:tcPr>
            <w:tcW w:w="1276" w:type="dxa"/>
            <w:gridSpan w:val="2"/>
            <w:vAlign w:val="center"/>
          </w:tcPr>
          <w:p w:rsidR="0040260C" w:rsidRPr="000A6292" w:rsidRDefault="0040260C" w:rsidP="00B6047C">
            <w:pPr>
              <w:pStyle w:val="af1"/>
              <w:jc w:val="center"/>
            </w:pPr>
          </w:p>
        </w:tc>
        <w:tc>
          <w:tcPr>
            <w:tcW w:w="1275" w:type="dxa"/>
            <w:vAlign w:val="center"/>
          </w:tcPr>
          <w:p w:rsidR="0040260C" w:rsidRPr="000A6292" w:rsidRDefault="0040260C" w:rsidP="00B6047C">
            <w:pPr>
              <w:pStyle w:val="af1"/>
              <w:jc w:val="center"/>
            </w:pPr>
          </w:p>
        </w:tc>
        <w:tc>
          <w:tcPr>
            <w:tcW w:w="1276" w:type="dxa"/>
            <w:vAlign w:val="center"/>
          </w:tcPr>
          <w:p w:rsidR="0040260C" w:rsidRPr="000A6292" w:rsidRDefault="0040260C" w:rsidP="00B6047C">
            <w:pPr>
              <w:pStyle w:val="af1"/>
              <w:jc w:val="center"/>
            </w:pPr>
          </w:p>
        </w:tc>
        <w:tc>
          <w:tcPr>
            <w:tcW w:w="1276" w:type="dxa"/>
            <w:vAlign w:val="center"/>
          </w:tcPr>
          <w:p w:rsidR="0040260C" w:rsidRPr="000A6292" w:rsidRDefault="0040260C" w:rsidP="00B6047C">
            <w:pPr>
              <w:pStyle w:val="af1"/>
              <w:jc w:val="center"/>
            </w:pPr>
          </w:p>
        </w:tc>
        <w:tc>
          <w:tcPr>
            <w:tcW w:w="1276" w:type="dxa"/>
            <w:vAlign w:val="center"/>
          </w:tcPr>
          <w:p w:rsidR="0040260C" w:rsidRPr="000A6292" w:rsidRDefault="0040260C" w:rsidP="00B6047C">
            <w:pPr>
              <w:pStyle w:val="af1"/>
              <w:jc w:val="center"/>
            </w:pPr>
          </w:p>
        </w:tc>
        <w:tc>
          <w:tcPr>
            <w:tcW w:w="1227" w:type="dxa"/>
            <w:vAlign w:val="center"/>
          </w:tcPr>
          <w:p w:rsidR="0040260C" w:rsidRPr="000A6292" w:rsidRDefault="0040260C" w:rsidP="00B6047C">
            <w:pPr>
              <w:pStyle w:val="af1"/>
              <w:jc w:val="center"/>
            </w:pPr>
          </w:p>
        </w:tc>
        <w:tc>
          <w:tcPr>
            <w:tcW w:w="1417" w:type="dxa"/>
            <w:vAlign w:val="center"/>
          </w:tcPr>
          <w:p w:rsidR="0040260C" w:rsidRPr="000A6292" w:rsidRDefault="0040260C" w:rsidP="00B6047C">
            <w:pPr>
              <w:pStyle w:val="af1"/>
              <w:jc w:val="center"/>
            </w:pPr>
            <w:r w:rsidRPr="000A6292">
              <w:t>200</w:t>
            </w:r>
          </w:p>
        </w:tc>
      </w:tr>
      <w:tr w:rsidR="0040260C" w:rsidRPr="000A6292" w:rsidTr="00DA4E14">
        <w:tc>
          <w:tcPr>
            <w:tcW w:w="594" w:type="dxa"/>
            <w:vAlign w:val="center"/>
          </w:tcPr>
          <w:p w:rsidR="0040260C" w:rsidRPr="00B6047C" w:rsidRDefault="0040260C" w:rsidP="00D355B9">
            <w:pPr>
              <w:pStyle w:val="af1"/>
              <w:rPr>
                <w:sz w:val="20"/>
                <w:szCs w:val="20"/>
              </w:rPr>
            </w:pPr>
            <w:r w:rsidRPr="00B6047C">
              <w:rPr>
                <w:sz w:val="20"/>
                <w:szCs w:val="20"/>
              </w:rPr>
              <w:t>13</w:t>
            </w:r>
          </w:p>
        </w:tc>
        <w:tc>
          <w:tcPr>
            <w:tcW w:w="4476" w:type="dxa"/>
            <w:vAlign w:val="center"/>
          </w:tcPr>
          <w:p w:rsidR="0040260C" w:rsidRPr="00AF5083" w:rsidRDefault="0040260C" w:rsidP="00D355B9">
            <w:pPr>
              <w:pStyle w:val="af1"/>
              <w:rPr>
                <w:lang w:val="ru-RU"/>
              </w:rPr>
            </w:pPr>
            <w:r w:rsidRPr="00AF5083">
              <w:rPr>
                <w:lang w:val="ru-RU"/>
              </w:rPr>
              <w:t>Строительство нового участка водопроводной сети в г</w:t>
            </w:r>
            <w:proofErr w:type="gramStart"/>
            <w:r w:rsidRPr="00AF5083">
              <w:rPr>
                <w:lang w:val="ru-RU"/>
              </w:rPr>
              <w:t>.В</w:t>
            </w:r>
            <w:proofErr w:type="gramEnd"/>
            <w:r w:rsidRPr="00AF5083">
              <w:rPr>
                <w:lang w:val="ru-RU"/>
              </w:rPr>
              <w:t>ерх-</w:t>
            </w:r>
            <w:r w:rsidRPr="00AF5083">
              <w:rPr>
                <w:lang w:val="ru-RU"/>
              </w:rPr>
              <w:lastRenderedPageBreak/>
              <w:t xml:space="preserve">Нейвинский от врезки нового водовода (ВПГ-2) до насосной станции </w:t>
            </w:r>
            <w:r w:rsidRPr="000A6292">
              <w:t>III</w:t>
            </w:r>
            <w:r w:rsidRPr="00AF5083">
              <w:rPr>
                <w:lang w:val="ru-RU"/>
              </w:rPr>
              <w:t>-го подъема 2</w:t>
            </w:r>
            <w:r w:rsidRPr="000A6292">
              <w:t>d</w:t>
            </w:r>
            <w:r w:rsidRPr="00AF5083">
              <w:rPr>
                <w:lang w:val="ru-RU"/>
              </w:rPr>
              <w:t>=150 мм протяженностью 0,8 км.*</w:t>
            </w:r>
          </w:p>
          <w:p w:rsidR="0040260C" w:rsidRPr="00AF5083" w:rsidRDefault="0040260C" w:rsidP="00D355B9">
            <w:pPr>
              <w:pStyle w:val="af1"/>
              <w:rPr>
                <w:lang w:val="ru-RU"/>
              </w:rPr>
            </w:pPr>
            <w:r w:rsidRPr="00AF5083">
              <w:rPr>
                <w:lang w:val="ru-RU"/>
              </w:rPr>
              <w:t xml:space="preserve">* Аналог. ЛСР № 180/07. Кап. ремонт водопровода </w:t>
            </w:r>
            <w:r w:rsidRPr="000A6292">
              <w:t>d</w:t>
            </w:r>
            <w:r w:rsidRPr="00AF5083">
              <w:rPr>
                <w:lang w:val="ru-RU"/>
              </w:rPr>
              <w:t>=150 мм по ул</w:t>
            </w:r>
            <w:proofErr w:type="gramStart"/>
            <w:r w:rsidRPr="00AF5083">
              <w:rPr>
                <w:lang w:val="ru-RU"/>
              </w:rPr>
              <w:t>.Ц</w:t>
            </w:r>
            <w:proofErr w:type="gramEnd"/>
            <w:r w:rsidRPr="00AF5083">
              <w:rPr>
                <w:lang w:val="ru-RU"/>
              </w:rPr>
              <w:t>иолковского от ул.Пархоменко до ул.Первомайская. Стоимость 1 км в ценах 2001 г. - 1560 тыс</w:t>
            </w:r>
            <w:proofErr w:type="gramStart"/>
            <w:r w:rsidRPr="00AF5083">
              <w:rPr>
                <w:lang w:val="ru-RU"/>
              </w:rPr>
              <w:t>.р</w:t>
            </w:r>
            <w:proofErr w:type="gramEnd"/>
            <w:r w:rsidRPr="00AF5083">
              <w:rPr>
                <w:lang w:val="ru-RU"/>
              </w:rPr>
              <w:t xml:space="preserve">уб. Стоимость в ценах </w:t>
            </w:r>
            <w:r w:rsidRPr="000A6292">
              <w:t>I</w:t>
            </w:r>
            <w:r w:rsidRPr="00AF5083">
              <w:rPr>
                <w:lang w:val="ru-RU"/>
              </w:rPr>
              <w:t>-го кв. 2011 г. (Ксмр=5,92) с учетом начислений по ССР (К=1,13) без ПИР составляет 9167 тыс.руб.</w:t>
            </w:r>
          </w:p>
        </w:tc>
        <w:tc>
          <w:tcPr>
            <w:tcW w:w="1221" w:type="dxa"/>
            <w:vAlign w:val="center"/>
          </w:tcPr>
          <w:p w:rsidR="0040260C" w:rsidRPr="00AF5083" w:rsidRDefault="0040260C" w:rsidP="00B6047C">
            <w:pPr>
              <w:pStyle w:val="af1"/>
              <w:jc w:val="center"/>
              <w:rPr>
                <w:lang w:val="ru-RU"/>
              </w:rPr>
            </w:pPr>
          </w:p>
        </w:tc>
        <w:tc>
          <w:tcPr>
            <w:tcW w:w="1276" w:type="dxa"/>
            <w:gridSpan w:val="2"/>
            <w:vAlign w:val="center"/>
          </w:tcPr>
          <w:p w:rsidR="0040260C" w:rsidRPr="000A6292" w:rsidRDefault="0040260C" w:rsidP="00B6047C">
            <w:pPr>
              <w:pStyle w:val="af1"/>
              <w:jc w:val="center"/>
            </w:pPr>
            <w:r w:rsidRPr="000A6292">
              <w:t>5667*1,241=7032,8</w:t>
            </w:r>
          </w:p>
        </w:tc>
        <w:tc>
          <w:tcPr>
            <w:tcW w:w="1275" w:type="dxa"/>
            <w:vAlign w:val="center"/>
          </w:tcPr>
          <w:p w:rsidR="0040260C" w:rsidRPr="000A6292" w:rsidRDefault="0040260C" w:rsidP="00B6047C">
            <w:pPr>
              <w:pStyle w:val="af1"/>
              <w:jc w:val="center"/>
            </w:pPr>
            <w:r w:rsidRPr="000A6292">
              <w:t>9000*1,283=11547</w:t>
            </w:r>
          </w:p>
        </w:tc>
        <w:tc>
          <w:tcPr>
            <w:tcW w:w="1276" w:type="dxa"/>
            <w:vAlign w:val="center"/>
          </w:tcPr>
          <w:p w:rsidR="0040260C" w:rsidRPr="000A6292" w:rsidRDefault="0040260C" w:rsidP="00B6047C">
            <w:pPr>
              <w:pStyle w:val="af1"/>
              <w:jc w:val="center"/>
            </w:pPr>
          </w:p>
        </w:tc>
        <w:tc>
          <w:tcPr>
            <w:tcW w:w="1276" w:type="dxa"/>
            <w:vAlign w:val="center"/>
          </w:tcPr>
          <w:p w:rsidR="0040260C" w:rsidRPr="000A6292" w:rsidRDefault="0040260C" w:rsidP="00B6047C">
            <w:pPr>
              <w:pStyle w:val="af1"/>
              <w:jc w:val="center"/>
            </w:pPr>
          </w:p>
        </w:tc>
        <w:tc>
          <w:tcPr>
            <w:tcW w:w="1276" w:type="dxa"/>
            <w:vAlign w:val="center"/>
          </w:tcPr>
          <w:p w:rsidR="0040260C" w:rsidRPr="000A6292" w:rsidRDefault="0040260C" w:rsidP="00B6047C">
            <w:pPr>
              <w:pStyle w:val="af1"/>
              <w:jc w:val="center"/>
            </w:pPr>
          </w:p>
        </w:tc>
        <w:tc>
          <w:tcPr>
            <w:tcW w:w="1227" w:type="dxa"/>
            <w:vAlign w:val="center"/>
          </w:tcPr>
          <w:p w:rsidR="0040260C" w:rsidRPr="000A6292" w:rsidRDefault="0040260C" w:rsidP="00B6047C">
            <w:pPr>
              <w:pStyle w:val="af1"/>
              <w:jc w:val="center"/>
            </w:pPr>
          </w:p>
        </w:tc>
        <w:tc>
          <w:tcPr>
            <w:tcW w:w="1417" w:type="dxa"/>
            <w:vAlign w:val="center"/>
          </w:tcPr>
          <w:p w:rsidR="0040260C" w:rsidRPr="000A6292" w:rsidRDefault="0040260C" w:rsidP="00B6047C">
            <w:pPr>
              <w:pStyle w:val="af1"/>
              <w:jc w:val="center"/>
            </w:pPr>
            <w:r w:rsidRPr="000A6292">
              <w:t>18579,8</w:t>
            </w:r>
          </w:p>
        </w:tc>
      </w:tr>
      <w:tr w:rsidR="0040260C" w:rsidRPr="000A6292" w:rsidTr="00DA4E14">
        <w:tc>
          <w:tcPr>
            <w:tcW w:w="594" w:type="dxa"/>
            <w:vAlign w:val="center"/>
          </w:tcPr>
          <w:p w:rsidR="0040260C" w:rsidRPr="00B6047C" w:rsidRDefault="0040260C" w:rsidP="00D355B9">
            <w:pPr>
              <w:pStyle w:val="af1"/>
              <w:rPr>
                <w:sz w:val="20"/>
                <w:szCs w:val="20"/>
              </w:rPr>
            </w:pPr>
            <w:r w:rsidRPr="00B6047C">
              <w:rPr>
                <w:sz w:val="20"/>
                <w:szCs w:val="20"/>
              </w:rPr>
              <w:lastRenderedPageBreak/>
              <w:t>13.1</w:t>
            </w:r>
          </w:p>
        </w:tc>
        <w:tc>
          <w:tcPr>
            <w:tcW w:w="4476" w:type="dxa"/>
            <w:vAlign w:val="center"/>
          </w:tcPr>
          <w:p w:rsidR="0040260C" w:rsidRPr="00AF5083" w:rsidRDefault="0040260C" w:rsidP="00D355B9">
            <w:pPr>
              <w:pStyle w:val="af1"/>
              <w:rPr>
                <w:lang w:val="ru-RU"/>
              </w:rPr>
            </w:pPr>
            <w:r w:rsidRPr="00AF5083">
              <w:rPr>
                <w:lang w:val="ru-RU"/>
              </w:rPr>
              <w:t>ПИР 10% от стоимости строительства объекта</w:t>
            </w:r>
          </w:p>
        </w:tc>
        <w:tc>
          <w:tcPr>
            <w:tcW w:w="1221" w:type="dxa"/>
            <w:vAlign w:val="center"/>
          </w:tcPr>
          <w:p w:rsidR="0040260C" w:rsidRPr="00AF5083" w:rsidRDefault="0040260C" w:rsidP="00B6047C">
            <w:pPr>
              <w:pStyle w:val="af1"/>
              <w:jc w:val="center"/>
              <w:rPr>
                <w:lang w:val="ru-RU"/>
              </w:rPr>
            </w:pPr>
          </w:p>
        </w:tc>
        <w:tc>
          <w:tcPr>
            <w:tcW w:w="1276" w:type="dxa"/>
            <w:gridSpan w:val="2"/>
            <w:vAlign w:val="center"/>
          </w:tcPr>
          <w:p w:rsidR="0040260C" w:rsidRPr="000A6292" w:rsidRDefault="0040260C" w:rsidP="00B6047C">
            <w:pPr>
              <w:pStyle w:val="af1"/>
              <w:jc w:val="center"/>
            </w:pPr>
            <w:r w:rsidRPr="000A6292">
              <w:t>1858</w:t>
            </w:r>
          </w:p>
        </w:tc>
        <w:tc>
          <w:tcPr>
            <w:tcW w:w="1275" w:type="dxa"/>
            <w:vAlign w:val="center"/>
          </w:tcPr>
          <w:p w:rsidR="0040260C" w:rsidRPr="000A6292" w:rsidRDefault="0040260C" w:rsidP="00B6047C">
            <w:pPr>
              <w:pStyle w:val="af1"/>
              <w:jc w:val="center"/>
            </w:pPr>
          </w:p>
        </w:tc>
        <w:tc>
          <w:tcPr>
            <w:tcW w:w="1276" w:type="dxa"/>
            <w:vAlign w:val="center"/>
          </w:tcPr>
          <w:p w:rsidR="0040260C" w:rsidRPr="000A6292" w:rsidRDefault="0040260C" w:rsidP="00B6047C">
            <w:pPr>
              <w:pStyle w:val="af1"/>
              <w:jc w:val="center"/>
            </w:pPr>
          </w:p>
        </w:tc>
        <w:tc>
          <w:tcPr>
            <w:tcW w:w="1276" w:type="dxa"/>
            <w:vAlign w:val="center"/>
          </w:tcPr>
          <w:p w:rsidR="0040260C" w:rsidRPr="000A6292" w:rsidRDefault="0040260C" w:rsidP="00B6047C">
            <w:pPr>
              <w:pStyle w:val="af1"/>
              <w:jc w:val="center"/>
            </w:pPr>
          </w:p>
        </w:tc>
        <w:tc>
          <w:tcPr>
            <w:tcW w:w="1276" w:type="dxa"/>
            <w:vAlign w:val="center"/>
          </w:tcPr>
          <w:p w:rsidR="0040260C" w:rsidRPr="000A6292" w:rsidRDefault="0040260C" w:rsidP="00B6047C">
            <w:pPr>
              <w:pStyle w:val="af1"/>
              <w:jc w:val="center"/>
            </w:pPr>
          </w:p>
        </w:tc>
        <w:tc>
          <w:tcPr>
            <w:tcW w:w="1227" w:type="dxa"/>
            <w:vAlign w:val="center"/>
          </w:tcPr>
          <w:p w:rsidR="0040260C" w:rsidRPr="000A6292" w:rsidRDefault="0040260C" w:rsidP="00B6047C">
            <w:pPr>
              <w:pStyle w:val="af1"/>
              <w:jc w:val="center"/>
            </w:pPr>
          </w:p>
        </w:tc>
        <w:tc>
          <w:tcPr>
            <w:tcW w:w="1417" w:type="dxa"/>
            <w:vAlign w:val="center"/>
          </w:tcPr>
          <w:p w:rsidR="0040260C" w:rsidRPr="000A6292" w:rsidRDefault="0040260C" w:rsidP="00B6047C">
            <w:pPr>
              <w:pStyle w:val="af1"/>
              <w:jc w:val="center"/>
            </w:pPr>
            <w:r w:rsidRPr="000A6292">
              <w:t>1858</w:t>
            </w:r>
          </w:p>
        </w:tc>
      </w:tr>
      <w:tr w:rsidR="0040260C" w:rsidRPr="002D0FF0" w:rsidTr="00DA4E14">
        <w:tc>
          <w:tcPr>
            <w:tcW w:w="15314" w:type="dxa"/>
            <w:gridSpan w:val="11"/>
            <w:vAlign w:val="center"/>
          </w:tcPr>
          <w:p w:rsidR="0040260C" w:rsidRPr="00AF5083" w:rsidRDefault="0040260C" w:rsidP="00B6047C">
            <w:pPr>
              <w:pStyle w:val="af1"/>
              <w:rPr>
                <w:lang w:val="ru-RU"/>
              </w:rPr>
            </w:pPr>
            <w:r w:rsidRPr="00AF5083">
              <w:rPr>
                <w:lang w:val="ru-RU"/>
              </w:rPr>
              <w:t xml:space="preserve">14.Замена чугунных задвижек в водопроводных колодцах на чугунные задвижки фирмы </w:t>
            </w:r>
            <w:r w:rsidRPr="000A6292">
              <w:t>JVP</w:t>
            </w:r>
            <w:r w:rsidRPr="00AF5083">
              <w:rPr>
                <w:lang w:val="ru-RU"/>
              </w:rPr>
              <w:t xml:space="preserve"> с обрезиненным клином, в т.ч.:</w:t>
            </w:r>
          </w:p>
        </w:tc>
      </w:tr>
      <w:tr w:rsidR="0040260C" w:rsidRPr="000A6292" w:rsidTr="00DA4E14">
        <w:tc>
          <w:tcPr>
            <w:tcW w:w="594" w:type="dxa"/>
            <w:vAlign w:val="center"/>
          </w:tcPr>
          <w:p w:rsidR="0040260C" w:rsidRPr="00B6047C" w:rsidRDefault="0040260C" w:rsidP="00D355B9">
            <w:pPr>
              <w:pStyle w:val="af1"/>
              <w:rPr>
                <w:sz w:val="20"/>
                <w:szCs w:val="20"/>
              </w:rPr>
            </w:pPr>
            <w:r w:rsidRPr="00B6047C">
              <w:rPr>
                <w:sz w:val="20"/>
                <w:szCs w:val="20"/>
              </w:rPr>
              <w:t>14.1</w:t>
            </w:r>
          </w:p>
        </w:tc>
        <w:tc>
          <w:tcPr>
            <w:tcW w:w="4476" w:type="dxa"/>
            <w:vAlign w:val="center"/>
          </w:tcPr>
          <w:p w:rsidR="0040260C" w:rsidRPr="00AF5083" w:rsidRDefault="0040260C" w:rsidP="00D355B9">
            <w:pPr>
              <w:pStyle w:val="af1"/>
              <w:rPr>
                <w:lang w:val="ru-RU"/>
              </w:rPr>
            </w:pPr>
            <w:r w:rsidRPr="000A6292">
              <w:t>d</w:t>
            </w:r>
            <w:r w:rsidRPr="00AF5083">
              <w:rPr>
                <w:lang w:val="ru-RU"/>
              </w:rPr>
              <w:t>=100 мм - 11 шт. в т.ч.: ВПГ-5, ВПГ-7, ВПГ-37,ВПГ-40, ВПГ-65, ВПГ-70а, ВПГ-71а, В-112.*</w:t>
            </w:r>
          </w:p>
          <w:p w:rsidR="0040260C" w:rsidRPr="000A6292" w:rsidRDefault="0040260C" w:rsidP="00D355B9">
            <w:pPr>
              <w:pStyle w:val="af1"/>
            </w:pPr>
            <w:r w:rsidRPr="00AF5083">
              <w:rPr>
                <w:lang w:val="ru-RU"/>
              </w:rPr>
              <w:t xml:space="preserve">* Прайс-лист ООО "Стройбизнес" на задвижки </w:t>
            </w:r>
            <w:r w:rsidRPr="000A6292">
              <w:t>JVP</w:t>
            </w:r>
            <w:r w:rsidRPr="00AF5083">
              <w:rPr>
                <w:lang w:val="ru-RU"/>
              </w:rPr>
              <w:t xml:space="preserve"> </w:t>
            </w:r>
            <w:r w:rsidRPr="000A6292">
              <w:t>c</w:t>
            </w:r>
            <w:r w:rsidRPr="00AF5083">
              <w:rPr>
                <w:lang w:val="ru-RU"/>
              </w:rPr>
              <w:t xml:space="preserve"> обрезиненным клапаном и невыдвижным шпинделем. </w:t>
            </w:r>
            <w:r w:rsidRPr="000A6292">
              <w:t>Стоимость задвижки с монтажом составляет 11,164 тыс.руб.</w:t>
            </w:r>
          </w:p>
        </w:tc>
        <w:tc>
          <w:tcPr>
            <w:tcW w:w="1221" w:type="dxa"/>
            <w:vAlign w:val="center"/>
          </w:tcPr>
          <w:p w:rsidR="0040260C" w:rsidRPr="000A6292" w:rsidRDefault="0040260C" w:rsidP="00B6047C">
            <w:pPr>
              <w:pStyle w:val="af1"/>
              <w:jc w:val="center"/>
            </w:pPr>
            <w:r w:rsidRPr="000A6292">
              <w:t>123*1,2= 147,6</w:t>
            </w:r>
          </w:p>
        </w:tc>
        <w:tc>
          <w:tcPr>
            <w:tcW w:w="1276" w:type="dxa"/>
            <w:gridSpan w:val="2"/>
            <w:vAlign w:val="center"/>
          </w:tcPr>
          <w:p w:rsidR="0040260C" w:rsidRPr="000A6292" w:rsidRDefault="0040260C" w:rsidP="00B6047C">
            <w:pPr>
              <w:pStyle w:val="af1"/>
              <w:jc w:val="center"/>
            </w:pPr>
          </w:p>
        </w:tc>
        <w:tc>
          <w:tcPr>
            <w:tcW w:w="1275" w:type="dxa"/>
            <w:vAlign w:val="center"/>
          </w:tcPr>
          <w:p w:rsidR="0040260C" w:rsidRPr="000A6292" w:rsidRDefault="0040260C" w:rsidP="00B6047C">
            <w:pPr>
              <w:pStyle w:val="af1"/>
              <w:jc w:val="center"/>
            </w:pPr>
          </w:p>
        </w:tc>
        <w:tc>
          <w:tcPr>
            <w:tcW w:w="1276" w:type="dxa"/>
            <w:vAlign w:val="center"/>
          </w:tcPr>
          <w:p w:rsidR="0040260C" w:rsidRPr="000A6292" w:rsidRDefault="0040260C" w:rsidP="00B6047C">
            <w:pPr>
              <w:pStyle w:val="af1"/>
              <w:jc w:val="center"/>
            </w:pPr>
          </w:p>
        </w:tc>
        <w:tc>
          <w:tcPr>
            <w:tcW w:w="1276" w:type="dxa"/>
            <w:vAlign w:val="center"/>
          </w:tcPr>
          <w:p w:rsidR="0040260C" w:rsidRPr="000A6292" w:rsidRDefault="0040260C" w:rsidP="00B6047C">
            <w:pPr>
              <w:pStyle w:val="af1"/>
              <w:jc w:val="center"/>
            </w:pPr>
          </w:p>
        </w:tc>
        <w:tc>
          <w:tcPr>
            <w:tcW w:w="1276" w:type="dxa"/>
            <w:vAlign w:val="center"/>
          </w:tcPr>
          <w:p w:rsidR="0040260C" w:rsidRPr="000A6292" w:rsidRDefault="0040260C" w:rsidP="00B6047C">
            <w:pPr>
              <w:pStyle w:val="af1"/>
              <w:jc w:val="center"/>
            </w:pPr>
          </w:p>
        </w:tc>
        <w:tc>
          <w:tcPr>
            <w:tcW w:w="1227" w:type="dxa"/>
            <w:vAlign w:val="center"/>
          </w:tcPr>
          <w:p w:rsidR="0040260C" w:rsidRPr="000A6292" w:rsidRDefault="0040260C" w:rsidP="00B6047C">
            <w:pPr>
              <w:pStyle w:val="af1"/>
              <w:jc w:val="center"/>
            </w:pPr>
          </w:p>
        </w:tc>
        <w:tc>
          <w:tcPr>
            <w:tcW w:w="1417" w:type="dxa"/>
            <w:vAlign w:val="center"/>
          </w:tcPr>
          <w:p w:rsidR="0040260C" w:rsidRPr="000A6292" w:rsidRDefault="0040260C" w:rsidP="00B6047C">
            <w:pPr>
              <w:pStyle w:val="af1"/>
              <w:jc w:val="center"/>
            </w:pPr>
            <w:r w:rsidRPr="000A6292">
              <w:t>147,6</w:t>
            </w:r>
          </w:p>
        </w:tc>
      </w:tr>
      <w:tr w:rsidR="0040260C" w:rsidRPr="000A6292" w:rsidTr="00DA4E14">
        <w:tc>
          <w:tcPr>
            <w:tcW w:w="594" w:type="dxa"/>
            <w:vAlign w:val="center"/>
          </w:tcPr>
          <w:p w:rsidR="0040260C" w:rsidRPr="00B6047C" w:rsidRDefault="0040260C" w:rsidP="00D355B9">
            <w:pPr>
              <w:pStyle w:val="af1"/>
              <w:rPr>
                <w:sz w:val="20"/>
                <w:szCs w:val="20"/>
              </w:rPr>
            </w:pPr>
            <w:r w:rsidRPr="00B6047C">
              <w:rPr>
                <w:sz w:val="20"/>
                <w:szCs w:val="20"/>
              </w:rPr>
              <w:t>14.1.1</w:t>
            </w:r>
          </w:p>
        </w:tc>
        <w:tc>
          <w:tcPr>
            <w:tcW w:w="4476" w:type="dxa"/>
            <w:vAlign w:val="center"/>
          </w:tcPr>
          <w:p w:rsidR="0040260C" w:rsidRPr="00AF5083" w:rsidRDefault="0040260C" w:rsidP="00D355B9">
            <w:pPr>
              <w:pStyle w:val="af1"/>
              <w:rPr>
                <w:lang w:val="ru-RU"/>
              </w:rPr>
            </w:pPr>
            <w:r w:rsidRPr="00AF5083">
              <w:rPr>
                <w:lang w:val="ru-RU"/>
              </w:rPr>
              <w:t>ПИР 10% от стоимости строительства объекта</w:t>
            </w:r>
          </w:p>
        </w:tc>
        <w:tc>
          <w:tcPr>
            <w:tcW w:w="1221" w:type="dxa"/>
            <w:vAlign w:val="center"/>
          </w:tcPr>
          <w:p w:rsidR="0040260C" w:rsidRPr="000A6292" w:rsidRDefault="0040260C" w:rsidP="00B6047C">
            <w:pPr>
              <w:pStyle w:val="af1"/>
              <w:jc w:val="center"/>
            </w:pPr>
            <w:r w:rsidRPr="000A6292">
              <w:t>14,7</w:t>
            </w:r>
          </w:p>
        </w:tc>
        <w:tc>
          <w:tcPr>
            <w:tcW w:w="1276" w:type="dxa"/>
            <w:gridSpan w:val="2"/>
            <w:vAlign w:val="center"/>
          </w:tcPr>
          <w:p w:rsidR="0040260C" w:rsidRPr="000A6292" w:rsidRDefault="0040260C" w:rsidP="00B6047C">
            <w:pPr>
              <w:pStyle w:val="af1"/>
              <w:jc w:val="center"/>
            </w:pPr>
          </w:p>
        </w:tc>
        <w:tc>
          <w:tcPr>
            <w:tcW w:w="1275" w:type="dxa"/>
            <w:vAlign w:val="center"/>
          </w:tcPr>
          <w:p w:rsidR="0040260C" w:rsidRPr="000A6292" w:rsidRDefault="0040260C" w:rsidP="00B6047C">
            <w:pPr>
              <w:pStyle w:val="af1"/>
              <w:jc w:val="center"/>
            </w:pPr>
          </w:p>
        </w:tc>
        <w:tc>
          <w:tcPr>
            <w:tcW w:w="1276" w:type="dxa"/>
            <w:vAlign w:val="center"/>
          </w:tcPr>
          <w:p w:rsidR="0040260C" w:rsidRPr="000A6292" w:rsidRDefault="0040260C" w:rsidP="00B6047C">
            <w:pPr>
              <w:pStyle w:val="af1"/>
              <w:jc w:val="center"/>
            </w:pPr>
          </w:p>
        </w:tc>
        <w:tc>
          <w:tcPr>
            <w:tcW w:w="1276" w:type="dxa"/>
            <w:vAlign w:val="center"/>
          </w:tcPr>
          <w:p w:rsidR="0040260C" w:rsidRPr="000A6292" w:rsidRDefault="0040260C" w:rsidP="00B6047C">
            <w:pPr>
              <w:pStyle w:val="af1"/>
              <w:jc w:val="center"/>
            </w:pPr>
          </w:p>
        </w:tc>
        <w:tc>
          <w:tcPr>
            <w:tcW w:w="1276" w:type="dxa"/>
            <w:vAlign w:val="center"/>
          </w:tcPr>
          <w:p w:rsidR="0040260C" w:rsidRPr="000A6292" w:rsidRDefault="0040260C" w:rsidP="00B6047C">
            <w:pPr>
              <w:pStyle w:val="af1"/>
              <w:jc w:val="center"/>
            </w:pPr>
          </w:p>
        </w:tc>
        <w:tc>
          <w:tcPr>
            <w:tcW w:w="1227" w:type="dxa"/>
            <w:vAlign w:val="center"/>
          </w:tcPr>
          <w:p w:rsidR="0040260C" w:rsidRPr="000A6292" w:rsidRDefault="0040260C" w:rsidP="00B6047C">
            <w:pPr>
              <w:pStyle w:val="af1"/>
              <w:jc w:val="center"/>
            </w:pPr>
          </w:p>
        </w:tc>
        <w:tc>
          <w:tcPr>
            <w:tcW w:w="1417" w:type="dxa"/>
            <w:vAlign w:val="center"/>
          </w:tcPr>
          <w:p w:rsidR="0040260C" w:rsidRPr="000A6292" w:rsidRDefault="0040260C" w:rsidP="00B6047C">
            <w:pPr>
              <w:pStyle w:val="af1"/>
              <w:jc w:val="center"/>
            </w:pPr>
            <w:r w:rsidRPr="000A6292">
              <w:t>14,7</w:t>
            </w:r>
          </w:p>
        </w:tc>
      </w:tr>
      <w:tr w:rsidR="0040260C" w:rsidRPr="000A6292" w:rsidTr="00DA4E14">
        <w:trPr>
          <w:trHeight w:val="1299"/>
        </w:trPr>
        <w:tc>
          <w:tcPr>
            <w:tcW w:w="594" w:type="dxa"/>
            <w:vAlign w:val="center"/>
          </w:tcPr>
          <w:p w:rsidR="0040260C" w:rsidRPr="00B6047C" w:rsidRDefault="0040260C" w:rsidP="00D355B9">
            <w:pPr>
              <w:pStyle w:val="af1"/>
              <w:rPr>
                <w:sz w:val="20"/>
                <w:szCs w:val="20"/>
              </w:rPr>
            </w:pPr>
            <w:r w:rsidRPr="00B6047C">
              <w:rPr>
                <w:sz w:val="20"/>
                <w:szCs w:val="20"/>
              </w:rPr>
              <w:t>15</w:t>
            </w:r>
          </w:p>
        </w:tc>
        <w:tc>
          <w:tcPr>
            <w:tcW w:w="4476" w:type="dxa"/>
            <w:vAlign w:val="center"/>
          </w:tcPr>
          <w:p w:rsidR="0040260C" w:rsidRPr="00AF5083" w:rsidRDefault="0040260C" w:rsidP="00D355B9">
            <w:pPr>
              <w:pStyle w:val="af1"/>
              <w:rPr>
                <w:szCs w:val="24"/>
                <w:lang w:val="ru-RU"/>
              </w:rPr>
            </w:pPr>
            <w:r w:rsidRPr="00B6047C">
              <w:rPr>
                <w:szCs w:val="24"/>
              </w:rPr>
              <w:t>d</w:t>
            </w:r>
            <w:r w:rsidRPr="00AF5083">
              <w:rPr>
                <w:szCs w:val="24"/>
                <w:lang w:val="ru-RU"/>
              </w:rPr>
              <w:t>=200 мм - 4 шт. в т.ч.:</w:t>
            </w:r>
          </w:p>
          <w:p w:rsidR="0040260C" w:rsidRPr="00AF5083" w:rsidRDefault="0040260C" w:rsidP="00D355B9">
            <w:pPr>
              <w:pStyle w:val="af1"/>
              <w:rPr>
                <w:szCs w:val="24"/>
                <w:lang w:val="ru-RU"/>
              </w:rPr>
            </w:pPr>
            <w:r w:rsidRPr="00AF5083">
              <w:rPr>
                <w:szCs w:val="24"/>
                <w:lang w:val="ru-RU"/>
              </w:rPr>
              <w:t>В-90, ВПГ-95.*</w:t>
            </w:r>
          </w:p>
          <w:p w:rsidR="0040260C" w:rsidRPr="00B6047C" w:rsidRDefault="0040260C" w:rsidP="00D355B9">
            <w:pPr>
              <w:pStyle w:val="af1"/>
              <w:rPr>
                <w:szCs w:val="24"/>
              </w:rPr>
            </w:pPr>
            <w:r w:rsidRPr="00AF5083">
              <w:rPr>
                <w:szCs w:val="24"/>
                <w:lang w:val="ru-RU"/>
              </w:rPr>
              <w:t xml:space="preserve">* Прайс-лист ООО "Стройбизнес" на задвижки </w:t>
            </w:r>
            <w:r w:rsidRPr="00B6047C">
              <w:rPr>
                <w:szCs w:val="24"/>
              </w:rPr>
              <w:t>JVP</w:t>
            </w:r>
            <w:r w:rsidRPr="00AF5083">
              <w:rPr>
                <w:szCs w:val="24"/>
                <w:lang w:val="ru-RU"/>
              </w:rPr>
              <w:t xml:space="preserve"> </w:t>
            </w:r>
            <w:r w:rsidRPr="00B6047C">
              <w:rPr>
                <w:szCs w:val="24"/>
              </w:rPr>
              <w:t>c</w:t>
            </w:r>
            <w:r w:rsidRPr="00AF5083">
              <w:rPr>
                <w:szCs w:val="24"/>
                <w:lang w:val="ru-RU"/>
              </w:rPr>
              <w:t xml:space="preserve"> обрезиненным клапаном </w:t>
            </w:r>
            <w:r w:rsidRPr="00AF5083">
              <w:rPr>
                <w:szCs w:val="24"/>
                <w:lang w:val="ru-RU"/>
              </w:rPr>
              <w:lastRenderedPageBreak/>
              <w:t xml:space="preserve">и невыдвижным шпинделем. </w:t>
            </w:r>
            <w:r w:rsidRPr="00B6047C">
              <w:rPr>
                <w:szCs w:val="24"/>
              </w:rPr>
              <w:t>Стоимость задвижки с монтажом составляет 24</w:t>
            </w:r>
            <w:proofErr w:type="gramStart"/>
            <w:r w:rsidRPr="00B6047C">
              <w:rPr>
                <w:szCs w:val="24"/>
              </w:rPr>
              <w:t>,3</w:t>
            </w:r>
            <w:proofErr w:type="gramEnd"/>
            <w:r w:rsidRPr="00B6047C">
              <w:rPr>
                <w:szCs w:val="24"/>
              </w:rPr>
              <w:t xml:space="preserve"> тыс.руб.</w:t>
            </w:r>
          </w:p>
        </w:tc>
        <w:tc>
          <w:tcPr>
            <w:tcW w:w="1221" w:type="dxa"/>
            <w:vAlign w:val="center"/>
          </w:tcPr>
          <w:p w:rsidR="0040260C" w:rsidRPr="000A6292" w:rsidRDefault="0040260C" w:rsidP="00B6047C">
            <w:pPr>
              <w:pStyle w:val="af1"/>
              <w:jc w:val="center"/>
            </w:pPr>
            <w:r w:rsidRPr="000A6292">
              <w:lastRenderedPageBreak/>
              <w:t>97*1,2=</w:t>
            </w:r>
          </w:p>
          <w:p w:rsidR="0040260C" w:rsidRPr="000A6292" w:rsidRDefault="0040260C" w:rsidP="00B6047C">
            <w:pPr>
              <w:pStyle w:val="af1"/>
              <w:jc w:val="center"/>
            </w:pPr>
            <w:r w:rsidRPr="000A6292">
              <w:t>116,4</w:t>
            </w:r>
          </w:p>
        </w:tc>
        <w:tc>
          <w:tcPr>
            <w:tcW w:w="1276" w:type="dxa"/>
            <w:gridSpan w:val="2"/>
            <w:vAlign w:val="center"/>
          </w:tcPr>
          <w:p w:rsidR="0040260C" w:rsidRPr="000A6292" w:rsidRDefault="0040260C" w:rsidP="00B6047C">
            <w:pPr>
              <w:pStyle w:val="af1"/>
              <w:jc w:val="center"/>
            </w:pPr>
          </w:p>
        </w:tc>
        <w:tc>
          <w:tcPr>
            <w:tcW w:w="1275" w:type="dxa"/>
            <w:vAlign w:val="center"/>
          </w:tcPr>
          <w:p w:rsidR="0040260C" w:rsidRPr="000A6292" w:rsidRDefault="0040260C" w:rsidP="00B6047C">
            <w:pPr>
              <w:pStyle w:val="af1"/>
              <w:jc w:val="center"/>
            </w:pPr>
          </w:p>
        </w:tc>
        <w:tc>
          <w:tcPr>
            <w:tcW w:w="1276" w:type="dxa"/>
            <w:vAlign w:val="center"/>
          </w:tcPr>
          <w:p w:rsidR="0040260C" w:rsidRPr="000A6292" w:rsidRDefault="0040260C" w:rsidP="00B6047C">
            <w:pPr>
              <w:pStyle w:val="af1"/>
              <w:jc w:val="center"/>
            </w:pPr>
          </w:p>
        </w:tc>
        <w:tc>
          <w:tcPr>
            <w:tcW w:w="1276" w:type="dxa"/>
            <w:vAlign w:val="center"/>
          </w:tcPr>
          <w:p w:rsidR="0040260C" w:rsidRPr="000A6292" w:rsidRDefault="0040260C" w:rsidP="00B6047C">
            <w:pPr>
              <w:pStyle w:val="af1"/>
              <w:jc w:val="center"/>
            </w:pPr>
          </w:p>
        </w:tc>
        <w:tc>
          <w:tcPr>
            <w:tcW w:w="1276" w:type="dxa"/>
            <w:vAlign w:val="center"/>
          </w:tcPr>
          <w:p w:rsidR="0040260C" w:rsidRPr="000A6292" w:rsidRDefault="0040260C" w:rsidP="00B6047C">
            <w:pPr>
              <w:pStyle w:val="af1"/>
              <w:jc w:val="center"/>
            </w:pPr>
          </w:p>
        </w:tc>
        <w:tc>
          <w:tcPr>
            <w:tcW w:w="1227" w:type="dxa"/>
            <w:vAlign w:val="center"/>
          </w:tcPr>
          <w:p w:rsidR="0040260C" w:rsidRPr="000A6292" w:rsidRDefault="0040260C" w:rsidP="00B6047C">
            <w:pPr>
              <w:pStyle w:val="af1"/>
              <w:jc w:val="center"/>
            </w:pPr>
          </w:p>
        </w:tc>
        <w:tc>
          <w:tcPr>
            <w:tcW w:w="1417" w:type="dxa"/>
            <w:vAlign w:val="center"/>
          </w:tcPr>
          <w:p w:rsidR="0040260C" w:rsidRPr="000A6292" w:rsidRDefault="0040260C" w:rsidP="00B6047C">
            <w:pPr>
              <w:pStyle w:val="af1"/>
              <w:jc w:val="center"/>
            </w:pPr>
            <w:r w:rsidRPr="000A6292">
              <w:t>116,4</w:t>
            </w:r>
          </w:p>
        </w:tc>
      </w:tr>
      <w:tr w:rsidR="0040260C" w:rsidRPr="000A6292" w:rsidTr="00DA4E14">
        <w:tc>
          <w:tcPr>
            <w:tcW w:w="594" w:type="dxa"/>
            <w:vAlign w:val="center"/>
          </w:tcPr>
          <w:p w:rsidR="0040260C" w:rsidRPr="00B6047C" w:rsidRDefault="0040260C" w:rsidP="00D355B9">
            <w:pPr>
              <w:pStyle w:val="af1"/>
              <w:rPr>
                <w:sz w:val="20"/>
                <w:szCs w:val="20"/>
              </w:rPr>
            </w:pPr>
            <w:r w:rsidRPr="00B6047C">
              <w:rPr>
                <w:sz w:val="20"/>
                <w:szCs w:val="20"/>
              </w:rPr>
              <w:lastRenderedPageBreak/>
              <w:t>15.1</w:t>
            </w:r>
          </w:p>
        </w:tc>
        <w:tc>
          <w:tcPr>
            <w:tcW w:w="4476" w:type="dxa"/>
            <w:vAlign w:val="center"/>
          </w:tcPr>
          <w:p w:rsidR="0040260C" w:rsidRPr="00AF5083" w:rsidRDefault="0040260C" w:rsidP="00D355B9">
            <w:pPr>
              <w:pStyle w:val="af1"/>
              <w:rPr>
                <w:szCs w:val="24"/>
                <w:lang w:val="ru-RU"/>
              </w:rPr>
            </w:pPr>
            <w:r w:rsidRPr="00AF5083">
              <w:rPr>
                <w:szCs w:val="24"/>
                <w:lang w:val="ru-RU"/>
              </w:rPr>
              <w:t>ПИР 10% от стоимости строительства объекта</w:t>
            </w:r>
          </w:p>
        </w:tc>
        <w:tc>
          <w:tcPr>
            <w:tcW w:w="1221" w:type="dxa"/>
            <w:vAlign w:val="center"/>
          </w:tcPr>
          <w:p w:rsidR="0040260C" w:rsidRPr="000A6292" w:rsidRDefault="0040260C" w:rsidP="00B6047C">
            <w:pPr>
              <w:pStyle w:val="af1"/>
              <w:jc w:val="center"/>
            </w:pPr>
            <w:r w:rsidRPr="000A6292">
              <w:t>12</w:t>
            </w:r>
          </w:p>
        </w:tc>
        <w:tc>
          <w:tcPr>
            <w:tcW w:w="1276" w:type="dxa"/>
            <w:gridSpan w:val="2"/>
            <w:vAlign w:val="center"/>
          </w:tcPr>
          <w:p w:rsidR="0040260C" w:rsidRPr="000A6292" w:rsidRDefault="0040260C" w:rsidP="00B6047C">
            <w:pPr>
              <w:pStyle w:val="af1"/>
              <w:jc w:val="center"/>
            </w:pPr>
          </w:p>
        </w:tc>
        <w:tc>
          <w:tcPr>
            <w:tcW w:w="1275" w:type="dxa"/>
            <w:vAlign w:val="center"/>
          </w:tcPr>
          <w:p w:rsidR="0040260C" w:rsidRPr="000A6292" w:rsidRDefault="0040260C" w:rsidP="00B6047C">
            <w:pPr>
              <w:pStyle w:val="af1"/>
              <w:jc w:val="center"/>
            </w:pPr>
          </w:p>
        </w:tc>
        <w:tc>
          <w:tcPr>
            <w:tcW w:w="1276" w:type="dxa"/>
            <w:vAlign w:val="center"/>
          </w:tcPr>
          <w:p w:rsidR="0040260C" w:rsidRPr="000A6292" w:rsidRDefault="0040260C" w:rsidP="00B6047C">
            <w:pPr>
              <w:pStyle w:val="af1"/>
              <w:jc w:val="center"/>
            </w:pPr>
          </w:p>
        </w:tc>
        <w:tc>
          <w:tcPr>
            <w:tcW w:w="1276" w:type="dxa"/>
            <w:vAlign w:val="center"/>
          </w:tcPr>
          <w:p w:rsidR="0040260C" w:rsidRPr="000A6292" w:rsidRDefault="0040260C" w:rsidP="00B6047C">
            <w:pPr>
              <w:pStyle w:val="af1"/>
              <w:jc w:val="center"/>
            </w:pPr>
          </w:p>
        </w:tc>
        <w:tc>
          <w:tcPr>
            <w:tcW w:w="1276" w:type="dxa"/>
            <w:vAlign w:val="center"/>
          </w:tcPr>
          <w:p w:rsidR="0040260C" w:rsidRPr="000A6292" w:rsidRDefault="0040260C" w:rsidP="00B6047C">
            <w:pPr>
              <w:pStyle w:val="af1"/>
              <w:jc w:val="center"/>
            </w:pPr>
          </w:p>
        </w:tc>
        <w:tc>
          <w:tcPr>
            <w:tcW w:w="1227" w:type="dxa"/>
            <w:vAlign w:val="center"/>
          </w:tcPr>
          <w:p w:rsidR="0040260C" w:rsidRPr="000A6292" w:rsidRDefault="0040260C" w:rsidP="00B6047C">
            <w:pPr>
              <w:pStyle w:val="af1"/>
              <w:jc w:val="center"/>
            </w:pPr>
          </w:p>
        </w:tc>
        <w:tc>
          <w:tcPr>
            <w:tcW w:w="1417" w:type="dxa"/>
            <w:vAlign w:val="center"/>
          </w:tcPr>
          <w:p w:rsidR="0040260C" w:rsidRPr="000A6292" w:rsidRDefault="0040260C" w:rsidP="00B6047C">
            <w:pPr>
              <w:pStyle w:val="af1"/>
              <w:jc w:val="center"/>
            </w:pPr>
            <w:r w:rsidRPr="000A6292">
              <w:t>12</w:t>
            </w:r>
          </w:p>
        </w:tc>
      </w:tr>
      <w:tr w:rsidR="0040260C" w:rsidRPr="000A6292" w:rsidTr="00DA4E14">
        <w:tc>
          <w:tcPr>
            <w:tcW w:w="594" w:type="dxa"/>
            <w:vAlign w:val="center"/>
          </w:tcPr>
          <w:p w:rsidR="0040260C" w:rsidRPr="00B6047C" w:rsidRDefault="0040260C" w:rsidP="00D355B9">
            <w:pPr>
              <w:pStyle w:val="af1"/>
              <w:rPr>
                <w:sz w:val="20"/>
                <w:szCs w:val="20"/>
              </w:rPr>
            </w:pPr>
            <w:r w:rsidRPr="00B6047C">
              <w:rPr>
                <w:sz w:val="20"/>
                <w:szCs w:val="20"/>
              </w:rPr>
              <w:t>16</w:t>
            </w:r>
          </w:p>
        </w:tc>
        <w:tc>
          <w:tcPr>
            <w:tcW w:w="4476" w:type="dxa"/>
            <w:vAlign w:val="center"/>
          </w:tcPr>
          <w:p w:rsidR="0040260C" w:rsidRPr="00AF5083" w:rsidRDefault="0040260C" w:rsidP="00D355B9">
            <w:pPr>
              <w:pStyle w:val="af1"/>
              <w:rPr>
                <w:szCs w:val="24"/>
                <w:lang w:val="ru-RU"/>
              </w:rPr>
            </w:pPr>
            <w:r w:rsidRPr="00B6047C">
              <w:rPr>
                <w:szCs w:val="24"/>
              </w:rPr>
              <w:t>d</w:t>
            </w:r>
            <w:r w:rsidRPr="00AF5083">
              <w:rPr>
                <w:szCs w:val="24"/>
                <w:lang w:val="ru-RU"/>
              </w:rPr>
              <w:t xml:space="preserve">=250 мм - 6 шт.в т.ч.:  ВПГ-68, В-90, В-88, </w:t>
            </w:r>
            <w:proofErr w:type="gramStart"/>
            <w:r w:rsidRPr="00AF5083">
              <w:rPr>
                <w:szCs w:val="24"/>
                <w:lang w:val="ru-RU"/>
              </w:rPr>
              <w:t>ВПГ</w:t>
            </w:r>
            <w:proofErr w:type="gramEnd"/>
            <w:r w:rsidRPr="00AF5083">
              <w:rPr>
                <w:szCs w:val="24"/>
                <w:lang w:val="ru-RU"/>
              </w:rPr>
              <w:t>-95.</w:t>
            </w:r>
          </w:p>
        </w:tc>
        <w:tc>
          <w:tcPr>
            <w:tcW w:w="1221" w:type="dxa"/>
            <w:vAlign w:val="center"/>
          </w:tcPr>
          <w:p w:rsidR="0040260C" w:rsidRPr="00AF5083" w:rsidRDefault="0040260C" w:rsidP="00B6047C">
            <w:pPr>
              <w:pStyle w:val="af1"/>
              <w:jc w:val="center"/>
              <w:rPr>
                <w:lang w:val="ru-RU"/>
              </w:rPr>
            </w:pPr>
          </w:p>
        </w:tc>
        <w:tc>
          <w:tcPr>
            <w:tcW w:w="1276" w:type="dxa"/>
            <w:gridSpan w:val="2"/>
            <w:vAlign w:val="center"/>
          </w:tcPr>
          <w:p w:rsidR="0040260C" w:rsidRPr="000A6292" w:rsidRDefault="0040260C" w:rsidP="00B6047C">
            <w:pPr>
              <w:pStyle w:val="af1"/>
              <w:jc w:val="center"/>
            </w:pPr>
            <w:r w:rsidRPr="000A6292">
              <w:t>276*1,241= 342,5</w:t>
            </w:r>
          </w:p>
        </w:tc>
        <w:tc>
          <w:tcPr>
            <w:tcW w:w="1275" w:type="dxa"/>
            <w:vAlign w:val="center"/>
          </w:tcPr>
          <w:p w:rsidR="0040260C" w:rsidRPr="000A6292" w:rsidRDefault="0040260C" w:rsidP="00B6047C">
            <w:pPr>
              <w:pStyle w:val="af1"/>
              <w:jc w:val="center"/>
            </w:pPr>
          </w:p>
        </w:tc>
        <w:tc>
          <w:tcPr>
            <w:tcW w:w="1276" w:type="dxa"/>
            <w:vAlign w:val="center"/>
          </w:tcPr>
          <w:p w:rsidR="0040260C" w:rsidRPr="000A6292" w:rsidRDefault="0040260C" w:rsidP="00B6047C">
            <w:pPr>
              <w:pStyle w:val="af1"/>
              <w:jc w:val="center"/>
            </w:pPr>
          </w:p>
        </w:tc>
        <w:tc>
          <w:tcPr>
            <w:tcW w:w="1276" w:type="dxa"/>
            <w:vAlign w:val="center"/>
          </w:tcPr>
          <w:p w:rsidR="0040260C" w:rsidRPr="000A6292" w:rsidRDefault="0040260C" w:rsidP="00B6047C">
            <w:pPr>
              <w:pStyle w:val="af1"/>
              <w:jc w:val="center"/>
            </w:pPr>
          </w:p>
        </w:tc>
        <w:tc>
          <w:tcPr>
            <w:tcW w:w="1276" w:type="dxa"/>
            <w:vAlign w:val="center"/>
          </w:tcPr>
          <w:p w:rsidR="0040260C" w:rsidRPr="000A6292" w:rsidRDefault="0040260C" w:rsidP="00B6047C">
            <w:pPr>
              <w:pStyle w:val="af1"/>
              <w:jc w:val="center"/>
            </w:pPr>
          </w:p>
        </w:tc>
        <w:tc>
          <w:tcPr>
            <w:tcW w:w="1227" w:type="dxa"/>
            <w:vAlign w:val="center"/>
          </w:tcPr>
          <w:p w:rsidR="0040260C" w:rsidRPr="000A6292" w:rsidRDefault="0040260C" w:rsidP="00B6047C">
            <w:pPr>
              <w:pStyle w:val="af1"/>
              <w:jc w:val="center"/>
            </w:pPr>
          </w:p>
        </w:tc>
        <w:tc>
          <w:tcPr>
            <w:tcW w:w="1417" w:type="dxa"/>
            <w:vAlign w:val="center"/>
          </w:tcPr>
          <w:p w:rsidR="0040260C" w:rsidRPr="000A6292" w:rsidRDefault="0040260C" w:rsidP="00B6047C">
            <w:pPr>
              <w:pStyle w:val="af1"/>
              <w:jc w:val="center"/>
            </w:pPr>
            <w:r w:rsidRPr="000A6292">
              <w:t>342,5</w:t>
            </w:r>
          </w:p>
        </w:tc>
      </w:tr>
      <w:tr w:rsidR="0040260C" w:rsidRPr="000A6292" w:rsidTr="00DA4E14">
        <w:tc>
          <w:tcPr>
            <w:tcW w:w="594" w:type="dxa"/>
            <w:vAlign w:val="center"/>
          </w:tcPr>
          <w:p w:rsidR="0040260C" w:rsidRPr="00B6047C" w:rsidRDefault="0040260C" w:rsidP="00D355B9">
            <w:pPr>
              <w:pStyle w:val="af1"/>
              <w:rPr>
                <w:sz w:val="20"/>
                <w:szCs w:val="20"/>
              </w:rPr>
            </w:pPr>
            <w:r w:rsidRPr="00B6047C">
              <w:rPr>
                <w:sz w:val="20"/>
                <w:szCs w:val="20"/>
              </w:rPr>
              <w:t>16.1</w:t>
            </w:r>
          </w:p>
        </w:tc>
        <w:tc>
          <w:tcPr>
            <w:tcW w:w="4476" w:type="dxa"/>
            <w:vAlign w:val="center"/>
          </w:tcPr>
          <w:p w:rsidR="0040260C" w:rsidRPr="00AF5083" w:rsidRDefault="0040260C" w:rsidP="00D355B9">
            <w:pPr>
              <w:pStyle w:val="af1"/>
              <w:rPr>
                <w:sz w:val="20"/>
                <w:szCs w:val="20"/>
                <w:lang w:val="ru-RU"/>
              </w:rPr>
            </w:pPr>
            <w:r w:rsidRPr="00AF5083">
              <w:rPr>
                <w:sz w:val="20"/>
                <w:szCs w:val="20"/>
                <w:lang w:val="ru-RU"/>
              </w:rPr>
              <w:t>ПИР 10% от стоимости строительства объекта</w:t>
            </w:r>
          </w:p>
        </w:tc>
        <w:tc>
          <w:tcPr>
            <w:tcW w:w="1221" w:type="dxa"/>
            <w:vAlign w:val="center"/>
          </w:tcPr>
          <w:p w:rsidR="0040260C" w:rsidRPr="000A6292" w:rsidRDefault="0040260C" w:rsidP="00B6047C">
            <w:pPr>
              <w:pStyle w:val="af1"/>
              <w:jc w:val="center"/>
            </w:pPr>
            <w:r w:rsidRPr="000A6292">
              <w:t>34,2</w:t>
            </w:r>
          </w:p>
        </w:tc>
        <w:tc>
          <w:tcPr>
            <w:tcW w:w="1276" w:type="dxa"/>
            <w:gridSpan w:val="2"/>
            <w:vAlign w:val="center"/>
          </w:tcPr>
          <w:p w:rsidR="0040260C" w:rsidRPr="000A6292" w:rsidRDefault="0040260C" w:rsidP="00B6047C">
            <w:pPr>
              <w:pStyle w:val="af1"/>
              <w:jc w:val="center"/>
            </w:pPr>
          </w:p>
        </w:tc>
        <w:tc>
          <w:tcPr>
            <w:tcW w:w="1275" w:type="dxa"/>
            <w:vAlign w:val="center"/>
          </w:tcPr>
          <w:p w:rsidR="0040260C" w:rsidRPr="000A6292" w:rsidRDefault="0040260C" w:rsidP="00B6047C">
            <w:pPr>
              <w:pStyle w:val="af1"/>
              <w:jc w:val="center"/>
            </w:pPr>
          </w:p>
        </w:tc>
        <w:tc>
          <w:tcPr>
            <w:tcW w:w="1276" w:type="dxa"/>
            <w:vAlign w:val="center"/>
          </w:tcPr>
          <w:p w:rsidR="0040260C" w:rsidRPr="000A6292" w:rsidRDefault="0040260C" w:rsidP="00B6047C">
            <w:pPr>
              <w:pStyle w:val="af1"/>
              <w:jc w:val="center"/>
            </w:pPr>
          </w:p>
        </w:tc>
        <w:tc>
          <w:tcPr>
            <w:tcW w:w="1276" w:type="dxa"/>
            <w:vAlign w:val="center"/>
          </w:tcPr>
          <w:p w:rsidR="0040260C" w:rsidRPr="000A6292" w:rsidRDefault="0040260C" w:rsidP="00B6047C">
            <w:pPr>
              <w:pStyle w:val="af1"/>
              <w:jc w:val="center"/>
            </w:pPr>
          </w:p>
        </w:tc>
        <w:tc>
          <w:tcPr>
            <w:tcW w:w="1276" w:type="dxa"/>
            <w:vAlign w:val="center"/>
          </w:tcPr>
          <w:p w:rsidR="0040260C" w:rsidRPr="000A6292" w:rsidRDefault="0040260C" w:rsidP="00B6047C">
            <w:pPr>
              <w:pStyle w:val="af1"/>
              <w:jc w:val="center"/>
            </w:pPr>
          </w:p>
        </w:tc>
        <w:tc>
          <w:tcPr>
            <w:tcW w:w="1227" w:type="dxa"/>
            <w:vAlign w:val="center"/>
          </w:tcPr>
          <w:p w:rsidR="0040260C" w:rsidRPr="000A6292" w:rsidRDefault="0040260C" w:rsidP="00B6047C">
            <w:pPr>
              <w:pStyle w:val="af1"/>
              <w:jc w:val="center"/>
            </w:pPr>
          </w:p>
        </w:tc>
        <w:tc>
          <w:tcPr>
            <w:tcW w:w="1417" w:type="dxa"/>
            <w:vAlign w:val="center"/>
          </w:tcPr>
          <w:p w:rsidR="0040260C" w:rsidRPr="000A6292" w:rsidRDefault="0040260C" w:rsidP="00B6047C">
            <w:pPr>
              <w:pStyle w:val="af1"/>
              <w:jc w:val="center"/>
            </w:pPr>
            <w:r w:rsidRPr="000A6292">
              <w:t>34,2</w:t>
            </w:r>
          </w:p>
        </w:tc>
      </w:tr>
      <w:tr w:rsidR="0040260C" w:rsidRPr="002D0FF0" w:rsidTr="00DA4E14">
        <w:tc>
          <w:tcPr>
            <w:tcW w:w="15314" w:type="dxa"/>
            <w:gridSpan w:val="11"/>
            <w:vAlign w:val="center"/>
          </w:tcPr>
          <w:p w:rsidR="0040260C" w:rsidRPr="00AF5083" w:rsidRDefault="0040260C" w:rsidP="00B6047C">
            <w:pPr>
              <w:pStyle w:val="af1"/>
              <w:rPr>
                <w:lang w:val="ru-RU"/>
              </w:rPr>
            </w:pPr>
            <w:r w:rsidRPr="00AF5083">
              <w:rPr>
                <w:lang w:val="ru-RU"/>
              </w:rPr>
              <w:t>17. Замена и установка новых пожарных гидрантов - 53 шт., в т.ч.:</w:t>
            </w:r>
          </w:p>
        </w:tc>
      </w:tr>
      <w:tr w:rsidR="0040260C" w:rsidRPr="000A6292" w:rsidTr="00DA4E14">
        <w:tc>
          <w:tcPr>
            <w:tcW w:w="594" w:type="dxa"/>
            <w:vAlign w:val="center"/>
          </w:tcPr>
          <w:p w:rsidR="0040260C" w:rsidRPr="00B6047C" w:rsidRDefault="0040260C" w:rsidP="00D355B9">
            <w:pPr>
              <w:pStyle w:val="af1"/>
              <w:rPr>
                <w:sz w:val="20"/>
                <w:szCs w:val="20"/>
              </w:rPr>
            </w:pPr>
            <w:r w:rsidRPr="00B6047C">
              <w:rPr>
                <w:sz w:val="20"/>
                <w:szCs w:val="20"/>
              </w:rPr>
              <w:t>17.1</w:t>
            </w:r>
          </w:p>
        </w:tc>
        <w:tc>
          <w:tcPr>
            <w:tcW w:w="4476" w:type="dxa"/>
            <w:vAlign w:val="center"/>
          </w:tcPr>
          <w:p w:rsidR="0040260C" w:rsidRPr="00AF5083" w:rsidRDefault="0040260C" w:rsidP="00D355B9">
            <w:pPr>
              <w:pStyle w:val="af1"/>
              <w:rPr>
                <w:lang w:val="ru-RU"/>
              </w:rPr>
            </w:pPr>
            <w:r w:rsidRPr="00AF5083">
              <w:rPr>
                <w:lang w:val="ru-RU"/>
              </w:rPr>
              <w:t xml:space="preserve">Гидрант пожарный чугунный Н-1,23 м - 27 шт. в т.ч.: от ВПГ-1 до ВПГ5,  ВПГ-7, ВПГ-7, ВПГ-10, ВПГ-14, ВПГ-23, ВПГ-26, от ВПГ-30 до ВПГ -44, </w:t>
            </w:r>
            <w:proofErr w:type="gramStart"/>
            <w:r w:rsidRPr="00AF5083">
              <w:rPr>
                <w:lang w:val="ru-RU"/>
              </w:rPr>
              <w:t>от</w:t>
            </w:r>
            <w:proofErr w:type="gramEnd"/>
            <w:r w:rsidRPr="00AF5083">
              <w:rPr>
                <w:lang w:val="ru-RU"/>
              </w:rPr>
              <w:t xml:space="preserve"> ВПГ-52 до ВПГ-54.*</w:t>
            </w:r>
          </w:p>
          <w:p w:rsidR="0040260C" w:rsidRPr="00AF5083" w:rsidRDefault="0040260C" w:rsidP="00D355B9">
            <w:pPr>
              <w:pStyle w:val="af1"/>
              <w:rPr>
                <w:lang w:val="ru-RU"/>
              </w:rPr>
            </w:pPr>
            <w:r w:rsidRPr="00AF5083">
              <w:rPr>
                <w:lang w:val="ru-RU"/>
              </w:rPr>
              <w:t>* Прайс-лист "Техстройурал</w:t>
            </w:r>
            <w:proofErr w:type="gramStart"/>
            <w:r w:rsidRPr="00AF5083">
              <w:rPr>
                <w:lang w:val="ru-RU"/>
              </w:rPr>
              <w:t>"н</w:t>
            </w:r>
            <w:proofErr w:type="gramEnd"/>
            <w:r w:rsidRPr="00AF5083">
              <w:rPr>
                <w:lang w:val="ru-RU"/>
              </w:rPr>
              <w:t xml:space="preserve">а гидранты пожарные. Стоимость в ценах </w:t>
            </w:r>
            <w:r w:rsidRPr="000A6292">
              <w:t>I</w:t>
            </w:r>
            <w:r w:rsidRPr="00AF5083">
              <w:rPr>
                <w:lang w:val="ru-RU"/>
              </w:rPr>
              <w:t xml:space="preserve"> кв. 2011 года  составляет 31,4 тыс</w:t>
            </w:r>
            <w:proofErr w:type="gramStart"/>
            <w:r w:rsidRPr="00AF5083">
              <w:rPr>
                <w:lang w:val="ru-RU"/>
              </w:rPr>
              <w:t>.р</w:t>
            </w:r>
            <w:proofErr w:type="gramEnd"/>
            <w:r w:rsidRPr="00AF5083">
              <w:rPr>
                <w:lang w:val="ru-RU"/>
              </w:rPr>
              <w:t>уб. Стоимость с учетом К=1,3 на СМР составит 40,8 тыс.руб.</w:t>
            </w:r>
          </w:p>
        </w:tc>
        <w:tc>
          <w:tcPr>
            <w:tcW w:w="1221" w:type="dxa"/>
            <w:vAlign w:val="center"/>
          </w:tcPr>
          <w:p w:rsidR="0040260C" w:rsidRPr="00AF5083" w:rsidRDefault="0040260C" w:rsidP="00B6047C">
            <w:pPr>
              <w:pStyle w:val="af1"/>
              <w:jc w:val="center"/>
              <w:rPr>
                <w:lang w:val="ru-RU"/>
              </w:rPr>
            </w:pPr>
          </w:p>
        </w:tc>
        <w:tc>
          <w:tcPr>
            <w:tcW w:w="1276" w:type="dxa"/>
            <w:gridSpan w:val="2"/>
            <w:vAlign w:val="center"/>
          </w:tcPr>
          <w:p w:rsidR="0040260C" w:rsidRPr="000A6292" w:rsidRDefault="0040260C" w:rsidP="00B6047C">
            <w:pPr>
              <w:pStyle w:val="af1"/>
              <w:jc w:val="center"/>
            </w:pPr>
            <w:r w:rsidRPr="000A6292">
              <w:t>1102*1.241= 1367,6</w:t>
            </w:r>
          </w:p>
        </w:tc>
        <w:tc>
          <w:tcPr>
            <w:tcW w:w="1275" w:type="dxa"/>
            <w:vAlign w:val="center"/>
          </w:tcPr>
          <w:p w:rsidR="0040260C" w:rsidRPr="000A6292" w:rsidRDefault="0040260C" w:rsidP="00B6047C">
            <w:pPr>
              <w:pStyle w:val="af1"/>
              <w:jc w:val="center"/>
            </w:pPr>
          </w:p>
        </w:tc>
        <w:tc>
          <w:tcPr>
            <w:tcW w:w="1276" w:type="dxa"/>
            <w:vAlign w:val="center"/>
          </w:tcPr>
          <w:p w:rsidR="0040260C" w:rsidRPr="000A6292" w:rsidRDefault="0040260C" w:rsidP="00B6047C">
            <w:pPr>
              <w:pStyle w:val="af1"/>
              <w:jc w:val="center"/>
            </w:pPr>
          </w:p>
        </w:tc>
        <w:tc>
          <w:tcPr>
            <w:tcW w:w="1276" w:type="dxa"/>
            <w:vAlign w:val="center"/>
          </w:tcPr>
          <w:p w:rsidR="0040260C" w:rsidRPr="000A6292" w:rsidRDefault="0040260C" w:rsidP="00B6047C">
            <w:pPr>
              <w:pStyle w:val="af1"/>
              <w:jc w:val="center"/>
            </w:pPr>
          </w:p>
        </w:tc>
        <w:tc>
          <w:tcPr>
            <w:tcW w:w="1276" w:type="dxa"/>
            <w:vAlign w:val="center"/>
          </w:tcPr>
          <w:p w:rsidR="0040260C" w:rsidRPr="000A6292" w:rsidRDefault="0040260C" w:rsidP="00B6047C">
            <w:pPr>
              <w:pStyle w:val="af1"/>
              <w:jc w:val="center"/>
            </w:pPr>
          </w:p>
        </w:tc>
        <w:tc>
          <w:tcPr>
            <w:tcW w:w="1227" w:type="dxa"/>
            <w:vAlign w:val="center"/>
          </w:tcPr>
          <w:p w:rsidR="0040260C" w:rsidRPr="000A6292" w:rsidRDefault="0040260C" w:rsidP="00B6047C">
            <w:pPr>
              <w:pStyle w:val="af1"/>
              <w:jc w:val="center"/>
            </w:pPr>
          </w:p>
        </w:tc>
        <w:tc>
          <w:tcPr>
            <w:tcW w:w="1417" w:type="dxa"/>
            <w:vAlign w:val="center"/>
          </w:tcPr>
          <w:p w:rsidR="0040260C" w:rsidRPr="000A6292" w:rsidRDefault="0040260C" w:rsidP="00B6047C">
            <w:pPr>
              <w:pStyle w:val="af1"/>
              <w:jc w:val="center"/>
            </w:pPr>
            <w:r w:rsidRPr="000A6292">
              <w:t>1367,6</w:t>
            </w:r>
          </w:p>
        </w:tc>
      </w:tr>
      <w:tr w:rsidR="0040260C" w:rsidRPr="000A6292" w:rsidTr="00DA4E14">
        <w:tc>
          <w:tcPr>
            <w:tcW w:w="594" w:type="dxa"/>
            <w:vAlign w:val="center"/>
          </w:tcPr>
          <w:p w:rsidR="0040260C" w:rsidRPr="00B6047C" w:rsidRDefault="0040260C" w:rsidP="00D355B9">
            <w:pPr>
              <w:pStyle w:val="af1"/>
              <w:rPr>
                <w:sz w:val="20"/>
                <w:szCs w:val="20"/>
              </w:rPr>
            </w:pPr>
            <w:r w:rsidRPr="00B6047C">
              <w:rPr>
                <w:sz w:val="20"/>
                <w:szCs w:val="20"/>
              </w:rPr>
              <w:t>17.2</w:t>
            </w:r>
          </w:p>
        </w:tc>
        <w:tc>
          <w:tcPr>
            <w:tcW w:w="4476" w:type="dxa"/>
            <w:vAlign w:val="center"/>
          </w:tcPr>
          <w:p w:rsidR="0040260C" w:rsidRPr="00AF5083" w:rsidRDefault="0040260C" w:rsidP="00D355B9">
            <w:pPr>
              <w:pStyle w:val="af1"/>
              <w:rPr>
                <w:lang w:val="ru-RU"/>
              </w:rPr>
            </w:pPr>
            <w:r w:rsidRPr="00AF5083">
              <w:rPr>
                <w:lang w:val="ru-RU"/>
              </w:rPr>
              <w:t xml:space="preserve">Гидрант пожарный чугунный Н-1,73 м - 26 шт. в т.ч.: от ВПГ -55 до ВПГ-59, от ВПГ-61 до ВПГ 62, </w:t>
            </w:r>
            <w:proofErr w:type="gramStart"/>
            <w:r w:rsidRPr="00AF5083">
              <w:rPr>
                <w:lang w:val="ru-RU"/>
              </w:rPr>
              <w:t>от</w:t>
            </w:r>
            <w:proofErr w:type="gramEnd"/>
            <w:r w:rsidRPr="00AF5083">
              <w:rPr>
                <w:lang w:val="ru-RU"/>
              </w:rPr>
              <w:t xml:space="preserve"> ВПГ 64 до ВПГ 72, ВПГ 76, от ВПГ-93 до ВПГ-96, ВПГ 107, ВПГ 108, ВПГ 113, ВПГ-114.*</w:t>
            </w:r>
          </w:p>
          <w:p w:rsidR="0040260C" w:rsidRPr="00AF5083" w:rsidRDefault="0040260C" w:rsidP="00D355B9">
            <w:pPr>
              <w:pStyle w:val="af1"/>
              <w:rPr>
                <w:lang w:val="ru-RU"/>
              </w:rPr>
            </w:pPr>
            <w:r w:rsidRPr="00AF5083">
              <w:rPr>
                <w:lang w:val="ru-RU"/>
              </w:rPr>
              <w:t>* Прайс-лист "Техстройурал</w:t>
            </w:r>
            <w:proofErr w:type="gramStart"/>
            <w:r w:rsidRPr="00AF5083">
              <w:rPr>
                <w:lang w:val="ru-RU"/>
              </w:rPr>
              <w:t>"н</w:t>
            </w:r>
            <w:proofErr w:type="gramEnd"/>
            <w:r w:rsidRPr="00AF5083">
              <w:rPr>
                <w:lang w:val="ru-RU"/>
              </w:rPr>
              <w:t xml:space="preserve">а гидранты пожарные. Стоимость в ценах </w:t>
            </w:r>
            <w:r w:rsidRPr="000A6292">
              <w:t>I</w:t>
            </w:r>
            <w:r w:rsidRPr="00AF5083">
              <w:rPr>
                <w:lang w:val="ru-RU"/>
              </w:rPr>
              <w:t xml:space="preserve"> кв. 2011 года  составляет 34 тыс</w:t>
            </w:r>
            <w:proofErr w:type="gramStart"/>
            <w:r w:rsidRPr="00AF5083">
              <w:rPr>
                <w:lang w:val="ru-RU"/>
              </w:rPr>
              <w:t>.р</w:t>
            </w:r>
            <w:proofErr w:type="gramEnd"/>
            <w:r w:rsidRPr="00AF5083">
              <w:rPr>
                <w:lang w:val="ru-RU"/>
              </w:rPr>
              <w:t xml:space="preserve">уб. </w:t>
            </w:r>
            <w:r w:rsidRPr="00AF5083">
              <w:rPr>
                <w:lang w:val="ru-RU"/>
              </w:rPr>
              <w:lastRenderedPageBreak/>
              <w:t>Стоимость с учетом К=1,3 на СМР составит 44,2 тыс.руб.</w:t>
            </w:r>
          </w:p>
        </w:tc>
        <w:tc>
          <w:tcPr>
            <w:tcW w:w="1221" w:type="dxa"/>
            <w:vAlign w:val="center"/>
          </w:tcPr>
          <w:p w:rsidR="0040260C" w:rsidRPr="00AF5083" w:rsidRDefault="0040260C" w:rsidP="00B6047C">
            <w:pPr>
              <w:pStyle w:val="af1"/>
              <w:jc w:val="center"/>
              <w:rPr>
                <w:lang w:val="ru-RU"/>
              </w:rPr>
            </w:pPr>
          </w:p>
        </w:tc>
        <w:tc>
          <w:tcPr>
            <w:tcW w:w="1276" w:type="dxa"/>
            <w:gridSpan w:val="2"/>
            <w:vAlign w:val="center"/>
          </w:tcPr>
          <w:p w:rsidR="0040260C" w:rsidRPr="000A6292" w:rsidRDefault="0040260C" w:rsidP="00B6047C">
            <w:pPr>
              <w:pStyle w:val="af1"/>
              <w:jc w:val="center"/>
            </w:pPr>
            <w:r w:rsidRPr="000A6292">
              <w:t>1149*1,241=1426</w:t>
            </w:r>
          </w:p>
        </w:tc>
        <w:tc>
          <w:tcPr>
            <w:tcW w:w="1275" w:type="dxa"/>
            <w:vAlign w:val="center"/>
          </w:tcPr>
          <w:p w:rsidR="0040260C" w:rsidRPr="000A6292" w:rsidRDefault="0040260C" w:rsidP="00B6047C">
            <w:pPr>
              <w:pStyle w:val="af1"/>
              <w:jc w:val="center"/>
            </w:pPr>
          </w:p>
        </w:tc>
        <w:tc>
          <w:tcPr>
            <w:tcW w:w="1276" w:type="dxa"/>
            <w:vAlign w:val="center"/>
          </w:tcPr>
          <w:p w:rsidR="0040260C" w:rsidRPr="000A6292" w:rsidRDefault="0040260C" w:rsidP="00B6047C">
            <w:pPr>
              <w:pStyle w:val="af1"/>
              <w:jc w:val="center"/>
            </w:pPr>
          </w:p>
        </w:tc>
        <w:tc>
          <w:tcPr>
            <w:tcW w:w="1276" w:type="dxa"/>
            <w:vAlign w:val="center"/>
          </w:tcPr>
          <w:p w:rsidR="0040260C" w:rsidRPr="000A6292" w:rsidRDefault="0040260C" w:rsidP="00B6047C">
            <w:pPr>
              <w:pStyle w:val="af1"/>
              <w:jc w:val="center"/>
            </w:pPr>
          </w:p>
        </w:tc>
        <w:tc>
          <w:tcPr>
            <w:tcW w:w="1276" w:type="dxa"/>
            <w:vAlign w:val="center"/>
          </w:tcPr>
          <w:p w:rsidR="0040260C" w:rsidRPr="000A6292" w:rsidRDefault="0040260C" w:rsidP="00B6047C">
            <w:pPr>
              <w:pStyle w:val="af1"/>
              <w:jc w:val="center"/>
            </w:pPr>
          </w:p>
        </w:tc>
        <w:tc>
          <w:tcPr>
            <w:tcW w:w="1227" w:type="dxa"/>
            <w:vAlign w:val="center"/>
          </w:tcPr>
          <w:p w:rsidR="0040260C" w:rsidRPr="000A6292" w:rsidRDefault="0040260C" w:rsidP="00B6047C">
            <w:pPr>
              <w:pStyle w:val="af1"/>
              <w:jc w:val="center"/>
            </w:pPr>
          </w:p>
        </w:tc>
        <w:tc>
          <w:tcPr>
            <w:tcW w:w="1417" w:type="dxa"/>
            <w:vAlign w:val="center"/>
          </w:tcPr>
          <w:p w:rsidR="0040260C" w:rsidRPr="000A6292" w:rsidRDefault="0040260C" w:rsidP="00B6047C">
            <w:pPr>
              <w:pStyle w:val="af1"/>
              <w:jc w:val="center"/>
            </w:pPr>
            <w:r w:rsidRPr="000A6292">
              <w:t>1426</w:t>
            </w:r>
          </w:p>
        </w:tc>
      </w:tr>
      <w:tr w:rsidR="0040260C" w:rsidRPr="000A6292" w:rsidTr="00DA4E14">
        <w:tc>
          <w:tcPr>
            <w:tcW w:w="594" w:type="dxa"/>
            <w:vAlign w:val="center"/>
          </w:tcPr>
          <w:p w:rsidR="0040260C" w:rsidRPr="00B6047C" w:rsidRDefault="0040260C" w:rsidP="00D355B9">
            <w:pPr>
              <w:pStyle w:val="af1"/>
              <w:rPr>
                <w:sz w:val="20"/>
                <w:szCs w:val="20"/>
              </w:rPr>
            </w:pPr>
            <w:r w:rsidRPr="00B6047C">
              <w:rPr>
                <w:sz w:val="20"/>
                <w:szCs w:val="20"/>
              </w:rPr>
              <w:lastRenderedPageBreak/>
              <w:t>17.3</w:t>
            </w:r>
          </w:p>
        </w:tc>
        <w:tc>
          <w:tcPr>
            <w:tcW w:w="4476" w:type="dxa"/>
            <w:vAlign w:val="center"/>
          </w:tcPr>
          <w:p w:rsidR="0040260C" w:rsidRPr="00AF5083" w:rsidRDefault="0040260C" w:rsidP="00D355B9">
            <w:pPr>
              <w:pStyle w:val="af1"/>
              <w:rPr>
                <w:lang w:val="ru-RU"/>
              </w:rPr>
            </w:pPr>
            <w:r w:rsidRPr="00AF5083">
              <w:rPr>
                <w:lang w:val="ru-RU"/>
              </w:rPr>
              <w:t>Замена водоразборных колонок на водопроводных сетях - 29  шт. в т.ч.</w:t>
            </w:r>
            <w:proofErr w:type="gramStart"/>
            <w:r w:rsidRPr="00AF5083">
              <w:rPr>
                <w:lang w:val="ru-RU"/>
              </w:rPr>
              <w:t xml:space="preserve"> :</w:t>
            </w:r>
            <w:proofErr w:type="gramEnd"/>
            <w:r w:rsidRPr="00AF5083">
              <w:rPr>
                <w:lang w:val="ru-RU"/>
              </w:rPr>
              <w:t xml:space="preserve"> ВПГ-1, ВПГ-3, В-6, В-8, В-11, ВПГ-14,В-15,В-17, В-18,ВПГ-23, В-25, ВПГ-26, В-28, ВПГ-30, ВПГ-31, ВПГ-33, ВПГ-35,  ВПГ-42, ВПГ-44, ВПГ-44а, ВПГ-44б, ВПГ-53, ВПГ-70а, ВПГ-71, В-88, ВПГ-93, ВПГ-113, В-116. взамен физически изношенных.*</w:t>
            </w:r>
          </w:p>
          <w:p w:rsidR="0040260C" w:rsidRPr="00AF5083" w:rsidRDefault="0040260C" w:rsidP="00D355B9">
            <w:pPr>
              <w:pStyle w:val="af1"/>
              <w:rPr>
                <w:lang w:val="ru-RU"/>
              </w:rPr>
            </w:pPr>
            <w:r w:rsidRPr="00AF5083">
              <w:rPr>
                <w:lang w:val="ru-RU"/>
              </w:rPr>
              <w:t>* Прайс-лист ООО "Промкомплектация". Стоимость одной колонки 4,9 тыс</w:t>
            </w:r>
            <w:proofErr w:type="gramStart"/>
            <w:r w:rsidRPr="00AF5083">
              <w:rPr>
                <w:lang w:val="ru-RU"/>
              </w:rPr>
              <w:t>.р</w:t>
            </w:r>
            <w:proofErr w:type="gramEnd"/>
            <w:r w:rsidRPr="00AF5083">
              <w:rPr>
                <w:lang w:val="ru-RU"/>
              </w:rPr>
              <w:t>уб. Стоимость с учетом СМР (К=1,3) составляет 6,37 тыс.руб.</w:t>
            </w:r>
          </w:p>
        </w:tc>
        <w:tc>
          <w:tcPr>
            <w:tcW w:w="1221" w:type="dxa"/>
            <w:vAlign w:val="center"/>
          </w:tcPr>
          <w:p w:rsidR="0040260C" w:rsidRPr="000A6292" w:rsidRDefault="0040260C" w:rsidP="00B6047C">
            <w:pPr>
              <w:pStyle w:val="af1"/>
              <w:jc w:val="center"/>
            </w:pPr>
            <w:r w:rsidRPr="000A6292">
              <w:t>185*1,2= 222</w:t>
            </w:r>
          </w:p>
        </w:tc>
        <w:tc>
          <w:tcPr>
            <w:tcW w:w="1276" w:type="dxa"/>
            <w:gridSpan w:val="2"/>
            <w:vAlign w:val="center"/>
          </w:tcPr>
          <w:p w:rsidR="0040260C" w:rsidRPr="000A6292" w:rsidRDefault="0040260C" w:rsidP="00B6047C">
            <w:pPr>
              <w:pStyle w:val="af1"/>
              <w:jc w:val="center"/>
            </w:pPr>
          </w:p>
        </w:tc>
        <w:tc>
          <w:tcPr>
            <w:tcW w:w="1275" w:type="dxa"/>
            <w:vAlign w:val="center"/>
          </w:tcPr>
          <w:p w:rsidR="0040260C" w:rsidRPr="000A6292" w:rsidRDefault="0040260C" w:rsidP="00B6047C">
            <w:pPr>
              <w:pStyle w:val="af1"/>
              <w:jc w:val="center"/>
            </w:pPr>
          </w:p>
        </w:tc>
        <w:tc>
          <w:tcPr>
            <w:tcW w:w="1276" w:type="dxa"/>
            <w:vAlign w:val="center"/>
          </w:tcPr>
          <w:p w:rsidR="0040260C" w:rsidRPr="000A6292" w:rsidRDefault="0040260C" w:rsidP="00B6047C">
            <w:pPr>
              <w:pStyle w:val="af1"/>
              <w:jc w:val="center"/>
            </w:pPr>
          </w:p>
        </w:tc>
        <w:tc>
          <w:tcPr>
            <w:tcW w:w="1276" w:type="dxa"/>
            <w:vAlign w:val="center"/>
          </w:tcPr>
          <w:p w:rsidR="0040260C" w:rsidRPr="000A6292" w:rsidRDefault="0040260C" w:rsidP="00B6047C">
            <w:pPr>
              <w:pStyle w:val="af1"/>
              <w:jc w:val="center"/>
            </w:pPr>
          </w:p>
        </w:tc>
        <w:tc>
          <w:tcPr>
            <w:tcW w:w="1276" w:type="dxa"/>
            <w:vAlign w:val="center"/>
          </w:tcPr>
          <w:p w:rsidR="0040260C" w:rsidRPr="000A6292" w:rsidRDefault="0040260C" w:rsidP="00B6047C">
            <w:pPr>
              <w:pStyle w:val="af1"/>
              <w:jc w:val="center"/>
            </w:pPr>
          </w:p>
        </w:tc>
        <w:tc>
          <w:tcPr>
            <w:tcW w:w="1227" w:type="dxa"/>
            <w:vAlign w:val="center"/>
          </w:tcPr>
          <w:p w:rsidR="0040260C" w:rsidRPr="000A6292" w:rsidRDefault="0040260C" w:rsidP="00B6047C">
            <w:pPr>
              <w:pStyle w:val="af1"/>
              <w:jc w:val="center"/>
            </w:pPr>
          </w:p>
        </w:tc>
        <w:tc>
          <w:tcPr>
            <w:tcW w:w="1417" w:type="dxa"/>
            <w:vAlign w:val="center"/>
          </w:tcPr>
          <w:p w:rsidR="0040260C" w:rsidRPr="000A6292" w:rsidRDefault="0040260C" w:rsidP="00B6047C">
            <w:pPr>
              <w:pStyle w:val="af1"/>
              <w:jc w:val="center"/>
            </w:pPr>
            <w:r w:rsidRPr="000A6292">
              <w:t>222</w:t>
            </w:r>
          </w:p>
        </w:tc>
      </w:tr>
      <w:tr w:rsidR="0040260C" w:rsidRPr="000A6292" w:rsidTr="00DA4E14">
        <w:tc>
          <w:tcPr>
            <w:tcW w:w="594" w:type="dxa"/>
            <w:vAlign w:val="center"/>
          </w:tcPr>
          <w:p w:rsidR="0040260C" w:rsidRPr="00B6047C" w:rsidRDefault="0040260C" w:rsidP="00D355B9">
            <w:pPr>
              <w:pStyle w:val="af1"/>
              <w:rPr>
                <w:sz w:val="20"/>
                <w:szCs w:val="20"/>
              </w:rPr>
            </w:pPr>
            <w:r w:rsidRPr="00B6047C">
              <w:rPr>
                <w:sz w:val="20"/>
                <w:szCs w:val="20"/>
              </w:rPr>
              <w:t>17.3.1</w:t>
            </w:r>
          </w:p>
        </w:tc>
        <w:tc>
          <w:tcPr>
            <w:tcW w:w="4476" w:type="dxa"/>
            <w:vAlign w:val="center"/>
          </w:tcPr>
          <w:p w:rsidR="0040260C" w:rsidRPr="00AF5083" w:rsidRDefault="0040260C" w:rsidP="00D355B9">
            <w:pPr>
              <w:pStyle w:val="af1"/>
              <w:rPr>
                <w:lang w:val="ru-RU"/>
              </w:rPr>
            </w:pPr>
            <w:r w:rsidRPr="00AF5083">
              <w:rPr>
                <w:lang w:val="ru-RU"/>
              </w:rPr>
              <w:t>ПИР 10% от стоимости строительства объекта</w:t>
            </w:r>
          </w:p>
        </w:tc>
        <w:tc>
          <w:tcPr>
            <w:tcW w:w="1221" w:type="dxa"/>
            <w:vAlign w:val="center"/>
          </w:tcPr>
          <w:p w:rsidR="0040260C" w:rsidRPr="000A6292" w:rsidRDefault="0040260C" w:rsidP="00B6047C">
            <w:pPr>
              <w:pStyle w:val="af1"/>
              <w:jc w:val="center"/>
            </w:pPr>
            <w:r w:rsidRPr="000A6292">
              <w:t>430</w:t>
            </w:r>
          </w:p>
        </w:tc>
        <w:tc>
          <w:tcPr>
            <w:tcW w:w="1276" w:type="dxa"/>
            <w:gridSpan w:val="2"/>
            <w:vAlign w:val="center"/>
          </w:tcPr>
          <w:p w:rsidR="0040260C" w:rsidRPr="000A6292" w:rsidRDefault="0040260C" w:rsidP="00B6047C">
            <w:pPr>
              <w:pStyle w:val="af1"/>
              <w:jc w:val="center"/>
            </w:pPr>
          </w:p>
        </w:tc>
        <w:tc>
          <w:tcPr>
            <w:tcW w:w="1275" w:type="dxa"/>
            <w:vAlign w:val="center"/>
          </w:tcPr>
          <w:p w:rsidR="0040260C" w:rsidRPr="000A6292" w:rsidRDefault="0040260C" w:rsidP="00B6047C">
            <w:pPr>
              <w:pStyle w:val="af1"/>
              <w:jc w:val="center"/>
            </w:pPr>
          </w:p>
        </w:tc>
        <w:tc>
          <w:tcPr>
            <w:tcW w:w="1276" w:type="dxa"/>
            <w:vAlign w:val="center"/>
          </w:tcPr>
          <w:p w:rsidR="0040260C" w:rsidRPr="000A6292" w:rsidRDefault="0040260C" w:rsidP="00B6047C">
            <w:pPr>
              <w:pStyle w:val="af1"/>
              <w:jc w:val="center"/>
            </w:pPr>
          </w:p>
        </w:tc>
        <w:tc>
          <w:tcPr>
            <w:tcW w:w="1276" w:type="dxa"/>
            <w:vAlign w:val="center"/>
          </w:tcPr>
          <w:p w:rsidR="0040260C" w:rsidRPr="000A6292" w:rsidRDefault="0040260C" w:rsidP="00B6047C">
            <w:pPr>
              <w:pStyle w:val="af1"/>
              <w:jc w:val="center"/>
            </w:pPr>
          </w:p>
        </w:tc>
        <w:tc>
          <w:tcPr>
            <w:tcW w:w="1276" w:type="dxa"/>
            <w:vAlign w:val="center"/>
          </w:tcPr>
          <w:p w:rsidR="0040260C" w:rsidRPr="000A6292" w:rsidRDefault="0040260C" w:rsidP="00B6047C">
            <w:pPr>
              <w:pStyle w:val="af1"/>
              <w:jc w:val="center"/>
            </w:pPr>
          </w:p>
        </w:tc>
        <w:tc>
          <w:tcPr>
            <w:tcW w:w="1227" w:type="dxa"/>
            <w:vAlign w:val="center"/>
          </w:tcPr>
          <w:p w:rsidR="0040260C" w:rsidRPr="000A6292" w:rsidRDefault="0040260C" w:rsidP="00B6047C">
            <w:pPr>
              <w:pStyle w:val="af1"/>
              <w:jc w:val="center"/>
            </w:pPr>
          </w:p>
        </w:tc>
        <w:tc>
          <w:tcPr>
            <w:tcW w:w="1417" w:type="dxa"/>
            <w:vAlign w:val="center"/>
          </w:tcPr>
          <w:p w:rsidR="0040260C" w:rsidRPr="000A6292" w:rsidRDefault="0040260C" w:rsidP="00B6047C">
            <w:pPr>
              <w:pStyle w:val="af1"/>
              <w:jc w:val="center"/>
            </w:pPr>
            <w:r w:rsidRPr="000A6292">
              <w:t>430</w:t>
            </w:r>
          </w:p>
        </w:tc>
      </w:tr>
      <w:tr w:rsidR="0040260C" w:rsidRPr="000A6292" w:rsidTr="00DA4E14">
        <w:tc>
          <w:tcPr>
            <w:tcW w:w="594" w:type="dxa"/>
            <w:vAlign w:val="center"/>
          </w:tcPr>
          <w:p w:rsidR="0040260C" w:rsidRPr="00B6047C" w:rsidRDefault="0040260C" w:rsidP="00D355B9">
            <w:pPr>
              <w:pStyle w:val="af1"/>
              <w:rPr>
                <w:sz w:val="20"/>
                <w:szCs w:val="20"/>
              </w:rPr>
            </w:pPr>
            <w:r w:rsidRPr="00B6047C">
              <w:rPr>
                <w:sz w:val="20"/>
                <w:szCs w:val="20"/>
              </w:rPr>
              <w:t>18</w:t>
            </w:r>
          </w:p>
        </w:tc>
        <w:tc>
          <w:tcPr>
            <w:tcW w:w="4476" w:type="dxa"/>
            <w:vAlign w:val="center"/>
          </w:tcPr>
          <w:p w:rsidR="0040260C" w:rsidRPr="00AF5083" w:rsidRDefault="0040260C" w:rsidP="00D355B9">
            <w:pPr>
              <w:pStyle w:val="af1"/>
              <w:rPr>
                <w:lang w:val="ru-RU"/>
              </w:rPr>
            </w:pPr>
            <w:r w:rsidRPr="00AF5083">
              <w:rPr>
                <w:lang w:val="ru-RU"/>
              </w:rPr>
              <w:t xml:space="preserve">Замена ветхих  водопроводных колодцев - 21 </w:t>
            </w:r>
            <w:proofErr w:type="gramStart"/>
            <w:r w:rsidRPr="00AF5083">
              <w:rPr>
                <w:lang w:val="ru-RU"/>
              </w:rPr>
              <w:t>шт</w:t>
            </w:r>
            <w:proofErr w:type="gramEnd"/>
            <w:r w:rsidRPr="00AF5083">
              <w:rPr>
                <w:lang w:val="ru-RU"/>
              </w:rPr>
              <w:t xml:space="preserve"> в т.ч : ВПГ-1, ВПГ-37, ВПГ-59, ВПГ-65, ВПГ-67, ВПГ-68,ВПГ-71а, ВПГ-72, ВПГ-93, ВПГ-95, ВПГ-96, В-112, В-116, ВПГ-64, от В-80 до В-83, от ВПГ -84 до ВПГ-87.*</w:t>
            </w:r>
          </w:p>
          <w:p w:rsidR="0040260C" w:rsidRPr="00AF5083" w:rsidRDefault="0040260C" w:rsidP="00D355B9">
            <w:pPr>
              <w:pStyle w:val="af1"/>
              <w:rPr>
                <w:lang w:val="ru-RU"/>
              </w:rPr>
            </w:pPr>
            <w:r w:rsidRPr="00AF5083">
              <w:rPr>
                <w:lang w:val="ru-RU"/>
              </w:rPr>
              <w:t xml:space="preserve">* Прайс-лист ООО "СтройБизнес". Стоимость поставки и монтажа одного водопроводного колодца "полипластик" </w:t>
            </w:r>
            <w:r w:rsidRPr="000A6292">
              <w:t>d</w:t>
            </w:r>
            <w:r w:rsidRPr="00AF5083">
              <w:rPr>
                <w:lang w:val="ru-RU"/>
              </w:rPr>
              <w:t>=1500мм-77 тыс</w:t>
            </w:r>
            <w:proofErr w:type="gramStart"/>
            <w:r w:rsidRPr="00AF5083">
              <w:rPr>
                <w:lang w:val="ru-RU"/>
              </w:rPr>
              <w:t>.р</w:t>
            </w:r>
            <w:proofErr w:type="gramEnd"/>
            <w:r w:rsidRPr="00AF5083">
              <w:rPr>
                <w:lang w:val="ru-RU"/>
              </w:rPr>
              <w:t>уб. Приложение 16</w:t>
            </w:r>
          </w:p>
        </w:tc>
        <w:tc>
          <w:tcPr>
            <w:tcW w:w="1221" w:type="dxa"/>
            <w:vAlign w:val="center"/>
          </w:tcPr>
          <w:p w:rsidR="0040260C" w:rsidRPr="00AF5083" w:rsidRDefault="0040260C" w:rsidP="00B6047C">
            <w:pPr>
              <w:pStyle w:val="af1"/>
              <w:jc w:val="center"/>
              <w:rPr>
                <w:lang w:val="ru-RU"/>
              </w:rPr>
            </w:pPr>
          </w:p>
        </w:tc>
        <w:tc>
          <w:tcPr>
            <w:tcW w:w="1276" w:type="dxa"/>
            <w:gridSpan w:val="2"/>
            <w:vAlign w:val="center"/>
          </w:tcPr>
          <w:p w:rsidR="0040260C" w:rsidRPr="000A6292" w:rsidRDefault="0040260C" w:rsidP="00B6047C">
            <w:pPr>
              <w:pStyle w:val="af1"/>
              <w:jc w:val="center"/>
            </w:pPr>
            <w:r w:rsidRPr="000A6292">
              <w:t>1617*1,241= 2006,7</w:t>
            </w:r>
          </w:p>
        </w:tc>
        <w:tc>
          <w:tcPr>
            <w:tcW w:w="1275" w:type="dxa"/>
            <w:vAlign w:val="center"/>
          </w:tcPr>
          <w:p w:rsidR="0040260C" w:rsidRPr="000A6292" w:rsidRDefault="0040260C" w:rsidP="00B6047C">
            <w:pPr>
              <w:pStyle w:val="af1"/>
              <w:jc w:val="center"/>
            </w:pPr>
          </w:p>
        </w:tc>
        <w:tc>
          <w:tcPr>
            <w:tcW w:w="1276" w:type="dxa"/>
            <w:vAlign w:val="center"/>
          </w:tcPr>
          <w:p w:rsidR="0040260C" w:rsidRPr="000A6292" w:rsidRDefault="0040260C" w:rsidP="00B6047C">
            <w:pPr>
              <w:pStyle w:val="af1"/>
              <w:jc w:val="center"/>
            </w:pPr>
          </w:p>
        </w:tc>
        <w:tc>
          <w:tcPr>
            <w:tcW w:w="1276" w:type="dxa"/>
            <w:vAlign w:val="center"/>
          </w:tcPr>
          <w:p w:rsidR="0040260C" w:rsidRPr="000A6292" w:rsidRDefault="0040260C" w:rsidP="00B6047C">
            <w:pPr>
              <w:pStyle w:val="af1"/>
              <w:jc w:val="center"/>
            </w:pPr>
          </w:p>
        </w:tc>
        <w:tc>
          <w:tcPr>
            <w:tcW w:w="1276" w:type="dxa"/>
            <w:vAlign w:val="center"/>
          </w:tcPr>
          <w:p w:rsidR="0040260C" w:rsidRPr="000A6292" w:rsidRDefault="0040260C" w:rsidP="00B6047C">
            <w:pPr>
              <w:pStyle w:val="af1"/>
              <w:jc w:val="center"/>
            </w:pPr>
          </w:p>
        </w:tc>
        <w:tc>
          <w:tcPr>
            <w:tcW w:w="1227" w:type="dxa"/>
            <w:vAlign w:val="center"/>
          </w:tcPr>
          <w:p w:rsidR="0040260C" w:rsidRPr="000A6292" w:rsidRDefault="0040260C" w:rsidP="00B6047C">
            <w:pPr>
              <w:pStyle w:val="af1"/>
              <w:jc w:val="center"/>
            </w:pPr>
          </w:p>
        </w:tc>
        <w:tc>
          <w:tcPr>
            <w:tcW w:w="1417" w:type="dxa"/>
            <w:vAlign w:val="center"/>
          </w:tcPr>
          <w:p w:rsidR="0040260C" w:rsidRPr="000A6292" w:rsidRDefault="0040260C" w:rsidP="00B6047C">
            <w:pPr>
              <w:pStyle w:val="af1"/>
              <w:jc w:val="center"/>
            </w:pPr>
            <w:r w:rsidRPr="000A6292">
              <w:t>2006,7</w:t>
            </w:r>
          </w:p>
        </w:tc>
      </w:tr>
      <w:tr w:rsidR="0040260C" w:rsidRPr="000A6292" w:rsidTr="00DA4E14">
        <w:tc>
          <w:tcPr>
            <w:tcW w:w="594" w:type="dxa"/>
            <w:vAlign w:val="center"/>
          </w:tcPr>
          <w:p w:rsidR="0040260C" w:rsidRPr="00B6047C" w:rsidRDefault="0040260C" w:rsidP="00D355B9">
            <w:pPr>
              <w:pStyle w:val="af1"/>
              <w:rPr>
                <w:sz w:val="20"/>
                <w:szCs w:val="20"/>
              </w:rPr>
            </w:pPr>
            <w:r w:rsidRPr="00B6047C">
              <w:rPr>
                <w:sz w:val="20"/>
                <w:szCs w:val="20"/>
              </w:rPr>
              <w:t>18.1</w:t>
            </w:r>
          </w:p>
        </w:tc>
        <w:tc>
          <w:tcPr>
            <w:tcW w:w="4476" w:type="dxa"/>
            <w:vAlign w:val="center"/>
          </w:tcPr>
          <w:p w:rsidR="0040260C" w:rsidRPr="00AF5083" w:rsidRDefault="0040260C" w:rsidP="00D355B9">
            <w:pPr>
              <w:pStyle w:val="af1"/>
              <w:rPr>
                <w:lang w:val="ru-RU"/>
              </w:rPr>
            </w:pPr>
            <w:r w:rsidRPr="00AF5083">
              <w:rPr>
                <w:lang w:val="ru-RU"/>
              </w:rPr>
              <w:t>ПИР 10% от стоимости строительства объекта</w:t>
            </w:r>
          </w:p>
        </w:tc>
        <w:tc>
          <w:tcPr>
            <w:tcW w:w="1221" w:type="dxa"/>
            <w:vAlign w:val="center"/>
          </w:tcPr>
          <w:p w:rsidR="0040260C" w:rsidRPr="000A6292" w:rsidRDefault="0040260C" w:rsidP="00B6047C">
            <w:pPr>
              <w:pStyle w:val="af1"/>
              <w:jc w:val="center"/>
            </w:pPr>
            <w:r w:rsidRPr="000A6292">
              <w:t>201</w:t>
            </w:r>
          </w:p>
        </w:tc>
        <w:tc>
          <w:tcPr>
            <w:tcW w:w="1276" w:type="dxa"/>
            <w:gridSpan w:val="2"/>
            <w:vAlign w:val="center"/>
          </w:tcPr>
          <w:p w:rsidR="0040260C" w:rsidRPr="000A6292" w:rsidRDefault="0040260C" w:rsidP="00B6047C">
            <w:pPr>
              <w:pStyle w:val="af1"/>
              <w:jc w:val="center"/>
            </w:pPr>
          </w:p>
        </w:tc>
        <w:tc>
          <w:tcPr>
            <w:tcW w:w="1275" w:type="dxa"/>
            <w:vAlign w:val="center"/>
          </w:tcPr>
          <w:p w:rsidR="0040260C" w:rsidRPr="000A6292" w:rsidRDefault="0040260C" w:rsidP="00B6047C">
            <w:pPr>
              <w:pStyle w:val="af1"/>
              <w:jc w:val="center"/>
            </w:pPr>
          </w:p>
        </w:tc>
        <w:tc>
          <w:tcPr>
            <w:tcW w:w="1276" w:type="dxa"/>
            <w:vAlign w:val="center"/>
          </w:tcPr>
          <w:p w:rsidR="0040260C" w:rsidRPr="000A6292" w:rsidRDefault="0040260C" w:rsidP="00B6047C">
            <w:pPr>
              <w:pStyle w:val="af1"/>
              <w:jc w:val="center"/>
            </w:pPr>
          </w:p>
        </w:tc>
        <w:tc>
          <w:tcPr>
            <w:tcW w:w="1276" w:type="dxa"/>
            <w:vAlign w:val="center"/>
          </w:tcPr>
          <w:p w:rsidR="0040260C" w:rsidRPr="000A6292" w:rsidRDefault="0040260C" w:rsidP="00B6047C">
            <w:pPr>
              <w:pStyle w:val="af1"/>
              <w:jc w:val="center"/>
            </w:pPr>
          </w:p>
        </w:tc>
        <w:tc>
          <w:tcPr>
            <w:tcW w:w="1276" w:type="dxa"/>
            <w:vAlign w:val="center"/>
          </w:tcPr>
          <w:p w:rsidR="0040260C" w:rsidRPr="000A6292" w:rsidRDefault="0040260C" w:rsidP="00B6047C">
            <w:pPr>
              <w:pStyle w:val="af1"/>
              <w:jc w:val="center"/>
            </w:pPr>
          </w:p>
        </w:tc>
        <w:tc>
          <w:tcPr>
            <w:tcW w:w="1227" w:type="dxa"/>
            <w:vAlign w:val="center"/>
          </w:tcPr>
          <w:p w:rsidR="0040260C" w:rsidRPr="000A6292" w:rsidRDefault="0040260C" w:rsidP="00B6047C">
            <w:pPr>
              <w:pStyle w:val="af1"/>
              <w:jc w:val="center"/>
            </w:pPr>
          </w:p>
        </w:tc>
        <w:tc>
          <w:tcPr>
            <w:tcW w:w="1417" w:type="dxa"/>
            <w:vAlign w:val="center"/>
          </w:tcPr>
          <w:p w:rsidR="0040260C" w:rsidRPr="000A6292" w:rsidRDefault="0040260C" w:rsidP="00B6047C">
            <w:pPr>
              <w:pStyle w:val="af1"/>
              <w:jc w:val="center"/>
            </w:pPr>
            <w:r w:rsidRPr="000A6292">
              <w:t>201</w:t>
            </w:r>
          </w:p>
        </w:tc>
      </w:tr>
      <w:tr w:rsidR="0040260C" w:rsidRPr="002D0FF0" w:rsidTr="00DA4E14">
        <w:tc>
          <w:tcPr>
            <w:tcW w:w="15314" w:type="dxa"/>
            <w:gridSpan w:val="11"/>
            <w:vAlign w:val="center"/>
          </w:tcPr>
          <w:p w:rsidR="0040260C" w:rsidRPr="00AF5083" w:rsidRDefault="0040260C" w:rsidP="00B6047C">
            <w:pPr>
              <w:pStyle w:val="af1"/>
              <w:rPr>
                <w:lang w:val="ru-RU"/>
              </w:rPr>
            </w:pPr>
            <w:r w:rsidRPr="00AF5083">
              <w:rPr>
                <w:lang w:val="ru-RU"/>
              </w:rPr>
              <w:lastRenderedPageBreak/>
              <w:t>Установка приборов учета расхода воды на многоквартирные дома, в т.ч.:</w:t>
            </w:r>
          </w:p>
        </w:tc>
      </w:tr>
      <w:tr w:rsidR="0040260C" w:rsidRPr="000A6292" w:rsidTr="00DA4E14">
        <w:tc>
          <w:tcPr>
            <w:tcW w:w="594" w:type="dxa"/>
            <w:vAlign w:val="center"/>
          </w:tcPr>
          <w:p w:rsidR="0040260C" w:rsidRPr="00B6047C" w:rsidRDefault="0040260C" w:rsidP="00D355B9">
            <w:pPr>
              <w:pStyle w:val="af1"/>
              <w:rPr>
                <w:sz w:val="20"/>
                <w:szCs w:val="20"/>
              </w:rPr>
            </w:pPr>
            <w:r w:rsidRPr="00B6047C">
              <w:rPr>
                <w:sz w:val="20"/>
                <w:szCs w:val="20"/>
              </w:rPr>
              <w:t>19</w:t>
            </w:r>
          </w:p>
        </w:tc>
        <w:tc>
          <w:tcPr>
            <w:tcW w:w="4476" w:type="dxa"/>
            <w:vAlign w:val="center"/>
          </w:tcPr>
          <w:p w:rsidR="0040260C" w:rsidRPr="00AF5083" w:rsidRDefault="0040260C" w:rsidP="00D355B9">
            <w:pPr>
              <w:pStyle w:val="af1"/>
              <w:rPr>
                <w:lang w:val="ru-RU"/>
              </w:rPr>
            </w:pPr>
            <w:r w:rsidRPr="000A6292">
              <w:t>d</w:t>
            </w:r>
            <w:r w:rsidRPr="00AF5083">
              <w:rPr>
                <w:lang w:val="ru-RU"/>
              </w:rPr>
              <w:t>=25 мм -22 шт.*</w:t>
            </w:r>
          </w:p>
          <w:p w:rsidR="0040260C" w:rsidRPr="00AF5083" w:rsidRDefault="0040260C" w:rsidP="00D355B9">
            <w:pPr>
              <w:pStyle w:val="af1"/>
              <w:rPr>
                <w:lang w:val="ru-RU"/>
              </w:rPr>
            </w:pPr>
            <w:r w:rsidRPr="00AF5083">
              <w:rPr>
                <w:lang w:val="ru-RU"/>
              </w:rPr>
              <w:t xml:space="preserve">* Аналог. Коммерческое предложение ООО "Интерстрой". Стоимость установки и работ 1 </w:t>
            </w:r>
            <w:proofErr w:type="gramStart"/>
            <w:r w:rsidRPr="00AF5083">
              <w:rPr>
                <w:lang w:val="ru-RU"/>
              </w:rPr>
              <w:t>шт</w:t>
            </w:r>
            <w:proofErr w:type="gramEnd"/>
            <w:r w:rsidRPr="00AF5083">
              <w:rPr>
                <w:lang w:val="ru-RU"/>
              </w:rPr>
              <w:t xml:space="preserve"> - 53,5 тыс.руб.</w:t>
            </w:r>
          </w:p>
        </w:tc>
        <w:tc>
          <w:tcPr>
            <w:tcW w:w="1221" w:type="dxa"/>
            <w:vAlign w:val="center"/>
          </w:tcPr>
          <w:p w:rsidR="0040260C" w:rsidRPr="000A6292" w:rsidRDefault="0040260C" w:rsidP="00B6047C">
            <w:pPr>
              <w:pStyle w:val="af1"/>
              <w:jc w:val="center"/>
            </w:pPr>
            <w:r w:rsidRPr="000A6292">
              <w:t>1177*1,2= 1412,4</w:t>
            </w:r>
          </w:p>
        </w:tc>
        <w:tc>
          <w:tcPr>
            <w:tcW w:w="992" w:type="dxa"/>
            <w:vAlign w:val="center"/>
          </w:tcPr>
          <w:p w:rsidR="0040260C" w:rsidRPr="000A6292" w:rsidRDefault="0040260C" w:rsidP="00B6047C">
            <w:pPr>
              <w:pStyle w:val="af1"/>
              <w:jc w:val="center"/>
            </w:pPr>
          </w:p>
        </w:tc>
        <w:tc>
          <w:tcPr>
            <w:tcW w:w="1559" w:type="dxa"/>
            <w:gridSpan w:val="2"/>
            <w:vAlign w:val="center"/>
          </w:tcPr>
          <w:p w:rsidR="0040260C" w:rsidRPr="000A6292" w:rsidRDefault="0040260C" w:rsidP="00B6047C">
            <w:pPr>
              <w:pStyle w:val="af1"/>
              <w:jc w:val="center"/>
            </w:pPr>
          </w:p>
        </w:tc>
        <w:tc>
          <w:tcPr>
            <w:tcW w:w="1276" w:type="dxa"/>
            <w:vAlign w:val="center"/>
          </w:tcPr>
          <w:p w:rsidR="0040260C" w:rsidRPr="000A6292" w:rsidRDefault="0040260C" w:rsidP="00B6047C">
            <w:pPr>
              <w:pStyle w:val="af1"/>
              <w:jc w:val="center"/>
            </w:pPr>
          </w:p>
        </w:tc>
        <w:tc>
          <w:tcPr>
            <w:tcW w:w="1276" w:type="dxa"/>
            <w:vAlign w:val="center"/>
          </w:tcPr>
          <w:p w:rsidR="0040260C" w:rsidRPr="000A6292" w:rsidRDefault="0040260C" w:rsidP="00B6047C">
            <w:pPr>
              <w:pStyle w:val="af1"/>
              <w:jc w:val="center"/>
            </w:pPr>
          </w:p>
        </w:tc>
        <w:tc>
          <w:tcPr>
            <w:tcW w:w="1276" w:type="dxa"/>
            <w:vAlign w:val="center"/>
          </w:tcPr>
          <w:p w:rsidR="0040260C" w:rsidRPr="000A6292" w:rsidRDefault="0040260C" w:rsidP="00B6047C">
            <w:pPr>
              <w:pStyle w:val="af1"/>
              <w:jc w:val="center"/>
            </w:pPr>
          </w:p>
        </w:tc>
        <w:tc>
          <w:tcPr>
            <w:tcW w:w="1227" w:type="dxa"/>
            <w:vAlign w:val="center"/>
          </w:tcPr>
          <w:p w:rsidR="0040260C" w:rsidRPr="000A6292" w:rsidRDefault="0040260C" w:rsidP="00B6047C">
            <w:pPr>
              <w:pStyle w:val="af1"/>
              <w:jc w:val="center"/>
            </w:pPr>
          </w:p>
        </w:tc>
        <w:tc>
          <w:tcPr>
            <w:tcW w:w="1417" w:type="dxa"/>
            <w:vAlign w:val="center"/>
          </w:tcPr>
          <w:p w:rsidR="0040260C" w:rsidRPr="000A6292" w:rsidRDefault="0040260C" w:rsidP="00B6047C">
            <w:pPr>
              <w:pStyle w:val="af1"/>
              <w:jc w:val="center"/>
            </w:pPr>
            <w:r w:rsidRPr="000A6292">
              <w:t>1412,4</w:t>
            </w:r>
          </w:p>
        </w:tc>
      </w:tr>
      <w:tr w:rsidR="0040260C" w:rsidRPr="000A6292" w:rsidTr="00DA4E14">
        <w:tc>
          <w:tcPr>
            <w:tcW w:w="594" w:type="dxa"/>
            <w:vAlign w:val="center"/>
          </w:tcPr>
          <w:p w:rsidR="0040260C" w:rsidRPr="00B6047C" w:rsidRDefault="0040260C" w:rsidP="00D355B9">
            <w:pPr>
              <w:pStyle w:val="af1"/>
              <w:rPr>
                <w:sz w:val="20"/>
                <w:szCs w:val="20"/>
              </w:rPr>
            </w:pPr>
            <w:r w:rsidRPr="00B6047C">
              <w:rPr>
                <w:sz w:val="20"/>
                <w:szCs w:val="20"/>
              </w:rPr>
              <w:t>20</w:t>
            </w:r>
          </w:p>
        </w:tc>
        <w:tc>
          <w:tcPr>
            <w:tcW w:w="4476" w:type="dxa"/>
            <w:vAlign w:val="center"/>
          </w:tcPr>
          <w:p w:rsidR="0040260C" w:rsidRPr="00AF5083" w:rsidRDefault="0040260C" w:rsidP="00D355B9">
            <w:pPr>
              <w:pStyle w:val="af1"/>
              <w:rPr>
                <w:lang w:val="ru-RU"/>
              </w:rPr>
            </w:pPr>
            <w:r w:rsidRPr="000A6292">
              <w:t>d</w:t>
            </w:r>
            <w:r w:rsidRPr="00AF5083">
              <w:rPr>
                <w:lang w:val="ru-RU"/>
              </w:rPr>
              <w:t>=40 мм -20 шт.*</w:t>
            </w:r>
          </w:p>
          <w:p w:rsidR="0040260C" w:rsidRPr="00AF5083" w:rsidRDefault="0040260C" w:rsidP="00D355B9">
            <w:pPr>
              <w:pStyle w:val="af1"/>
              <w:rPr>
                <w:lang w:val="ru-RU"/>
              </w:rPr>
            </w:pPr>
            <w:r w:rsidRPr="00AF5083">
              <w:rPr>
                <w:lang w:val="ru-RU"/>
              </w:rPr>
              <w:t xml:space="preserve">* Аналог. Коммерческое предложение ООО "Интерстрой". Стоимость установки и работ 1 </w:t>
            </w:r>
            <w:proofErr w:type="gramStart"/>
            <w:r w:rsidRPr="00AF5083">
              <w:rPr>
                <w:lang w:val="ru-RU"/>
              </w:rPr>
              <w:t>шт</w:t>
            </w:r>
            <w:proofErr w:type="gramEnd"/>
            <w:r w:rsidRPr="00AF5083">
              <w:rPr>
                <w:lang w:val="ru-RU"/>
              </w:rPr>
              <w:t xml:space="preserve"> - 56 тыс.руб</w:t>
            </w:r>
          </w:p>
        </w:tc>
        <w:tc>
          <w:tcPr>
            <w:tcW w:w="1221" w:type="dxa"/>
            <w:vAlign w:val="center"/>
          </w:tcPr>
          <w:p w:rsidR="0040260C" w:rsidRPr="000A6292" w:rsidRDefault="0040260C" w:rsidP="00B6047C">
            <w:pPr>
              <w:pStyle w:val="af1"/>
              <w:jc w:val="center"/>
            </w:pPr>
            <w:r w:rsidRPr="000A6292">
              <w:t>1120*1,2= 1344</w:t>
            </w:r>
          </w:p>
        </w:tc>
        <w:tc>
          <w:tcPr>
            <w:tcW w:w="992" w:type="dxa"/>
            <w:vAlign w:val="center"/>
          </w:tcPr>
          <w:p w:rsidR="0040260C" w:rsidRPr="000A6292" w:rsidRDefault="0040260C" w:rsidP="00B6047C">
            <w:pPr>
              <w:pStyle w:val="af1"/>
              <w:jc w:val="center"/>
            </w:pPr>
          </w:p>
        </w:tc>
        <w:tc>
          <w:tcPr>
            <w:tcW w:w="1559" w:type="dxa"/>
            <w:gridSpan w:val="2"/>
            <w:vAlign w:val="center"/>
          </w:tcPr>
          <w:p w:rsidR="0040260C" w:rsidRPr="000A6292" w:rsidRDefault="0040260C" w:rsidP="00B6047C">
            <w:pPr>
              <w:pStyle w:val="af1"/>
              <w:jc w:val="center"/>
            </w:pPr>
          </w:p>
        </w:tc>
        <w:tc>
          <w:tcPr>
            <w:tcW w:w="1276" w:type="dxa"/>
            <w:vAlign w:val="center"/>
          </w:tcPr>
          <w:p w:rsidR="0040260C" w:rsidRPr="000A6292" w:rsidRDefault="0040260C" w:rsidP="00B6047C">
            <w:pPr>
              <w:pStyle w:val="af1"/>
              <w:jc w:val="center"/>
            </w:pPr>
          </w:p>
        </w:tc>
        <w:tc>
          <w:tcPr>
            <w:tcW w:w="1276" w:type="dxa"/>
            <w:vAlign w:val="center"/>
          </w:tcPr>
          <w:p w:rsidR="0040260C" w:rsidRPr="000A6292" w:rsidRDefault="0040260C" w:rsidP="00B6047C">
            <w:pPr>
              <w:pStyle w:val="af1"/>
              <w:jc w:val="center"/>
            </w:pPr>
          </w:p>
        </w:tc>
        <w:tc>
          <w:tcPr>
            <w:tcW w:w="1276" w:type="dxa"/>
            <w:vAlign w:val="center"/>
          </w:tcPr>
          <w:p w:rsidR="0040260C" w:rsidRPr="000A6292" w:rsidRDefault="0040260C" w:rsidP="00B6047C">
            <w:pPr>
              <w:pStyle w:val="af1"/>
              <w:jc w:val="center"/>
            </w:pPr>
          </w:p>
        </w:tc>
        <w:tc>
          <w:tcPr>
            <w:tcW w:w="1227" w:type="dxa"/>
            <w:vAlign w:val="center"/>
          </w:tcPr>
          <w:p w:rsidR="0040260C" w:rsidRPr="000A6292" w:rsidRDefault="0040260C" w:rsidP="00B6047C">
            <w:pPr>
              <w:pStyle w:val="af1"/>
              <w:jc w:val="center"/>
            </w:pPr>
          </w:p>
        </w:tc>
        <w:tc>
          <w:tcPr>
            <w:tcW w:w="1417" w:type="dxa"/>
            <w:vAlign w:val="center"/>
          </w:tcPr>
          <w:p w:rsidR="0040260C" w:rsidRPr="000A6292" w:rsidRDefault="0040260C" w:rsidP="00B6047C">
            <w:pPr>
              <w:pStyle w:val="af1"/>
              <w:jc w:val="center"/>
            </w:pPr>
            <w:r w:rsidRPr="000A6292">
              <w:t>1344</w:t>
            </w:r>
          </w:p>
        </w:tc>
      </w:tr>
      <w:tr w:rsidR="0040260C" w:rsidRPr="000A6292" w:rsidTr="00DA4E14">
        <w:tc>
          <w:tcPr>
            <w:tcW w:w="594" w:type="dxa"/>
            <w:vAlign w:val="center"/>
          </w:tcPr>
          <w:p w:rsidR="0040260C" w:rsidRPr="00B6047C" w:rsidRDefault="0040260C" w:rsidP="00D355B9">
            <w:pPr>
              <w:pStyle w:val="af1"/>
              <w:rPr>
                <w:sz w:val="20"/>
                <w:szCs w:val="20"/>
              </w:rPr>
            </w:pPr>
            <w:r w:rsidRPr="00B6047C">
              <w:rPr>
                <w:sz w:val="20"/>
                <w:szCs w:val="20"/>
              </w:rPr>
              <w:t>20.1</w:t>
            </w:r>
          </w:p>
        </w:tc>
        <w:tc>
          <w:tcPr>
            <w:tcW w:w="4476" w:type="dxa"/>
            <w:vAlign w:val="center"/>
          </w:tcPr>
          <w:p w:rsidR="0040260C" w:rsidRPr="00AF5083" w:rsidRDefault="0040260C" w:rsidP="00D355B9">
            <w:pPr>
              <w:pStyle w:val="af1"/>
              <w:rPr>
                <w:lang w:val="ru-RU"/>
              </w:rPr>
            </w:pPr>
            <w:r w:rsidRPr="00AF5083">
              <w:rPr>
                <w:lang w:val="ru-RU"/>
              </w:rPr>
              <w:t>ПИР 10% от стоимости строительства объекта</w:t>
            </w:r>
          </w:p>
        </w:tc>
        <w:tc>
          <w:tcPr>
            <w:tcW w:w="1221" w:type="dxa"/>
            <w:vAlign w:val="center"/>
          </w:tcPr>
          <w:p w:rsidR="0040260C" w:rsidRPr="000A6292" w:rsidRDefault="0040260C" w:rsidP="00B6047C">
            <w:pPr>
              <w:pStyle w:val="af1"/>
              <w:jc w:val="center"/>
            </w:pPr>
            <w:r w:rsidRPr="000A6292">
              <w:t>230</w:t>
            </w:r>
          </w:p>
        </w:tc>
        <w:tc>
          <w:tcPr>
            <w:tcW w:w="992" w:type="dxa"/>
            <w:vAlign w:val="center"/>
          </w:tcPr>
          <w:p w:rsidR="0040260C" w:rsidRPr="000A6292" w:rsidRDefault="0040260C" w:rsidP="00B6047C">
            <w:pPr>
              <w:pStyle w:val="af1"/>
              <w:jc w:val="center"/>
            </w:pPr>
          </w:p>
        </w:tc>
        <w:tc>
          <w:tcPr>
            <w:tcW w:w="1559" w:type="dxa"/>
            <w:gridSpan w:val="2"/>
            <w:vAlign w:val="center"/>
          </w:tcPr>
          <w:p w:rsidR="0040260C" w:rsidRPr="000A6292" w:rsidRDefault="0040260C" w:rsidP="00B6047C">
            <w:pPr>
              <w:pStyle w:val="af1"/>
              <w:jc w:val="center"/>
            </w:pPr>
          </w:p>
        </w:tc>
        <w:tc>
          <w:tcPr>
            <w:tcW w:w="1276" w:type="dxa"/>
            <w:vAlign w:val="center"/>
          </w:tcPr>
          <w:p w:rsidR="0040260C" w:rsidRPr="000A6292" w:rsidRDefault="0040260C" w:rsidP="00B6047C">
            <w:pPr>
              <w:pStyle w:val="af1"/>
              <w:jc w:val="center"/>
            </w:pPr>
          </w:p>
        </w:tc>
        <w:tc>
          <w:tcPr>
            <w:tcW w:w="1276" w:type="dxa"/>
            <w:vAlign w:val="center"/>
          </w:tcPr>
          <w:p w:rsidR="0040260C" w:rsidRPr="000A6292" w:rsidRDefault="0040260C" w:rsidP="00B6047C">
            <w:pPr>
              <w:pStyle w:val="af1"/>
              <w:jc w:val="center"/>
            </w:pPr>
          </w:p>
        </w:tc>
        <w:tc>
          <w:tcPr>
            <w:tcW w:w="1276" w:type="dxa"/>
            <w:vAlign w:val="center"/>
          </w:tcPr>
          <w:p w:rsidR="0040260C" w:rsidRPr="000A6292" w:rsidRDefault="0040260C" w:rsidP="00B6047C">
            <w:pPr>
              <w:pStyle w:val="af1"/>
              <w:jc w:val="center"/>
            </w:pPr>
          </w:p>
        </w:tc>
        <w:tc>
          <w:tcPr>
            <w:tcW w:w="1227" w:type="dxa"/>
            <w:vAlign w:val="center"/>
          </w:tcPr>
          <w:p w:rsidR="0040260C" w:rsidRPr="000A6292" w:rsidRDefault="0040260C" w:rsidP="00B6047C">
            <w:pPr>
              <w:pStyle w:val="af1"/>
              <w:jc w:val="center"/>
            </w:pPr>
          </w:p>
        </w:tc>
        <w:tc>
          <w:tcPr>
            <w:tcW w:w="1417" w:type="dxa"/>
            <w:vAlign w:val="center"/>
          </w:tcPr>
          <w:p w:rsidR="0040260C" w:rsidRPr="000A6292" w:rsidRDefault="0040260C" w:rsidP="00B6047C">
            <w:pPr>
              <w:pStyle w:val="af1"/>
              <w:jc w:val="center"/>
            </w:pPr>
            <w:r w:rsidRPr="000A6292">
              <w:t>230</w:t>
            </w:r>
          </w:p>
        </w:tc>
      </w:tr>
      <w:tr w:rsidR="0040260C" w:rsidRPr="000A6292" w:rsidTr="00DA4E14">
        <w:tc>
          <w:tcPr>
            <w:tcW w:w="5070" w:type="dxa"/>
            <w:gridSpan w:val="2"/>
            <w:vAlign w:val="center"/>
          </w:tcPr>
          <w:p w:rsidR="0040260C" w:rsidRPr="00AF5083" w:rsidRDefault="0040260C" w:rsidP="00D355B9">
            <w:pPr>
              <w:pStyle w:val="af1"/>
              <w:rPr>
                <w:lang w:val="ru-RU"/>
              </w:rPr>
            </w:pPr>
            <w:r w:rsidRPr="00AF5083">
              <w:rPr>
                <w:lang w:val="ru-RU"/>
              </w:rPr>
              <w:t>ИТОГО (с учетом индексов инфляции):</w:t>
            </w:r>
          </w:p>
        </w:tc>
        <w:tc>
          <w:tcPr>
            <w:tcW w:w="1221" w:type="dxa"/>
            <w:vAlign w:val="center"/>
          </w:tcPr>
          <w:p w:rsidR="0040260C" w:rsidRPr="000A6292" w:rsidRDefault="0040260C" w:rsidP="00B6047C">
            <w:pPr>
              <w:pStyle w:val="af1"/>
              <w:jc w:val="center"/>
            </w:pPr>
            <w:r w:rsidRPr="000A6292">
              <w:t>29830,5</w:t>
            </w:r>
          </w:p>
        </w:tc>
        <w:tc>
          <w:tcPr>
            <w:tcW w:w="992" w:type="dxa"/>
            <w:vAlign w:val="center"/>
          </w:tcPr>
          <w:p w:rsidR="0040260C" w:rsidRPr="000A6292" w:rsidRDefault="0040260C" w:rsidP="00B6047C">
            <w:pPr>
              <w:pStyle w:val="af1"/>
              <w:jc w:val="center"/>
            </w:pPr>
            <w:r w:rsidRPr="000A6292">
              <w:t>84353,26</w:t>
            </w:r>
          </w:p>
        </w:tc>
        <w:tc>
          <w:tcPr>
            <w:tcW w:w="1559" w:type="dxa"/>
            <w:gridSpan w:val="2"/>
            <w:vAlign w:val="center"/>
          </w:tcPr>
          <w:p w:rsidR="0040260C" w:rsidRPr="000A6292" w:rsidRDefault="0040260C" w:rsidP="00B6047C">
            <w:pPr>
              <w:pStyle w:val="af1"/>
              <w:jc w:val="center"/>
            </w:pPr>
            <w:r w:rsidRPr="000A6292">
              <w:t>57249,97</w:t>
            </w:r>
          </w:p>
        </w:tc>
        <w:tc>
          <w:tcPr>
            <w:tcW w:w="1276" w:type="dxa"/>
            <w:vAlign w:val="center"/>
          </w:tcPr>
          <w:p w:rsidR="0040260C" w:rsidRPr="000A6292" w:rsidRDefault="0040260C" w:rsidP="00B6047C">
            <w:pPr>
              <w:pStyle w:val="af1"/>
              <w:jc w:val="center"/>
            </w:pPr>
            <w:r w:rsidRPr="000A6292">
              <w:t>12765,7</w:t>
            </w:r>
          </w:p>
        </w:tc>
        <w:tc>
          <w:tcPr>
            <w:tcW w:w="1276" w:type="dxa"/>
            <w:vAlign w:val="center"/>
          </w:tcPr>
          <w:p w:rsidR="0040260C" w:rsidRPr="000A6292" w:rsidRDefault="0040260C" w:rsidP="00B6047C">
            <w:pPr>
              <w:pStyle w:val="af1"/>
              <w:jc w:val="center"/>
            </w:pPr>
          </w:p>
        </w:tc>
        <w:tc>
          <w:tcPr>
            <w:tcW w:w="1276" w:type="dxa"/>
            <w:vAlign w:val="center"/>
          </w:tcPr>
          <w:p w:rsidR="0040260C" w:rsidRPr="000A6292" w:rsidRDefault="0040260C" w:rsidP="00B6047C">
            <w:pPr>
              <w:pStyle w:val="af1"/>
              <w:jc w:val="center"/>
            </w:pPr>
          </w:p>
        </w:tc>
        <w:tc>
          <w:tcPr>
            <w:tcW w:w="1227" w:type="dxa"/>
            <w:vAlign w:val="center"/>
          </w:tcPr>
          <w:p w:rsidR="0040260C" w:rsidRPr="000A6292" w:rsidRDefault="0040260C" w:rsidP="00B6047C">
            <w:pPr>
              <w:pStyle w:val="af1"/>
              <w:jc w:val="center"/>
            </w:pPr>
          </w:p>
        </w:tc>
        <w:tc>
          <w:tcPr>
            <w:tcW w:w="1417" w:type="dxa"/>
            <w:vAlign w:val="center"/>
          </w:tcPr>
          <w:p w:rsidR="0040260C" w:rsidRPr="000A6292" w:rsidRDefault="0040260C" w:rsidP="00B6047C">
            <w:pPr>
              <w:pStyle w:val="af1"/>
              <w:jc w:val="center"/>
            </w:pPr>
            <w:r w:rsidRPr="000A6292">
              <w:t>184199,43</w:t>
            </w:r>
          </w:p>
        </w:tc>
      </w:tr>
    </w:tbl>
    <w:p w:rsidR="0040260C" w:rsidRPr="000A6292" w:rsidRDefault="0040260C" w:rsidP="000A6292">
      <w:pPr>
        <w:spacing w:after="0" w:line="360" w:lineRule="auto"/>
        <w:ind w:firstLine="709"/>
        <w:contextualSpacing/>
        <w:jc w:val="both"/>
        <w:rPr>
          <w:rFonts w:ascii="Times New Roman" w:hAnsi="Times New Roman"/>
          <w:sz w:val="24"/>
          <w:szCs w:val="24"/>
        </w:rPr>
      </w:pPr>
    </w:p>
    <w:p w:rsidR="0040260C" w:rsidRPr="000A6292" w:rsidRDefault="0040260C" w:rsidP="000A6292">
      <w:pPr>
        <w:spacing w:after="0" w:line="360" w:lineRule="auto"/>
        <w:ind w:firstLine="709"/>
        <w:contextualSpacing/>
        <w:jc w:val="both"/>
        <w:rPr>
          <w:rFonts w:ascii="Times New Roman" w:hAnsi="Times New Roman"/>
          <w:sz w:val="24"/>
          <w:szCs w:val="24"/>
        </w:rPr>
      </w:pPr>
    </w:p>
    <w:p w:rsidR="0040260C" w:rsidRPr="000A6292" w:rsidRDefault="0040260C" w:rsidP="000A6292">
      <w:pPr>
        <w:spacing w:after="0" w:line="360" w:lineRule="auto"/>
        <w:ind w:firstLine="709"/>
        <w:contextualSpacing/>
        <w:jc w:val="both"/>
        <w:rPr>
          <w:rFonts w:ascii="Times New Roman" w:hAnsi="Times New Roman"/>
          <w:sz w:val="24"/>
          <w:szCs w:val="24"/>
        </w:rPr>
      </w:pPr>
    </w:p>
    <w:p w:rsidR="0040260C" w:rsidRPr="000A6292" w:rsidRDefault="0040260C" w:rsidP="000A6292">
      <w:pPr>
        <w:spacing w:after="0" w:line="360" w:lineRule="auto"/>
        <w:ind w:firstLine="709"/>
        <w:contextualSpacing/>
        <w:jc w:val="both"/>
        <w:rPr>
          <w:rFonts w:ascii="Times New Roman" w:hAnsi="Times New Roman"/>
          <w:b/>
          <w:sz w:val="24"/>
          <w:szCs w:val="24"/>
        </w:rPr>
      </w:pPr>
    </w:p>
    <w:p w:rsidR="0040260C" w:rsidRPr="000A6292" w:rsidRDefault="0040260C" w:rsidP="000A6292">
      <w:pPr>
        <w:spacing w:after="0" w:line="360" w:lineRule="auto"/>
        <w:ind w:firstLine="709"/>
        <w:contextualSpacing/>
        <w:jc w:val="both"/>
        <w:rPr>
          <w:rFonts w:ascii="Times New Roman" w:hAnsi="Times New Roman"/>
          <w:b/>
          <w:sz w:val="24"/>
          <w:szCs w:val="24"/>
        </w:rPr>
      </w:pPr>
    </w:p>
    <w:p w:rsidR="0040260C" w:rsidRPr="000A6292" w:rsidRDefault="0040260C" w:rsidP="000A6292">
      <w:pPr>
        <w:spacing w:after="0" w:line="360" w:lineRule="auto"/>
        <w:ind w:firstLine="709"/>
        <w:contextualSpacing/>
        <w:jc w:val="both"/>
        <w:rPr>
          <w:rFonts w:ascii="Times New Roman" w:hAnsi="Times New Roman"/>
          <w:b/>
          <w:sz w:val="24"/>
          <w:szCs w:val="24"/>
        </w:rPr>
      </w:pPr>
      <w:r w:rsidRPr="000A6292">
        <w:rPr>
          <w:rFonts w:ascii="Times New Roman" w:hAnsi="Times New Roman"/>
          <w:b/>
          <w:sz w:val="24"/>
          <w:szCs w:val="24"/>
        </w:rPr>
        <w:t xml:space="preserve"> </w:t>
      </w:r>
    </w:p>
    <w:p w:rsidR="0040260C" w:rsidRPr="000A6292" w:rsidRDefault="0040260C" w:rsidP="000A6292">
      <w:pPr>
        <w:spacing w:after="0" w:line="360" w:lineRule="auto"/>
        <w:ind w:firstLine="709"/>
        <w:contextualSpacing/>
        <w:jc w:val="both"/>
        <w:rPr>
          <w:rFonts w:ascii="Times New Roman" w:hAnsi="Times New Roman"/>
          <w:b/>
          <w:sz w:val="24"/>
          <w:szCs w:val="24"/>
        </w:rPr>
      </w:pPr>
    </w:p>
    <w:p w:rsidR="0040260C" w:rsidRPr="000A6292" w:rsidRDefault="0040260C" w:rsidP="000A6292">
      <w:pPr>
        <w:spacing w:after="0" w:line="360" w:lineRule="auto"/>
        <w:ind w:firstLine="709"/>
        <w:contextualSpacing/>
        <w:jc w:val="both"/>
        <w:rPr>
          <w:rFonts w:ascii="Times New Roman" w:hAnsi="Times New Roman"/>
          <w:b/>
          <w:sz w:val="24"/>
          <w:szCs w:val="24"/>
        </w:rPr>
      </w:pPr>
    </w:p>
    <w:p w:rsidR="007441A6" w:rsidRPr="000A6292" w:rsidRDefault="007441A6" w:rsidP="000A6292">
      <w:pPr>
        <w:pStyle w:val="6"/>
        <w:spacing w:before="0" w:line="360" w:lineRule="auto"/>
        <w:ind w:firstLine="709"/>
        <w:contextualSpacing/>
        <w:jc w:val="both"/>
        <w:rPr>
          <w:rFonts w:cs="Times New Roman"/>
          <w:b w:val="0"/>
          <w:i/>
          <w:szCs w:val="24"/>
        </w:rPr>
        <w:sectPr w:rsidR="007441A6" w:rsidRPr="000A6292" w:rsidSect="00BE58FE">
          <w:pgSz w:w="16838" w:h="11906" w:orient="landscape"/>
          <w:pgMar w:top="851" w:right="851" w:bottom="851" w:left="1418" w:header="708" w:footer="708" w:gutter="0"/>
          <w:cols w:space="708"/>
          <w:docGrid w:linePitch="360"/>
        </w:sectPr>
      </w:pPr>
    </w:p>
    <w:p w:rsidR="0040260C" w:rsidRPr="00B6047C" w:rsidRDefault="0040260C" w:rsidP="00B6047C">
      <w:pPr>
        <w:pStyle w:val="1"/>
      </w:pPr>
      <w:bookmarkStart w:id="232" w:name="_Toc383443734"/>
      <w:bookmarkStart w:id="233" w:name="_Toc383599193"/>
      <w:proofErr w:type="gramStart"/>
      <w:r w:rsidRPr="00B6047C">
        <w:lastRenderedPageBreak/>
        <w:t>Глава II.</w:t>
      </w:r>
      <w:proofErr w:type="gramEnd"/>
      <w:r w:rsidRPr="00B6047C">
        <w:t xml:space="preserve"> Схема водоотведения</w:t>
      </w:r>
      <w:bookmarkStart w:id="234" w:name="_Toc366078044"/>
      <w:bookmarkEnd w:id="232"/>
      <w:bookmarkEnd w:id="233"/>
    </w:p>
    <w:p w:rsidR="0040260C" w:rsidRDefault="0040260C" w:rsidP="00B6047C">
      <w:pPr>
        <w:pStyle w:val="1"/>
        <w:rPr>
          <w:lang w:val="ru-RU"/>
        </w:rPr>
      </w:pPr>
      <w:bookmarkStart w:id="235" w:name="_Toc383443735"/>
      <w:bookmarkStart w:id="236" w:name="_Toc383599194"/>
      <w:r w:rsidRPr="00AF5083">
        <w:rPr>
          <w:lang w:val="ru-RU"/>
        </w:rPr>
        <w:t>8. Существующее положение в сфере водоотведения п. Верх-Нейвинский</w:t>
      </w:r>
      <w:bookmarkEnd w:id="235"/>
      <w:bookmarkEnd w:id="236"/>
    </w:p>
    <w:p w:rsidR="00FD3C4F" w:rsidRPr="00FD3C4F" w:rsidRDefault="00FD3C4F" w:rsidP="00FD3C4F">
      <w:pPr>
        <w:rPr>
          <w:lang w:val="ru-RU"/>
        </w:rPr>
      </w:pPr>
    </w:p>
    <w:p w:rsidR="0040260C" w:rsidRPr="00B6047C" w:rsidRDefault="0040260C" w:rsidP="00B6047C">
      <w:pPr>
        <w:pStyle w:val="2"/>
        <w:rPr>
          <w:lang w:val="ru-RU"/>
        </w:rPr>
      </w:pPr>
      <w:bookmarkStart w:id="237" w:name="_Toc383443736"/>
      <w:bookmarkStart w:id="238" w:name="_Toc383599195"/>
      <w:r w:rsidRPr="00B6047C">
        <w:rPr>
          <w:lang w:val="ru-RU"/>
        </w:rPr>
        <w:t>8.1</w:t>
      </w:r>
      <w:r w:rsidR="004C72CC">
        <w:rPr>
          <w:lang w:val="ru-RU"/>
        </w:rPr>
        <w:t>.</w:t>
      </w:r>
      <w:r w:rsidRPr="00B6047C">
        <w:rPr>
          <w:lang w:val="ru-RU"/>
        </w:rPr>
        <w:t xml:space="preserve"> Описание структуры системы сбора, очистки и отведения сточных вод п. Верх-Нейвинский  и территориально - институционально</w:t>
      </w:r>
      <w:r w:rsidR="00B6047C" w:rsidRPr="00B6047C">
        <w:rPr>
          <w:lang w:val="ru-RU"/>
        </w:rPr>
        <w:t>го деления  п. Верх-Нейвинский</w:t>
      </w:r>
      <w:r w:rsidRPr="00B6047C">
        <w:rPr>
          <w:lang w:val="ru-RU"/>
        </w:rPr>
        <w:t xml:space="preserve"> на зоны предприятий, организующих водоотведение  (эксплуатационные зоны)</w:t>
      </w:r>
      <w:bookmarkEnd w:id="234"/>
      <w:r w:rsidRPr="00B6047C">
        <w:rPr>
          <w:lang w:val="ru-RU"/>
        </w:rPr>
        <w:t>.</w:t>
      </w:r>
      <w:bookmarkEnd w:id="237"/>
      <w:bookmarkEnd w:id="238"/>
    </w:p>
    <w:p w:rsidR="007441A6" w:rsidRPr="00B6047C" w:rsidRDefault="007441A6" w:rsidP="000A6292">
      <w:pPr>
        <w:spacing w:after="0" w:line="360" w:lineRule="auto"/>
        <w:ind w:firstLine="709"/>
        <w:contextualSpacing/>
        <w:jc w:val="both"/>
        <w:rPr>
          <w:rFonts w:ascii="Times New Roman" w:hAnsi="Times New Roman"/>
          <w:sz w:val="24"/>
          <w:szCs w:val="24"/>
          <w:lang w:val="ru-RU"/>
        </w:rPr>
      </w:pPr>
    </w:p>
    <w:p w:rsidR="0040260C" w:rsidRPr="00B6047C" w:rsidRDefault="0040260C" w:rsidP="00B6047C">
      <w:pPr>
        <w:widowControl w:val="0"/>
        <w:autoSpaceDE w:val="0"/>
        <w:autoSpaceDN w:val="0"/>
        <w:adjustRightInd w:val="0"/>
        <w:spacing w:after="0" w:line="360" w:lineRule="auto"/>
        <w:ind w:firstLine="709"/>
        <w:contextualSpacing/>
        <w:jc w:val="both"/>
        <w:rPr>
          <w:rFonts w:ascii="Times New Roman" w:hAnsi="Times New Roman"/>
          <w:sz w:val="24"/>
          <w:szCs w:val="24"/>
          <w:lang w:val="ru-RU"/>
        </w:rPr>
      </w:pPr>
      <w:r w:rsidRPr="00B6047C">
        <w:rPr>
          <w:rFonts w:ascii="Times New Roman" w:hAnsi="Times New Roman"/>
          <w:sz w:val="24"/>
          <w:szCs w:val="24"/>
          <w:lang w:val="ru-RU"/>
        </w:rPr>
        <w:t>МУП «Водоканал» - организация</w:t>
      </w:r>
      <w:r w:rsidR="00FD3C4F">
        <w:rPr>
          <w:rFonts w:ascii="Times New Roman" w:hAnsi="Times New Roman"/>
          <w:sz w:val="24"/>
          <w:szCs w:val="24"/>
          <w:lang w:val="ru-RU"/>
        </w:rPr>
        <w:t>,</w:t>
      </w:r>
      <w:r w:rsidRPr="00B6047C">
        <w:rPr>
          <w:rFonts w:ascii="Times New Roman" w:hAnsi="Times New Roman"/>
          <w:sz w:val="24"/>
          <w:szCs w:val="24"/>
          <w:lang w:val="ru-RU"/>
        </w:rPr>
        <w:t xml:space="preserve"> осуществляющая водоотведение жителям п</w:t>
      </w:r>
      <w:proofErr w:type="gramStart"/>
      <w:r w:rsidRPr="00B6047C">
        <w:rPr>
          <w:rFonts w:ascii="Times New Roman" w:hAnsi="Times New Roman"/>
          <w:sz w:val="24"/>
          <w:szCs w:val="24"/>
          <w:lang w:val="ru-RU"/>
        </w:rPr>
        <w:t>.В</w:t>
      </w:r>
      <w:proofErr w:type="gramEnd"/>
      <w:r w:rsidRPr="00B6047C">
        <w:rPr>
          <w:rFonts w:ascii="Times New Roman" w:hAnsi="Times New Roman"/>
          <w:sz w:val="24"/>
          <w:szCs w:val="24"/>
          <w:lang w:val="ru-RU"/>
        </w:rPr>
        <w:t>ерх-Нейвинский, а также в полном объеме объектам социального назначения и крупным промышленным и пищевым предприятиям.</w:t>
      </w:r>
    </w:p>
    <w:p w:rsidR="0040260C" w:rsidRPr="00B6047C" w:rsidRDefault="0040260C" w:rsidP="00B6047C">
      <w:pPr>
        <w:widowControl w:val="0"/>
        <w:autoSpaceDE w:val="0"/>
        <w:autoSpaceDN w:val="0"/>
        <w:adjustRightInd w:val="0"/>
        <w:spacing w:after="0" w:line="360" w:lineRule="auto"/>
        <w:ind w:firstLine="709"/>
        <w:contextualSpacing/>
        <w:jc w:val="both"/>
        <w:rPr>
          <w:rFonts w:ascii="Times New Roman" w:hAnsi="Times New Roman"/>
          <w:sz w:val="24"/>
          <w:szCs w:val="24"/>
          <w:lang w:val="ru-RU"/>
        </w:rPr>
      </w:pPr>
      <w:r w:rsidRPr="00B6047C">
        <w:rPr>
          <w:rFonts w:ascii="Times New Roman" w:hAnsi="Times New Roman"/>
          <w:sz w:val="24"/>
          <w:szCs w:val="24"/>
          <w:lang w:val="ru-RU"/>
        </w:rPr>
        <w:t>Водоотведение р.п.</w:t>
      </w:r>
      <w:r w:rsidRPr="000A6292">
        <w:rPr>
          <w:rFonts w:ascii="Times New Roman" w:hAnsi="Times New Roman"/>
          <w:sz w:val="24"/>
          <w:szCs w:val="24"/>
        </w:rPr>
        <w:t> </w:t>
      </w:r>
      <w:r w:rsidRPr="00B6047C">
        <w:rPr>
          <w:rFonts w:ascii="Times New Roman" w:hAnsi="Times New Roman"/>
          <w:sz w:val="24"/>
          <w:szCs w:val="24"/>
          <w:lang w:val="ru-RU"/>
        </w:rPr>
        <w:t>Верх-Нейвинский представляет собой комплекс сооружений, обеспечивающих сбор и транспортировку хозяйственно-бытовых сточных</w:t>
      </w:r>
      <w:r w:rsidR="00FD3C4F">
        <w:rPr>
          <w:rFonts w:ascii="Times New Roman" w:hAnsi="Times New Roman"/>
          <w:sz w:val="24"/>
          <w:szCs w:val="24"/>
          <w:lang w:val="ru-RU"/>
        </w:rPr>
        <w:t xml:space="preserve"> вод от населения по самотечным</w:t>
      </w:r>
      <w:r w:rsidRPr="00B6047C">
        <w:rPr>
          <w:rFonts w:ascii="Times New Roman" w:hAnsi="Times New Roman"/>
          <w:sz w:val="24"/>
          <w:szCs w:val="24"/>
          <w:lang w:val="ru-RU"/>
        </w:rPr>
        <w:t xml:space="preserve"> и напорным коллекторам водоотведения на очистные сооружения </w:t>
      </w:r>
      <w:proofErr w:type="gramStart"/>
      <w:r w:rsidRPr="00B6047C">
        <w:rPr>
          <w:rFonts w:ascii="Times New Roman" w:hAnsi="Times New Roman"/>
          <w:sz w:val="24"/>
          <w:szCs w:val="24"/>
          <w:lang w:val="ru-RU"/>
        </w:rPr>
        <w:t>г</w:t>
      </w:r>
      <w:proofErr w:type="gramEnd"/>
      <w:r w:rsidRPr="00B6047C">
        <w:rPr>
          <w:rFonts w:ascii="Times New Roman" w:hAnsi="Times New Roman"/>
          <w:sz w:val="24"/>
          <w:szCs w:val="24"/>
          <w:lang w:val="ru-RU"/>
        </w:rPr>
        <w:t>.</w:t>
      </w:r>
      <w:r w:rsidRPr="000A6292">
        <w:rPr>
          <w:rFonts w:ascii="Times New Roman" w:hAnsi="Times New Roman"/>
          <w:sz w:val="24"/>
          <w:szCs w:val="24"/>
        </w:rPr>
        <w:t> </w:t>
      </w:r>
      <w:r w:rsidRPr="00B6047C">
        <w:rPr>
          <w:rFonts w:ascii="Times New Roman" w:hAnsi="Times New Roman"/>
          <w:sz w:val="24"/>
          <w:szCs w:val="24"/>
          <w:lang w:val="ru-RU"/>
        </w:rPr>
        <w:t xml:space="preserve">Новоуральска с производительностью  </w:t>
      </w:r>
      <w:r w:rsidRPr="00AF5083">
        <w:rPr>
          <w:rFonts w:ascii="Times New Roman" w:hAnsi="Times New Roman"/>
          <w:sz w:val="24"/>
          <w:szCs w:val="24"/>
          <w:lang w:val="ru-RU"/>
        </w:rPr>
        <w:t>45,0 тыс.</w:t>
      </w:r>
      <w:r w:rsidR="00BD4744">
        <w:rPr>
          <w:rFonts w:ascii="Times New Roman" w:hAnsi="Times New Roman"/>
          <w:sz w:val="24"/>
          <w:szCs w:val="24"/>
          <w:lang w:val="ru-RU"/>
        </w:rPr>
        <w:t xml:space="preserve"> </w:t>
      </w:r>
      <w:r w:rsidRPr="00AF5083">
        <w:rPr>
          <w:rFonts w:ascii="Times New Roman" w:hAnsi="Times New Roman"/>
          <w:sz w:val="24"/>
          <w:szCs w:val="24"/>
          <w:lang w:val="ru-RU"/>
        </w:rPr>
        <w:t>м</w:t>
      </w:r>
      <w:r w:rsidRPr="00AF5083">
        <w:rPr>
          <w:rFonts w:ascii="Times New Roman" w:hAnsi="Times New Roman"/>
          <w:sz w:val="24"/>
          <w:szCs w:val="24"/>
          <w:vertAlign w:val="superscript"/>
          <w:lang w:val="ru-RU"/>
        </w:rPr>
        <w:t>3</w:t>
      </w:r>
      <w:r w:rsidR="00FD3C4F">
        <w:rPr>
          <w:rFonts w:ascii="Times New Roman" w:hAnsi="Times New Roman"/>
          <w:sz w:val="24"/>
          <w:szCs w:val="24"/>
          <w:lang w:val="ru-RU"/>
        </w:rPr>
        <w:t>/сут.</w:t>
      </w:r>
    </w:p>
    <w:p w:rsidR="0040260C" w:rsidRPr="00B6047C" w:rsidRDefault="0040260C" w:rsidP="00B6047C">
      <w:pPr>
        <w:widowControl w:val="0"/>
        <w:autoSpaceDE w:val="0"/>
        <w:autoSpaceDN w:val="0"/>
        <w:adjustRightInd w:val="0"/>
        <w:spacing w:after="0" w:line="360" w:lineRule="auto"/>
        <w:ind w:firstLine="709"/>
        <w:contextualSpacing/>
        <w:jc w:val="both"/>
        <w:rPr>
          <w:rFonts w:ascii="Times New Roman" w:hAnsi="Times New Roman"/>
          <w:sz w:val="24"/>
          <w:szCs w:val="24"/>
          <w:lang w:val="ru-RU"/>
        </w:rPr>
      </w:pPr>
      <w:r w:rsidRPr="00B6047C">
        <w:rPr>
          <w:rFonts w:ascii="Times New Roman" w:hAnsi="Times New Roman"/>
          <w:sz w:val="24"/>
          <w:szCs w:val="24"/>
          <w:lang w:val="ru-RU"/>
        </w:rPr>
        <w:t>Согласно договор</w:t>
      </w:r>
      <w:r w:rsidR="00FD3C4F">
        <w:rPr>
          <w:rFonts w:ascii="Times New Roman" w:hAnsi="Times New Roman"/>
          <w:sz w:val="24"/>
          <w:szCs w:val="24"/>
          <w:lang w:val="ru-RU"/>
        </w:rPr>
        <w:t>у</w:t>
      </w:r>
      <w:r w:rsidRPr="00B6047C">
        <w:rPr>
          <w:rFonts w:ascii="Times New Roman" w:hAnsi="Times New Roman"/>
          <w:sz w:val="24"/>
          <w:szCs w:val="24"/>
          <w:lang w:val="ru-RU"/>
        </w:rPr>
        <w:t xml:space="preserve"> №149/2-03-10/450-10 от 15.06.2010г.,</w:t>
      </w:r>
      <w:r w:rsidR="00FD3C4F">
        <w:rPr>
          <w:rFonts w:ascii="Times New Roman" w:hAnsi="Times New Roman"/>
          <w:sz w:val="24"/>
          <w:szCs w:val="24"/>
          <w:lang w:val="ru-RU"/>
        </w:rPr>
        <w:t xml:space="preserve"> заключенного между</w:t>
      </w:r>
      <w:r w:rsidRPr="00B6047C">
        <w:rPr>
          <w:rFonts w:ascii="Times New Roman" w:hAnsi="Times New Roman"/>
          <w:sz w:val="24"/>
          <w:szCs w:val="24"/>
          <w:lang w:val="ru-RU"/>
        </w:rPr>
        <w:t xml:space="preserve"> МУП «Водоканал» </w:t>
      </w:r>
      <w:proofErr w:type="gramStart"/>
      <w:r w:rsidRPr="00B6047C">
        <w:rPr>
          <w:rFonts w:ascii="Times New Roman" w:hAnsi="Times New Roman"/>
          <w:sz w:val="24"/>
          <w:szCs w:val="24"/>
          <w:lang w:val="ru-RU"/>
        </w:rPr>
        <w:t>г</w:t>
      </w:r>
      <w:proofErr w:type="gramEnd"/>
      <w:r w:rsidRPr="00B6047C">
        <w:rPr>
          <w:rFonts w:ascii="Times New Roman" w:hAnsi="Times New Roman"/>
          <w:sz w:val="24"/>
          <w:szCs w:val="24"/>
          <w:lang w:val="ru-RU"/>
        </w:rPr>
        <w:t>.</w:t>
      </w:r>
      <w:r w:rsidR="00FD3C4F">
        <w:rPr>
          <w:rFonts w:ascii="Times New Roman" w:hAnsi="Times New Roman"/>
          <w:sz w:val="24"/>
          <w:szCs w:val="24"/>
          <w:lang w:val="ru-RU"/>
        </w:rPr>
        <w:t xml:space="preserve"> </w:t>
      </w:r>
      <w:r w:rsidRPr="00B6047C">
        <w:rPr>
          <w:rFonts w:ascii="Times New Roman" w:hAnsi="Times New Roman"/>
          <w:sz w:val="24"/>
          <w:szCs w:val="24"/>
          <w:lang w:val="ru-RU"/>
        </w:rPr>
        <w:t>Новоуральск и ГУП Свердловской области «ОБЛКОММУНЭНЕРГО», МУП</w:t>
      </w:r>
      <w:r w:rsidR="00B6047C">
        <w:rPr>
          <w:rFonts w:ascii="Times New Roman" w:hAnsi="Times New Roman"/>
          <w:sz w:val="24"/>
          <w:szCs w:val="24"/>
          <w:lang w:val="ru-RU"/>
        </w:rPr>
        <w:t xml:space="preserve"> «Водоканал» оказывает услуги </w:t>
      </w:r>
      <w:r w:rsidRPr="00B6047C">
        <w:rPr>
          <w:rFonts w:ascii="Times New Roman" w:hAnsi="Times New Roman"/>
          <w:sz w:val="24"/>
          <w:szCs w:val="24"/>
          <w:lang w:val="ru-RU"/>
        </w:rPr>
        <w:t>по приему и очищению</w:t>
      </w:r>
      <w:r w:rsidR="00B6047C">
        <w:rPr>
          <w:rFonts w:ascii="Times New Roman" w:hAnsi="Times New Roman"/>
          <w:sz w:val="24"/>
          <w:szCs w:val="24"/>
          <w:lang w:val="ru-RU"/>
        </w:rPr>
        <w:t xml:space="preserve"> </w:t>
      </w:r>
      <w:r w:rsidRPr="00B6047C">
        <w:rPr>
          <w:rFonts w:ascii="Times New Roman" w:hAnsi="Times New Roman"/>
          <w:sz w:val="24"/>
          <w:szCs w:val="24"/>
          <w:lang w:val="ru-RU"/>
        </w:rPr>
        <w:t>сточных вод,</w:t>
      </w:r>
      <w:r w:rsidR="00FD3C4F">
        <w:rPr>
          <w:rFonts w:ascii="Times New Roman" w:hAnsi="Times New Roman"/>
          <w:sz w:val="24"/>
          <w:szCs w:val="24"/>
          <w:lang w:val="ru-RU"/>
        </w:rPr>
        <w:t xml:space="preserve"> </w:t>
      </w:r>
      <w:r w:rsidRPr="00B6047C">
        <w:rPr>
          <w:rFonts w:ascii="Times New Roman" w:hAnsi="Times New Roman"/>
          <w:sz w:val="24"/>
          <w:szCs w:val="24"/>
          <w:lang w:val="ru-RU"/>
        </w:rPr>
        <w:t>поступающих н</w:t>
      </w:r>
      <w:r w:rsidR="00B6047C">
        <w:rPr>
          <w:rFonts w:ascii="Times New Roman" w:hAnsi="Times New Roman"/>
          <w:sz w:val="24"/>
          <w:szCs w:val="24"/>
          <w:lang w:val="ru-RU"/>
        </w:rPr>
        <w:t>а очистку с систем канализации п. Верх-Нейвинский.</w:t>
      </w:r>
      <w:r w:rsidRPr="00B6047C">
        <w:rPr>
          <w:rFonts w:ascii="Times New Roman" w:hAnsi="Times New Roman"/>
          <w:sz w:val="24"/>
          <w:szCs w:val="24"/>
          <w:lang w:val="ru-RU"/>
        </w:rPr>
        <w:t xml:space="preserve"> Прием сточных вод осущес</w:t>
      </w:r>
      <w:r w:rsidR="00B6047C">
        <w:rPr>
          <w:rFonts w:ascii="Times New Roman" w:hAnsi="Times New Roman"/>
          <w:sz w:val="24"/>
          <w:szCs w:val="24"/>
          <w:lang w:val="ru-RU"/>
        </w:rPr>
        <w:t xml:space="preserve">твляется согласно утвержденным </w:t>
      </w:r>
      <w:r w:rsidRPr="00B6047C">
        <w:rPr>
          <w:rFonts w:ascii="Times New Roman" w:hAnsi="Times New Roman"/>
          <w:sz w:val="24"/>
          <w:szCs w:val="24"/>
          <w:lang w:val="ru-RU"/>
        </w:rPr>
        <w:t>лимитам (по объему),</w:t>
      </w:r>
      <w:r w:rsidR="00FD3C4F">
        <w:rPr>
          <w:rFonts w:ascii="Times New Roman" w:hAnsi="Times New Roman"/>
          <w:sz w:val="24"/>
          <w:szCs w:val="24"/>
          <w:lang w:val="ru-RU"/>
        </w:rPr>
        <w:t xml:space="preserve"> </w:t>
      </w:r>
      <w:r w:rsidRPr="00B6047C">
        <w:rPr>
          <w:rFonts w:ascii="Times New Roman" w:hAnsi="Times New Roman"/>
          <w:sz w:val="24"/>
          <w:szCs w:val="24"/>
          <w:lang w:val="ru-RU"/>
        </w:rPr>
        <w:t xml:space="preserve">а </w:t>
      </w:r>
      <w:r w:rsidR="00FD3C4F">
        <w:rPr>
          <w:rFonts w:ascii="Times New Roman" w:hAnsi="Times New Roman"/>
          <w:sz w:val="24"/>
          <w:szCs w:val="24"/>
          <w:lang w:val="ru-RU"/>
        </w:rPr>
        <w:t xml:space="preserve">также разрешением на сброс (РС) </w:t>
      </w:r>
      <w:r w:rsidRPr="00B6047C">
        <w:rPr>
          <w:rFonts w:ascii="Times New Roman" w:hAnsi="Times New Roman"/>
          <w:sz w:val="24"/>
          <w:szCs w:val="24"/>
          <w:lang w:val="ru-RU"/>
        </w:rPr>
        <w:t>загрязняющих веществ в сточных водах,</w:t>
      </w:r>
      <w:r w:rsidR="00FD3C4F">
        <w:rPr>
          <w:rFonts w:ascii="Times New Roman" w:hAnsi="Times New Roman"/>
          <w:sz w:val="24"/>
          <w:szCs w:val="24"/>
          <w:lang w:val="ru-RU"/>
        </w:rPr>
        <w:t xml:space="preserve"> </w:t>
      </w:r>
      <w:r w:rsidRPr="00B6047C">
        <w:rPr>
          <w:rFonts w:ascii="Times New Roman" w:hAnsi="Times New Roman"/>
          <w:sz w:val="24"/>
          <w:szCs w:val="24"/>
          <w:lang w:val="ru-RU"/>
        </w:rPr>
        <w:t xml:space="preserve">отводимых в систему коммунальной канализации </w:t>
      </w:r>
      <w:proofErr w:type="gramStart"/>
      <w:r w:rsidRPr="00B6047C">
        <w:rPr>
          <w:rFonts w:ascii="Times New Roman" w:hAnsi="Times New Roman"/>
          <w:sz w:val="24"/>
          <w:szCs w:val="24"/>
          <w:lang w:val="ru-RU"/>
        </w:rPr>
        <w:t>г</w:t>
      </w:r>
      <w:proofErr w:type="gramEnd"/>
      <w:r w:rsidRPr="00B6047C">
        <w:rPr>
          <w:rFonts w:ascii="Times New Roman" w:hAnsi="Times New Roman"/>
          <w:sz w:val="24"/>
          <w:szCs w:val="24"/>
          <w:lang w:val="ru-RU"/>
        </w:rPr>
        <w:t>.</w:t>
      </w:r>
      <w:r w:rsidR="00FD3C4F">
        <w:rPr>
          <w:rFonts w:ascii="Times New Roman" w:hAnsi="Times New Roman"/>
          <w:sz w:val="24"/>
          <w:szCs w:val="24"/>
          <w:lang w:val="ru-RU"/>
        </w:rPr>
        <w:t xml:space="preserve"> </w:t>
      </w:r>
      <w:r w:rsidRPr="00B6047C">
        <w:rPr>
          <w:rFonts w:ascii="Times New Roman" w:hAnsi="Times New Roman"/>
          <w:sz w:val="24"/>
          <w:szCs w:val="24"/>
          <w:lang w:val="ru-RU"/>
        </w:rPr>
        <w:t>Новоуральска.</w:t>
      </w:r>
    </w:p>
    <w:p w:rsidR="0040260C" w:rsidRPr="00B6047C" w:rsidRDefault="0040260C" w:rsidP="000A6292">
      <w:pPr>
        <w:widowControl w:val="0"/>
        <w:autoSpaceDE w:val="0"/>
        <w:autoSpaceDN w:val="0"/>
        <w:adjustRightInd w:val="0"/>
        <w:spacing w:after="0" w:line="360" w:lineRule="auto"/>
        <w:ind w:firstLine="709"/>
        <w:contextualSpacing/>
        <w:jc w:val="both"/>
        <w:rPr>
          <w:rFonts w:ascii="Times New Roman" w:hAnsi="Times New Roman"/>
          <w:sz w:val="24"/>
          <w:szCs w:val="24"/>
          <w:lang w:val="ru-RU"/>
        </w:rPr>
      </w:pPr>
      <w:r w:rsidRPr="00B6047C">
        <w:rPr>
          <w:rFonts w:ascii="Times New Roman" w:hAnsi="Times New Roman"/>
          <w:sz w:val="24"/>
          <w:szCs w:val="24"/>
          <w:lang w:val="ru-RU"/>
        </w:rPr>
        <w:t xml:space="preserve">На рисунке </w:t>
      </w:r>
      <w:r w:rsidR="007441A6" w:rsidRPr="00B6047C">
        <w:rPr>
          <w:rFonts w:ascii="Times New Roman" w:hAnsi="Times New Roman"/>
          <w:sz w:val="24"/>
          <w:szCs w:val="24"/>
          <w:lang w:val="ru-RU"/>
        </w:rPr>
        <w:t>8.</w:t>
      </w:r>
      <w:r w:rsidRPr="00B6047C">
        <w:rPr>
          <w:rFonts w:ascii="Times New Roman" w:hAnsi="Times New Roman"/>
          <w:sz w:val="24"/>
          <w:szCs w:val="24"/>
          <w:lang w:val="ru-RU"/>
        </w:rPr>
        <w:t>1.</w:t>
      </w:r>
      <w:r w:rsidR="007441A6" w:rsidRPr="00B6047C">
        <w:rPr>
          <w:rFonts w:ascii="Times New Roman" w:hAnsi="Times New Roman"/>
          <w:sz w:val="24"/>
          <w:szCs w:val="24"/>
          <w:lang w:val="ru-RU"/>
        </w:rPr>
        <w:t>1.</w:t>
      </w:r>
      <w:r w:rsidRPr="00B6047C">
        <w:rPr>
          <w:rFonts w:ascii="Times New Roman" w:hAnsi="Times New Roman"/>
          <w:sz w:val="24"/>
          <w:szCs w:val="24"/>
          <w:lang w:val="ru-RU"/>
        </w:rPr>
        <w:t xml:space="preserve"> отображен цикл очистк</w:t>
      </w:r>
      <w:r w:rsidR="00FD3C4F">
        <w:rPr>
          <w:rFonts w:ascii="Times New Roman" w:hAnsi="Times New Roman"/>
          <w:sz w:val="24"/>
          <w:szCs w:val="24"/>
          <w:lang w:val="ru-RU"/>
        </w:rPr>
        <w:t>и</w:t>
      </w:r>
      <w:r w:rsidRPr="00B6047C">
        <w:rPr>
          <w:rFonts w:ascii="Times New Roman" w:hAnsi="Times New Roman"/>
          <w:sz w:val="24"/>
          <w:szCs w:val="24"/>
          <w:lang w:val="ru-RU"/>
        </w:rPr>
        <w:t xml:space="preserve"> бытовых сточных вод.</w:t>
      </w:r>
    </w:p>
    <w:p w:rsidR="0040260C" w:rsidRPr="00B6047C" w:rsidRDefault="0040260C" w:rsidP="000A6292">
      <w:pPr>
        <w:spacing w:after="0" w:line="360" w:lineRule="auto"/>
        <w:ind w:firstLine="709"/>
        <w:contextualSpacing/>
        <w:jc w:val="both"/>
        <w:rPr>
          <w:rFonts w:ascii="Times New Roman" w:hAnsi="Times New Roman"/>
          <w:color w:val="FF0000"/>
          <w:sz w:val="24"/>
          <w:szCs w:val="24"/>
          <w:lang w:val="ru-RU"/>
        </w:rPr>
      </w:pPr>
    </w:p>
    <w:p w:rsidR="007441A6" w:rsidRPr="00B6047C" w:rsidRDefault="007441A6" w:rsidP="000A6292">
      <w:pPr>
        <w:spacing w:after="0" w:line="360" w:lineRule="auto"/>
        <w:ind w:firstLine="709"/>
        <w:contextualSpacing/>
        <w:jc w:val="both"/>
        <w:rPr>
          <w:rFonts w:ascii="Times New Roman" w:hAnsi="Times New Roman"/>
          <w:color w:val="FF0000"/>
          <w:sz w:val="24"/>
          <w:szCs w:val="24"/>
          <w:lang w:val="ru-RU"/>
        </w:rPr>
        <w:sectPr w:rsidR="007441A6" w:rsidRPr="00B6047C" w:rsidSect="00BE58FE">
          <w:pgSz w:w="11906" w:h="16838"/>
          <w:pgMar w:top="851" w:right="851" w:bottom="851" w:left="1418" w:header="709" w:footer="709" w:gutter="0"/>
          <w:cols w:space="708"/>
          <w:docGrid w:linePitch="360"/>
        </w:sectPr>
      </w:pPr>
    </w:p>
    <w:p w:rsidR="0040260C" w:rsidRPr="000A6292" w:rsidRDefault="002E7E6B" w:rsidP="00B6047C">
      <w:pPr>
        <w:spacing w:after="0" w:line="360" w:lineRule="auto"/>
        <w:ind w:hanging="142"/>
        <w:contextualSpacing/>
        <w:jc w:val="both"/>
        <w:rPr>
          <w:rFonts w:ascii="Times New Roman" w:hAnsi="Times New Roman"/>
          <w:color w:val="FF0000"/>
          <w:sz w:val="24"/>
          <w:szCs w:val="24"/>
        </w:rPr>
      </w:pPr>
      <w:r w:rsidRPr="000A6292">
        <w:rPr>
          <w:rFonts w:ascii="Times New Roman" w:hAnsi="Times New Roman"/>
          <w:noProof/>
          <w:sz w:val="24"/>
          <w:szCs w:val="24"/>
          <w:lang w:val="ru-RU" w:eastAsia="ru-RU" w:bidi="ar-SA"/>
        </w:rPr>
        <w:lastRenderedPageBreak/>
        <w:drawing>
          <wp:inline distT="0" distB="0" distL="0" distR="0">
            <wp:extent cx="9361805" cy="4756785"/>
            <wp:effectExtent l="19050" t="0" r="0" b="0"/>
            <wp:docPr id="15"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7"/>
                    <pic:cNvPicPr>
                      <a:picLocks noChangeAspect="1" noChangeArrowheads="1"/>
                    </pic:cNvPicPr>
                  </pic:nvPicPr>
                  <pic:blipFill>
                    <a:blip r:embed="rId36"/>
                    <a:srcRect/>
                    <a:stretch>
                      <a:fillRect/>
                    </a:stretch>
                  </pic:blipFill>
                  <pic:spPr bwMode="auto">
                    <a:xfrm>
                      <a:off x="0" y="0"/>
                      <a:ext cx="9361805" cy="4756785"/>
                    </a:xfrm>
                    <a:prstGeom prst="rect">
                      <a:avLst/>
                    </a:prstGeom>
                    <a:noFill/>
                    <a:ln w="9525">
                      <a:noFill/>
                      <a:miter lim="800000"/>
                      <a:headEnd/>
                      <a:tailEnd/>
                    </a:ln>
                  </pic:spPr>
                </pic:pic>
              </a:graphicData>
            </a:graphic>
          </wp:inline>
        </w:drawing>
      </w:r>
    </w:p>
    <w:p w:rsidR="0040260C" w:rsidRDefault="0040260C" w:rsidP="008F4410">
      <w:pPr>
        <w:spacing w:after="0" w:line="360" w:lineRule="auto"/>
        <w:ind w:firstLine="709"/>
        <w:contextualSpacing/>
        <w:jc w:val="center"/>
        <w:rPr>
          <w:rFonts w:ascii="Times New Roman" w:hAnsi="Times New Roman"/>
          <w:sz w:val="24"/>
          <w:szCs w:val="24"/>
          <w:lang w:val="ru-RU"/>
        </w:rPr>
      </w:pPr>
      <w:r w:rsidRPr="00AF5083">
        <w:rPr>
          <w:rFonts w:ascii="Times New Roman" w:hAnsi="Times New Roman"/>
          <w:sz w:val="24"/>
          <w:szCs w:val="24"/>
          <w:lang w:val="ru-RU"/>
        </w:rPr>
        <w:t xml:space="preserve">Рисунок </w:t>
      </w:r>
      <w:r w:rsidR="007441A6" w:rsidRPr="00AF5083">
        <w:rPr>
          <w:rFonts w:ascii="Times New Roman" w:hAnsi="Times New Roman"/>
          <w:sz w:val="24"/>
          <w:szCs w:val="24"/>
          <w:lang w:val="ru-RU"/>
        </w:rPr>
        <w:t>8.</w:t>
      </w:r>
      <w:r w:rsidRPr="00AF5083">
        <w:rPr>
          <w:rFonts w:ascii="Times New Roman" w:hAnsi="Times New Roman"/>
          <w:sz w:val="24"/>
          <w:szCs w:val="24"/>
          <w:lang w:val="ru-RU"/>
        </w:rPr>
        <w:t>1.</w:t>
      </w:r>
      <w:r w:rsidR="007441A6" w:rsidRPr="00AF5083">
        <w:rPr>
          <w:rFonts w:ascii="Times New Roman" w:hAnsi="Times New Roman"/>
          <w:sz w:val="24"/>
          <w:szCs w:val="24"/>
          <w:lang w:val="ru-RU"/>
        </w:rPr>
        <w:t>1.</w:t>
      </w:r>
      <w:r w:rsidRPr="00AF5083">
        <w:rPr>
          <w:rFonts w:ascii="Times New Roman" w:hAnsi="Times New Roman"/>
          <w:sz w:val="24"/>
          <w:szCs w:val="24"/>
          <w:lang w:val="ru-RU"/>
        </w:rPr>
        <w:t xml:space="preserve"> Схема циклов очистки бытовых сточных вод</w:t>
      </w:r>
    </w:p>
    <w:p w:rsidR="008F4410" w:rsidRPr="00AF5083" w:rsidRDefault="008F4410" w:rsidP="008F4410">
      <w:pPr>
        <w:spacing w:after="0" w:line="360" w:lineRule="auto"/>
        <w:ind w:firstLine="709"/>
        <w:contextualSpacing/>
        <w:rPr>
          <w:rFonts w:ascii="Times New Roman" w:hAnsi="Times New Roman"/>
          <w:sz w:val="24"/>
          <w:szCs w:val="24"/>
          <w:lang w:val="ru-RU"/>
        </w:rPr>
      </w:pPr>
    </w:p>
    <w:p w:rsidR="007441A6" w:rsidRPr="00AF5083" w:rsidRDefault="007441A6" w:rsidP="000A6292">
      <w:pPr>
        <w:pStyle w:val="3"/>
        <w:spacing w:before="0" w:line="360" w:lineRule="auto"/>
        <w:ind w:firstLine="709"/>
        <w:contextualSpacing/>
        <w:rPr>
          <w:b w:val="0"/>
          <w:szCs w:val="24"/>
          <w:lang w:val="ru-RU"/>
        </w:rPr>
        <w:sectPr w:rsidR="007441A6" w:rsidRPr="00AF5083" w:rsidSect="00BE58FE">
          <w:pgSz w:w="16838" w:h="11906" w:orient="landscape"/>
          <w:pgMar w:top="851" w:right="851" w:bottom="851" w:left="1418" w:header="708" w:footer="708" w:gutter="0"/>
          <w:cols w:space="708"/>
          <w:docGrid w:linePitch="360"/>
        </w:sectPr>
      </w:pPr>
    </w:p>
    <w:p w:rsidR="0046000B" w:rsidRDefault="0046000B" w:rsidP="00DA4E14">
      <w:pPr>
        <w:pStyle w:val="2"/>
        <w:rPr>
          <w:lang w:val="ru-RU"/>
        </w:rPr>
      </w:pPr>
      <w:bookmarkStart w:id="239" w:name="_Toc383599196"/>
      <w:bookmarkStart w:id="240" w:name="_Toc383177014"/>
      <w:bookmarkStart w:id="241" w:name="_Toc383177088"/>
      <w:bookmarkStart w:id="242" w:name="_Toc383177222"/>
      <w:r>
        <w:rPr>
          <w:lang w:val="ru-RU"/>
        </w:rPr>
        <w:lastRenderedPageBreak/>
        <w:t>*</w:t>
      </w:r>
      <w:r w:rsidRPr="0046000B">
        <w:rPr>
          <w:lang w:val="ru-RU"/>
        </w:rPr>
        <w:t>8.2</w:t>
      </w:r>
      <w:r w:rsidR="004C72CC">
        <w:rPr>
          <w:lang w:val="ru-RU"/>
        </w:rPr>
        <w:t>.</w:t>
      </w:r>
      <w:r w:rsidRPr="0046000B">
        <w:rPr>
          <w:lang w:val="ru-RU"/>
        </w:rPr>
        <w:t xml:space="preserve"> Описание состояния существующих канал</w:t>
      </w:r>
      <w:r>
        <w:rPr>
          <w:lang w:val="ru-RU"/>
        </w:rPr>
        <w:t xml:space="preserve">изационных очистных сооружений, </w:t>
      </w:r>
      <w:r w:rsidRPr="0046000B">
        <w:rPr>
          <w:lang w:val="ru-RU"/>
        </w:rPr>
        <w:t>включая оценку соответствия</w:t>
      </w:r>
      <w:r>
        <w:rPr>
          <w:lang w:val="ru-RU"/>
        </w:rPr>
        <w:t xml:space="preserve"> </w:t>
      </w:r>
      <w:r w:rsidRPr="0046000B">
        <w:rPr>
          <w:lang w:val="ru-RU"/>
        </w:rPr>
        <w:t>применяемой технологической схемы требованиям обеспечения нормативов качества сточных вод и определения</w:t>
      </w:r>
      <w:r>
        <w:rPr>
          <w:lang w:val="ru-RU"/>
        </w:rPr>
        <w:t xml:space="preserve"> </w:t>
      </w:r>
      <w:r w:rsidRPr="0046000B">
        <w:rPr>
          <w:lang w:val="ru-RU"/>
        </w:rPr>
        <w:t>существующего дефицита (резерва) мощностей</w:t>
      </w:r>
      <w:bookmarkEnd w:id="239"/>
    </w:p>
    <w:p w:rsidR="0046000B" w:rsidRDefault="0046000B" w:rsidP="00DA4E14">
      <w:pPr>
        <w:spacing w:after="0" w:line="240" w:lineRule="auto"/>
        <w:ind w:left="284" w:right="284"/>
        <w:jc w:val="center"/>
        <w:rPr>
          <w:rFonts w:ascii="Times New Roman" w:eastAsiaTheme="majorEastAsia" w:hAnsi="Times New Roman" w:cstheme="majorBidi"/>
          <w:b/>
          <w:bCs/>
          <w:sz w:val="24"/>
          <w:szCs w:val="26"/>
          <w:lang w:val="ru-RU"/>
        </w:rPr>
      </w:pPr>
    </w:p>
    <w:p w:rsidR="0046000B" w:rsidRDefault="0046000B" w:rsidP="00DA4E14">
      <w:pPr>
        <w:pStyle w:val="2"/>
        <w:rPr>
          <w:lang w:val="ru-RU"/>
        </w:rPr>
      </w:pPr>
      <w:bookmarkStart w:id="243" w:name="_Toc383599197"/>
      <w:r>
        <w:rPr>
          <w:lang w:val="ru-RU"/>
        </w:rPr>
        <w:t>*</w:t>
      </w:r>
      <w:r w:rsidRPr="0046000B">
        <w:rPr>
          <w:lang w:val="ru-RU"/>
        </w:rPr>
        <w:t>8.3</w:t>
      </w:r>
      <w:r w:rsidR="004C72CC">
        <w:rPr>
          <w:lang w:val="ru-RU"/>
        </w:rPr>
        <w:t>.</w:t>
      </w:r>
      <w:r w:rsidRPr="0046000B">
        <w:rPr>
          <w:lang w:val="ru-RU"/>
        </w:rPr>
        <w:t xml:space="preserve"> Описание технологических зон вод</w:t>
      </w:r>
      <w:r>
        <w:rPr>
          <w:lang w:val="ru-RU"/>
        </w:rPr>
        <w:t>оотведения п. Верх-Нейвинский</w:t>
      </w:r>
      <w:bookmarkEnd w:id="243"/>
    </w:p>
    <w:p w:rsidR="0046000B" w:rsidRDefault="0046000B" w:rsidP="00DA4E14">
      <w:pPr>
        <w:spacing w:after="0" w:line="240" w:lineRule="auto"/>
        <w:ind w:left="284" w:right="284"/>
        <w:jc w:val="center"/>
        <w:rPr>
          <w:rFonts w:ascii="Times New Roman" w:eastAsiaTheme="majorEastAsia" w:hAnsi="Times New Roman" w:cstheme="majorBidi"/>
          <w:b/>
          <w:bCs/>
          <w:sz w:val="24"/>
          <w:szCs w:val="26"/>
          <w:lang w:val="ru-RU"/>
        </w:rPr>
      </w:pPr>
    </w:p>
    <w:p w:rsidR="0046000B" w:rsidRDefault="0046000B" w:rsidP="00DA4E14">
      <w:pPr>
        <w:pStyle w:val="2"/>
        <w:rPr>
          <w:lang w:val="ru-RU"/>
        </w:rPr>
      </w:pPr>
      <w:bookmarkStart w:id="244" w:name="_Toc383599198"/>
      <w:r>
        <w:rPr>
          <w:lang w:val="ru-RU"/>
        </w:rPr>
        <w:t>*</w:t>
      </w:r>
      <w:r w:rsidRPr="0046000B">
        <w:rPr>
          <w:lang w:val="ru-RU"/>
        </w:rPr>
        <w:t>8.4</w:t>
      </w:r>
      <w:r w:rsidR="004C72CC">
        <w:rPr>
          <w:lang w:val="ru-RU"/>
        </w:rPr>
        <w:t>.</w:t>
      </w:r>
      <w:r w:rsidRPr="0046000B">
        <w:rPr>
          <w:lang w:val="ru-RU"/>
        </w:rPr>
        <w:t xml:space="preserve"> Описание состояния и функционирования системы утилизации осадка сточных вод</w:t>
      </w:r>
      <w:bookmarkEnd w:id="244"/>
    </w:p>
    <w:p w:rsidR="0046000B" w:rsidRDefault="0046000B" w:rsidP="00DA4E14">
      <w:pPr>
        <w:jc w:val="center"/>
        <w:rPr>
          <w:lang w:val="ru-RU"/>
        </w:rPr>
      </w:pPr>
    </w:p>
    <w:p w:rsidR="0046000B" w:rsidRPr="0046000B" w:rsidRDefault="00F60108" w:rsidP="00DA4E14">
      <w:pPr>
        <w:pStyle w:val="2"/>
        <w:rPr>
          <w:lang w:val="ru-RU"/>
        </w:rPr>
      </w:pPr>
      <w:bookmarkStart w:id="245" w:name="_Toc383599199"/>
      <w:r>
        <w:rPr>
          <w:lang w:val="ru-RU"/>
        </w:rPr>
        <w:t>*</w:t>
      </w:r>
      <w:r w:rsidR="0046000B" w:rsidRPr="0046000B">
        <w:rPr>
          <w:lang w:val="ru-RU"/>
        </w:rPr>
        <w:t>8.5</w:t>
      </w:r>
      <w:r w:rsidR="004C72CC">
        <w:rPr>
          <w:lang w:val="ru-RU"/>
        </w:rPr>
        <w:t>.</w:t>
      </w:r>
      <w:r w:rsidR="0046000B" w:rsidRPr="0046000B">
        <w:rPr>
          <w:lang w:val="ru-RU"/>
        </w:rPr>
        <w:t xml:space="preserve"> Описание состояния и функционирования канализационных коллекторов и сетей и сооружений на них, включая оценку амортизации (износа) и определение </w:t>
      </w:r>
      <w:r w:rsidR="00DA4E14">
        <w:rPr>
          <w:lang w:val="ru-RU"/>
        </w:rPr>
        <w:t xml:space="preserve">возможности обеспечения отвода </w:t>
      </w:r>
      <w:r w:rsidR="0046000B" w:rsidRPr="0046000B">
        <w:rPr>
          <w:lang w:val="ru-RU"/>
        </w:rPr>
        <w:t>и утилизации сточных вод</w:t>
      </w:r>
      <w:bookmarkEnd w:id="245"/>
    </w:p>
    <w:p w:rsidR="0046000B" w:rsidRPr="0046000B" w:rsidRDefault="0046000B" w:rsidP="0046000B">
      <w:pPr>
        <w:spacing w:after="0" w:line="240" w:lineRule="auto"/>
        <w:ind w:left="284" w:right="284"/>
        <w:jc w:val="center"/>
        <w:rPr>
          <w:rFonts w:ascii="Times New Roman" w:eastAsiaTheme="majorEastAsia" w:hAnsi="Times New Roman" w:cstheme="majorBidi"/>
          <w:b/>
          <w:bCs/>
          <w:sz w:val="24"/>
          <w:szCs w:val="26"/>
          <w:lang w:val="ru-RU"/>
        </w:rPr>
      </w:pPr>
    </w:p>
    <w:p w:rsidR="0040260C" w:rsidRPr="00AF5083" w:rsidRDefault="0046000B" w:rsidP="000A6292">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w:t>
      </w:r>
      <w:r w:rsidR="0040260C" w:rsidRPr="00B6047C">
        <w:rPr>
          <w:rFonts w:ascii="Times New Roman" w:hAnsi="Times New Roman"/>
          <w:sz w:val="24"/>
          <w:szCs w:val="24"/>
          <w:lang w:val="ru-RU"/>
        </w:rPr>
        <w:t>В связи с отсутствием собственных канализационных и промышленных очистных сооружений в п.</w:t>
      </w:r>
      <w:r w:rsidR="008F4410">
        <w:rPr>
          <w:rFonts w:ascii="Times New Roman" w:hAnsi="Times New Roman"/>
          <w:sz w:val="24"/>
          <w:szCs w:val="24"/>
          <w:lang w:val="ru-RU"/>
        </w:rPr>
        <w:t xml:space="preserve"> Верх-Нейвинский описание </w:t>
      </w:r>
      <w:r w:rsidR="0040260C" w:rsidRPr="00B6047C">
        <w:rPr>
          <w:rFonts w:ascii="Times New Roman" w:hAnsi="Times New Roman"/>
          <w:sz w:val="24"/>
          <w:szCs w:val="24"/>
          <w:lang w:val="ru-RU"/>
        </w:rPr>
        <w:t xml:space="preserve">главы </w:t>
      </w:r>
      <w:r w:rsidR="0040260C" w:rsidRPr="000A6292">
        <w:rPr>
          <w:rFonts w:ascii="Times New Roman" w:hAnsi="Times New Roman"/>
          <w:sz w:val="24"/>
          <w:szCs w:val="24"/>
        </w:rPr>
        <w:t>II</w:t>
      </w:r>
      <w:r w:rsidR="0040260C" w:rsidRPr="00B6047C">
        <w:rPr>
          <w:rFonts w:ascii="Times New Roman" w:hAnsi="Times New Roman"/>
          <w:sz w:val="24"/>
          <w:szCs w:val="24"/>
          <w:lang w:val="ru-RU"/>
        </w:rPr>
        <w:t xml:space="preserve"> п.8 (п.8.2-8.5) невозможно. </w:t>
      </w:r>
      <w:r w:rsidR="008F4410">
        <w:rPr>
          <w:rFonts w:ascii="Times New Roman" w:hAnsi="Times New Roman"/>
          <w:sz w:val="24"/>
          <w:szCs w:val="24"/>
          <w:lang w:val="ru-RU"/>
        </w:rPr>
        <w:t xml:space="preserve">Перечисленные подпункты </w:t>
      </w:r>
      <w:r w:rsidR="0040260C" w:rsidRPr="00AF5083">
        <w:rPr>
          <w:rFonts w:ascii="Times New Roman" w:hAnsi="Times New Roman"/>
          <w:sz w:val="24"/>
          <w:szCs w:val="24"/>
          <w:lang w:val="ru-RU"/>
        </w:rPr>
        <w:t xml:space="preserve">включают в себя: описание состояния существующих </w:t>
      </w:r>
      <w:r w:rsidR="00FD3C4F">
        <w:rPr>
          <w:rFonts w:ascii="Times New Roman" w:hAnsi="Times New Roman"/>
          <w:sz w:val="24"/>
          <w:szCs w:val="24"/>
          <w:lang w:val="ru-RU"/>
        </w:rPr>
        <w:t>канализационных</w:t>
      </w:r>
      <w:r w:rsidR="0040260C" w:rsidRPr="00AF5083">
        <w:rPr>
          <w:rFonts w:ascii="Times New Roman" w:hAnsi="Times New Roman"/>
          <w:sz w:val="24"/>
          <w:szCs w:val="24"/>
          <w:lang w:val="ru-RU"/>
        </w:rPr>
        <w:t xml:space="preserve"> очистных сооружений, включая оценку соответствия применяемой технологической схемы требованиям обеспечения нормативов качества сточных вод и определения существующего дефицита (резерва) мощностей; описание технологических зон водоотведения п. Верх-Нейвинский; описание состояния и функционирования системы утилизации осадка сточных вод.</w:t>
      </w:r>
      <w:bookmarkEnd w:id="240"/>
      <w:bookmarkEnd w:id="241"/>
      <w:bookmarkEnd w:id="242"/>
    </w:p>
    <w:p w:rsidR="0040260C" w:rsidRPr="00AF5083" w:rsidRDefault="0040260C" w:rsidP="000A6292">
      <w:pPr>
        <w:spacing w:after="0" w:line="360" w:lineRule="auto"/>
        <w:ind w:firstLine="709"/>
        <w:contextualSpacing/>
        <w:jc w:val="both"/>
        <w:rPr>
          <w:rFonts w:ascii="Times New Roman" w:hAnsi="Times New Roman"/>
          <w:sz w:val="24"/>
          <w:szCs w:val="24"/>
          <w:lang w:val="ru-RU"/>
        </w:rPr>
      </w:pPr>
    </w:p>
    <w:p w:rsidR="0040260C" w:rsidRPr="00B6047C" w:rsidRDefault="0040260C" w:rsidP="00B6047C">
      <w:pPr>
        <w:pStyle w:val="2"/>
        <w:rPr>
          <w:lang w:val="ru-RU"/>
        </w:rPr>
      </w:pPr>
      <w:bookmarkStart w:id="246" w:name="_Toc383443737"/>
      <w:bookmarkStart w:id="247" w:name="_Toc383599200"/>
      <w:r w:rsidRPr="00B6047C">
        <w:rPr>
          <w:lang w:val="ru-RU"/>
        </w:rPr>
        <w:t>8.6</w:t>
      </w:r>
      <w:r w:rsidR="00B6047C">
        <w:rPr>
          <w:lang w:val="ru-RU"/>
        </w:rPr>
        <w:t>.</w:t>
      </w:r>
      <w:r w:rsidRPr="00B6047C">
        <w:rPr>
          <w:lang w:val="ru-RU"/>
        </w:rPr>
        <w:t xml:space="preserve"> Оценка безопасности и надежности централизованных систем водоотведения и их управляемость.</w:t>
      </w:r>
      <w:bookmarkEnd w:id="246"/>
      <w:bookmarkEnd w:id="247"/>
    </w:p>
    <w:p w:rsidR="007441A6" w:rsidRPr="00B6047C" w:rsidRDefault="007441A6" w:rsidP="000A6292">
      <w:pPr>
        <w:spacing w:after="0" w:line="360" w:lineRule="auto"/>
        <w:ind w:firstLine="709"/>
        <w:contextualSpacing/>
        <w:jc w:val="both"/>
        <w:rPr>
          <w:rFonts w:ascii="Times New Roman" w:hAnsi="Times New Roman"/>
          <w:sz w:val="24"/>
          <w:szCs w:val="24"/>
          <w:lang w:val="ru-RU"/>
        </w:rPr>
      </w:pPr>
    </w:p>
    <w:p w:rsidR="0040260C" w:rsidRPr="00AF5083" w:rsidRDefault="0040260C" w:rsidP="000A6292">
      <w:pPr>
        <w:widowControl w:val="0"/>
        <w:autoSpaceDE w:val="0"/>
        <w:autoSpaceDN w:val="0"/>
        <w:adjustRightInd w:val="0"/>
        <w:spacing w:after="0" w:line="360" w:lineRule="auto"/>
        <w:ind w:firstLine="709"/>
        <w:contextualSpacing/>
        <w:jc w:val="both"/>
        <w:rPr>
          <w:rFonts w:ascii="Times New Roman" w:hAnsi="Times New Roman"/>
          <w:sz w:val="24"/>
          <w:szCs w:val="24"/>
          <w:lang w:val="ru-RU"/>
        </w:rPr>
      </w:pPr>
      <w:r w:rsidRPr="00627CD5">
        <w:rPr>
          <w:rFonts w:ascii="Times New Roman" w:hAnsi="Times New Roman"/>
          <w:sz w:val="24"/>
          <w:szCs w:val="24"/>
          <w:lang w:val="ru-RU"/>
        </w:rPr>
        <w:t>В условиях экономии воды приоритетными направлениями развития системы водоотведения явля</w:t>
      </w:r>
      <w:r w:rsidR="00FD3C4F">
        <w:rPr>
          <w:rFonts w:ascii="Times New Roman" w:hAnsi="Times New Roman"/>
          <w:sz w:val="24"/>
          <w:szCs w:val="24"/>
          <w:lang w:val="ru-RU"/>
        </w:rPr>
        <w:t>е</w:t>
      </w:r>
      <w:r w:rsidRPr="00627CD5">
        <w:rPr>
          <w:rFonts w:ascii="Times New Roman" w:hAnsi="Times New Roman"/>
          <w:sz w:val="24"/>
          <w:szCs w:val="24"/>
          <w:lang w:val="ru-RU"/>
        </w:rPr>
        <w:t xml:space="preserve">тся повышение качества очистки воды и надежности работы сетей и сооружений. </w:t>
      </w:r>
      <w:r w:rsidRPr="00AF5083">
        <w:rPr>
          <w:rFonts w:ascii="Times New Roman" w:hAnsi="Times New Roman"/>
          <w:sz w:val="24"/>
          <w:szCs w:val="24"/>
          <w:lang w:val="ru-RU"/>
        </w:rPr>
        <w:t xml:space="preserve">Практика показывает, что трубопроводные сети </w:t>
      </w:r>
      <w:r w:rsidR="0069574F">
        <w:rPr>
          <w:rFonts w:ascii="Times New Roman" w:hAnsi="Times New Roman"/>
          <w:sz w:val="24"/>
          <w:szCs w:val="24"/>
          <w:lang w:val="ru-RU"/>
        </w:rPr>
        <w:t>являются,</w:t>
      </w:r>
      <w:r w:rsidRPr="00AF5083">
        <w:rPr>
          <w:rFonts w:ascii="Times New Roman" w:hAnsi="Times New Roman"/>
          <w:sz w:val="24"/>
          <w:szCs w:val="24"/>
          <w:lang w:val="ru-RU"/>
        </w:rPr>
        <w:t xml:space="preserve"> не только наиболее функционально значимым элементом системы канализации, но и наиболее уязвимым с точки зрения надежности. По</w:t>
      </w:r>
      <w:r w:rsidR="00FD3C4F">
        <w:rPr>
          <w:rFonts w:ascii="Times New Roman" w:hAnsi="Times New Roman"/>
          <w:sz w:val="24"/>
          <w:szCs w:val="24"/>
          <w:lang w:val="ru-RU"/>
        </w:rPr>
        <w:t>-</w:t>
      </w:r>
      <w:r w:rsidRPr="00AF5083">
        <w:rPr>
          <w:rFonts w:ascii="Times New Roman" w:hAnsi="Times New Roman"/>
          <w:sz w:val="24"/>
          <w:szCs w:val="24"/>
          <w:lang w:val="ru-RU"/>
        </w:rPr>
        <w:t xml:space="preserve">прежнему острой остается проблема износа канализационной сети. Поэтому в последние годы особое внимание уделяется ее реконструкции и модернизации. В условиях плотной городской застройки наиболее экономичным решением является применение бестраншейных методов ремонта и восстановления трубопроводов. Освоен новый метод ремонта трубопроводов большого диаметра «труба в трубе», позволяющий вернуть в эксплуатацию потерявшие работоспособность трубопроводы, обеспечить им </w:t>
      </w:r>
      <w:r w:rsidRPr="00AF5083">
        <w:rPr>
          <w:rFonts w:ascii="Times New Roman" w:hAnsi="Times New Roman"/>
          <w:sz w:val="24"/>
          <w:szCs w:val="24"/>
          <w:lang w:val="ru-RU"/>
        </w:rPr>
        <w:lastRenderedPageBreak/>
        <w:t>стабильную пропускную способность на длительный срок (50 лет и более). Для вновь прокладываемых участков канализационных трубопроводов наиболее надежным и долговечным материалом является полиэтилен. Этот материал выдерживает ударные нагрузки при резком изменении давления в трубопроводе, является стойким к электрохимической коррозии.</w:t>
      </w:r>
    </w:p>
    <w:p w:rsidR="0040260C" w:rsidRPr="00AF5083" w:rsidRDefault="0040260C" w:rsidP="000A6292">
      <w:pPr>
        <w:spacing w:after="0" w:line="360" w:lineRule="auto"/>
        <w:ind w:firstLine="709"/>
        <w:contextualSpacing/>
        <w:jc w:val="both"/>
        <w:rPr>
          <w:rFonts w:ascii="Times New Roman" w:hAnsi="Times New Roman"/>
          <w:b/>
          <w:sz w:val="24"/>
          <w:szCs w:val="24"/>
          <w:lang w:val="ru-RU"/>
        </w:rPr>
      </w:pPr>
    </w:p>
    <w:p w:rsidR="0040260C" w:rsidRPr="00627CD5" w:rsidRDefault="0040260C" w:rsidP="00627CD5">
      <w:pPr>
        <w:pStyle w:val="2"/>
        <w:rPr>
          <w:lang w:val="ru-RU"/>
        </w:rPr>
      </w:pPr>
      <w:bookmarkStart w:id="248" w:name="_Toc383443738"/>
      <w:bookmarkStart w:id="249" w:name="_Toc383599201"/>
      <w:r w:rsidRPr="00627CD5">
        <w:rPr>
          <w:lang w:val="ru-RU"/>
        </w:rPr>
        <w:t>8.7</w:t>
      </w:r>
      <w:r w:rsidR="00627CD5">
        <w:rPr>
          <w:lang w:val="ru-RU"/>
        </w:rPr>
        <w:t>.</w:t>
      </w:r>
      <w:r w:rsidRPr="00627CD5">
        <w:rPr>
          <w:lang w:val="ru-RU"/>
        </w:rPr>
        <w:t xml:space="preserve"> Оценка воздействия централизованных сист</w:t>
      </w:r>
      <w:r w:rsidR="00627CD5" w:rsidRPr="00627CD5">
        <w:rPr>
          <w:lang w:val="ru-RU"/>
        </w:rPr>
        <w:t xml:space="preserve">ем водоотведения на окружающую </w:t>
      </w:r>
      <w:r w:rsidRPr="00627CD5">
        <w:rPr>
          <w:lang w:val="ru-RU"/>
        </w:rPr>
        <w:t>среду.</w:t>
      </w:r>
      <w:bookmarkEnd w:id="248"/>
      <w:bookmarkEnd w:id="249"/>
    </w:p>
    <w:p w:rsidR="007441A6" w:rsidRPr="00627CD5" w:rsidRDefault="007441A6" w:rsidP="000A6292">
      <w:pPr>
        <w:spacing w:after="0" w:line="360" w:lineRule="auto"/>
        <w:ind w:firstLine="709"/>
        <w:contextualSpacing/>
        <w:jc w:val="both"/>
        <w:rPr>
          <w:rFonts w:ascii="Times New Roman" w:hAnsi="Times New Roman"/>
          <w:sz w:val="24"/>
          <w:szCs w:val="24"/>
          <w:lang w:val="ru-RU"/>
        </w:rPr>
      </w:pPr>
    </w:p>
    <w:p w:rsidR="0040260C" w:rsidRPr="00627CD5" w:rsidRDefault="0040260C" w:rsidP="000A6292">
      <w:pPr>
        <w:widowControl w:val="0"/>
        <w:autoSpaceDE w:val="0"/>
        <w:autoSpaceDN w:val="0"/>
        <w:adjustRightInd w:val="0"/>
        <w:spacing w:after="0" w:line="360" w:lineRule="auto"/>
        <w:ind w:firstLine="709"/>
        <w:contextualSpacing/>
        <w:jc w:val="both"/>
        <w:rPr>
          <w:rFonts w:ascii="Times New Roman" w:hAnsi="Times New Roman"/>
          <w:sz w:val="24"/>
          <w:szCs w:val="24"/>
          <w:lang w:val="ru-RU"/>
        </w:rPr>
      </w:pPr>
      <w:r w:rsidRPr="00627CD5">
        <w:rPr>
          <w:rFonts w:ascii="Times New Roman" w:hAnsi="Times New Roman"/>
          <w:sz w:val="24"/>
          <w:szCs w:val="24"/>
          <w:lang w:val="ru-RU"/>
        </w:rPr>
        <w:t xml:space="preserve">Все хозяйственно-бытовые и производственные сточные воды и поверхностно-ливневые сточные воды по системе, состоящей из трубопроводов, каналов, коллекторов отводятся на очистку на Комплекс очистных сооружений канализации МУП «Водоканал» </w:t>
      </w:r>
      <w:proofErr w:type="gramStart"/>
      <w:r w:rsidR="00627CD5" w:rsidRPr="00627CD5">
        <w:rPr>
          <w:rFonts w:ascii="Times New Roman" w:hAnsi="Times New Roman"/>
          <w:sz w:val="24"/>
          <w:szCs w:val="24"/>
          <w:lang w:val="ru-RU"/>
        </w:rPr>
        <w:t>г</w:t>
      </w:r>
      <w:proofErr w:type="gramEnd"/>
      <w:r w:rsidR="00627CD5" w:rsidRPr="00627CD5">
        <w:rPr>
          <w:rFonts w:ascii="Times New Roman" w:hAnsi="Times New Roman"/>
          <w:sz w:val="24"/>
          <w:szCs w:val="24"/>
          <w:lang w:val="ru-RU"/>
        </w:rPr>
        <w:t>.</w:t>
      </w:r>
      <w:r w:rsidR="0069574F">
        <w:rPr>
          <w:rFonts w:ascii="Times New Roman" w:hAnsi="Times New Roman"/>
          <w:sz w:val="24"/>
          <w:szCs w:val="24"/>
          <w:lang w:val="ru-RU"/>
        </w:rPr>
        <w:t xml:space="preserve"> </w:t>
      </w:r>
      <w:r w:rsidR="00627CD5" w:rsidRPr="00627CD5">
        <w:rPr>
          <w:rFonts w:ascii="Times New Roman" w:hAnsi="Times New Roman"/>
          <w:sz w:val="24"/>
          <w:szCs w:val="24"/>
          <w:lang w:val="ru-RU"/>
        </w:rPr>
        <w:t>Новоуральск</w:t>
      </w:r>
      <w:r w:rsidR="00DA4E14">
        <w:rPr>
          <w:rFonts w:ascii="Times New Roman" w:hAnsi="Times New Roman"/>
          <w:sz w:val="24"/>
          <w:szCs w:val="24"/>
          <w:lang w:val="ru-RU"/>
        </w:rPr>
        <w:t xml:space="preserve">. Сточные </w:t>
      </w:r>
      <w:r w:rsidRPr="00627CD5">
        <w:rPr>
          <w:rFonts w:ascii="Times New Roman" w:hAnsi="Times New Roman"/>
          <w:sz w:val="24"/>
          <w:szCs w:val="24"/>
          <w:lang w:val="ru-RU"/>
        </w:rPr>
        <w:t>канализационн</w:t>
      </w:r>
      <w:r w:rsidR="00DA4E14">
        <w:rPr>
          <w:rFonts w:ascii="Times New Roman" w:hAnsi="Times New Roman"/>
          <w:sz w:val="24"/>
          <w:szCs w:val="24"/>
          <w:lang w:val="ru-RU"/>
        </w:rPr>
        <w:t xml:space="preserve">ые </w:t>
      </w:r>
      <w:r w:rsidRPr="00627CD5">
        <w:rPr>
          <w:rFonts w:ascii="Times New Roman" w:hAnsi="Times New Roman"/>
          <w:sz w:val="24"/>
          <w:szCs w:val="24"/>
          <w:lang w:val="ru-RU"/>
        </w:rPr>
        <w:t>воды проходят механическую, биологическую очистку и обеззараживание. В связи с высоким уровнем</w:t>
      </w:r>
      <w:r w:rsidR="00DA4E14">
        <w:rPr>
          <w:rFonts w:ascii="Times New Roman" w:hAnsi="Times New Roman"/>
          <w:sz w:val="24"/>
          <w:szCs w:val="24"/>
          <w:lang w:val="ru-RU"/>
        </w:rPr>
        <w:t xml:space="preserve"> износа инженерных сооружений, </w:t>
      </w:r>
      <w:r w:rsidRPr="00627CD5">
        <w:rPr>
          <w:rFonts w:ascii="Times New Roman" w:hAnsi="Times New Roman"/>
          <w:sz w:val="24"/>
          <w:szCs w:val="24"/>
          <w:lang w:val="ru-RU"/>
        </w:rPr>
        <w:t xml:space="preserve">построенных в 50-70годах </w:t>
      </w:r>
      <w:r w:rsidRPr="000A6292">
        <w:rPr>
          <w:rFonts w:ascii="Times New Roman" w:hAnsi="Times New Roman"/>
          <w:sz w:val="24"/>
          <w:szCs w:val="24"/>
        </w:rPr>
        <w:t>XX</w:t>
      </w:r>
      <w:r w:rsidRPr="00627CD5">
        <w:rPr>
          <w:rFonts w:ascii="Times New Roman" w:hAnsi="Times New Roman"/>
          <w:sz w:val="24"/>
          <w:szCs w:val="24"/>
          <w:lang w:val="ru-RU"/>
        </w:rPr>
        <w:t xml:space="preserve"> века и низкая эффективность ис</w:t>
      </w:r>
      <w:r w:rsidR="00627CD5" w:rsidRPr="00627CD5">
        <w:rPr>
          <w:rFonts w:ascii="Times New Roman" w:hAnsi="Times New Roman"/>
          <w:sz w:val="24"/>
          <w:szCs w:val="24"/>
          <w:lang w:val="ru-RU"/>
        </w:rPr>
        <w:t>пользования имеющихся ресурсов</w:t>
      </w:r>
      <w:r w:rsidR="0069574F">
        <w:rPr>
          <w:rFonts w:ascii="Times New Roman" w:hAnsi="Times New Roman"/>
          <w:sz w:val="24"/>
          <w:szCs w:val="24"/>
          <w:lang w:val="ru-RU"/>
        </w:rPr>
        <w:t xml:space="preserve">, </w:t>
      </w:r>
      <w:r w:rsidR="00627CD5" w:rsidRPr="00627CD5">
        <w:rPr>
          <w:rFonts w:ascii="Times New Roman" w:hAnsi="Times New Roman"/>
          <w:sz w:val="24"/>
          <w:szCs w:val="24"/>
          <w:lang w:val="ru-RU"/>
        </w:rPr>
        <w:t>привели к кризисному</w:t>
      </w:r>
      <w:r w:rsidRPr="00627CD5">
        <w:rPr>
          <w:rFonts w:ascii="Times New Roman" w:hAnsi="Times New Roman"/>
          <w:sz w:val="24"/>
          <w:szCs w:val="24"/>
          <w:lang w:val="ru-RU"/>
        </w:rPr>
        <w:t xml:space="preserve"> состоянию большинства систем коммунального водоотведения.</w:t>
      </w:r>
    </w:p>
    <w:p w:rsidR="0040260C" w:rsidRPr="00627CD5" w:rsidRDefault="0040260C" w:rsidP="000A6292">
      <w:pPr>
        <w:widowControl w:val="0"/>
        <w:autoSpaceDE w:val="0"/>
        <w:autoSpaceDN w:val="0"/>
        <w:adjustRightInd w:val="0"/>
        <w:spacing w:after="0" w:line="360" w:lineRule="auto"/>
        <w:ind w:firstLine="709"/>
        <w:contextualSpacing/>
        <w:jc w:val="both"/>
        <w:rPr>
          <w:rFonts w:ascii="Times New Roman" w:hAnsi="Times New Roman"/>
          <w:sz w:val="24"/>
          <w:szCs w:val="24"/>
          <w:lang w:val="ru-RU"/>
        </w:rPr>
      </w:pPr>
      <w:r w:rsidRPr="00627CD5">
        <w:rPr>
          <w:rFonts w:ascii="Times New Roman" w:hAnsi="Times New Roman"/>
          <w:sz w:val="24"/>
          <w:szCs w:val="24"/>
          <w:lang w:val="ru-RU"/>
        </w:rPr>
        <w:t xml:space="preserve"> </w:t>
      </w:r>
      <w:r w:rsidR="00627CD5" w:rsidRPr="00627CD5">
        <w:rPr>
          <w:rFonts w:ascii="Times New Roman" w:hAnsi="Times New Roman"/>
          <w:sz w:val="24"/>
          <w:szCs w:val="24"/>
          <w:lang w:val="ru-RU"/>
        </w:rPr>
        <w:t xml:space="preserve">В результате происходит </w:t>
      </w:r>
      <w:r w:rsidRPr="00627CD5">
        <w:rPr>
          <w:rFonts w:ascii="Times New Roman" w:hAnsi="Times New Roman"/>
          <w:sz w:val="24"/>
          <w:szCs w:val="24"/>
          <w:lang w:val="ru-RU"/>
        </w:rPr>
        <w:t>дальнейшее загрязнение водных объектов, технологические мощности канализационного хозяйства работают на пределах своих мощностей, систематические аварии на сетях.</w:t>
      </w:r>
    </w:p>
    <w:p w:rsidR="0040260C" w:rsidRPr="00627CD5" w:rsidRDefault="0040260C" w:rsidP="000A6292">
      <w:pPr>
        <w:widowControl w:val="0"/>
        <w:autoSpaceDE w:val="0"/>
        <w:autoSpaceDN w:val="0"/>
        <w:adjustRightInd w:val="0"/>
        <w:spacing w:after="0" w:line="360" w:lineRule="auto"/>
        <w:ind w:firstLine="709"/>
        <w:contextualSpacing/>
        <w:jc w:val="both"/>
        <w:rPr>
          <w:rFonts w:ascii="Times New Roman" w:hAnsi="Times New Roman"/>
          <w:sz w:val="24"/>
          <w:szCs w:val="24"/>
          <w:lang w:val="ru-RU"/>
        </w:rPr>
      </w:pPr>
      <w:r w:rsidRPr="00627CD5">
        <w:rPr>
          <w:rFonts w:ascii="Times New Roman" w:hAnsi="Times New Roman"/>
          <w:sz w:val="24"/>
          <w:szCs w:val="24"/>
          <w:lang w:val="ru-RU"/>
        </w:rPr>
        <w:t>В связи с</w:t>
      </w:r>
      <w:r w:rsidR="00627CD5" w:rsidRPr="00627CD5">
        <w:rPr>
          <w:rFonts w:ascii="Times New Roman" w:hAnsi="Times New Roman"/>
          <w:sz w:val="24"/>
          <w:szCs w:val="24"/>
          <w:lang w:val="ru-RU"/>
        </w:rPr>
        <w:t xml:space="preserve"> остротой вышеизложенных пробле</w:t>
      </w:r>
      <w:r w:rsidR="00627CD5">
        <w:rPr>
          <w:rFonts w:ascii="Times New Roman" w:hAnsi="Times New Roman"/>
          <w:sz w:val="24"/>
          <w:szCs w:val="24"/>
          <w:lang w:val="ru-RU"/>
        </w:rPr>
        <w:t xml:space="preserve">м, </w:t>
      </w:r>
      <w:r w:rsidRPr="00627CD5">
        <w:rPr>
          <w:rFonts w:ascii="Times New Roman" w:hAnsi="Times New Roman"/>
          <w:sz w:val="24"/>
          <w:szCs w:val="24"/>
          <w:lang w:val="ru-RU"/>
        </w:rPr>
        <w:t>необходимо использовать п</w:t>
      </w:r>
      <w:r w:rsidR="00627CD5">
        <w:rPr>
          <w:rFonts w:ascii="Times New Roman" w:hAnsi="Times New Roman"/>
          <w:sz w:val="24"/>
          <w:szCs w:val="24"/>
          <w:lang w:val="ru-RU"/>
        </w:rPr>
        <w:t>р</w:t>
      </w:r>
      <w:r w:rsidRPr="00627CD5">
        <w:rPr>
          <w:rFonts w:ascii="Times New Roman" w:hAnsi="Times New Roman"/>
          <w:sz w:val="24"/>
          <w:szCs w:val="24"/>
          <w:lang w:val="ru-RU"/>
        </w:rPr>
        <w:t>ограммно-целевой метод их решения, направив усилия на реализацию наиболее важных  инвестиционных и научно-технических проектов.</w:t>
      </w:r>
    </w:p>
    <w:p w:rsidR="0040260C" w:rsidRPr="00AF5083" w:rsidRDefault="0040260C" w:rsidP="000A6292">
      <w:pPr>
        <w:widowControl w:val="0"/>
        <w:autoSpaceDE w:val="0"/>
        <w:autoSpaceDN w:val="0"/>
        <w:adjustRightInd w:val="0"/>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Городским округом Верх-Нейвинский разработана целевая программа «Чистая вода» на 201</w:t>
      </w:r>
      <w:r w:rsidR="00DA4E14">
        <w:rPr>
          <w:rFonts w:ascii="Times New Roman" w:hAnsi="Times New Roman"/>
          <w:sz w:val="24"/>
          <w:szCs w:val="24"/>
          <w:lang w:val="ru-RU"/>
        </w:rPr>
        <w:t>1-2022г.г.</w:t>
      </w:r>
      <w:r w:rsidRPr="00AF5083">
        <w:rPr>
          <w:rFonts w:ascii="Times New Roman" w:hAnsi="Times New Roman"/>
          <w:sz w:val="24"/>
          <w:szCs w:val="24"/>
          <w:lang w:val="ru-RU"/>
        </w:rPr>
        <w:t>,</w:t>
      </w:r>
      <w:r w:rsidR="00DA4E14">
        <w:rPr>
          <w:rFonts w:ascii="Times New Roman" w:hAnsi="Times New Roman"/>
          <w:sz w:val="24"/>
          <w:szCs w:val="24"/>
          <w:lang w:val="ru-RU"/>
        </w:rPr>
        <w:t xml:space="preserve"> </w:t>
      </w:r>
      <w:r w:rsidRPr="00AF5083">
        <w:rPr>
          <w:rFonts w:ascii="Times New Roman" w:hAnsi="Times New Roman"/>
          <w:sz w:val="24"/>
          <w:szCs w:val="24"/>
          <w:lang w:val="ru-RU"/>
        </w:rPr>
        <w:t xml:space="preserve">базирующаяся на основании международного стандарта </w:t>
      </w:r>
      <w:r w:rsidRPr="000A6292">
        <w:rPr>
          <w:rFonts w:ascii="Times New Roman" w:hAnsi="Times New Roman"/>
          <w:sz w:val="24"/>
          <w:szCs w:val="24"/>
        </w:rPr>
        <w:t>ISO</w:t>
      </w:r>
      <w:r w:rsidRPr="00AF5083">
        <w:rPr>
          <w:rFonts w:ascii="Times New Roman" w:hAnsi="Times New Roman"/>
          <w:sz w:val="24"/>
          <w:szCs w:val="24"/>
          <w:lang w:val="ru-RU"/>
        </w:rPr>
        <w:t>24510 и ФЗ, для проведения мероприятий в сфере водоотведения и водоснабжения с целью достижения нормативов допустимого сброс</w:t>
      </w:r>
      <w:proofErr w:type="gramStart"/>
      <w:r w:rsidRPr="00AF5083">
        <w:rPr>
          <w:rFonts w:ascii="Times New Roman" w:hAnsi="Times New Roman"/>
          <w:sz w:val="24"/>
          <w:szCs w:val="24"/>
          <w:lang w:val="ru-RU"/>
        </w:rPr>
        <w:t>а(</w:t>
      </w:r>
      <w:proofErr w:type="gramEnd"/>
      <w:r w:rsidRPr="00AF5083">
        <w:rPr>
          <w:rFonts w:ascii="Times New Roman" w:hAnsi="Times New Roman"/>
          <w:sz w:val="24"/>
          <w:szCs w:val="24"/>
          <w:lang w:val="ru-RU"/>
        </w:rPr>
        <w:t>НДС) загрязняющих веществ и временно согласованного сброса(ВСС) загрязняющих веществ  на период выполнения мероприятий, направленных на достижение показателей рыбохоз</w:t>
      </w:r>
      <w:r w:rsidR="00DA4E14">
        <w:rPr>
          <w:rFonts w:ascii="Times New Roman" w:hAnsi="Times New Roman"/>
          <w:sz w:val="24"/>
          <w:szCs w:val="24"/>
          <w:lang w:val="ru-RU"/>
        </w:rPr>
        <w:t xml:space="preserve">яйственного водоема, тем самым </w:t>
      </w:r>
      <w:r w:rsidRPr="00AF5083">
        <w:rPr>
          <w:rFonts w:ascii="Times New Roman" w:hAnsi="Times New Roman"/>
          <w:sz w:val="24"/>
          <w:szCs w:val="24"/>
          <w:lang w:val="ru-RU"/>
        </w:rPr>
        <w:t>снизить нега</w:t>
      </w:r>
      <w:r w:rsidR="00DA4E14">
        <w:rPr>
          <w:rFonts w:ascii="Times New Roman" w:hAnsi="Times New Roman"/>
          <w:sz w:val="24"/>
          <w:szCs w:val="24"/>
          <w:lang w:val="ru-RU"/>
        </w:rPr>
        <w:t xml:space="preserve">тивное воздействие сточных вод </w:t>
      </w:r>
      <w:r w:rsidRPr="00AF5083">
        <w:rPr>
          <w:rFonts w:ascii="Times New Roman" w:hAnsi="Times New Roman"/>
          <w:sz w:val="24"/>
          <w:szCs w:val="24"/>
          <w:lang w:val="ru-RU"/>
        </w:rPr>
        <w:t>на окружающую среду.</w:t>
      </w:r>
    </w:p>
    <w:p w:rsidR="0040260C" w:rsidRPr="00AF5083" w:rsidRDefault="0040260C" w:rsidP="000A6292">
      <w:pPr>
        <w:widowControl w:val="0"/>
        <w:autoSpaceDE w:val="0"/>
        <w:autoSpaceDN w:val="0"/>
        <w:adjustRightInd w:val="0"/>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На рисунке</w:t>
      </w:r>
      <w:r w:rsidR="007441A6" w:rsidRPr="00AF5083">
        <w:rPr>
          <w:rFonts w:ascii="Times New Roman" w:hAnsi="Times New Roman"/>
          <w:sz w:val="24"/>
          <w:szCs w:val="24"/>
          <w:lang w:val="ru-RU"/>
        </w:rPr>
        <w:t xml:space="preserve"> 8.7.1.</w:t>
      </w:r>
      <w:r w:rsidRPr="00AF5083">
        <w:rPr>
          <w:rFonts w:ascii="Times New Roman" w:hAnsi="Times New Roman"/>
          <w:sz w:val="24"/>
          <w:szCs w:val="24"/>
          <w:lang w:val="ru-RU"/>
        </w:rPr>
        <w:t xml:space="preserve"> схематично изображена принципиальная сх</w:t>
      </w:r>
      <w:r w:rsidR="00DA4E14">
        <w:rPr>
          <w:rFonts w:ascii="Times New Roman" w:hAnsi="Times New Roman"/>
          <w:sz w:val="24"/>
          <w:szCs w:val="24"/>
          <w:lang w:val="ru-RU"/>
        </w:rPr>
        <w:t xml:space="preserve">ема системы водоотведения </w:t>
      </w:r>
      <w:r w:rsidRPr="00AF5083">
        <w:rPr>
          <w:rFonts w:ascii="Times New Roman" w:hAnsi="Times New Roman"/>
          <w:sz w:val="24"/>
          <w:szCs w:val="24"/>
          <w:lang w:val="ru-RU"/>
        </w:rPr>
        <w:t>п.</w:t>
      </w:r>
      <w:r w:rsidR="00472467">
        <w:rPr>
          <w:rFonts w:ascii="Times New Roman" w:hAnsi="Times New Roman"/>
          <w:sz w:val="24"/>
          <w:szCs w:val="24"/>
          <w:lang w:val="ru-RU"/>
        </w:rPr>
        <w:t xml:space="preserve"> </w:t>
      </w:r>
      <w:r w:rsidRPr="00AF5083">
        <w:rPr>
          <w:rFonts w:ascii="Times New Roman" w:hAnsi="Times New Roman"/>
          <w:sz w:val="24"/>
          <w:szCs w:val="24"/>
          <w:lang w:val="ru-RU"/>
        </w:rPr>
        <w:t>Верх-Нейвинский:</w:t>
      </w:r>
    </w:p>
    <w:p w:rsidR="007441A6" w:rsidRPr="00AF5083" w:rsidRDefault="007441A6" w:rsidP="000A6292">
      <w:pPr>
        <w:spacing w:after="0" w:line="360" w:lineRule="auto"/>
        <w:ind w:firstLine="709"/>
        <w:contextualSpacing/>
        <w:jc w:val="both"/>
        <w:rPr>
          <w:rFonts w:ascii="Times New Roman" w:hAnsi="Times New Roman"/>
          <w:sz w:val="24"/>
          <w:szCs w:val="24"/>
          <w:lang w:val="ru-RU"/>
        </w:rPr>
        <w:sectPr w:rsidR="007441A6" w:rsidRPr="00AF5083" w:rsidSect="00BE58FE">
          <w:pgSz w:w="11906" w:h="16838"/>
          <w:pgMar w:top="851" w:right="851" w:bottom="851" w:left="1418" w:header="709" w:footer="709" w:gutter="0"/>
          <w:cols w:space="708"/>
          <w:docGrid w:linePitch="360"/>
        </w:sectPr>
      </w:pPr>
    </w:p>
    <w:p w:rsidR="0040260C" w:rsidRPr="000A6292" w:rsidRDefault="002E7E6B" w:rsidP="00627CD5">
      <w:pPr>
        <w:spacing w:after="0" w:line="360" w:lineRule="auto"/>
        <w:ind w:firstLine="284"/>
        <w:contextualSpacing/>
        <w:jc w:val="both"/>
        <w:rPr>
          <w:rFonts w:ascii="Times New Roman" w:hAnsi="Times New Roman"/>
          <w:sz w:val="24"/>
          <w:szCs w:val="24"/>
        </w:rPr>
      </w:pPr>
      <w:r w:rsidRPr="000A6292">
        <w:rPr>
          <w:rFonts w:ascii="Times New Roman" w:hAnsi="Times New Roman"/>
          <w:noProof/>
          <w:sz w:val="24"/>
          <w:szCs w:val="24"/>
          <w:lang w:val="ru-RU" w:eastAsia="ru-RU" w:bidi="ar-SA"/>
        </w:rPr>
        <w:lastRenderedPageBreak/>
        <w:drawing>
          <wp:inline distT="0" distB="0" distL="0" distR="0">
            <wp:extent cx="9230995" cy="4811395"/>
            <wp:effectExtent l="19050" t="0" r="825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srcRect/>
                    <a:stretch>
                      <a:fillRect/>
                    </a:stretch>
                  </pic:blipFill>
                  <pic:spPr bwMode="auto">
                    <a:xfrm>
                      <a:off x="0" y="0"/>
                      <a:ext cx="9230995" cy="4811395"/>
                    </a:xfrm>
                    <a:prstGeom prst="rect">
                      <a:avLst/>
                    </a:prstGeom>
                    <a:noFill/>
                    <a:ln w="9525">
                      <a:noFill/>
                      <a:miter lim="800000"/>
                      <a:headEnd/>
                      <a:tailEnd/>
                    </a:ln>
                  </pic:spPr>
                </pic:pic>
              </a:graphicData>
            </a:graphic>
          </wp:inline>
        </w:drawing>
      </w:r>
    </w:p>
    <w:p w:rsidR="0040260C" w:rsidRDefault="0040260C" w:rsidP="00472467">
      <w:pPr>
        <w:tabs>
          <w:tab w:val="left" w:pos="4245"/>
        </w:tabs>
        <w:spacing w:after="0" w:line="360" w:lineRule="auto"/>
        <w:ind w:firstLine="709"/>
        <w:contextualSpacing/>
        <w:jc w:val="center"/>
        <w:rPr>
          <w:rFonts w:ascii="Times New Roman" w:hAnsi="Times New Roman"/>
          <w:sz w:val="24"/>
          <w:szCs w:val="24"/>
          <w:lang w:val="ru-RU"/>
        </w:rPr>
      </w:pPr>
      <w:r w:rsidRPr="00AF5083">
        <w:rPr>
          <w:rFonts w:ascii="Times New Roman" w:hAnsi="Times New Roman"/>
          <w:sz w:val="24"/>
          <w:szCs w:val="24"/>
          <w:lang w:val="ru-RU"/>
        </w:rPr>
        <w:t>Рис</w:t>
      </w:r>
      <w:r w:rsidR="007441A6" w:rsidRPr="00AF5083">
        <w:rPr>
          <w:rFonts w:ascii="Times New Roman" w:hAnsi="Times New Roman"/>
          <w:sz w:val="24"/>
          <w:szCs w:val="24"/>
          <w:lang w:val="ru-RU"/>
        </w:rPr>
        <w:t xml:space="preserve"> 8.7.1. </w:t>
      </w:r>
      <w:r w:rsidR="007441A6" w:rsidRPr="00627CD5">
        <w:rPr>
          <w:rFonts w:ascii="Times New Roman" w:hAnsi="Times New Roman"/>
          <w:sz w:val="24"/>
          <w:szCs w:val="24"/>
          <w:lang w:val="ru-RU"/>
        </w:rPr>
        <w:t>П</w:t>
      </w:r>
      <w:r w:rsidRPr="00627CD5">
        <w:rPr>
          <w:rFonts w:ascii="Times New Roman" w:hAnsi="Times New Roman"/>
          <w:sz w:val="24"/>
          <w:szCs w:val="24"/>
          <w:lang w:val="ru-RU"/>
        </w:rPr>
        <w:t>ринципиальн</w:t>
      </w:r>
      <w:r w:rsidR="00627CD5" w:rsidRPr="00627CD5">
        <w:rPr>
          <w:rFonts w:ascii="Times New Roman" w:hAnsi="Times New Roman"/>
          <w:sz w:val="24"/>
          <w:szCs w:val="24"/>
          <w:lang w:val="ru-RU"/>
        </w:rPr>
        <w:t xml:space="preserve">ая схема системы водоотведения </w:t>
      </w:r>
      <w:r w:rsidRPr="00627CD5">
        <w:rPr>
          <w:rFonts w:ascii="Times New Roman" w:hAnsi="Times New Roman"/>
          <w:sz w:val="24"/>
          <w:szCs w:val="24"/>
          <w:lang w:val="ru-RU"/>
        </w:rPr>
        <w:t>п.</w:t>
      </w:r>
      <w:r w:rsidR="00472467">
        <w:rPr>
          <w:rFonts w:ascii="Times New Roman" w:hAnsi="Times New Roman"/>
          <w:sz w:val="24"/>
          <w:szCs w:val="24"/>
          <w:lang w:val="ru-RU"/>
        </w:rPr>
        <w:t xml:space="preserve"> </w:t>
      </w:r>
      <w:r w:rsidRPr="00627CD5">
        <w:rPr>
          <w:rFonts w:ascii="Times New Roman" w:hAnsi="Times New Roman"/>
          <w:sz w:val="24"/>
          <w:szCs w:val="24"/>
          <w:lang w:val="ru-RU"/>
        </w:rPr>
        <w:t>Верх-Нейвинский.</w:t>
      </w:r>
    </w:p>
    <w:p w:rsidR="00472467" w:rsidRPr="00627CD5" w:rsidRDefault="00472467" w:rsidP="00472467">
      <w:pPr>
        <w:tabs>
          <w:tab w:val="left" w:pos="4245"/>
        </w:tabs>
        <w:spacing w:after="0" w:line="360" w:lineRule="auto"/>
        <w:ind w:firstLine="709"/>
        <w:contextualSpacing/>
        <w:jc w:val="center"/>
        <w:rPr>
          <w:rFonts w:ascii="Times New Roman" w:hAnsi="Times New Roman"/>
          <w:sz w:val="24"/>
          <w:szCs w:val="24"/>
          <w:lang w:val="ru-RU"/>
        </w:rPr>
      </w:pPr>
    </w:p>
    <w:p w:rsidR="007441A6" w:rsidRPr="00627CD5" w:rsidRDefault="007441A6" w:rsidP="000A6292">
      <w:pPr>
        <w:widowControl w:val="0"/>
        <w:autoSpaceDE w:val="0"/>
        <w:autoSpaceDN w:val="0"/>
        <w:adjustRightInd w:val="0"/>
        <w:spacing w:after="0" w:line="360" w:lineRule="auto"/>
        <w:ind w:firstLine="709"/>
        <w:contextualSpacing/>
        <w:jc w:val="both"/>
        <w:rPr>
          <w:rFonts w:ascii="Times New Roman" w:hAnsi="Times New Roman"/>
          <w:color w:val="FF0000"/>
          <w:sz w:val="24"/>
          <w:szCs w:val="24"/>
          <w:lang w:val="ru-RU"/>
        </w:rPr>
        <w:sectPr w:rsidR="007441A6" w:rsidRPr="00627CD5" w:rsidSect="00BE58FE">
          <w:pgSz w:w="16838" w:h="11906" w:orient="landscape"/>
          <w:pgMar w:top="851" w:right="851" w:bottom="851" w:left="1418" w:header="708" w:footer="708" w:gutter="0"/>
          <w:cols w:space="708"/>
          <w:docGrid w:linePitch="360"/>
        </w:sectPr>
      </w:pPr>
    </w:p>
    <w:p w:rsidR="0040260C" w:rsidRPr="00627CD5" w:rsidRDefault="0040260C" w:rsidP="000A6292">
      <w:pPr>
        <w:widowControl w:val="0"/>
        <w:autoSpaceDE w:val="0"/>
        <w:autoSpaceDN w:val="0"/>
        <w:adjustRightInd w:val="0"/>
        <w:spacing w:after="0" w:line="360" w:lineRule="auto"/>
        <w:ind w:firstLine="709"/>
        <w:contextualSpacing/>
        <w:jc w:val="both"/>
        <w:rPr>
          <w:rFonts w:ascii="Times New Roman" w:hAnsi="Times New Roman"/>
          <w:sz w:val="24"/>
          <w:szCs w:val="24"/>
          <w:lang w:val="ru-RU"/>
        </w:rPr>
      </w:pPr>
      <w:r w:rsidRPr="00627CD5">
        <w:rPr>
          <w:rFonts w:ascii="Times New Roman" w:hAnsi="Times New Roman"/>
          <w:sz w:val="24"/>
          <w:szCs w:val="24"/>
          <w:lang w:val="ru-RU"/>
        </w:rPr>
        <w:lastRenderedPageBreak/>
        <w:t>Характеристика загрязнений бытовых стоков, поступающих на очистные сооружения:</w:t>
      </w:r>
    </w:p>
    <w:p w:rsidR="0040260C" w:rsidRPr="00627CD5" w:rsidRDefault="0040260C" w:rsidP="00627CD5">
      <w:pPr>
        <w:widowControl w:val="0"/>
        <w:autoSpaceDE w:val="0"/>
        <w:autoSpaceDN w:val="0"/>
        <w:adjustRightInd w:val="0"/>
        <w:spacing w:after="0" w:line="360" w:lineRule="auto"/>
        <w:ind w:firstLine="709"/>
        <w:contextualSpacing/>
        <w:jc w:val="both"/>
        <w:rPr>
          <w:rFonts w:ascii="Times New Roman" w:hAnsi="Times New Roman"/>
          <w:sz w:val="24"/>
          <w:szCs w:val="24"/>
          <w:lang w:val="ru-RU"/>
        </w:rPr>
      </w:pPr>
      <w:r w:rsidRPr="00627CD5">
        <w:rPr>
          <w:rFonts w:ascii="Times New Roman" w:hAnsi="Times New Roman"/>
          <w:sz w:val="24"/>
          <w:szCs w:val="24"/>
          <w:lang w:val="ru-RU"/>
        </w:rPr>
        <w:t>Сточные воды загрязнены минеральными и органическими загрязнениями, присутствующих</w:t>
      </w:r>
      <w:r w:rsidR="00627CD5">
        <w:rPr>
          <w:rFonts w:ascii="Times New Roman" w:hAnsi="Times New Roman"/>
          <w:sz w:val="24"/>
          <w:szCs w:val="24"/>
          <w:lang w:val="ru-RU"/>
        </w:rPr>
        <w:t xml:space="preserve"> </w:t>
      </w:r>
      <w:r w:rsidRPr="00627CD5">
        <w:rPr>
          <w:rFonts w:ascii="Times New Roman" w:hAnsi="Times New Roman"/>
          <w:sz w:val="24"/>
          <w:szCs w:val="24"/>
          <w:lang w:val="ru-RU"/>
        </w:rPr>
        <w:t xml:space="preserve">в стоках в нерастворенном коллоидном и растворенном виде. </w:t>
      </w:r>
      <w:r w:rsidRPr="00AF5083">
        <w:rPr>
          <w:rFonts w:ascii="Times New Roman" w:hAnsi="Times New Roman"/>
          <w:sz w:val="24"/>
          <w:szCs w:val="24"/>
          <w:lang w:val="ru-RU"/>
        </w:rPr>
        <w:t>К минеральным загрязнениям относятся песок, глинистые частицы, частицы шлака, растворы минеральных кислот, кислот и щелочей. Органические загрязнения могут быть растительного происхождения (остатки растений, плодов, овощей, злаков, бумаги, растительные масла) и животного происхождени</w:t>
      </w:r>
      <w:proofErr w:type="gramStart"/>
      <w:r w:rsidRPr="00AF5083">
        <w:rPr>
          <w:rFonts w:ascii="Times New Roman" w:hAnsi="Times New Roman"/>
          <w:sz w:val="24"/>
          <w:szCs w:val="24"/>
          <w:lang w:val="ru-RU"/>
        </w:rPr>
        <w:t>я(</w:t>
      </w:r>
      <w:proofErr w:type="gramEnd"/>
      <w:r w:rsidRPr="00AF5083">
        <w:rPr>
          <w:rFonts w:ascii="Times New Roman" w:hAnsi="Times New Roman"/>
          <w:sz w:val="24"/>
          <w:szCs w:val="24"/>
          <w:lang w:val="ru-RU"/>
        </w:rPr>
        <w:t>физиологические выделения людей и животных, остатки мускульных и животных тканей животных, клеевые вещества и прочие).</w:t>
      </w:r>
    </w:p>
    <w:p w:rsidR="0040260C" w:rsidRPr="00627CD5" w:rsidRDefault="0040260C" w:rsidP="000A6292">
      <w:pPr>
        <w:widowControl w:val="0"/>
        <w:autoSpaceDE w:val="0"/>
        <w:autoSpaceDN w:val="0"/>
        <w:adjustRightInd w:val="0"/>
        <w:spacing w:after="0" w:line="360" w:lineRule="auto"/>
        <w:ind w:firstLine="709"/>
        <w:contextualSpacing/>
        <w:jc w:val="both"/>
        <w:rPr>
          <w:rFonts w:ascii="Times New Roman" w:hAnsi="Times New Roman"/>
          <w:sz w:val="24"/>
          <w:szCs w:val="24"/>
          <w:lang w:val="ru-RU"/>
        </w:rPr>
      </w:pPr>
      <w:r w:rsidRPr="00627CD5">
        <w:rPr>
          <w:rFonts w:ascii="Times New Roman" w:hAnsi="Times New Roman"/>
          <w:sz w:val="24"/>
          <w:szCs w:val="24"/>
          <w:lang w:val="ru-RU"/>
        </w:rPr>
        <w:t>Кроме того, в хоз</w:t>
      </w:r>
      <w:r w:rsidR="00DA4E14">
        <w:rPr>
          <w:rFonts w:ascii="Times New Roman" w:hAnsi="Times New Roman"/>
          <w:sz w:val="24"/>
          <w:szCs w:val="24"/>
          <w:lang w:val="ru-RU"/>
        </w:rPr>
        <w:t xml:space="preserve">-бытовых сточных водах </w:t>
      </w:r>
      <w:r w:rsidRPr="00627CD5">
        <w:rPr>
          <w:rFonts w:ascii="Times New Roman" w:hAnsi="Times New Roman"/>
          <w:sz w:val="24"/>
          <w:szCs w:val="24"/>
          <w:lang w:val="ru-RU"/>
        </w:rPr>
        <w:t>присутствуют бактериологические и биологические загрязнения, представленные разными микроорганизмами: дрожжевые и плесневые грибы, мелкие водоросли и бактерии, в том числе болезнетворные возбудители брюшного тифа, паратифа,  дизентерии и.т.д</w:t>
      </w:r>
      <w:r w:rsidR="00627CD5">
        <w:rPr>
          <w:rFonts w:ascii="Times New Roman" w:hAnsi="Times New Roman"/>
          <w:sz w:val="24"/>
          <w:szCs w:val="24"/>
          <w:lang w:val="ru-RU"/>
        </w:rPr>
        <w:t>.</w:t>
      </w:r>
    </w:p>
    <w:p w:rsidR="0040260C" w:rsidRPr="00627CD5" w:rsidRDefault="0040260C" w:rsidP="000A6292">
      <w:pPr>
        <w:widowControl w:val="0"/>
        <w:autoSpaceDE w:val="0"/>
        <w:autoSpaceDN w:val="0"/>
        <w:adjustRightInd w:val="0"/>
        <w:spacing w:after="0" w:line="360" w:lineRule="auto"/>
        <w:ind w:firstLine="709"/>
        <w:contextualSpacing/>
        <w:jc w:val="both"/>
        <w:rPr>
          <w:rFonts w:ascii="Times New Roman" w:hAnsi="Times New Roman"/>
          <w:sz w:val="24"/>
          <w:szCs w:val="24"/>
          <w:lang w:val="ru-RU"/>
        </w:rPr>
      </w:pPr>
      <w:r w:rsidRPr="00627CD5">
        <w:rPr>
          <w:rFonts w:ascii="Times New Roman" w:hAnsi="Times New Roman"/>
          <w:sz w:val="24"/>
          <w:szCs w:val="24"/>
          <w:lang w:val="ru-RU"/>
        </w:rPr>
        <w:t>С целью охраны водоемов от загрязнений, спускаемые в них сточные воды должны подвергаться очистке до такой степени, чтобы эти воды не оказали вредного влияния на водоемы, воды которые используются для питьевых, хозяйственных и производственных нужд.</w:t>
      </w:r>
    </w:p>
    <w:p w:rsidR="0040260C" w:rsidRPr="00627CD5" w:rsidRDefault="0040260C" w:rsidP="00627CD5">
      <w:pPr>
        <w:widowControl w:val="0"/>
        <w:autoSpaceDE w:val="0"/>
        <w:autoSpaceDN w:val="0"/>
        <w:adjustRightInd w:val="0"/>
        <w:spacing w:after="0" w:line="360" w:lineRule="auto"/>
        <w:ind w:firstLine="709"/>
        <w:contextualSpacing/>
        <w:jc w:val="both"/>
        <w:rPr>
          <w:rFonts w:ascii="Times New Roman" w:hAnsi="Times New Roman"/>
          <w:sz w:val="24"/>
          <w:szCs w:val="24"/>
          <w:lang w:val="ru-RU"/>
        </w:rPr>
      </w:pPr>
      <w:r w:rsidRPr="00627CD5">
        <w:rPr>
          <w:rFonts w:ascii="Times New Roman" w:hAnsi="Times New Roman"/>
          <w:sz w:val="24"/>
          <w:szCs w:val="24"/>
          <w:lang w:val="ru-RU"/>
        </w:rPr>
        <w:t>Для выполнения требований Водного кодекса по доведению очищенных стоков до норматива ПДК рыбохозяйственного водоема рекомендуется сбор ливн</w:t>
      </w:r>
      <w:r w:rsidR="00627CD5" w:rsidRPr="00627CD5">
        <w:rPr>
          <w:rFonts w:ascii="Times New Roman" w:hAnsi="Times New Roman"/>
          <w:sz w:val="24"/>
          <w:szCs w:val="24"/>
          <w:lang w:val="ru-RU"/>
        </w:rPr>
        <w:t xml:space="preserve">евых и поверхностных стоков, с </w:t>
      </w:r>
      <w:r w:rsidRPr="00627CD5">
        <w:rPr>
          <w:rFonts w:ascii="Times New Roman" w:hAnsi="Times New Roman"/>
          <w:sz w:val="24"/>
          <w:szCs w:val="24"/>
          <w:lang w:val="ru-RU"/>
        </w:rPr>
        <w:t xml:space="preserve">дальнейшей их транспортировкой на очистку и обеззараживание на Комплекс очистных сооружений канализации МУП «Водоканал» </w:t>
      </w:r>
      <w:proofErr w:type="gramStart"/>
      <w:r w:rsidRPr="00627CD5">
        <w:rPr>
          <w:rFonts w:ascii="Times New Roman" w:hAnsi="Times New Roman"/>
          <w:sz w:val="24"/>
          <w:szCs w:val="24"/>
          <w:lang w:val="ru-RU"/>
        </w:rPr>
        <w:t>г</w:t>
      </w:r>
      <w:proofErr w:type="gramEnd"/>
      <w:r w:rsidRPr="00627CD5">
        <w:rPr>
          <w:rFonts w:ascii="Times New Roman" w:hAnsi="Times New Roman"/>
          <w:sz w:val="24"/>
          <w:szCs w:val="24"/>
          <w:lang w:val="ru-RU"/>
        </w:rPr>
        <w:t>. Новоуральск.</w:t>
      </w:r>
    </w:p>
    <w:p w:rsidR="0040260C" w:rsidRPr="00AF5083" w:rsidRDefault="00627CD5" w:rsidP="000A6292">
      <w:pPr>
        <w:spacing w:after="0" w:line="360" w:lineRule="auto"/>
        <w:ind w:firstLine="709"/>
        <w:contextualSpacing/>
        <w:jc w:val="both"/>
        <w:rPr>
          <w:rFonts w:ascii="Times New Roman" w:hAnsi="Times New Roman"/>
          <w:sz w:val="24"/>
          <w:szCs w:val="24"/>
          <w:lang w:val="ru-RU"/>
        </w:rPr>
      </w:pPr>
      <w:r>
        <w:rPr>
          <w:rFonts w:ascii="Times New Roman" w:hAnsi="Times New Roman"/>
          <w:color w:val="000000"/>
          <w:sz w:val="24"/>
          <w:szCs w:val="24"/>
          <w:lang w:val="ru-RU"/>
        </w:rPr>
        <w:t>Филиал</w:t>
      </w:r>
      <w:r w:rsidR="0040260C" w:rsidRPr="00627CD5">
        <w:rPr>
          <w:rFonts w:ascii="Times New Roman" w:hAnsi="Times New Roman"/>
          <w:color w:val="000000"/>
          <w:sz w:val="24"/>
          <w:szCs w:val="24"/>
          <w:lang w:val="ru-RU"/>
        </w:rPr>
        <w:t xml:space="preserve"> «Производство сплавов цветных металлов» ОАО</w:t>
      </w:r>
      <w:r w:rsidR="0040260C" w:rsidRPr="000A6292">
        <w:rPr>
          <w:rFonts w:ascii="Times New Roman" w:hAnsi="Times New Roman"/>
          <w:color w:val="000000"/>
          <w:sz w:val="24"/>
          <w:szCs w:val="24"/>
        </w:rPr>
        <w:t> </w:t>
      </w:r>
      <w:r>
        <w:rPr>
          <w:rFonts w:ascii="Times New Roman" w:hAnsi="Times New Roman"/>
          <w:color w:val="000000"/>
          <w:sz w:val="24"/>
          <w:szCs w:val="24"/>
          <w:lang w:val="ru-RU"/>
        </w:rPr>
        <w:t>«Уралэлектромедь»</w:t>
      </w:r>
      <w:r w:rsidR="0040260C" w:rsidRPr="00627CD5">
        <w:rPr>
          <w:rFonts w:ascii="Times New Roman" w:hAnsi="Times New Roman"/>
          <w:color w:val="000000"/>
          <w:sz w:val="24"/>
          <w:szCs w:val="24"/>
          <w:lang w:val="ru-RU"/>
        </w:rPr>
        <w:t xml:space="preserve"> в 2010</w:t>
      </w:r>
      <w:r w:rsidR="0040260C" w:rsidRPr="000A6292">
        <w:rPr>
          <w:rFonts w:ascii="Times New Roman" w:hAnsi="Times New Roman"/>
          <w:color w:val="000000"/>
          <w:sz w:val="24"/>
          <w:szCs w:val="24"/>
        </w:rPr>
        <w:t> </w:t>
      </w:r>
      <w:r w:rsidR="0040260C" w:rsidRPr="00627CD5">
        <w:rPr>
          <w:rFonts w:ascii="Times New Roman" w:hAnsi="Times New Roman"/>
          <w:color w:val="000000"/>
          <w:sz w:val="24"/>
          <w:szCs w:val="24"/>
          <w:lang w:val="ru-RU"/>
        </w:rPr>
        <w:t>году запустил в э</w:t>
      </w:r>
      <w:r>
        <w:rPr>
          <w:rFonts w:ascii="Times New Roman" w:hAnsi="Times New Roman"/>
          <w:color w:val="000000"/>
          <w:sz w:val="24"/>
          <w:szCs w:val="24"/>
          <w:lang w:val="ru-RU"/>
        </w:rPr>
        <w:t>ксплуатацию очистные сооружения</w:t>
      </w:r>
      <w:r w:rsidR="0040260C" w:rsidRPr="00627CD5">
        <w:rPr>
          <w:rFonts w:ascii="Times New Roman" w:hAnsi="Times New Roman"/>
          <w:color w:val="000000"/>
          <w:sz w:val="24"/>
          <w:szCs w:val="24"/>
          <w:lang w:val="ru-RU"/>
        </w:rPr>
        <w:t xml:space="preserve"> по реализации очистки дренажных и ливневых стоков. </w:t>
      </w:r>
      <w:r w:rsidR="0040260C" w:rsidRPr="00AF5083">
        <w:rPr>
          <w:rFonts w:ascii="Times New Roman" w:hAnsi="Times New Roman"/>
          <w:color w:val="000000"/>
          <w:sz w:val="24"/>
          <w:szCs w:val="24"/>
          <w:lang w:val="ru-RU"/>
        </w:rPr>
        <w:t>В рамках указанных работ предприятием построены очистные сооружения, насосная станция, проложен трубопровод для подачи ливневых стоков промплощадки на водоочистную установку. Для совершенствования технологии очистки ливневых и дренажных вод в течение всего 2009 года проводились испытания различных видов сорбентов и кварцевого песка; установлена дополнительная ступень очистки от нефтепродуктов.</w:t>
      </w:r>
      <w:r w:rsidR="0040260C" w:rsidRPr="00AF5083">
        <w:rPr>
          <w:rFonts w:ascii="Times New Roman" w:hAnsi="Times New Roman"/>
          <w:color w:val="6A6A6A"/>
          <w:sz w:val="24"/>
          <w:szCs w:val="24"/>
          <w:lang w:val="ru-RU"/>
        </w:rPr>
        <w:t xml:space="preserve"> </w:t>
      </w:r>
      <w:r w:rsidR="0040260C" w:rsidRPr="00AF5083">
        <w:rPr>
          <w:rFonts w:ascii="Times New Roman" w:hAnsi="Times New Roman"/>
          <w:color w:val="000000"/>
          <w:sz w:val="24"/>
          <w:szCs w:val="24"/>
          <w:lang w:val="ru-RU"/>
        </w:rPr>
        <w:t>В 2010 году на Филиале также велись работы по отработке режимов работы водоочистной установки по очистке ливневых и дренажных вод. На настоящее положение, согласно информации, предоставленной предприятием, в стоках, сбрасываемых после очистки в р.</w:t>
      </w:r>
      <w:r w:rsidR="0040260C" w:rsidRPr="000A6292">
        <w:rPr>
          <w:rFonts w:ascii="Times New Roman" w:hAnsi="Times New Roman"/>
          <w:color w:val="000000"/>
          <w:sz w:val="24"/>
          <w:szCs w:val="24"/>
        </w:rPr>
        <w:t> </w:t>
      </w:r>
      <w:r w:rsidR="0040260C" w:rsidRPr="00AF5083">
        <w:rPr>
          <w:rFonts w:ascii="Times New Roman" w:hAnsi="Times New Roman"/>
          <w:color w:val="000000"/>
          <w:sz w:val="24"/>
          <w:szCs w:val="24"/>
          <w:lang w:val="ru-RU"/>
        </w:rPr>
        <w:t>Нейву, содержание меди, свинца, железа, цинка не превышает установленных нормативов НДС</w:t>
      </w:r>
      <w:r w:rsidR="0040260C" w:rsidRPr="00AF5083">
        <w:rPr>
          <w:rFonts w:ascii="Times New Roman" w:hAnsi="Times New Roman"/>
          <w:sz w:val="24"/>
          <w:szCs w:val="24"/>
          <w:lang w:val="ru-RU"/>
        </w:rPr>
        <w:t>.</w:t>
      </w:r>
    </w:p>
    <w:p w:rsidR="0040260C" w:rsidRDefault="0040260C" w:rsidP="000A6292">
      <w:pPr>
        <w:spacing w:after="0" w:line="360" w:lineRule="auto"/>
        <w:ind w:firstLine="709"/>
        <w:contextualSpacing/>
        <w:jc w:val="both"/>
        <w:rPr>
          <w:rFonts w:ascii="Times New Roman" w:hAnsi="Times New Roman"/>
          <w:b/>
          <w:sz w:val="24"/>
          <w:szCs w:val="24"/>
          <w:lang w:val="ru-RU"/>
        </w:rPr>
      </w:pPr>
      <w:r w:rsidRPr="00AF5083">
        <w:rPr>
          <w:rFonts w:ascii="Times New Roman" w:hAnsi="Times New Roman"/>
          <w:sz w:val="24"/>
          <w:szCs w:val="24"/>
          <w:lang w:val="ru-RU"/>
        </w:rPr>
        <w:lastRenderedPageBreak/>
        <w:t>В городе отсутствуют приемники снежных масс в зимний период. Талая вода, образующаяся при плавлении снега, вместе с ливневыми стоками города не  проходят необходимую биологическую очистку и обеззараживание.</w:t>
      </w:r>
      <w:r w:rsidRPr="00AF5083">
        <w:rPr>
          <w:rFonts w:ascii="Times New Roman" w:hAnsi="Times New Roman"/>
          <w:b/>
          <w:sz w:val="24"/>
          <w:szCs w:val="24"/>
          <w:lang w:val="ru-RU"/>
        </w:rPr>
        <w:t xml:space="preserve"> </w:t>
      </w:r>
    </w:p>
    <w:p w:rsidR="00627CD5" w:rsidRPr="00627CD5" w:rsidRDefault="00627CD5" w:rsidP="000A6292">
      <w:pPr>
        <w:spacing w:after="0" w:line="360" w:lineRule="auto"/>
        <w:ind w:firstLine="709"/>
        <w:contextualSpacing/>
        <w:jc w:val="both"/>
        <w:rPr>
          <w:rFonts w:ascii="Times New Roman" w:hAnsi="Times New Roman"/>
          <w:sz w:val="24"/>
          <w:szCs w:val="24"/>
          <w:lang w:val="ru-RU"/>
        </w:rPr>
      </w:pPr>
    </w:p>
    <w:p w:rsidR="0040260C" w:rsidRPr="00627CD5" w:rsidRDefault="0040260C" w:rsidP="00627CD5">
      <w:pPr>
        <w:pStyle w:val="2"/>
        <w:rPr>
          <w:lang w:val="ru-RU"/>
        </w:rPr>
      </w:pPr>
      <w:bookmarkStart w:id="250" w:name="_Toc366078052"/>
      <w:bookmarkStart w:id="251" w:name="_Toc383443739"/>
      <w:bookmarkStart w:id="252" w:name="_Toc383599202"/>
      <w:r w:rsidRPr="00627CD5">
        <w:rPr>
          <w:lang w:val="ru-RU"/>
        </w:rPr>
        <w:t>8.8.</w:t>
      </w:r>
      <w:r w:rsidR="00627CD5">
        <w:rPr>
          <w:lang w:val="ru-RU"/>
        </w:rPr>
        <w:t xml:space="preserve"> </w:t>
      </w:r>
      <w:r w:rsidRPr="00627CD5">
        <w:rPr>
          <w:lang w:val="ru-RU"/>
        </w:rPr>
        <w:t>Анализ территорий п.</w:t>
      </w:r>
      <w:r w:rsidR="00627CD5">
        <w:rPr>
          <w:lang w:val="ru-RU"/>
        </w:rPr>
        <w:t xml:space="preserve"> </w:t>
      </w:r>
      <w:r w:rsidRPr="00627CD5">
        <w:rPr>
          <w:lang w:val="ru-RU"/>
        </w:rPr>
        <w:t>Верх-Нейвинский, не</w:t>
      </w:r>
      <w:r w:rsidR="00627CD5">
        <w:rPr>
          <w:lang w:val="ru-RU"/>
        </w:rPr>
        <w:t xml:space="preserve"> </w:t>
      </w:r>
      <w:r w:rsidRPr="00627CD5">
        <w:rPr>
          <w:lang w:val="ru-RU"/>
        </w:rPr>
        <w:t>охваченных централизованной системой водоотведения.</w:t>
      </w:r>
      <w:bookmarkEnd w:id="250"/>
      <w:bookmarkEnd w:id="251"/>
      <w:bookmarkEnd w:id="252"/>
    </w:p>
    <w:p w:rsidR="007441A6" w:rsidRPr="00627CD5" w:rsidRDefault="007441A6" w:rsidP="000A6292">
      <w:pPr>
        <w:spacing w:after="0" w:line="360" w:lineRule="auto"/>
        <w:ind w:firstLine="709"/>
        <w:contextualSpacing/>
        <w:jc w:val="both"/>
        <w:rPr>
          <w:rFonts w:ascii="Times New Roman" w:hAnsi="Times New Roman"/>
          <w:sz w:val="24"/>
          <w:szCs w:val="24"/>
          <w:lang w:val="ru-RU"/>
        </w:rPr>
      </w:pPr>
    </w:p>
    <w:p w:rsidR="00627CD5" w:rsidRDefault="0040260C" w:rsidP="000A6292">
      <w:pPr>
        <w:widowControl w:val="0"/>
        <w:autoSpaceDE w:val="0"/>
        <w:autoSpaceDN w:val="0"/>
        <w:adjustRightInd w:val="0"/>
        <w:spacing w:after="0" w:line="360" w:lineRule="auto"/>
        <w:ind w:firstLine="709"/>
        <w:contextualSpacing/>
        <w:jc w:val="both"/>
        <w:rPr>
          <w:rFonts w:ascii="Times New Roman" w:hAnsi="Times New Roman"/>
          <w:sz w:val="24"/>
          <w:szCs w:val="24"/>
          <w:lang w:val="ru-RU"/>
        </w:rPr>
      </w:pPr>
      <w:r w:rsidRPr="00627CD5">
        <w:rPr>
          <w:rFonts w:ascii="Times New Roman" w:hAnsi="Times New Roman"/>
          <w:sz w:val="24"/>
          <w:szCs w:val="24"/>
          <w:lang w:val="ru-RU"/>
        </w:rPr>
        <w:t>На данный момент в п.</w:t>
      </w:r>
      <w:r w:rsidR="00627CD5">
        <w:rPr>
          <w:rFonts w:ascii="Times New Roman" w:hAnsi="Times New Roman"/>
          <w:sz w:val="24"/>
          <w:szCs w:val="24"/>
          <w:lang w:val="ru-RU"/>
        </w:rPr>
        <w:t xml:space="preserve"> Верх-Нейвинский</w:t>
      </w:r>
      <w:r w:rsidRPr="00627CD5">
        <w:rPr>
          <w:rFonts w:ascii="Times New Roman" w:hAnsi="Times New Roman"/>
          <w:sz w:val="24"/>
          <w:szCs w:val="24"/>
          <w:lang w:val="ru-RU"/>
        </w:rPr>
        <w:t xml:space="preserve"> имеются  территории, не</w:t>
      </w:r>
      <w:r w:rsidR="00627CD5">
        <w:rPr>
          <w:rFonts w:ascii="Times New Roman" w:hAnsi="Times New Roman"/>
          <w:sz w:val="24"/>
          <w:szCs w:val="24"/>
          <w:lang w:val="ru-RU"/>
        </w:rPr>
        <w:t xml:space="preserve"> </w:t>
      </w:r>
      <w:r w:rsidRPr="00627CD5">
        <w:rPr>
          <w:rFonts w:ascii="Times New Roman" w:hAnsi="Times New Roman"/>
          <w:sz w:val="24"/>
          <w:szCs w:val="24"/>
          <w:lang w:val="ru-RU"/>
        </w:rPr>
        <w:t>охваченные централизованной системой водоотведения.</w:t>
      </w:r>
    </w:p>
    <w:p w:rsidR="00627CD5" w:rsidRDefault="0040260C" w:rsidP="00627CD5">
      <w:pPr>
        <w:widowControl w:val="0"/>
        <w:autoSpaceDE w:val="0"/>
        <w:autoSpaceDN w:val="0"/>
        <w:adjustRightInd w:val="0"/>
        <w:spacing w:after="0" w:line="360" w:lineRule="auto"/>
        <w:ind w:firstLine="709"/>
        <w:contextualSpacing/>
        <w:jc w:val="both"/>
        <w:rPr>
          <w:rFonts w:ascii="Times New Roman" w:hAnsi="Times New Roman"/>
          <w:sz w:val="24"/>
          <w:szCs w:val="24"/>
          <w:lang w:val="ru-RU"/>
        </w:rPr>
      </w:pPr>
      <w:r w:rsidRPr="00627CD5">
        <w:rPr>
          <w:rFonts w:ascii="Times New Roman" w:hAnsi="Times New Roman"/>
          <w:sz w:val="24"/>
          <w:szCs w:val="24"/>
          <w:lang w:val="ru-RU"/>
        </w:rPr>
        <w:t>Функционирование и эксплуатация канализационных сетей систем централизованного водоотведения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РФ №168 от 30.12.1999г.</w:t>
      </w:r>
      <w:r w:rsidRPr="00627CD5">
        <w:rPr>
          <w:rFonts w:ascii="Times New Roman" w:hAnsi="Times New Roman"/>
          <w:color w:val="FF0000"/>
          <w:sz w:val="24"/>
          <w:szCs w:val="24"/>
          <w:lang w:val="ru-RU"/>
        </w:rPr>
        <w:t xml:space="preserve"> </w:t>
      </w:r>
      <w:r w:rsidRPr="00627CD5">
        <w:rPr>
          <w:rFonts w:ascii="Times New Roman" w:hAnsi="Times New Roman"/>
          <w:sz w:val="24"/>
          <w:szCs w:val="24"/>
          <w:lang w:val="ru-RU"/>
        </w:rPr>
        <w:t>Канализация в частных домах существует в в</w:t>
      </w:r>
      <w:r w:rsidR="00DA4E14">
        <w:rPr>
          <w:rFonts w:ascii="Times New Roman" w:hAnsi="Times New Roman"/>
          <w:sz w:val="24"/>
          <w:szCs w:val="24"/>
          <w:lang w:val="ru-RU"/>
        </w:rPr>
        <w:t xml:space="preserve">иде септиков или выгребных ям. </w:t>
      </w:r>
      <w:r w:rsidRPr="00AF5083">
        <w:rPr>
          <w:rFonts w:ascii="Times New Roman" w:hAnsi="Times New Roman"/>
          <w:sz w:val="24"/>
          <w:szCs w:val="24"/>
          <w:lang w:val="ru-RU"/>
        </w:rPr>
        <w:t>Содержимое выгребных ям и септиков вывозится спецмашинами на полигон жидких бытовых отходо</w:t>
      </w:r>
      <w:proofErr w:type="gramStart"/>
      <w:r w:rsidRPr="00AF5083">
        <w:rPr>
          <w:rFonts w:ascii="Times New Roman" w:hAnsi="Times New Roman"/>
          <w:sz w:val="24"/>
          <w:szCs w:val="24"/>
          <w:lang w:val="ru-RU"/>
        </w:rPr>
        <w:t>в(</w:t>
      </w:r>
      <w:proofErr w:type="gramEnd"/>
      <w:r w:rsidRPr="00AF5083">
        <w:rPr>
          <w:rFonts w:ascii="Times New Roman" w:hAnsi="Times New Roman"/>
          <w:sz w:val="24"/>
          <w:szCs w:val="24"/>
          <w:lang w:val="ru-RU"/>
        </w:rPr>
        <w:t xml:space="preserve">ЖБО)-иловые поля. </w:t>
      </w:r>
      <w:r w:rsidRPr="00627CD5">
        <w:rPr>
          <w:rFonts w:ascii="Times New Roman" w:hAnsi="Times New Roman"/>
          <w:sz w:val="24"/>
          <w:szCs w:val="24"/>
          <w:lang w:val="ru-RU"/>
        </w:rPr>
        <w:t>Данная ситуация в неохваченных централизованной системой водоотведения территориях  является неотъемлемым условием для подключения  к централизованному водоотведению жилых домов.</w:t>
      </w:r>
    </w:p>
    <w:p w:rsidR="0040260C" w:rsidRPr="00627CD5" w:rsidRDefault="0040260C" w:rsidP="00627CD5">
      <w:pPr>
        <w:widowControl w:val="0"/>
        <w:autoSpaceDE w:val="0"/>
        <w:autoSpaceDN w:val="0"/>
        <w:adjustRightInd w:val="0"/>
        <w:spacing w:after="0" w:line="360" w:lineRule="auto"/>
        <w:ind w:firstLine="709"/>
        <w:contextualSpacing/>
        <w:jc w:val="both"/>
        <w:rPr>
          <w:rFonts w:ascii="Times New Roman" w:hAnsi="Times New Roman"/>
          <w:sz w:val="24"/>
          <w:szCs w:val="24"/>
          <w:lang w:val="ru-RU"/>
        </w:rPr>
      </w:pPr>
      <w:r w:rsidRPr="00627CD5">
        <w:rPr>
          <w:rFonts w:ascii="Times New Roman" w:hAnsi="Times New Roman"/>
          <w:sz w:val="24"/>
          <w:szCs w:val="24"/>
          <w:lang w:val="ru-RU"/>
        </w:rPr>
        <w:t>В р.п.</w:t>
      </w:r>
      <w:r w:rsidRPr="000A6292">
        <w:rPr>
          <w:rFonts w:ascii="Times New Roman" w:hAnsi="Times New Roman"/>
          <w:sz w:val="24"/>
          <w:szCs w:val="24"/>
        </w:rPr>
        <w:t> </w:t>
      </w:r>
      <w:r w:rsidRPr="00627CD5">
        <w:rPr>
          <w:rFonts w:ascii="Times New Roman" w:hAnsi="Times New Roman"/>
          <w:sz w:val="24"/>
          <w:szCs w:val="24"/>
          <w:lang w:val="ru-RU"/>
        </w:rPr>
        <w:t xml:space="preserve">Верх-Нейвинский у индивидуальной жилой застройки отсутствуют системы хозяйственно-бытовой, у коммунально-складских объектов - ливневой и производственной ливневой канализации. </w:t>
      </w:r>
      <w:r w:rsidRPr="00AF5083">
        <w:rPr>
          <w:rFonts w:ascii="Times New Roman" w:hAnsi="Times New Roman"/>
          <w:sz w:val="24"/>
          <w:szCs w:val="24"/>
          <w:lang w:val="ru-RU"/>
        </w:rPr>
        <w:t>Индивидуальная жилая застройка оборудована надворными уборными. Отсутствие хозяйственно-бытовой централизованной канализации у значительной части застройки населенного пункта приводит к негативному воздействию на состояние поверхностных и подземных вод, и требует внедрения централизованной хозяйственно-бытовой канализации с направлением собранного стока на очистные сооружения хозяйственно-бытовой канализации.</w:t>
      </w:r>
    </w:p>
    <w:p w:rsidR="0040260C" w:rsidRPr="00627CD5" w:rsidRDefault="0040260C" w:rsidP="000A6292">
      <w:pPr>
        <w:spacing w:after="0" w:line="360" w:lineRule="auto"/>
        <w:ind w:firstLine="709"/>
        <w:contextualSpacing/>
        <w:jc w:val="both"/>
        <w:rPr>
          <w:rFonts w:ascii="Times New Roman" w:hAnsi="Times New Roman"/>
          <w:sz w:val="24"/>
          <w:szCs w:val="24"/>
          <w:lang w:val="ru-RU"/>
        </w:rPr>
      </w:pPr>
      <w:r w:rsidRPr="00627CD5">
        <w:rPr>
          <w:rFonts w:ascii="Times New Roman" w:hAnsi="Times New Roman"/>
          <w:sz w:val="24"/>
          <w:szCs w:val="24"/>
          <w:lang w:val="ru-RU"/>
        </w:rPr>
        <w:t>Источниками загрязнения поверхностных и подземных вод, грунтов на территории городского округа являются:</w:t>
      </w:r>
    </w:p>
    <w:p w:rsidR="0040260C" w:rsidRPr="00AF5083" w:rsidRDefault="0040260C" w:rsidP="000A6292">
      <w:pPr>
        <w:spacing w:after="0" w:line="360" w:lineRule="auto"/>
        <w:ind w:firstLine="709"/>
        <w:contextualSpacing/>
        <w:jc w:val="both"/>
        <w:rPr>
          <w:rFonts w:ascii="Times New Roman" w:hAnsi="Times New Roman"/>
          <w:sz w:val="24"/>
          <w:szCs w:val="24"/>
          <w:lang w:val="ru-RU"/>
        </w:rPr>
      </w:pPr>
      <w:r w:rsidRPr="00627CD5">
        <w:rPr>
          <w:rFonts w:ascii="Times New Roman" w:hAnsi="Times New Roman"/>
          <w:sz w:val="24"/>
          <w:szCs w:val="24"/>
          <w:lang w:val="ru-RU"/>
        </w:rPr>
        <w:t xml:space="preserve"> </w:t>
      </w:r>
      <w:r w:rsidRPr="00AF5083">
        <w:rPr>
          <w:rFonts w:ascii="Times New Roman" w:hAnsi="Times New Roman"/>
          <w:sz w:val="24"/>
          <w:szCs w:val="24"/>
          <w:lang w:val="ru-RU"/>
        </w:rPr>
        <w:t>- неочищенные или недостаточно очищенные производственные и бытовые сточные воды, в т.ч., н</w:t>
      </w:r>
      <w:r w:rsidR="00DA4E14">
        <w:rPr>
          <w:rFonts w:ascii="Times New Roman" w:hAnsi="Times New Roman"/>
          <w:sz w:val="24"/>
          <w:szCs w:val="24"/>
          <w:lang w:val="ru-RU"/>
        </w:rPr>
        <w:t xml:space="preserve">еканализованная </w:t>
      </w:r>
      <w:r w:rsidRPr="00AF5083">
        <w:rPr>
          <w:rFonts w:ascii="Times New Roman" w:hAnsi="Times New Roman"/>
          <w:sz w:val="24"/>
          <w:szCs w:val="24"/>
          <w:lang w:val="ru-RU"/>
        </w:rPr>
        <w:t>индивидуальная жилая застройка поселка;</w:t>
      </w:r>
    </w:p>
    <w:p w:rsidR="0040260C" w:rsidRPr="00AF5083"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 xml:space="preserve"> - поверхностный сток с промышленных и жилых зон р.п.</w:t>
      </w:r>
      <w:r w:rsidRPr="000A6292">
        <w:rPr>
          <w:rFonts w:ascii="Times New Roman" w:hAnsi="Times New Roman"/>
          <w:sz w:val="24"/>
          <w:szCs w:val="24"/>
        </w:rPr>
        <w:t> </w:t>
      </w:r>
      <w:r w:rsidRPr="00AF5083">
        <w:rPr>
          <w:rFonts w:ascii="Times New Roman" w:hAnsi="Times New Roman"/>
          <w:sz w:val="24"/>
          <w:szCs w:val="24"/>
          <w:lang w:val="ru-RU"/>
        </w:rPr>
        <w:t>Верх-Нейвинский;</w:t>
      </w:r>
    </w:p>
    <w:p w:rsidR="0040260C" w:rsidRPr="00AF5083"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 xml:space="preserve"> - загрязненные дренажные воды;</w:t>
      </w:r>
    </w:p>
    <w:p w:rsidR="0040260C" w:rsidRPr="00AF5083"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 xml:space="preserve"> - фильтрационные утечки воды из различных сооружений;</w:t>
      </w:r>
    </w:p>
    <w:p w:rsidR="0040260C" w:rsidRPr="00AF5083"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 xml:space="preserve"> - транспортные магистрали;</w:t>
      </w:r>
    </w:p>
    <w:p w:rsidR="0040260C" w:rsidRPr="00AF5083"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lastRenderedPageBreak/>
        <w:t xml:space="preserve"> - прочие источники.</w:t>
      </w:r>
    </w:p>
    <w:p w:rsidR="007441A6" w:rsidRPr="00AF5083" w:rsidRDefault="007441A6" w:rsidP="000A6292">
      <w:pPr>
        <w:spacing w:after="0" w:line="360" w:lineRule="auto"/>
        <w:ind w:firstLine="709"/>
        <w:contextualSpacing/>
        <w:jc w:val="both"/>
        <w:rPr>
          <w:rFonts w:ascii="Times New Roman" w:hAnsi="Times New Roman"/>
          <w:sz w:val="24"/>
          <w:szCs w:val="24"/>
          <w:lang w:val="ru-RU"/>
        </w:rPr>
      </w:pPr>
      <w:bookmarkStart w:id="253" w:name="_Toc366078053"/>
    </w:p>
    <w:p w:rsidR="0040260C" w:rsidRPr="00627CD5" w:rsidRDefault="0040260C" w:rsidP="00627CD5">
      <w:pPr>
        <w:pStyle w:val="2"/>
        <w:rPr>
          <w:lang w:val="ru-RU"/>
        </w:rPr>
      </w:pPr>
      <w:bookmarkStart w:id="254" w:name="_Toc383443740"/>
      <w:bookmarkStart w:id="255" w:name="_Toc383599203"/>
      <w:r w:rsidRPr="00627CD5">
        <w:rPr>
          <w:lang w:val="ru-RU"/>
        </w:rPr>
        <w:t>8.9.</w:t>
      </w:r>
      <w:r w:rsidR="00627CD5">
        <w:rPr>
          <w:lang w:val="ru-RU"/>
        </w:rPr>
        <w:t xml:space="preserve"> </w:t>
      </w:r>
      <w:r w:rsidRPr="00627CD5">
        <w:rPr>
          <w:lang w:val="ru-RU"/>
        </w:rPr>
        <w:t>Описание существующих технических и технологических проблем в водоотведении п.</w:t>
      </w:r>
      <w:r w:rsidR="004C72CC">
        <w:rPr>
          <w:lang w:val="ru-RU"/>
        </w:rPr>
        <w:t xml:space="preserve"> </w:t>
      </w:r>
      <w:r w:rsidRPr="00627CD5">
        <w:rPr>
          <w:lang w:val="ru-RU"/>
        </w:rPr>
        <w:t>Верх-Нейвинский.</w:t>
      </w:r>
      <w:bookmarkEnd w:id="253"/>
      <w:bookmarkEnd w:id="254"/>
      <w:bookmarkEnd w:id="255"/>
    </w:p>
    <w:p w:rsidR="007441A6" w:rsidRPr="002D0FF0" w:rsidRDefault="00BE3788" w:rsidP="00BE3788">
      <w:pPr>
        <w:spacing w:after="0" w:line="360" w:lineRule="auto"/>
        <w:contextualSpacing/>
        <w:jc w:val="both"/>
        <w:rPr>
          <w:rFonts w:ascii="Times New Roman" w:hAnsi="Times New Roman"/>
          <w:sz w:val="20"/>
          <w:szCs w:val="20"/>
          <w:lang w:val="ru-RU"/>
        </w:rPr>
      </w:pPr>
      <w:r>
        <w:rPr>
          <w:rFonts w:ascii="Times New Roman" w:hAnsi="Times New Roman"/>
          <w:sz w:val="20"/>
          <w:szCs w:val="20"/>
          <w:lang w:val="ru-RU"/>
        </w:rPr>
        <w:t>в ред. постановления администрации</w:t>
      </w:r>
      <w:r w:rsidR="002D0FF0" w:rsidRPr="002D0FF0">
        <w:rPr>
          <w:rFonts w:ascii="Times New Roman" w:hAnsi="Times New Roman"/>
          <w:sz w:val="20"/>
          <w:szCs w:val="20"/>
          <w:lang w:val="ru-RU"/>
        </w:rPr>
        <w:t xml:space="preserve"> от 16.08.2016 №285</w:t>
      </w:r>
    </w:p>
    <w:p w:rsidR="0040260C" w:rsidRPr="00AF5083" w:rsidRDefault="0040260C" w:rsidP="000A6292">
      <w:pPr>
        <w:widowControl w:val="0"/>
        <w:autoSpaceDE w:val="0"/>
        <w:autoSpaceDN w:val="0"/>
        <w:adjustRightInd w:val="0"/>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Проблемным вопросом в части сетевого канализационного хозяйства является истечение срока эксплуатации трубопроводов, а также истечение срока эксплуатации запорно-регулирующей арматуры на канализационных трубопроводах. Сети водоотведения выполнены из стальных и чугунных труб. Безнапорные с</w:t>
      </w:r>
      <w:r w:rsidR="00DA4E14">
        <w:rPr>
          <w:rFonts w:ascii="Times New Roman" w:hAnsi="Times New Roman"/>
          <w:sz w:val="24"/>
          <w:szCs w:val="24"/>
          <w:lang w:val="ru-RU"/>
        </w:rPr>
        <w:t xml:space="preserve">ети имеют протяженность-5516м.; </w:t>
      </w:r>
      <w:r w:rsidRPr="00AF5083">
        <w:rPr>
          <w:rFonts w:ascii="Times New Roman" w:hAnsi="Times New Roman"/>
          <w:sz w:val="24"/>
          <w:szCs w:val="24"/>
          <w:lang w:val="ru-RU"/>
        </w:rPr>
        <w:t>напорные сети имеют протяженнгость-10323м. Износ сетей составляет от 80 до 100%, износ магистральных коллекторов составляет 80% . Это приводит к аварийности на сетях – образованию утечек. Поэтому необходима своевременная реконструкция и модернизация сетей хозяйственно-бытовой и ливневой канализации и запорно-регулирующей арматуры.</w:t>
      </w:r>
    </w:p>
    <w:p w:rsidR="0040260C" w:rsidRPr="00627CD5" w:rsidRDefault="0040260C" w:rsidP="000A6292">
      <w:pPr>
        <w:spacing w:after="0" w:line="360" w:lineRule="auto"/>
        <w:ind w:firstLine="709"/>
        <w:contextualSpacing/>
        <w:jc w:val="both"/>
        <w:rPr>
          <w:rFonts w:ascii="Times New Roman" w:hAnsi="Times New Roman"/>
          <w:sz w:val="24"/>
          <w:szCs w:val="24"/>
          <w:lang w:val="ru-RU"/>
        </w:rPr>
      </w:pPr>
      <w:r w:rsidRPr="00627CD5">
        <w:rPr>
          <w:rFonts w:ascii="Times New Roman" w:hAnsi="Times New Roman"/>
          <w:sz w:val="24"/>
          <w:szCs w:val="24"/>
          <w:lang w:val="ru-RU"/>
        </w:rPr>
        <w:t>Основными  проблемами  п</w:t>
      </w:r>
      <w:proofErr w:type="gramStart"/>
      <w:r w:rsidRPr="00627CD5">
        <w:rPr>
          <w:rFonts w:ascii="Times New Roman" w:hAnsi="Times New Roman"/>
          <w:sz w:val="24"/>
          <w:szCs w:val="24"/>
          <w:lang w:val="ru-RU"/>
        </w:rPr>
        <w:t>.В</w:t>
      </w:r>
      <w:proofErr w:type="gramEnd"/>
      <w:r w:rsidRPr="00627CD5">
        <w:rPr>
          <w:rFonts w:ascii="Times New Roman" w:hAnsi="Times New Roman"/>
          <w:sz w:val="24"/>
          <w:szCs w:val="24"/>
          <w:lang w:val="ru-RU"/>
        </w:rPr>
        <w:t>ерх-Нейвинский в области водоотведения являются:</w:t>
      </w:r>
    </w:p>
    <w:p w:rsidR="0040260C" w:rsidRPr="00AF5083"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 высокая степень физического износа действующих основных фондов и эксплуатация морально устаревшего оборудования;</w:t>
      </w:r>
    </w:p>
    <w:p w:rsidR="0040260C" w:rsidRPr="00AF5083" w:rsidRDefault="00772952" w:rsidP="000A6292">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w:t>
      </w:r>
      <w:r w:rsidR="00DA4E14">
        <w:rPr>
          <w:rFonts w:ascii="Times New Roman" w:hAnsi="Times New Roman"/>
          <w:sz w:val="24"/>
          <w:szCs w:val="24"/>
          <w:lang w:val="ru-RU"/>
        </w:rPr>
        <w:t xml:space="preserve"> </w:t>
      </w:r>
      <w:r>
        <w:rPr>
          <w:rFonts w:ascii="Times New Roman" w:hAnsi="Times New Roman"/>
          <w:sz w:val="24"/>
          <w:szCs w:val="24"/>
          <w:lang w:val="ru-RU"/>
        </w:rPr>
        <w:t>ограничение финансовых сре</w:t>
      </w:r>
      <w:proofErr w:type="gramStart"/>
      <w:r>
        <w:rPr>
          <w:rFonts w:ascii="Times New Roman" w:hAnsi="Times New Roman"/>
          <w:sz w:val="24"/>
          <w:szCs w:val="24"/>
          <w:lang w:val="ru-RU"/>
        </w:rPr>
        <w:t xml:space="preserve">дств </w:t>
      </w:r>
      <w:r w:rsidR="0040260C" w:rsidRPr="00AF5083">
        <w:rPr>
          <w:rFonts w:ascii="Times New Roman" w:hAnsi="Times New Roman"/>
          <w:sz w:val="24"/>
          <w:szCs w:val="24"/>
          <w:lang w:val="ru-RU"/>
        </w:rPr>
        <w:t>дл</w:t>
      </w:r>
      <w:proofErr w:type="gramEnd"/>
      <w:r w:rsidR="0040260C" w:rsidRPr="00AF5083">
        <w:rPr>
          <w:rFonts w:ascii="Times New Roman" w:hAnsi="Times New Roman"/>
          <w:sz w:val="24"/>
          <w:szCs w:val="24"/>
          <w:lang w:val="ru-RU"/>
        </w:rPr>
        <w:t>я своевременной замены устаревшего оборудования и ремонта сетей из-за установленных тарифов;</w:t>
      </w:r>
    </w:p>
    <w:p w:rsidR="002D0FF0" w:rsidRDefault="00DA4E14" w:rsidP="002D0FF0">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 </w:t>
      </w:r>
      <w:r w:rsidR="0040260C" w:rsidRPr="00AF5083">
        <w:rPr>
          <w:rFonts w:ascii="Times New Roman" w:hAnsi="Times New Roman"/>
          <w:sz w:val="24"/>
          <w:szCs w:val="24"/>
          <w:lang w:val="ru-RU"/>
        </w:rPr>
        <w:t>старение сетей водоотведения, увеличение износа сетей</w:t>
      </w:r>
      <w:r w:rsidR="002D0FF0">
        <w:rPr>
          <w:rFonts w:ascii="Times New Roman" w:hAnsi="Times New Roman"/>
          <w:sz w:val="24"/>
          <w:szCs w:val="24"/>
          <w:lang w:val="ru-RU"/>
        </w:rPr>
        <w:t>, что приводит к росту аварий</w:t>
      </w:r>
      <w:r w:rsidR="0040260C" w:rsidRPr="00AF5083">
        <w:rPr>
          <w:rFonts w:ascii="Times New Roman" w:hAnsi="Times New Roman"/>
          <w:sz w:val="24"/>
          <w:szCs w:val="24"/>
          <w:lang w:val="ru-RU"/>
        </w:rPr>
        <w:t>;</w:t>
      </w:r>
    </w:p>
    <w:p w:rsidR="0040260C" w:rsidRPr="00AF5083" w:rsidRDefault="0040260C" w:rsidP="002D0FF0">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 аварийное состояние канализационных насосных станций, ведущее к значительному увеличению объемов работ по замене оборудования и запорной арматуры на канализационных насосных станциях,</w:t>
      </w:r>
    </w:p>
    <w:p w:rsidR="0040260C" w:rsidRPr="00AF5083"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 несоответствие насосного оборудования современным требованиям (оборудование изношено и морально устарело) по надежности и энергопотреблению, отсутствие автоматизации;</w:t>
      </w:r>
    </w:p>
    <w:p w:rsidR="0040260C" w:rsidRPr="00AF5083"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 неорганизованное поступление ливневых, талых и дренажных вод в хозяйственно-бытовую систему водоотведения;</w:t>
      </w:r>
    </w:p>
    <w:p w:rsidR="0040260C" w:rsidRPr="00AF5083"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w:t>
      </w:r>
      <w:r w:rsidR="00DA4E14">
        <w:rPr>
          <w:rFonts w:ascii="Times New Roman" w:hAnsi="Times New Roman"/>
          <w:sz w:val="24"/>
          <w:szCs w:val="24"/>
          <w:lang w:val="ru-RU"/>
        </w:rPr>
        <w:t xml:space="preserve"> </w:t>
      </w:r>
      <w:r w:rsidRPr="00AF5083">
        <w:rPr>
          <w:rFonts w:ascii="Times New Roman" w:hAnsi="Times New Roman"/>
          <w:sz w:val="24"/>
          <w:szCs w:val="24"/>
          <w:lang w:val="ru-RU"/>
        </w:rPr>
        <w:t>установленные мощности канализационных насосных станций превышают фактические, в связи с этим, требуется замена насосного оборудования КНС на энергосберегающее, что позволит сократить перерасход электроэнергии;</w:t>
      </w:r>
    </w:p>
    <w:p w:rsidR="0040260C" w:rsidRPr="00AF5083"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 xml:space="preserve">Неудовлетворительное функционирование системы канализационного хозяйства также обусловлено аварийным состоянием напорных коллекторов от КНС-1 до очистных канализационных сооружений </w:t>
      </w:r>
      <w:proofErr w:type="gramStart"/>
      <w:r w:rsidRPr="00AF5083">
        <w:rPr>
          <w:rFonts w:ascii="Times New Roman" w:hAnsi="Times New Roman"/>
          <w:sz w:val="24"/>
          <w:szCs w:val="24"/>
          <w:lang w:val="ru-RU"/>
        </w:rPr>
        <w:t>г</w:t>
      </w:r>
      <w:proofErr w:type="gramEnd"/>
      <w:r w:rsidRPr="00AF5083">
        <w:rPr>
          <w:rFonts w:ascii="Times New Roman" w:hAnsi="Times New Roman"/>
          <w:sz w:val="24"/>
          <w:szCs w:val="24"/>
          <w:lang w:val="ru-RU"/>
        </w:rPr>
        <w:t>.</w:t>
      </w:r>
      <w:r w:rsidR="00772952">
        <w:rPr>
          <w:rFonts w:ascii="Times New Roman" w:hAnsi="Times New Roman"/>
          <w:sz w:val="24"/>
          <w:szCs w:val="24"/>
          <w:lang w:val="ru-RU"/>
        </w:rPr>
        <w:t xml:space="preserve"> </w:t>
      </w:r>
      <w:r w:rsidRPr="00AF5083">
        <w:rPr>
          <w:rFonts w:ascii="Times New Roman" w:hAnsi="Times New Roman"/>
          <w:sz w:val="24"/>
          <w:szCs w:val="24"/>
          <w:lang w:val="ru-RU"/>
        </w:rPr>
        <w:t>Новоуральска,</w:t>
      </w:r>
      <w:r w:rsidR="00772952">
        <w:rPr>
          <w:rFonts w:ascii="Times New Roman" w:hAnsi="Times New Roman"/>
          <w:sz w:val="24"/>
          <w:szCs w:val="24"/>
          <w:lang w:val="ru-RU"/>
        </w:rPr>
        <w:t xml:space="preserve"> </w:t>
      </w:r>
      <w:r w:rsidRPr="00AF5083">
        <w:rPr>
          <w:rFonts w:ascii="Times New Roman" w:hAnsi="Times New Roman"/>
          <w:sz w:val="24"/>
          <w:szCs w:val="24"/>
          <w:lang w:val="ru-RU"/>
        </w:rPr>
        <w:t xml:space="preserve">которые проложены по болоту, пересекают 8 </w:t>
      </w:r>
      <w:r w:rsidRPr="00AF5083">
        <w:rPr>
          <w:rFonts w:ascii="Times New Roman" w:hAnsi="Times New Roman"/>
          <w:sz w:val="24"/>
          <w:szCs w:val="24"/>
          <w:lang w:val="ru-RU"/>
        </w:rPr>
        <w:lastRenderedPageBreak/>
        <w:t>железнодорожных путей и автодороги. В связи с этим усложняются условия эксплуатации трубопроводов и возникают трудности в ликвидации аварий.</w:t>
      </w:r>
      <w:bookmarkStart w:id="256" w:name="_Toc366078054"/>
    </w:p>
    <w:p w:rsidR="0040260C" w:rsidRPr="00AF5083" w:rsidRDefault="0040260C" w:rsidP="000A6292">
      <w:pPr>
        <w:spacing w:after="0" w:line="360" w:lineRule="auto"/>
        <w:ind w:firstLine="709"/>
        <w:contextualSpacing/>
        <w:jc w:val="both"/>
        <w:rPr>
          <w:rFonts w:ascii="Times New Roman" w:hAnsi="Times New Roman"/>
          <w:b/>
          <w:sz w:val="24"/>
          <w:szCs w:val="24"/>
          <w:lang w:val="ru-RU"/>
        </w:rPr>
      </w:pPr>
    </w:p>
    <w:p w:rsidR="0040260C" w:rsidRPr="00AF5083" w:rsidRDefault="0040260C" w:rsidP="00DA4E14">
      <w:pPr>
        <w:pStyle w:val="1"/>
        <w:rPr>
          <w:lang w:val="ru-RU"/>
        </w:rPr>
      </w:pPr>
      <w:bookmarkStart w:id="257" w:name="_Toc383443741"/>
      <w:bookmarkStart w:id="258" w:name="_Toc383599204"/>
      <w:r w:rsidRPr="00AF5083">
        <w:rPr>
          <w:lang w:val="ru-RU"/>
        </w:rPr>
        <w:t>9.</w:t>
      </w:r>
      <w:r w:rsidR="00627CD5" w:rsidRPr="00AF5083">
        <w:rPr>
          <w:lang w:val="ru-RU"/>
        </w:rPr>
        <w:t xml:space="preserve"> </w:t>
      </w:r>
      <w:r w:rsidRPr="00AF5083">
        <w:rPr>
          <w:lang w:val="ru-RU"/>
        </w:rPr>
        <w:t>Существующие балансы производительности сооружений системы водоотведения</w:t>
      </w:r>
      <w:r w:rsidR="00627CD5" w:rsidRPr="00AF5083">
        <w:rPr>
          <w:lang w:val="ru-RU"/>
        </w:rPr>
        <w:t>.</w:t>
      </w:r>
      <w:bookmarkEnd w:id="257"/>
      <w:bookmarkEnd w:id="258"/>
    </w:p>
    <w:p w:rsidR="0040260C" w:rsidRDefault="0040260C" w:rsidP="00DA4E14">
      <w:pPr>
        <w:pStyle w:val="2"/>
        <w:rPr>
          <w:lang w:val="ru-RU"/>
        </w:rPr>
      </w:pPr>
      <w:bookmarkStart w:id="259" w:name="_Toc383443742"/>
      <w:bookmarkStart w:id="260" w:name="_Toc383599205"/>
      <w:r w:rsidRPr="00627CD5">
        <w:rPr>
          <w:lang w:val="ru-RU"/>
        </w:rPr>
        <w:t>9.1. Баланс поступления сточных вод в централизованную систему водоотведения</w:t>
      </w:r>
      <w:r w:rsidR="00627CD5">
        <w:rPr>
          <w:lang w:val="ru-RU"/>
        </w:rPr>
        <w:t xml:space="preserve"> с выделением видов</w:t>
      </w:r>
      <w:r w:rsidRPr="00627CD5">
        <w:rPr>
          <w:lang w:val="ru-RU"/>
        </w:rPr>
        <w:t xml:space="preserve"> централизованных систем водоотведения по бассейнам канализования</w:t>
      </w:r>
      <w:r w:rsidR="00627CD5" w:rsidRPr="00627CD5">
        <w:rPr>
          <w:lang w:val="ru-RU"/>
        </w:rPr>
        <w:t xml:space="preserve"> очистных сооружений и прямых </w:t>
      </w:r>
      <w:r w:rsidRPr="00627CD5">
        <w:rPr>
          <w:lang w:val="ru-RU"/>
        </w:rPr>
        <w:t>выпусков.</w:t>
      </w:r>
      <w:bookmarkEnd w:id="259"/>
      <w:bookmarkEnd w:id="260"/>
    </w:p>
    <w:p w:rsidR="00627CD5" w:rsidRPr="00627CD5" w:rsidRDefault="00627CD5" w:rsidP="00627CD5">
      <w:pPr>
        <w:rPr>
          <w:lang w:val="ru-RU"/>
        </w:rPr>
      </w:pPr>
    </w:p>
    <w:p w:rsidR="0040260C" w:rsidRPr="00627CD5" w:rsidRDefault="0040260C" w:rsidP="000A6292">
      <w:pPr>
        <w:spacing w:after="0" w:line="360" w:lineRule="auto"/>
        <w:ind w:firstLine="709"/>
        <w:contextualSpacing/>
        <w:jc w:val="both"/>
        <w:rPr>
          <w:rFonts w:ascii="Times New Roman" w:hAnsi="Times New Roman"/>
          <w:sz w:val="24"/>
          <w:szCs w:val="24"/>
          <w:lang w:val="ru-RU"/>
        </w:rPr>
      </w:pPr>
      <w:r w:rsidRPr="00627CD5">
        <w:rPr>
          <w:rFonts w:ascii="Times New Roman" w:hAnsi="Times New Roman"/>
          <w:sz w:val="24"/>
          <w:szCs w:val="24"/>
          <w:lang w:val="ru-RU"/>
        </w:rPr>
        <w:t>В наст</w:t>
      </w:r>
      <w:r w:rsidR="00627CD5" w:rsidRPr="00627CD5">
        <w:rPr>
          <w:rFonts w:ascii="Times New Roman" w:hAnsi="Times New Roman"/>
          <w:sz w:val="24"/>
          <w:szCs w:val="24"/>
          <w:lang w:val="ru-RU"/>
        </w:rPr>
        <w:t>оящее время в п.</w:t>
      </w:r>
      <w:r w:rsidR="00472467">
        <w:rPr>
          <w:rFonts w:ascii="Times New Roman" w:hAnsi="Times New Roman"/>
          <w:sz w:val="24"/>
          <w:szCs w:val="24"/>
          <w:lang w:val="ru-RU"/>
        </w:rPr>
        <w:t xml:space="preserve"> </w:t>
      </w:r>
      <w:r w:rsidR="00627CD5" w:rsidRPr="00627CD5">
        <w:rPr>
          <w:rFonts w:ascii="Times New Roman" w:hAnsi="Times New Roman"/>
          <w:sz w:val="24"/>
          <w:szCs w:val="24"/>
          <w:lang w:val="ru-RU"/>
        </w:rPr>
        <w:t>Верх-Нейвинский</w:t>
      </w:r>
      <w:r w:rsidRPr="00627CD5">
        <w:rPr>
          <w:rFonts w:ascii="Times New Roman" w:hAnsi="Times New Roman"/>
          <w:sz w:val="24"/>
          <w:szCs w:val="24"/>
          <w:lang w:val="ru-RU"/>
        </w:rPr>
        <w:t xml:space="preserve"> эксплуатируется одна система водоотведения: централизованная система водоотведения хозяйственно-бытовых и ливневых сточных вод</w:t>
      </w:r>
      <w:proofErr w:type="gramStart"/>
      <w:r w:rsidRPr="00627CD5">
        <w:rPr>
          <w:rFonts w:ascii="Times New Roman" w:hAnsi="Times New Roman"/>
          <w:sz w:val="24"/>
          <w:szCs w:val="24"/>
          <w:lang w:val="ru-RU"/>
        </w:rPr>
        <w:t xml:space="preserve"> .</w:t>
      </w:r>
      <w:proofErr w:type="gramEnd"/>
    </w:p>
    <w:p w:rsidR="0040260C" w:rsidRPr="00AF5083"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Зоной канализования в городском округе Верх-Нейвинский являются сточные воды централизованной системы водоотведения.</w:t>
      </w:r>
    </w:p>
    <w:p w:rsidR="007441A6" w:rsidRPr="00AF5083" w:rsidRDefault="007441A6" w:rsidP="000A6292">
      <w:pPr>
        <w:spacing w:after="0" w:line="360" w:lineRule="auto"/>
        <w:ind w:firstLine="709"/>
        <w:contextualSpacing/>
        <w:jc w:val="both"/>
        <w:rPr>
          <w:rFonts w:ascii="Times New Roman" w:hAnsi="Times New Roman"/>
          <w:sz w:val="24"/>
          <w:szCs w:val="24"/>
          <w:lang w:val="ru-RU"/>
        </w:rPr>
        <w:sectPr w:rsidR="007441A6" w:rsidRPr="00AF5083" w:rsidSect="00BE58FE">
          <w:pgSz w:w="11906" w:h="16838"/>
          <w:pgMar w:top="851" w:right="851" w:bottom="851" w:left="1418" w:header="709" w:footer="709" w:gutter="0"/>
          <w:cols w:space="708"/>
          <w:docGrid w:linePitch="360"/>
        </w:sectPr>
      </w:pPr>
    </w:p>
    <w:p w:rsidR="0040260C" w:rsidRPr="00DC083C" w:rsidRDefault="0040260C" w:rsidP="000A6292">
      <w:pPr>
        <w:spacing w:after="0" w:line="360" w:lineRule="auto"/>
        <w:ind w:firstLine="709"/>
        <w:contextualSpacing/>
        <w:jc w:val="both"/>
        <w:rPr>
          <w:rFonts w:ascii="Times New Roman" w:hAnsi="Times New Roman"/>
          <w:sz w:val="24"/>
          <w:szCs w:val="24"/>
          <w:lang w:val="ru-RU"/>
        </w:rPr>
      </w:pPr>
      <w:r w:rsidRPr="00DC083C">
        <w:rPr>
          <w:rFonts w:ascii="Times New Roman" w:hAnsi="Times New Roman"/>
          <w:sz w:val="24"/>
          <w:szCs w:val="24"/>
          <w:lang w:val="ru-RU"/>
        </w:rPr>
        <w:lastRenderedPageBreak/>
        <w:t>Существующий баланс водоотведения (с указанием объемов с</w:t>
      </w:r>
      <w:r w:rsidR="00DC083C" w:rsidRPr="00DC083C">
        <w:rPr>
          <w:rFonts w:ascii="Times New Roman" w:hAnsi="Times New Roman"/>
          <w:sz w:val="24"/>
          <w:szCs w:val="24"/>
          <w:lang w:val="ru-RU"/>
        </w:rPr>
        <w:t xml:space="preserve">токов, принятых от населения и </w:t>
      </w:r>
      <w:r w:rsidRPr="00DC083C">
        <w:rPr>
          <w:rFonts w:ascii="Times New Roman" w:hAnsi="Times New Roman"/>
          <w:sz w:val="24"/>
          <w:szCs w:val="24"/>
          <w:lang w:val="ru-RU"/>
        </w:rPr>
        <w:t>промпредприятий), представлен в таблице</w:t>
      </w:r>
      <w:r w:rsidR="007441A6" w:rsidRPr="00DC083C">
        <w:rPr>
          <w:rFonts w:ascii="Times New Roman" w:hAnsi="Times New Roman"/>
          <w:sz w:val="24"/>
          <w:szCs w:val="24"/>
          <w:lang w:val="ru-RU"/>
        </w:rPr>
        <w:t xml:space="preserve"> 9.1.1.</w:t>
      </w:r>
    </w:p>
    <w:p w:rsidR="0040260C" w:rsidRPr="000A6292" w:rsidRDefault="0040260C" w:rsidP="00DC083C">
      <w:pPr>
        <w:spacing w:after="0" w:line="360" w:lineRule="auto"/>
        <w:ind w:firstLine="709"/>
        <w:contextualSpacing/>
        <w:jc w:val="right"/>
        <w:rPr>
          <w:rFonts w:ascii="Times New Roman" w:hAnsi="Times New Roman"/>
          <w:sz w:val="24"/>
          <w:szCs w:val="24"/>
        </w:rPr>
      </w:pPr>
      <w:r w:rsidRPr="000A6292">
        <w:rPr>
          <w:rFonts w:ascii="Times New Roman" w:hAnsi="Times New Roman"/>
          <w:sz w:val="24"/>
          <w:szCs w:val="24"/>
        </w:rPr>
        <w:t xml:space="preserve">Таблица </w:t>
      </w:r>
      <w:r w:rsidR="007441A6" w:rsidRPr="000A6292">
        <w:rPr>
          <w:rFonts w:ascii="Times New Roman" w:hAnsi="Times New Roman"/>
          <w:sz w:val="24"/>
          <w:szCs w:val="24"/>
        </w:rPr>
        <w:t>9.1.1</w:t>
      </w:r>
    </w:p>
    <w:tbl>
      <w:tblPr>
        <w:tblW w:w="50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84"/>
        <w:gridCol w:w="1419"/>
        <w:gridCol w:w="927"/>
        <w:gridCol w:w="1281"/>
        <w:gridCol w:w="1158"/>
        <w:gridCol w:w="1311"/>
        <w:gridCol w:w="1092"/>
        <w:gridCol w:w="1209"/>
        <w:gridCol w:w="1683"/>
        <w:gridCol w:w="1128"/>
        <w:gridCol w:w="1347"/>
        <w:gridCol w:w="1062"/>
      </w:tblGrid>
      <w:tr w:rsidR="0040260C" w:rsidRPr="00DA4E14" w:rsidTr="00DA4E14">
        <w:trPr>
          <w:trHeight w:val="788"/>
        </w:trPr>
        <w:tc>
          <w:tcPr>
            <w:tcW w:w="461" w:type="pct"/>
            <w:noWrap/>
            <w:vAlign w:val="center"/>
          </w:tcPr>
          <w:p w:rsidR="0040260C" w:rsidRPr="00DA4E14" w:rsidRDefault="0040260C" w:rsidP="00DA4E14">
            <w:pPr>
              <w:pStyle w:val="af1"/>
              <w:jc w:val="center"/>
              <w:rPr>
                <w:sz w:val="22"/>
              </w:rPr>
            </w:pPr>
            <w:r w:rsidRPr="00DA4E14">
              <w:rPr>
                <w:sz w:val="22"/>
              </w:rPr>
              <w:t>Вид очистных сооружений</w:t>
            </w:r>
          </w:p>
        </w:tc>
        <w:tc>
          <w:tcPr>
            <w:tcW w:w="473" w:type="pct"/>
            <w:noWrap/>
            <w:vAlign w:val="center"/>
          </w:tcPr>
          <w:p w:rsidR="0040260C" w:rsidRPr="00DA4E14" w:rsidRDefault="0040260C" w:rsidP="00DA4E14">
            <w:pPr>
              <w:pStyle w:val="af1"/>
              <w:jc w:val="center"/>
              <w:rPr>
                <w:sz w:val="22"/>
              </w:rPr>
            </w:pPr>
            <w:r w:rsidRPr="00DA4E14">
              <w:rPr>
                <w:sz w:val="22"/>
              </w:rPr>
              <w:t>2013год</w:t>
            </w:r>
          </w:p>
        </w:tc>
        <w:tc>
          <w:tcPr>
            <w:tcW w:w="736" w:type="pct"/>
            <w:gridSpan w:val="2"/>
            <w:noWrap/>
            <w:vAlign w:val="center"/>
          </w:tcPr>
          <w:p w:rsidR="0040260C" w:rsidRPr="00DA4E14" w:rsidRDefault="00DA4E14" w:rsidP="00DA4E14">
            <w:pPr>
              <w:pStyle w:val="af1"/>
              <w:jc w:val="center"/>
              <w:rPr>
                <w:sz w:val="22"/>
              </w:rPr>
            </w:pPr>
            <w:r w:rsidRPr="00DA4E14">
              <w:rPr>
                <w:sz w:val="22"/>
                <w:lang w:val="ru-RU"/>
              </w:rPr>
              <w:t>О</w:t>
            </w:r>
            <w:r w:rsidR="0040260C" w:rsidRPr="00DA4E14">
              <w:rPr>
                <w:sz w:val="22"/>
              </w:rPr>
              <w:t>бъем принятых стоков</w:t>
            </w:r>
          </w:p>
        </w:tc>
        <w:tc>
          <w:tcPr>
            <w:tcW w:w="386" w:type="pct"/>
            <w:noWrap/>
            <w:vAlign w:val="center"/>
          </w:tcPr>
          <w:p w:rsidR="0040260C" w:rsidRPr="00DA4E14" w:rsidRDefault="0040260C" w:rsidP="00DA4E14">
            <w:pPr>
              <w:pStyle w:val="af1"/>
              <w:jc w:val="center"/>
              <w:rPr>
                <w:sz w:val="22"/>
              </w:rPr>
            </w:pPr>
          </w:p>
        </w:tc>
        <w:tc>
          <w:tcPr>
            <w:tcW w:w="1204" w:type="pct"/>
            <w:gridSpan w:val="3"/>
            <w:noWrap/>
            <w:vAlign w:val="center"/>
          </w:tcPr>
          <w:p w:rsidR="0040260C" w:rsidRPr="00DA4E14" w:rsidRDefault="00DA4E14" w:rsidP="00DA4E14">
            <w:pPr>
              <w:pStyle w:val="af1"/>
              <w:jc w:val="center"/>
              <w:rPr>
                <w:sz w:val="22"/>
              </w:rPr>
            </w:pPr>
            <w:proofErr w:type="gramStart"/>
            <w:r w:rsidRPr="00DA4E14">
              <w:rPr>
                <w:sz w:val="22"/>
                <w:lang w:val="ru-RU"/>
              </w:rPr>
              <w:t>П</w:t>
            </w:r>
            <w:r w:rsidRPr="00DA4E14">
              <w:rPr>
                <w:sz w:val="22"/>
              </w:rPr>
              <w:t>ропущенной</w:t>
            </w:r>
            <w:proofErr w:type="gramEnd"/>
            <w:r w:rsidRPr="00DA4E14">
              <w:rPr>
                <w:sz w:val="22"/>
              </w:rPr>
              <w:t xml:space="preserve"> очистными </w:t>
            </w:r>
            <w:r w:rsidR="0040260C" w:rsidRPr="00DA4E14">
              <w:rPr>
                <w:sz w:val="22"/>
              </w:rPr>
              <w:t>сооружениями</w:t>
            </w:r>
          </w:p>
        </w:tc>
        <w:tc>
          <w:tcPr>
            <w:tcW w:w="561" w:type="pct"/>
            <w:noWrap/>
            <w:vAlign w:val="center"/>
          </w:tcPr>
          <w:p w:rsidR="0040260C" w:rsidRPr="00DA4E14" w:rsidRDefault="00DA4E14" w:rsidP="00DA4E14">
            <w:pPr>
              <w:pStyle w:val="af1"/>
              <w:jc w:val="center"/>
              <w:rPr>
                <w:sz w:val="22"/>
              </w:rPr>
            </w:pPr>
            <w:proofErr w:type="gramStart"/>
            <w:r w:rsidRPr="00DA4E14">
              <w:rPr>
                <w:sz w:val="22"/>
                <w:lang w:val="ru-RU"/>
              </w:rPr>
              <w:t>П</w:t>
            </w:r>
            <w:r w:rsidR="0040260C" w:rsidRPr="00DA4E14">
              <w:rPr>
                <w:sz w:val="22"/>
              </w:rPr>
              <w:t>ринятых</w:t>
            </w:r>
            <w:proofErr w:type="gramEnd"/>
            <w:r w:rsidR="0040260C" w:rsidRPr="00DA4E14">
              <w:rPr>
                <w:sz w:val="22"/>
              </w:rPr>
              <w:t xml:space="preserve"> от населения</w:t>
            </w:r>
          </w:p>
        </w:tc>
        <w:tc>
          <w:tcPr>
            <w:tcW w:w="376" w:type="pct"/>
            <w:vAlign w:val="center"/>
          </w:tcPr>
          <w:p w:rsidR="0040260C" w:rsidRPr="00DA4E14" w:rsidRDefault="0040260C" w:rsidP="00DA4E14">
            <w:pPr>
              <w:pStyle w:val="af1"/>
              <w:jc w:val="center"/>
              <w:rPr>
                <w:sz w:val="22"/>
              </w:rPr>
            </w:pPr>
          </w:p>
        </w:tc>
        <w:tc>
          <w:tcPr>
            <w:tcW w:w="449" w:type="pct"/>
            <w:noWrap/>
            <w:vAlign w:val="center"/>
          </w:tcPr>
          <w:p w:rsidR="0040260C" w:rsidRPr="00DA4E14" w:rsidRDefault="00DA4E14" w:rsidP="00DA4E14">
            <w:pPr>
              <w:pStyle w:val="af1"/>
              <w:jc w:val="center"/>
              <w:rPr>
                <w:sz w:val="22"/>
              </w:rPr>
            </w:pPr>
            <w:r w:rsidRPr="00DA4E14">
              <w:rPr>
                <w:sz w:val="22"/>
                <w:lang w:val="ru-RU"/>
              </w:rPr>
              <w:t>П</w:t>
            </w:r>
            <w:r w:rsidR="0040260C" w:rsidRPr="00DA4E14">
              <w:rPr>
                <w:sz w:val="22"/>
              </w:rPr>
              <w:t>ром. стоки</w:t>
            </w:r>
          </w:p>
        </w:tc>
        <w:tc>
          <w:tcPr>
            <w:tcW w:w="354" w:type="pct"/>
            <w:vAlign w:val="center"/>
          </w:tcPr>
          <w:p w:rsidR="0040260C" w:rsidRPr="00DA4E14" w:rsidRDefault="0040260C" w:rsidP="00DA4E14">
            <w:pPr>
              <w:pStyle w:val="af1"/>
              <w:jc w:val="center"/>
              <w:rPr>
                <w:sz w:val="22"/>
              </w:rPr>
            </w:pPr>
          </w:p>
        </w:tc>
      </w:tr>
      <w:tr w:rsidR="0040260C" w:rsidRPr="000A6292" w:rsidTr="005C1A36">
        <w:trPr>
          <w:trHeight w:val="330"/>
        </w:trPr>
        <w:tc>
          <w:tcPr>
            <w:tcW w:w="461" w:type="pct"/>
            <w:noWrap/>
            <w:vAlign w:val="center"/>
          </w:tcPr>
          <w:p w:rsidR="0040260C" w:rsidRPr="000A6292" w:rsidRDefault="0040260C" w:rsidP="00DC083C">
            <w:pPr>
              <w:pStyle w:val="af1"/>
            </w:pPr>
          </w:p>
        </w:tc>
        <w:tc>
          <w:tcPr>
            <w:tcW w:w="473" w:type="pct"/>
            <w:noWrap/>
            <w:vAlign w:val="center"/>
          </w:tcPr>
          <w:p w:rsidR="0040260C" w:rsidRPr="000A6292" w:rsidRDefault="0040260C" w:rsidP="00DC083C">
            <w:pPr>
              <w:pStyle w:val="af1"/>
            </w:pPr>
          </w:p>
        </w:tc>
        <w:tc>
          <w:tcPr>
            <w:tcW w:w="309" w:type="pct"/>
            <w:noWrap/>
            <w:vAlign w:val="center"/>
          </w:tcPr>
          <w:p w:rsidR="0040260C" w:rsidRPr="00BD4744" w:rsidRDefault="00DA4E14" w:rsidP="005C1A36">
            <w:pPr>
              <w:pStyle w:val="af1"/>
              <w:jc w:val="center"/>
              <w:rPr>
                <w:lang w:val="ru-RU"/>
              </w:rPr>
            </w:pPr>
            <w:r>
              <w:rPr>
                <w:lang w:val="ru-RU"/>
              </w:rPr>
              <w:t>м</w:t>
            </w:r>
            <w:r>
              <w:rPr>
                <w:vertAlign w:val="superscript"/>
                <w:lang w:val="ru-RU"/>
              </w:rPr>
              <w:t>3</w:t>
            </w:r>
            <w:r w:rsidR="007441A6" w:rsidRPr="000A6292">
              <w:t>/ч</w:t>
            </w:r>
            <w:r w:rsidR="00BD4744">
              <w:rPr>
                <w:lang w:val="ru-RU"/>
              </w:rPr>
              <w:t>ас</w:t>
            </w:r>
          </w:p>
        </w:tc>
        <w:tc>
          <w:tcPr>
            <w:tcW w:w="427" w:type="pct"/>
            <w:noWrap/>
            <w:vAlign w:val="center"/>
          </w:tcPr>
          <w:p w:rsidR="0040260C" w:rsidRPr="00BD4744" w:rsidRDefault="00DA4E14" w:rsidP="005C1A36">
            <w:pPr>
              <w:pStyle w:val="af1"/>
              <w:jc w:val="center"/>
              <w:rPr>
                <w:lang w:val="ru-RU"/>
              </w:rPr>
            </w:pPr>
            <w:r>
              <w:rPr>
                <w:lang w:val="ru-RU"/>
              </w:rPr>
              <w:t>м</w:t>
            </w:r>
            <w:r>
              <w:rPr>
                <w:vertAlign w:val="superscript"/>
                <w:lang w:val="ru-RU"/>
              </w:rPr>
              <w:t>3</w:t>
            </w:r>
            <w:r w:rsidR="0040260C" w:rsidRPr="000A6292">
              <w:t>/мес</w:t>
            </w:r>
            <w:r w:rsidR="00BD4744">
              <w:rPr>
                <w:lang w:val="ru-RU"/>
              </w:rPr>
              <w:t>.</w:t>
            </w:r>
          </w:p>
        </w:tc>
        <w:tc>
          <w:tcPr>
            <w:tcW w:w="386" w:type="pct"/>
            <w:noWrap/>
            <w:vAlign w:val="center"/>
          </w:tcPr>
          <w:p w:rsidR="0040260C" w:rsidRPr="000A6292" w:rsidRDefault="00DA4E14" w:rsidP="005C1A36">
            <w:pPr>
              <w:pStyle w:val="af1"/>
              <w:jc w:val="center"/>
            </w:pPr>
            <w:r>
              <w:rPr>
                <w:lang w:val="ru-RU"/>
              </w:rPr>
              <w:t>м</w:t>
            </w:r>
            <w:r>
              <w:rPr>
                <w:vertAlign w:val="superscript"/>
                <w:lang w:val="ru-RU"/>
              </w:rPr>
              <w:t>3</w:t>
            </w:r>
            <w:r w:rsidR="0040260C" w:rsidRPr="000A6292">
              <w:t>/год</w:t>
            </w:r>
          </w:p>
        </w:tc>
        <w:tc>
          <w:tcPr>
            <w:tcW w:w="437" w:type="pct"/>
            <w:noWrap/>
            <w:vAlign w:val="center"/>
          </w:tcPr>
          <w:p w:rsidR="0040260C" w:rsidRPr="000A6292" w:rsidRDefault="005C1A36" w:rsidP="005C1A36">
            <w:pPr>
              <w:pStyle w:val="af1"/>
              <w:jc w:val="center"/>
            </w:pPr>
            <w:r>
              <w:rPr>
                <w:lang w:val="ru-RU"/>
              </w:rPr>
              <w:t>м</w:t>
            </w:r>
            <w:r>
              <w:rPr>
                <w:vertAlign w:val="superscript"/>
                <w:lang w:val="ru-RU"/>
              </w:rPr>
              <w:t>3</w:t>
            </w:r>
            <w:r w:rsidR="0040260C" w:rsidRPr="000A6292">
              <w:t>/час</w:t>
            </w:r>
          </w:p>
        </w:tc>
        <w:tc>
          <w:tcPr>
            <w:tcW w:w="364" w:type="pct"/>
            <w:noWrap/>
            <w:vAlign w:val="center"/>
          </w:tcPr>
          <w:p w:rsidR="0040260C" w:rsidRPr="005C1A36" w:rsidRDefault="005C1A36" w:rsidP="005C1A36">
            <w:pPr>
              <w:pStyle w:val="af1"/>
              <w:jc w:val="center"/>
              <w:rPr>
                <w:lang w:val="ru-RU"/>
              </w:rPr>
            </w:pPr>
            <w:r>
              <w:rPr>
                <w:lang w:val="ru-RU"/>
              </w:rPr>
              <w:t>м</w:t>
            </w:r>
            <w:r>
              <w:rPr>
                <w:vertAlign w:val="superscript"/>
                <w:lang w:val="ru-RU"/>
              </w:rPr>
              <w:t>3</w:t>
            </w:r>
            <w:r>
              <w:t>/мес</w:t>
            </w:r>
            <w:r>
              <w:rPr>
                <w:lang w:val="ru-RU"/>
              </w:rPr>
              <w:t>.</w:t>
            </w:r>
          </w:p>
        </w:tc>
        <w:tc>
          <w:tcPr>
            <w:tcW w:w="403" w:type="pct"/>
            <w:noWrap/>
            <w:vAlign w:val="center"/>
          </w:tcPr>
          <w:p w:rsidR="0040260C" w:rsidRPr="000A6292" w:rsidRDefault="005C1A36" w:rsidP="005C1A36">
            <w:pPr>
              <w:pStyle w:val="af1"/>
              <w:jc w:val="center"/>
            </w:pPr>
            <w:r>
              <w:rPr>
                <w:lang w:val="ru-RU"/>
              </w:rPr>
              <w:t>м</w:t>
            </w:r>
            <w:r>
              <w:rPr>
                <w:vertAlign w:val="superscript"/>
                <w:lang w:val="ru-RU"/>
              </w:rPr>
              <w:t>3</w:t>
            </w:r>
            <w:r w:rsidR="0040260C" w:rsidRPr="000A6292">
              <w:t>/год</w:t>
            </w:r>
          </w:p>
        </w:tc>
        <w:tc>
          <w:tcPr>
            <w:tcW w:w="561" w:type="pct"/>
            <w:noWrap/>
            <w:vAlign w:val="center"/>
          </w:tcPr>
          <w:p w:rsidR="0040260C" w:rsidRPr="005C1A36" w:rsidRDefault="005C1A36" w:rsidP="005C1A36">
            <w:pPr>
              <w:pStyle w:val="af1"/>
              <w:jc w:val="center"/>
              <w:rPr>
                <w:lang w:val="ru-RU"/>
              </w:rPr>
            </w:pPr>
            <w:r>
              <w:rPr>
                <w:lang w:val="ru-RU"/>
              </w:rPr>
              <w:t>м</w:t>
            </w:r>
            <w:r>
              <w:rPr>
                <w:vertAlign w:val="superscript"/>
                <w:lang w:val="ru-RU"/>
              </w:rPr>
              <w:t>3</w:t>
            </w:r>
            <w:r>
              <w:t>/мес</w:t>
            </w:r>
            <w:r>
              <w:rPr>
                <w:lang w:val="ru-RU"/>
              </w:rPr>
              <w:t>.</w:t>
            </w:r>
          </w:p>
        </w:tc>
        <w:tc>
          <w:tcPr>
            <w:tcW w:w="376" w:type="pct"/>
            <w:vAlign w:val="center"/>
          </w:tcPr>
          <w:p w:rsidR="0040260C" w:rsidRPr="000A6292" w:rsidRDefault="005C1A36" w:rsidP="005C1A36">
            <w:pPr>
              <w:pStyle w:val="af1"/>
              <w:jc w:val="center"/>
            </w:pPr>
            <w:r>
              <w:rPr>
                <w:lang w:val="ru-RU"/>
              </w:rPr>
              <w:t>м</w:t>
            </w:r>
            <w:r>
              <w:rPr>
                <w:vertAlign w:val="superscript"/>
                <w:lang w:val="ru-RU"/>
              </w:rPr>
              <w:t>3</w:t>
            </w:r>
            <w:r w:rsidR="0040260C" w:rsidRPr="000A6292">
              <w:t>/год</w:t>
            </w:r>
          </w:p>
        </w:tc>
        <w:tc>
          <w:tcPr>
            <w:tcW w:w="449" w:type="pct"/>
            <w:noWrap/>
            <w:vAlign w:val="center"/>
          </w:tcPr>
          <w:p w:rsidR="0040260C" w:rsidRPr="005C1A36" w:rsidRDefault="005C1A36" w:rsidP="005C1A36">
            <w:pPr>
              <w:pStyle w:val="af1"/>
              <w:jc w:val="center"/>
              <w:rPr>
                <w:lang w:val="ru-RU"/>
              </w:rPr>
            </w:pPr>
            <w:r>
              <w:rPr>
                <w:lang w:val="ru-RU"/>
              </w:rPr>
              <w:t>м</w:t>
            </w:r>
            <w:r>
              <w:rPr>
                <w:vertAlign w:val="superscript"/>
                <w:lang w:val="ru-RU"/>
              </w:rPr>
              <w:t>3</w:t>
            </w:r>
            <w:r>
              <w:t>/мес</w:t>
            </w:r>
            <w:r>
              <w:rPr>
                <w:lang w:val="ru-RU"/>
              </w:rPr>
              <w:t>.</w:t>
            </w:r>
          </w:p>
        </w:tc>
        <w:tc>
          <w:tcPr>
            <w:tcW w:w="354" w:type="pct"/>
            <w:vAlign w:val="center"/>
          </w:tcPr>
          <w:p w:rsidR="0040260C" w:rsidRPr="000A6292" w:rsidRDefault="005C1A36" w:rsidP="005C1A36">
            <w:pPr>
              <w:pStyle w:val="af1"/>
              <w:jc w:val="center"/>
            </w:pPr>
            <w:r>
              <w:rPr>
                <w:lang w:val="ru-RU"/>
              </w:rPr>
              <w:t>м</w:t>
            </w:r>
            <w:r>
              <w:rPr>
                <w:vertAlign w:val="superscript"/>
                <w:lang w:val="ru-RU"/>
              </w:rPr>
              <w:t>3</w:t>
            </w:r>
            <w:r w:rsidR="0040260C" w:rsidRPr="000A6292">
              <w:t>/год</w:t>
            </w:r>
          </w:p>
        </w:tc>
      </w:tr>
      <w:tr w:rsidR="0040260C" w:rsidRPr="000A6292" w:rsidTr="00BD4744">
        <w:trPr>
          <w:trHeight w:val="314"/>
        </w:trPr>
        <w:tc>
          <w:tcPr>
            <w:tcW w:w="461" w:type="pct"/>
            <w:noWrap/>
            <w:vAlign w:val="center"/>
          </w:tcPr>
          <w:p w:rsidR="0040260C" w:rsidRPr="000A6292" w:rsidRDefault="0040260C" w:rsidP="00DC083C">
            <w:pPr>
              <w:pStyle w:val="af1"/>
            </w:pPr>
          </w:p>
        </w:tc>
        <w:tc>
          <w:tcPr>
            <w:tcW w:w="473" w:type="pct"/>
            <w:noWrap/>
            <w:vAlign w:val="center"/>
          </w:tcPr>
          <w:p w:rsidR="0040260C" w:rsidRPr="000A6292" w:rsidRDefault="0040260C" w:rsidP="00DC083C">
            <w:pPr>
              <w:pStyle w:val="af1"/>
            </w:pPr>
            <w:r w:rsidRPr="000A6292">
              <w:t>Январь</w:t>
            </w:r>
          </w:p>
        </w:tc>
        <w:tc>
          <w:tcPr>
            <w:tcW w:w="309" w:type="pct"/>
            <w:noWrap/>
            <w:vAlign w:val="center"/>
          </w:tcPr>
          <w:p w:rsidR="0040260C" w:rsidRPr="000A6292" w:rsidRDefault="0040260C" w:rsidP="00DC083C">
            <w:pPr>
              <w:pStyle w:val="af1"/>
            </w:pPr>
          </w:p>
        </w:tc>
        <w:tc>
          <w:tcPr>
            <w:tcW w:w="427" w:type="pct"/>
            <w:noWrap/>
            <w:vAlign w:val="center"/>
          </w:tcPr>
          <w:p w:rsidR="0040260C" w:rsidRPr="000A6292" w:rsidRDefault="0040260C" w:rsidP="00DC083C">
            <w:pPr>
              <w:pStyle w:val="af1"/>
            </w:pPr>
            <w:r w:rsidRPr="000A6292">
              <w:t>33433,26</w:t>
            </w:r>
          </w:p>
        </w:tc>
        <w:tc>
          <w:tcPr>
            <w:tcW w:w="386" w:type="pct"/>
            <w:noWrap/>
            <w:vAlign w:val="center"/>
          </w:tcPr>
          <w:p w:rsidR="0040260C" w:rsidRPr="000A6292" w:rsidRDefault="0040260C" w:rsidP="00DC083C">
            <w:pPr>
              <w:pStyle w:val="af1"/>
            </w:pPr>
          </w:p>
        </w:tc>
        <w:tc>
          <w:tcPr>
            <w:tcW w:w="437" w:type="pct"/>
            <w:noWrap/>
            <w:vAlign w:val="center"/>
          </w:tcPr>
          <w:p w:rsidR="0040260C" w:rsidRPr="000A6292" w:rsidRDefault="0040260C" w:rsidP="00DC083C">
            <w:pPr>
              <w:pStyle w:val="af1"/>
            </w:pPr>
            <w:r w:rsidRPr="000A6292">
              <w:t>-</w:t>
            </w:r>
          </w:p>
        </w:tc>
        <w:tc>
          <w:tcPr>
            <w:tcW w:w="364" w:type="pct"/>
            <w:noWrap/>
            <w:vAlign w:val="center"/>
          </w:tcPr>
          <w:p w:rsidR="0040260C" w:rsidRPr="000A6292" w:rsidRDefault="0040260C" w:rsidP="00DC083C">
            <w:pPr>
              <w:pStyle w:val="af1"/>
            </w:pPr>
            <w:r w:rsidRPr="000A6292">
              <w:t>-</w:t>
            </w:r>
          </w:p>
        </w:tc>
        <w:tc>
          <w:tcPr>
            <w:tcW w:w="403" w:type="pct"/>
            <w:noWrap/>
            <w:vAlign w:val="center"/>
          </w:tcPr>
          <w:p w:rsidR="0040260C" w:rsidRPr="000A6292" w:rsidRDefault="0040260C" w:rsidP="00DC083C">
            <w:pPr>
              <w:pStyle w:val="af1"/>
            </w:pPr>
            <w:r w:rsidRPr="000A6292">
              <w:t>-</w:t>
            </w:r>
          </w:p>
        </w:tc>
        <w:tc>
          <w:tcPr>
            <w:tcW w:w="561" w:type="pct"/>
            <w:noWrap/>
            <w:vAlign w:val="center"/>
          </w:tcPr>
          <w:p w:rsidR="0040260C" w:rsidRPr="000A6292" w:rsidRDefault="0040260C" w:rsidP="00DC083C">
            <w:pPr>
              <w:pStyle w:val="af1"/>
            </w:pPr>
            <w:r w:rsidRPr="000A6292">
              <w:t>13972,4</w:t>
            </w:r>
          </w:p>
        </w:tc>
        <w:tc>
          <w:tcPr>
            <w:tcW w:w="376" w:type="pct"/>
            <w:vAlign w:val="center"/>
          </w:tcPr>
          <w:p w:rsidR="0040260C" w:rsidRPr="000A6292" w:rsidRDefault="0040260C" w:rsidP="00DC083C">
            <w:pPr>
              <w:pStyle w:val="af1"/>
            </w:pPr>
          </w:p>
        </w:tc>
        <w:tc>
          <w:tcPr>
            <w:tcW w:w="449" w:type="pct"/>
            <w:noWrap/>
            <w:vAlign w:val="center"/>
          </w:tcPr>
          <w:p w:rsidR="0040260C" w:rsidRPr="000A6292" w:rsidRDefault="0040260C" w:rsidP="00DC083C">
            <w:pPr>
              <w:pStyle w:val="af1"/>
            </w:pPr>
            <w:r w:rsidRPr="000A6292">
              <w:t>5026,4</w:t>
            </w:r>
          </w:p>
        </w:tc>
        <w:tc>
          <w:tcPr>
            <w:tcW w:w="354" w:type="pct"/>
            <w:vAlign w:val="center"/>
          </w:tcPr>
          <w:p w:rsidR="0040260C" w:rsidRPr="000A6292" w:rsidRDefault="0040260C" w:rsidP="00DC083C">
            <w:pPr>
              <w:pStyle w:val="af1"/>
            </w:pPr>
          </w:p>
        </w:tc>
      </w:tr>
      <w:tr w:rsidR="0040260C" w:rsidRPr="000A6292" w:rsidTr="00BD4744">
        <w:trPr>
          <w:trHeight w:val="330"/>
        </w:trPr>
        <w:tc>
          <w:tcPr>
            <w:tcW w:w="461" w:type="pct"/>
            <w:noWrap/>
            <w:vAlign w:val="center"/>
          </w:tcPr>
          <w:p w:rsidR="0040260C" w:rsidRPr="000A6292" w:rsidRDefault="0040260C" w:rsidP="00DC083C">
            <w:pPr>
              <w:pStyle w:val="af1"/>
            </w:pPr>
          </w:p>
        </w:tc>
        <w:tc>
          <w:tcPr>
            <w:tcW w:w="473" w:type="pct"/>
            <w:noWrap/>
            <w:vAlign w:val="center"/>
          </w:tcPr>
          <w:p w:rsidR="0040260C" w:rsidRPr="000A6292" w:rsidRDefault="0040260C" w:rsidP="00DC083C">
            <w:pPr>
              <w:pStyle w:val="af1"/>
            </w:pPr>
            <w:r w:rsidRPr="000A6292">
              <w:t>Февраль</w:t>
            </w:r>
          </w:p>
        </w:tc>
        <w:tc>
          <w:tcPr>
            <w:tcW w:w="309" w:type="pct"/>
            <w:noWrap/>
            <w:vAlign w:val="center"/>
          </w:tcPr>
          <w:p w:rsidR="0040260C" w:rsidRPr="000A6292" w:rsidRDefault="0040260C" w:rsidP="00DC083C">
            <w:pPr>
              <w:pStyle w:val="af1"/>
            </w:pPr>
          </w:p>
        </w:tc>
        <w:tc>
          <w:tcPr>
            <w:tcW w:w="427" w:type="pct"/>
            <w:noWrap/>
            <w:vAlign w:val="center"/>
          </w:tcPr>
          <w:p w:rsidR="0040260C" w:rsidRPr="000A6292" w:rsidRDefault="0040260C" w:rsidP="00DC083C">
            <w:pPr>
              <w:pStyle w:val="af1"/>
            </w:pPr>
            <w:r w:rsidRPr="000A6292">
              <w:t>33725,0</w:t>
            </w:r>
          </w:p>
        </w:tc>
        <w:tc>
          <w:tcPr>
            <w:tcW w:w="386" w:type="pct"/>
            <w:noWrap/>
            <w:vAlign w:val="center"/>
          </w:tcPr>
          <w:p w:rsidR="0040260C" w:rsidRPr="000A6292" w:rsidRDefault="0040260C" w:rsidP="00DC083C">
            <w:pPr>
              <w:pStyle w:val="af1"/>
            </w:pPr>
          </w:p>
        </w:tc>
        <w:tc>
          <w:tcPr>
            <w:tcW w:w="437" w:type="pct"/>
            <w:noWrap/>
            <w:vAlign w:val="center"/>
          </w:tcPr>
          <w:p w:rsidR="0040260C" w:rsidRPr="000A6292" w:rsidRDefault="0040260C" w:rsidP="00DC083C">
            <w:pPr>
              <w:pStyle w:val="af1"/>
            </w:pPr>
            <w:r w:rsidRPr="000A6292">
              <w:t>-</w:t>
            </w:r>
          </w:p>
        </w:tc>
        <w:tc>
          <w:tcPr>
            <w:tcW w:w="364" w:type="pct"/>
            <w:noWrap/>
            <w:vAlign w:val="center"/>
          </w:tcPr>
          <w:p w:rsidR="0040260C" w:rsidRPr="000A6292" w:rsidRDefault="0040260C" w:rsidP="00DC083C">
            <w:pPr>
              <w:pStyle w:val="af1"/>
            </w:pPr>
            <w:r w:rsidRPr="000A6292">
              <w:t>-</w:t>
            </w:r>
          </w:p>
        </w:tc>
        <w:tc>
          <w:tcPr>
            <w:tcW w:w="403" w:type="pct"/>
            <w:noWrap/>
            <w:vAlign w:val="center"/>
          </w:tcPr>
          <w:p w:rsidR="0040260C" w:rsidRPr="000A6292" w:rsidRDefault="0040260C" w:rsidP="00DC083C">
            <w:pPr>
              <w:pStyle w:val="af1"/>
            </w:pPr>
            <w:r w:rsidRPr="000A6292">
              <w:t>-</w:t>
            </w:r>
          </w:p>
        </w:tc>
        <w:tc>
          <w:tcPr>
            <w:tcW w:w="561" w:type="pct"/>
            <w:noWrap/>
            <w:vAlign w:val="center"/>
          </w:tcPr>
          <w:p w:rsidR="0040260C" w:rsidRPr="000A6292" w:rsidRDefault="0040260C" w:rsidP="00DC083C">
            <w:pPr>
              <w:pStyle w:val="af1"/>
            </w:pPr>
            <w:r w:rsidRPr="000A6292">
              <w:t>14315,8</w:t>
            </w:r>
          </w:p>
        </w:tc>
        <w:tc>
          <w:tcPr>
            <w:tcW w:w="376" w:type="pct"/>
            <w:vAlign w:val="center"/>
          </w:tcPr>
          <w:p w:rsidR="0040260C" w:rsidRPr="000A6292" w:rsidRDefault="0040260C" w:rsidP="00DC083C">
            <w:pPr>
              <w:pStyle w:val="af1"/>
            </w:pPr>
          </w:p>
        </w:tc>
        <w:tc>
          <w:tcPr>
            <w:tcW w:w="449" w:type="pct"/>
            <w:noWrap/>
            <w:vAlign w:val="center"/>
          </w:tcPr>
          <w:p w:rsidR="0040260C" w:rsidRPr="000A6292" w:rsidRDefault="0040260C" w:rsidP="00DC083C">
            <w:pPr>
              <w:pStyle w:val="af1"/>
            </w:pPr>
            <w:r w:rsidRPr="000A6292">
              <w:t>5127,6</w:t>
            </w:r>
          </w:p>
        </w:tc>
        <w:tc>
          <w:tcPr>
            <w:tcW w:w="354" w:type="pct"/>
            <w:vAlign w:val="center"/>
          </w:tcPr>
          <w:p w:rsidR="0040260C" w:rsidRPr="000A6292" w:rsidRDefault="0040260C" w:rsidP="00DC083C">
            <w:pPr>
              <w:pStyle w:val="af1"/>
            </w:pPr>
          </w:p>
        </w:tc>
      </w:tr>
      <w:tr w:rsidR="0040260C" w:rsidRPr="000A6292" w:rsidTr="00BD4744">
        <w:trPr>
          <w:trHeight w:val="330"/>
        </w:trPr>
        <w:tc>
          <w:tcPr>
            <w:tcW w:w="461" w:type="pct"/>
            <w:noWrap/>
            <w:vAlign w:val="center"/>
          </w:tcPr>
          <w:p w:rsidR="0040260C" w:rsidRPr="000A6292" w:rsidRDefault="0040260C" w:rsidP="00DC083C">
            <w:pPr>
              <w:pStyle w:val="af1"/>
            </w:pPr>
          </w:p>
        </w:tc>
        <w:tc>
          <w:tcPr>
            <w:tcW w:w="473" w:type="pct"/>
            <w:noWrap/>
            <w:vAlign w:val="center"/>
          </w:tcPr>
          <w:p w:rsidR="0040260C" w:rsidRPr="000A6292" w:rsidRDefault="0040260C" w:rsidP="00DC083C">
            <w:pPr>
              <w:pStyle w:val="af1"/>
            </w:pPr>
            <w:r w:rsidRPr="000A6292">
              <w:t>Март</w:t>
            </w:r>
          </w:p>
        </w:tc>
        <w:tc>
          <w:tcPr>
            <w:tcW w:w="309" w:type="pct"/>
            <w:noWrap/>
            <w:vAlign w:val="center"/>
          </w:tcPr>
          <w:p w:rsidR="0040260C" w:rsidRPr="000A6292" w:rsidRDefault="0040260C" w:rsidP="00DC083C">
            <w:pPr>
              <w:pStyle w:val="af1"/>
            </w:pPr>
          </w:p>
        </w:tc>
        <w:tc>
          <w:tcPr>
            <w:tcW w:w="427" w:type="pct"/>
            <w:noWrap/>
            <w:vAlign w:val="center"/>
          </w:tcPr>
          <w:p w:rsidR="0040260C" w:rsidRPr="000A6292" w:rsidRDefault="0040260C" w:rsidP="00DC083C">
            <w:pPr>
              <w:pStyle w:val="af1"/>
            </w:pPr>
            <w:r w:rsidRPr="000A6292">
              <w:t>32264,7</w:t>
            </w:r>
          </w:p>
        </w:tc>
        <w:tc>
          <w:tcPr>
            <w:tcW w:w="386" w:type="pct"/>
            <w:noWrap/>
            <w:vAlign w:val="center"/>
          </w:tcPr>
          <w:p w:rsidR="0040260C" w:rsidRPr="000A6292" w:rsidRDefault="0040260C" w:rsidP="00DC083C">
            <w:pPr>
              <w:pStyle w:val="af1"/>
            </w:pPr>
          </w:p>
        </w:tc>
        <w:tc>
          <w:tcPr>
            <w:tcW w:w="437" w:type="pct"/>
            <w:noWrap/>
            <w:vAlign w:val="center"/>
          </w:tcPr>
          <w:p w:rsidR="0040260C" w:rsidRPr="000A6292" w:rsidRDefault="0040260C" w:rsidP="00DC083C">
            <w:pPr>
              <w:pStyle w:val="af1"/>
            </w:pPr>
            <w:r w:rsidRPr="000A6292">
              <w:t>-</w:t>
            </w:r>
          </w:p>
        </w:tc>
        <w:tc>
          <w:tcPr>
            <w:tcW w:w="364" w:type="pct"/>
            <w:noWrap/>
            <w:vAlign w:val="center"/>
          </w:tcPr>
          <w:p w:rsidR="0040260C" w:rsidRPr="000A6292" w:rsidRDefault="0040260C" w:rsidP="00DC083C">
            <w:pPr>
              <w:pStyle w:val="af1"/>
            </w:pPr>
            <w:r w:rsidRPr="000A6292">
              <w:t>-</w:t>
            </w:r>
          </w:p>
        </w:tc>
        <w:tc>
          <w:tcPr>
            <w:tcW w:w="403" w:type="pct"/>
            <w:noWrap/>
            <w:vAlign w:val="center"/>
          </w:tcPr>
          <w:p w:rsidR="0040260C" w:rsidRPr="000A6292" w:rsidRDefault="0040260C" w:rsidP="00DC083C">
            <w:pPr>
              <w:pStyle w:val="af1"/>
            </w:pPr>
            <w:r w:rsidRPr="000A6292">
              <w:t>-</w:t>
            </w:r>
          </w:p>
        </w:tc>
        <w:tc>
          <w:tcPr>
            <w:tcW w:w="561" w:type="pct"/>
            <w:noWrap/>
            <w:vAlign w:val="center"/>
          </w:tcPr>
          <w:p w:rsidR="0040260C" w:rsidRPr="000A6292" w:rsidRDefault="0040260C" w:rsidP="00DC083C">
            <w:pPr>
              <w:pStyle w:val="af1"/>
            </w:pPr>
            <w:r w:rsidRPr="000A6292">
              <w:t>13031,3</w:t>
            </w:r>
          </w:p>
        </w:tc>
        <w:tc>
          <w:tcPr>
            <w:tcW w:w="376" w:type="pct"/>
            <w:vAlign w:val="center"/>
          </w:tcPr>
          <w:p w:rsidR="0040260C" w:rsidRPr="000A6292" w:rsidRDefault="0040260C" w:rsidP="00DC083C">
            <w:pPr>
              <w:pStyle w:val="af1"/>
            </w:pPr>
          </w:p>
        </w:tc>
        <w:tc>
          <w:tcPr>
            <w:tcW w:w="449" w:type="pct"/>
            <w:noWrap/>
            <w:vAlign w:val="center"/>
          </w:tcPr>
          <w:p w:rsidR="0040260C" w:rsidRPr="000A6292" w:rsidRDefault="0040260C" w:rsidP="00DC083C">
            <w:pPr>
              <w:pStyle w:val="af1"/>
            </w:pPr>
            <w:r w:rsidRPr="000A6292">
              <w:t>4306,0</w:t>
            </w:r>
          </w:p>
        </w:tc>
        <w:tc>
          <w:tcPr>
            <w:tcW w:w="354" w:type="pct"/>
            <w:vAlign w:val="center"/>
          </w:tcPr>
          <w:p w:rsidR="0040260C" w:rsidRPr="000A6292" w:rsidRDefault="0040260C" w:rsidP="00DC083C">
            <w:pPr>
              <w:pStyle w:val="af1"/>
            </w:pPr>
          </w:p>
        </w:tc>
      </w:tr>
      <w:tr w:rsidR="0040260C" w:rsidRPr="000A6292" w:rsidTr="00BD4744">
        <w:trPr>
          <w:trHeight w:val="330"/>
        </w:trPr>
        <w:tc>
          <w:tcPr>
            <w:tcW w:w="461" w:type="pct"/>
            <w:noWrap/>
            <w:vAlign w:val="center"/>
          </w:tcPr>
          <w:p w:rsidR="0040260C" w:rsidRPr="000A6292" w:rsidRDefault="0040260C" w:rsidP="00DC083C">
            <w:pPr>
              <w:pStyle w:val="af1"/>
            </w:pPr>
          </w:p>
        </w:tc>
        <w:tc>
          <w:tcPr>
            <w:tcW w:w="473" w:type="pct"/>
            <w:noWrap/>
            <w:vAlign w:val="center"/>
          </w:tcPr>
          <w:p w:rsidR="0040260C" w:rsidRPr="000A6292" w:rsidRDefault="0040260C" w:rsidP="00DC083C">
            <w:pPr>
              <w:pStyle w:val="af1"/>
            </w:pPr>
            <w:r w:rsidRPr="000A6292">
              <w:t>Апрель</w:t>
            </w:r>
          </w:p>
        </w:tc>
        <w:tc>
          <w:tcPr>
            <w:tcW w:w="309" w:type="pct"/>
            <w:noWrap/>
            <w:vAlign w:val="center"/>
          </w:tcPr>
          <w:p w:rsidR="0040260C" w:rsidRPr="000A6292" w:rsidRDefault="0040260C" w:rsidP="00DC083C">
            <w:pPr>
              <w:pStyle w:val="af1"/>
            </w:pPr>
          </w:p>
        </w:tc>
        <w:tc>
          <w:tcPr>
            <w:tcW w:w="427" w:type="pct"/>
            <w:noWrap/>
            <w:vAlign w:val="center"/>
          </w:tcPr>
          <w:p w:rsidR="0040260C" w:rsidRPr="000A6292" w:rsidRDefault="0040260C" w:rsidP="00DC083C">
            <w:pPr>
              <w:pStyle w:val="af1"/>
            </w:pPr>
            <w:r w:rsidRPr="000A6292">
              <w:t>32921,27</w:t>
            </w:r>
          </w:p>
        </w:tc>
        <w:tc>
          <w:tcPr>
            <w:tcW w:w="386" w:type="pct"/>
            <w:noWrap/>
            <w:vAlign w:val="center"/>
          </w:tcPr>
          <w:p w:rsidR="0040260C" w:rsidRPr="000A6292" w:rsidRDefault="0040260C" w:rsidP="00DC083C">
            <w:pPr>
              <w:pStyle w:val="af1"/>
            </w:pPr>
          </w:p>
        </w:tc>
        <w:tc>
          <w:tcPr>
            <w:tcW w:w="437" w:type="pct"/>
            <w:noWrap/>
            <w:vAlign w:val="center"/>
          </w:tcPr>
          <w:p w:rsidR="0040260C" w:rsidRPr="000A6292" w:rsidRDefault="0040260C" w:rsidP="00DC083C">
            <w:pPr>
              <w:pStyle w:val="af1"/>
            </w:pPr>
            <w:r w:rsidRPr="000A6292">
              <w:t>-</w:t>
            </w:r>
          </w:p>
        </w:tc>
        <w:tc>
          <w:tcPr>
            <w:tcW w:w="364" w:type="pct"/>
            <w:noWrap/>
            <w:vAlign w:val="center"/>
          </w:tcPr>
          <w:p w:rsidR="0040260C" w:rsidRPr="000A6292" w:rsidRDefault="0040260C" w:rsidP="00DC083C">
            <w:pPr>
              <w:pStyle w:val="af1"/>
            </w:pPr>
            <w:r w:rsidRPr="000A6292">
              <w:t>-</w:t>
            </w:r>
          </w:p>
        </w:tc>
        <w:tc>
          <w:tcPr>
            <w:tcW w:w="403" w:type="pct"/>
            <w:noWrap/>
            <w:vAlign w:val="center"/>
          </w:tcPr>
          <w:p w:rsidR="0040260C" w:rsidRPr="000A6292" w:rsidRDefault="0040260C" w:rsidP="00DC083C">
            <w:pPr>
              <w:pStyle w:val="af1"/>
            </w:pPr>
            <w:r w:rsidRPr="000A6292">
              <w:t>-</w:t>
            </w:r>
          </w:p>
        </w:tc>
        <w:tc>
          <w:tcPr>
            <w:tcW w:w="561" w:type="pct"/>
            <w:noWrap/>
            <w:vAlign w:val="center"/>
          </w:tcPr>
          <w:p w:rsidR="0040260C" w:rsidRPr="000A6292" w:rsidRDefault="0040260C" w:rsidP="00DC083C">
            <w:pPr>
              <w:pStyle w:val="af1"/>
            </w:pPr>
            <w:r w:rsidRPr="000A6292">
              <w:t>13853,4</w:t>
            </w:r>
          </w:p>
        </w:tc>
        <w:tc>
          <w:tcPr>
            <w:tcW w:w="376" w:type="pct"/>
            <w:vAlign w:val="center"/>
          </w:tcPr>
          <w:p w:rsidR="0040260C" w:rsidRPr="000A6292" w:rsidRDefault="0040260C" w:rsidP="00DC083C">
            <w:pPr>
              <w:pStyle w:val="af1"/>
            </w:pPr>
          </w:p>
        </w:tc>
        <w:tc>
          <w:tcPr>
            <w:tcW w:w="449" w:type="pct"/>
            <w:noWrap/>
            <w:vAlign w:val="center"/>
          </w:tcPr>
          <w:p w:rsidR="0040260C" w:rsidRPr="000A6292" w:rsidRDefault="0040260C" w:rsidP="00DC083C">
            <w:pPr>
              <w:pStyle w:val="af1"/>
            </w:pPr>
            <w:r w:rsidRPr="000A6292">
              <w:t>4672,8</w:t>
            </w:r>
          </w:p>
        </w:tc>
        <w:tc>
          <w:tcPr>
            <w:tcW w:w="354" w:type="pct"/>
            <w:vAlign w:val="center"/>
          </w:tcPr>
          <w:p w:rsidR="0040260C" w:rsidRPr="000A6292" w:rsidRDefault="0040260C" w:rsidP="00DC083C">
            <w:pPr>
              <w:pStyle w:val="af1"/>
            </w:pPr>
          </w:p>
        </w:tc>
      </w:tr>
      <w:tr w:rsidR="0040260C" w:rsidRPr="000A6292" w:rsidTr="00BD4744">
        <w:trPr>
          <w:trHeight w:val="330"/>
        </w:trPr>
        <w:tc>
          <w:tcPr>
            <w:tcW w:w="461" w:type="pct"/>
            <w:noWrap/>
            <w:vAlign w:val="center"/>
          </w:tcPr>
          <w:p w:rsidR="0040260C" w:rsidRPr="000A6292" w:rsidRDefault="0040260C" w:rsidP="00DC083C">
            <w:pPr>
              <w:pStyle w:val="af1"/>
            </w:pPr>
          </w:p>
        </w:tc>
        <w:tc>
          <w:tcPr>
            <w:tcW w:w="473" w:type="pct"/>
            <w:noWrap/>
            <w:vAlign w:val="center"/>
          </w:tcPr>
          <w:p w:rsidR="0040260C" w:rsidRPr="000A6292" w:rsidRDefault="0040260C" w:rsidP="00DC083C">
            <w:pPr>
              <w:pStyle w:val="af1"/>
            </w:pPr>
            <w:r w:rsidRPr="000A6292">
              <w:t>Май</w:t>
            </w:r>
          </w:p>
        </w:tc>
        <w:tc>
          <w:tcPr>
            <w:tcW w:w="309" w:type="pct"/>
            <w:noWrap/>
            <w:vAlign w:val="center"/>
          </w:tcPr>
          <w:p w:rsidR="0040260C" w:rsidRPr="000A6292" w:rsidRDefault="0040260C" w:rsidP="00DC083C">
            <w:pPr>
              <w:pStyle w:val="af1"/>
            </w:pPr>
          </w:p>
        </w:tc>
        <w:tc>
          <w:tcPr>
            <w:tcW w:w="427" w:type="pct"/>
            <w:noWrap/>
            <w:vAlign w:val="center"/>
          </w:tcPr>
          <w:p w:rsidR="0040260C" w:rsidRPr="000A6292" w:rsidRDefault="0040260C" w:rsidP="00DC083C">
            <w:pPr>
              <w:pStyle w:val="af1"/>
            </w:pPr>
            <w:r w:rsidRPr="000A6292">
              <w:t>29444,26</w:t>
            </w:r>
          </w:p>
        </w:tc>
        <w:tc>
          <w:tcPr>
            <w:tcW w:w="386" w:type="pct"/>
            <w:noWrap/>
            <w:vAlign w:val="center"/>
          </w:tcPr>
          <w:p w:rsidR="0040260C" w:rsidRPr="000A6292" w:rsidRDefault="0040260C" w:rsidP="00DC083C">
            <w:pPr>
              <w:pStyle w:val="af1"/>
            </w:pPr>
          </w:p>
        </w:tc>
        <w:tc>
          <w:tcPr>
            <w:tcW w:w="437" w:type="pct"/>
            <w:noWrap/>
            <w:vAlign w:val="center"/>
          </w:tcPr>
          <w:p w:rsidR="0040260C" w:rsidRPr="000A6292" w:rsidRDefault="0040260C" w:rsidP="00DC083C">
            <w:pPr>
              <w:pStyle w:val="af1"/>
            </w:pPr>
            <w:r w:rsidRPr="000A6292">
              <w:t>-</w:t>
            </w:r>
          </w:p>
        </w:tc>
        <w:tc>
          <w:tcPr>
            <w:tcW w:w="364" w:type="pct"/>
            <w:noWrap/>
            <w:vAlign w:val="center"/>
          </w:tcPr>
          <w:p w:rsidR="0040260C" w:rsidRPr="000A6292" w:rsidRDefault="0040260C" w:rsidP="00DC083C">
            <w:pPr>
              <w:pStyle w:val="af1"/>
            </w:pPr>
            <w:r w:rsidRPr="000A6292">
              <w:t>-</w:t>
            </w:r>
          </w:p>
        </w:tc>
        <w:tc>
          <w:tcPr>
            <w:tcW w:w="403" w:type="pct"/>
            <w:noWrap/>
            <w:vAlign w:val="center"/>
          </w:tcPr>
          <w:p w:rsidR="0040260C" w:rsidRPr="000A6292" w:rsidRDefault="0040260C" w:rsidP="00DC083C">
            <w:pPr>
              <w:pStyle w:val="af1"/>
            </w:pPr>
            <w:r w:rsidRPr="000A6292">
              <w:t>-</w:t>
            </w:r>
          </w:p>
        </w:tc>
        <w:tc>
          <w:tcPr>
            <w:tcW w:w="561" w:type="pct"/>
            <w:noWrap/>
            <w:vAlign w:val="center"/>
          </w:tcPr>
          <w:p w:rsidR="0040260C" w:rsidRPr="000A6292" w:rsidRDefault="0040260C" w:rsidP="00DC083C">
            <w:pPr>
              <w:pStyle w:val="af1"/>
            </w:pPr>
            <w:r w:rsidRPr="000A6292">
              <w:t>12360,3</w:t>
            </w:r>
          </w:p>
        </w:tc>
        <w:tc>
          <w:tcPr>
            <w:tcW w:w="376" w:type="pct"/>
            <w:vAlign w:val="center"/>
          </w:tcPr>
          <w:p w:rsidR="0040260C" w:rsidRPr="000A6292" w:rsidRDefault="0040260C" w:rsidP="00DC083C">
            <w:pPr>
              <w:pStyle w:val="af1"/>
            </w:pPr>
          </w:p>
        </w:tc>
        <w:tc>
          <w:tcPr>
            <w:tcW w:w="449" w:type="pct"/>
            <w:noWrap/>
            <w:vAlign w:val="center"/>
          </w:tcPr>
          <w:p w:rsidR="0040260C" w:rsidRPr="000A6292" w:rsidRDefault="0040260C" w:rsidP="00DC083C">
            <w:pPr>
              <w:pStyle w:val="af1"/>
            </w:pPr>
            <w:r w:rsidRPr="000A6292">
              <w:t>4448,6</w:t>
            </w:r>
          </w:p>
        </w:tc>
        <w:tc>
          <w:tcPr>
            <w:tcW w:w="354" w:type="pct"/>
            <w:vAlign w:val="center"/>
          </w:tcPr>
          <w:p w:rsidR="0040260C" w:rsidRPr="000A6292" w:rsidRDefault="0040260C" w:rsidP="00DC083C">
            <w:pPr>
              <w:pStyle w:val="af1"/>
            </w:pPr>
          </w:p>
        </w:tc>
      </w:tr>
      <w:tr w:rsidR="0040260C" w:rsidRPr="000A6292" w:rsidTr="00BD4744">
        <w:trPr>
          <w:trHeight w:val="330"/>
        </w:trPr>
        <w:tc>
          <w:tcPr>
            <w:tcW w:w="461" w:type="pct"/>
            <w:noWrap/>
            <w:vAlign w:val="center"/>
          </w:tcPr>
          <w:p w:rsidR="0040260C" w:rsidRPr="000A6292" w:rsidRDefault="0040260C" w:rsidP="00DC083C">
            <w:pPr>
              <w:pStyle w:val="af1"/>
            </w:pPr>
          </w:p>
        </w:tc>
        <w:tc>
          <w:tcPr>
            <w:tcW w:w="473" w:type="pct"/>
            <w:noWrap/>
            <w:vAlign w:val="center"/>
          </w:tcPr>
          <w:p w:rsidR="0040260C" w:rsidRPr="000A6292" w:rsidRDefault="0040260C" w:rsidP="00DC083C">
            <w:pPr>
              <w:pStyle w:val="af1"/>
            </w:pPr>
            <w:r w:rsidRPr="000A6292">
              <w:t>Июнь</w:t>
            </w:r>
          </w:p>
        </w:tc>
        <w:tc>
          <w:tcPr>
            <w:tcW w:w="309" w:type="pct"/>
            <w:noWrap/>
            <w:vAlign w:val="center"/>
          </w:tcPr>
          <w:p w:rsidR="0040260C" w:rsidRPr="000A6292" w:rsidRDefault="0040260C" w:rsidP="00DC083C">
            <w:pPr>
              <w:pStyle w:val="af1"/>
            </w:pPr>
          </w:p>
        </w:tc>
        <w:tc>
          <w:tcPr>
            <w:tcW w:w="427" w:type="pct"/>
            <w:noWrap/>
            <w:vAlign w:val="center"/>
          </w:tcPr>
          <w:p w:rsidR="0040260C" w:rsidRPr="000A6292" w:rsidRDefault="0040260C" w:rsidP="00DC083C">
            <w:pPr>
              <w:pStyle w:val="af1"/>
            </w:pPr>
            <w:r w:rsidRPr="000A6292">
              <w:t>21773,0</w:t>
            </w:r>
          </w:p>
        </w:tc>
        <w:tc>
          <w:tcPr>
            <w:tcW w:w="386" w:type="pct"/>
            <w:noWrap/>
            <w:vAlign w:val="center"/>
          </w:tcPr>
          <w:p w:rsidR="0040260C" w:rsidRPr="000A6292" w:rsidRDefault="0040260C" w:rsidP="00DC083C">
            <w:pPr>
              <w:pStyle w:val="af1"/>
            </w:pPr>
          </w:p>
        </w:tc>
        <w:tc>
          <w:tcPr>
            <w:tcW w:w="437" w:type="pct"/>
            <w:noWrap/>
            <w:vAlign w:val="center"/>
          </w:tcPr>
          <w:p w:rsidR="0040260C" w:rsidRPr="000A6292" w:rsidRDefault="0040260C" w:rsidP="00DC083C">
            <w:pPr>
              <w:pStyle w:val="af1"/>
            </w:pPr>
            <w:r w:rsidRPr="000A6292">
              <w:t>-</w:t>
            </w:r>
          </w:p>
        </w:tc>
        <w:tc>
          <w:tcPr>
            <w:tcW w:w="364" w:type="pct"/>
            <w:noWrap/>
            <w:vAlign w:val="center"/>
          </w:tcPr>
          <w:p w:rsidR="0040260C" w:rsidRPr="000A6292" w:rsidRDefault="0040260C" w:rsidP="00DC083C">
            <w:pPr>
              <w:pStyle w:val="af1"/>
            </w:pPr>
            <w:r w:rsidRPr="000A6292">
              <w:t>-</w:t>
            </w:r>
          </w:p>
        </w:tc>
        <w:tc>
          <w:tcPr>
            <w:tcW w:w="403" w:type="pct"/>
            <w:noWrap/>
            <w:vAlign w:val="center"/>
          </w:tcPr>
          <w:p w:rsidR="0040260C" w:rsidRPr="000A6292" w:rsidRDefault="0040260C" w:rsidP="00DC083C">
            <w:pPr>
              <w:pStyle w:val="af1"/>
            </w:pPr>
            <w:r w:rsidRPr="000A6292">
              <w:t>-</w:t>
            </w:r>
          </w:p>
        </w:tc>
        <w:tc>
          <w:tcPr>
            <w:tcW w:w="561" w:type="pct"/>
            <w:noWrap/>
            <w:vAlign w:val="center"/>
          </w:tcPr>
          <w:p w:rsidR="0040260C" w:rsidRPr="000A6292" w:rsidRDefault="0040260C" w:rsidP="00DC083C">
            <w:pPr>
              <w:pStyle w:val="af1"/>
            </w:pPr>
            <w:r w:rsidRPr="000A6292">
              <w:t>7796,8</w:t>
            </w:r>
          </w:p>
        </w:tc>
        <w:tc>
          <w:tcPr>
            <w:tcW w:w="376" w:type="pct"/>
            <w:vAlign w:val="center"/>
          </w:tcPr>
          <w:p w:rsidR="0040260C" w:rsidRPr="000A6292" w:rsidRDefault="0040260C" w:rsidP="00DC083C">
            <w:pPr>
              <w:pStyle w:val="af1"/>
            </w:pPr>
          </w:p>
        </w:tc>
        <w:tc>
          <w:tcPr>
            <w:tcW w:w="449" w:type="pct"/>
            <w:noWrap/>
            <w:vAlign w:val="center"/>
          </w:tcPr>
          <w:p w:rsidR="0040260C" w:rsidRPr="000A6292" w:rsidRDefault="0040260C" w:rsidP="00DC083C">
            <w:pPr>
              <w:pStyle w:val="af1"/>
            </w:pPr>
            <w:r w:rsidRPr="000A6292">
              <w:t>4473,4</w:t>
            </w:r>
          </w:p>
        </w:tc>
        <w:tc>
          <w:tcPr>
            <w:tcW w:w="354" w:type="pct"/>
            <w:vAlign w:val="center"/>
          </w:tcPr>
          <w:p w:rsidR="0040260C" w:rsidRPr="000A6292" w:rsidRDefault="0040260C" w:rsidP="00DC083C">
            <w:pPr>
              <w:pStyle w:val="af1"/>
            </w:pPr>
          </w:p>
        </w:tc>
      </w:tr>
      <w:tr w:rsidR="0040260C" w:rsidRPr="000A6292" w:rsidTr="00BD4744">
        <w:trPr>
          <w:trHeight w:val="330"/>
        </w:trPr>
        <w:tc>
          <w:tcPr>
            <w:tcW w:w="461" w:type="pct"/>
            <w:noWrap/>
            <w:vAlign w:val="center"/>
          </w:tcPr>
          <w:p w:rsidR="0040260C" w:rsidRPr="000A6292" w:rsidRDefault="0040260C" w:rsidP="00DC083C">
            <w:pPr>
              <w:pStyle w:val="af1"/>
            </w:pPr>
          </w:p>
        </w:tc>
        <w:tc>
          <w:tcPr>
            <w:tcW w:w="473" w:type="pct"/>
            <w:noWrap/>
            <w:vAlign w:val="center"/>
          </w:tcPr>
          <w:p w:rsidR="0040260C" w:rsidRPr="000A6292" w:rsidRDefault="0040260C" w:rsidP="00DC083C">
            <w:pPr>
              <w:pStyle w:val="af1"/>
            </w:pPr>
            <w:r w:rsidRPr="000A6292">
              <w:t>Июль</w:t>
            </w:r>
          </w:p>
        </w:tc>
        <w:tc>
          <w:tcPr>
            <w:tcW w:w="309" w:type="pct"/>
            <w:noWrap/>
            <w:vAlign w:val="center"/>
          </w:tcPr>
          <w:p w:rsidR="0040260C" w:rsidRPr="000A6292" w:rsidRDefault="0040260C" w:rsidP="00DC083C">
            <w:pPr>
              <w:pStyle w:val="af1"/>
            </w:pPr>
          </w:p>
        </w:tc>
        <w:tc>
          <w:tcPr>
            <w:tcW w:w="427" w:type="pct"/>
            <w:noWrap/>
            <w:vAlign w:val="center"/>
          </w:tcPr>
          <w:p w:rsidR="0040260C" w:rsidRPr="000A6292" w:rsidRDefault="0040260C" w:rsidP="00DC083C">
            <w:pPr>
              <w:pStyle w:val="af1"/>
            </w:pPr>
            <w:r w:rsidRPr="000A6292">
              <w:t>22195,5</w:t>
            </w:r>
          </w:p>
        </w:tc>
        <w:tc>
          <w:tcPr>
            <w:tcW w:w="386" w:type="pct"/>
            <w:noWrap/>
            <w:vAlign w:val="center"/>
          </w:tcPr>
          <w:p w:rsidR="0040260C" w:rsidRPr="000A6292" w:rsidRDefault="0040260C" w:rsidP="00DC083C">
            <w:pPr>
              <w:pStyle w:val="af1"/>
            </w:pPr>
          </w:p>
        </w:tc>
        <w:tc>
          <w:tcPr>
            <w:tcW w:w="437" w:type="pct"/>
            <w:noWrap/>
            <w:vAlign w:val="center"/>
          </w:tcPr>
          <w:p w:rsidR="0040260C" w:rsidRPr="000A6292" w:rsidRDefault="0040260C" w:rsidP="00DC083C">
            <w:pPr>
              <w:pStyle w:val="af1"/>
            </w:pPr>
            <w:r w:rsidRPr="000A6292">
              <w:t>-</w:t>
            </w:r>
          </w:p>
        </w:tc>
        <w:tc>
          <w:tcPr>
            <w:tcW w:w="364" w:type="pct"/>
            <w:noWrap/>
            <w:vAlign w:val="center"/>
          </w:tcPr>
          <w:p w:rsidR="0040260C" w:rsidRPr="000A6292" w:rsidRDefault="0040260C" w:rsidP="00DC083C">
            <w:pPr>
              <w:pStyle w:val="af1"/>
            </w:pPr>
            <w:r w:rsidRPr="000A6292">
              <w:t>-</w:t>
            </w:r>
          </w:p>
        </w:tc>
        <w:tc>
          <w:tcPr>
            <w:tcW w:w="403" w:type="pct"/>
            <w:noWrap/>
            <w:vAlign w:val="center"/>
          </w:tcPr>
          <w:p w:rsidR="0040260C" w:rsidRPr="000A6292" w:rsidRDefault="0040260C" w:rsidP="00DC083C">
            <w:pPr>
              <w:pStyle w:val="af1"/>
            </w:pPr>
            <w:r w:rsidRPr="000A6292">
              <w:t>-</w:t>
            </w:r>
          </w:p>
        </w:tc>
        <w:tc>
          <w:tcPr>
            <w:tcW w:w="561" w:type="pct"/>
            <w:noWrap/>
            <w:vAlign w:val="center"/>
          </w:tcPr>
          <w:p w:rsidR="0040260C" w:rsidRPr="000A6292" w:rsidRDefault="0040260C" w:rsidP="00DC083C">
            <w:pPr>
              <w:pStyle w:val="af1"/>
            </w:pPr>
            <w:r w:rsidRPr="000A6292">
              <w:t>7366,6</w:t>
            </w:r>
          </w:p>
        </w:tc>
        <w:tc>
          <w:tcPr>
            <w:tcW w:w="376" w:type="pct"/>
            <w:vAlign w:val="center"/>
          </w:tcPr>
          <w:p w:rsidR="0040260C" w:rsidRPr="000A6292" w:rsidRDefault="0040260C" w:rsidP="00DC083C">
            <w:pPr>
              <w:pStyle w:val="af1"/>
            </w:pPr>
          </w:p>
        </w:tc>
        <w:tc>
          <w:tcPr>
            <w:tcW w:w="449" w:type="pct"/>
            <w:noWrap/>
            <w:vAlign w:val="center"/>
          </w:tcPr>
          <w:p w:rsidR="0040260C" w:rsidRPr="000A6292" w:rsidRDefault="0040260C" w:rsidP="00DC083C">
            <w:pPr>
              <w:pStyle w:val="af1"/>
            </w:pPr>
            <w:r w:rsidRPr="000A6292">
              <w:t>3649,0</w:t>
            </w:r>
          </w:p>
        </w:tc>
        <w:tc>
          <w:tcPr>
            <w:tcW w:w="354" w:type="pct"/>
            <w:vAlign w:val="center"/>
          </w:tcPr>
          <w:p w:rsidR="0040260C" w:rsidRPr="000A6292" w:rsidRDefault="0040260C" w:rsidP="00DC083C">
            <w:pPr>
              <w:pStyle w:val="af1"/>
            </w:pPr>
          </w:p>
        </w:tc>
      </w:tr>
      <w:tr w:rsidR="0040260C" w:rsidRPr="000A6292" w:rsidTr="00BD4744">
        <w:trPr>
          <w:trHeight w:val="330"/>
        </w:trPr>
        <w:tc>
          <w:tcPr>
            <w:tcW w:w="461" w:type="pct"/>
            <w:noWrap/>
            <w:vAlign w:val="center"/>
          </w:tcPr>
          <w:p w:rsidR="0040260C" w:rsidRPr="000A6292" w:rsidRDefault="0040260C" w:rsidP="00DC083C">
            <w:pPr>
              <w:pStyle w:val="af1"/>
            </w:pPr>
          </w:p>
        </w:tc>
        <w:tc>
          <w:tcPr>
            <w:tcW w:w="473" w:type="pct"/>
            <w:noWrap/>
            <w:vAlign w:val="center"/>
          </w:tcPr>
          <w:p w:rsidR="0040260C" w:rsidRPr="000A6292" w:rsidRDefault="0040260C" w:rsidP="00DC083C">
            <w:pPr>
              <w:pStyle w:val="af1"/>
            </w:pPr>
            <w:r w:rsidRPr="000A6292">
              <w:t>Август</w:t>
            </w:r>
          </w:p>
        </w:tc>
        <w:tc>
          <w:tcPr>
            <w:tcW w:w="309" w:type="pct"/>
            <w:noWrap/>
            <w:vAlign w:val="center"/>
          </w:tcPr>
          <w:p w:rsidR="0040260C" w:rsidRPr="000A6292" w:rsidRDefault="0040260C" w:rsidP="00DC083C">
            <w:pPr>
              <w:pStyle w:val="af1"/>
            </w:pPr>
          </w:p>
        </w:tc>
        <w:tc>
          <w:tcPr>
            <w:tcW w:w="427" w:type="pct"/>
            <w:noWrap/>
            <w:vAlign w:val="center"/>
          </w:tcPr>
          <w:p w:rsidR="0040260C" w:rsidRPr="000A6292" w:rsidRDefault="0040260C" w:rsidP="00DC083C">
            <w:pPr>
              <w:pStyle w:val="af1"/>
            </w:pPr>
            <w:r w:rsidRPr="000A6292">
              <w:t>21534,52</w:t>
            </w:r>
          </w:p>
        </w:tc>
        <w:tc>
          <w:tcPr>
            <w:tcW w:w="386" w:type="pct"/>
            <w:noWrap/>
            <w:vAlign w:val="center"/>
          </w:tcPr>
          <w:p w:rsidR="0040260C" w:rsidRPr="000A6292" w:rsidRDefault="0040260C" w:rsidP="00DC083C">
            <w:pPr>
              <w:pStyle w:val="af1"/>
            </w:pPr>
          </w:p>
        </w:tc>
        <w:tc>
          <w:tcPr>
            <w:tcW w:w="437" w:type="pct"/>
            <w:noWrap/>
            <w:vAlign w:val="center"/>
          </w:tcPr>
          <w:p w:rsidR="0040260C" w:rsidRPr="000A6292" w:rsidRDefault="0040260C" w:rsidP="00DC083C">
            <w:pPr>
              <w:pStyle w:val="af1"/>
            </w:pPr>
            <w:r w:rsidRPr="000A6292">
              <w:t>-</w:t>
            </w:r>
          </w:p>
        </w:tc>
        <w:tc>
          <w:tcPr>
            <w:tcW w:w="364" w:type="pct"/>
            <w:noWrap/>
            <w:vAlign w:val="center"/>
          </w:tcPr>
          <w:p w:rsidR="0040260C" w:rsidRPr="000A6292" w:rsidRDefault="0040260C" w:rsidP="00DC083C">
            <w:pPr>
              <w:pStyle w:val="af1"/>
            </w:pPr>
            <w:r w:rsidRPr="000A6292">
              <w:t>-</w:t>
            </w:r>
          </w:p>
        </w:tc>
        <w:tc>
          <w:tcPr>
            <w:tcW w:w="403" w:type="pct"/>
            <w:noWrap/>
            <w:vAlign w:val="center"/>
          </w:tcPr>
          <w:p w:rsidR="0040260C" w:rsidRPr="000A6292" w:rsidRDefault="0040260C" w:rsidP="00DC083C">
            <w:pPr>
              <w:pStyle w:val="af1"/>
            </w:pPr>
            <w:r w:rsidRPr="000A6292">
              <w:t>-</w:t>
            </w:r>
          </w:p>
        </w:tc>
        <w:tc>
          <w:tcPr>
            <w:tcW w:w="561" w:type="pct"/>
            <w:noWrap/>
            <w:vAlign w:val="center"/>
          </w:tcPr>
          <w:p w:rsidR="0040260C" w:rsidRPr="000A6292" w:rsidRDefault="0040260C" w:rsidP="00DC083C">
            <w:pPr>
              <w:pStyle w:val="af1"/>
            </w:pPr>
            <w:r w:rsidRPr="000A6292">
              <w:t>7927,8</w:t>
            </w:r>
          </w:p>
        </w:tc>
        <w:tc>
          <w:tcPr>
            <w:tcW w:w="376" w:type="pct"/>
            <w:vAlign w:val="center"/>
          </w:tcPr>
          <w:p w:rsidR="0040260C" w:rsidRPr="000A6292" w:rsidRDefault="0040260C" w:rsidP="00DC083C">
            <w:pPr>
              <w:pStyle w:val="af1"/>
            </w:pPr>
          </w:p>
        </w:tc>
        <w:tc>
          <w:tcPr>
            <w:tcW w:w="449" w:type="pct"/>
            <w:noWrap/>
            <w:vAlign w:val="center"/>
          </w:tcPr>
          <w:p w:rsidR="0040260C" w:rsidRPr="000A6292" w:rsidRDefault="0040260C" w:rsidP="00DC083C">
            <w:pPr>
              <w:pStyle w:val="af1"/>
            </w:pPr>
            <w:r w:rsidRPr="000A6292">
              <w:t>3322,0</w:t>
            </w:r>
          </w:p>
        </w:tc>
        <w:tc>
          <w:tcPr>
            <w:tcW w:w="354" w:type="pct"/>
            <w:vAlign w:val="center"/>
          </w:tcPr>
          <w:p w:rsidR="0040260C" w:rsidRPr="000A6292" w:rsidRDefault="0040260C" w:rsidP="00DC083C">
            <w:pPr>
              <w:pStyle w:val="af1"/>
            </w:pPr>
          </w:p>
        </w:tc>
      </w:tr>
      <w:tr w:rsidR="0040260C" w:rsidRPr="000A6292" w:rsidTr="00BD4744">
        <w:trPr>
          <w:trHeight w:val="330"/>
        </w:trPr>
        <w:tc>
          <w:tcPr>
            <w:tcW w:w="461" w:type="pct"/>
            <w:noWrap/>
            <w:vAlign w:val="center"/>
          </w:tcPr>
          <w:p w:rsidR="0040260C" w:rsidRPr="000A6292" w:rsidRDefault="0040260C" w:rsidP="00DC083C">
            <w:pPr>
              <w:pStyle w:val="af1"/>
            </w:pPr>
          </w:p>
        </w:tc>
        <w:tc>
          <w:tcPr>
            <w:tcW w:w="473" w:type="pct"/>
            <w:noWrap/>
            <w:vAlign w:val="center"/>
          </w:tcPr>
          <w:p w:rsidR="0040260C" w:rsidRPr="000A6292" w:rsidRDefault="0040260C" w:rsidP="00DC083C">
            <w:pPr>
              <w:pStyle w:val="af1"/>
            </w:pPr>
            <w:r w:rsidRPr="000A6292">
              <w:t>Сентябрь</w:t>
            </w:r>
          </w:p>
        </w:tc>
        <w:tc>
          <w:tcPr>
            <w:tcW w:w="309" w:type="pct"/>
            <w:noWrap/>
            <w:vAlign w:val="center"/>
          </w:tcPr>
          <w:p w:rsidR="0040260C" w:rsidRPr="000A6292" w:rsidRDefault="0040260C" w:rsidP="00DC083C">
            <w:pPr>
              <w:pStyle w:val="af1"/>
            </w:pPr>
          </w:p>
        </w:tc>
        <w:tc>
          <w:tcPr>
            <w:tcW w:w="427" w:type="pct"/>
            <w:noWrap/>
            <w:vAlign w:val="center"/>
          </w:tcPr>
          <w:p w:rsidR="0040260C" w:rsidRPr="000A6292" w:rsidRDefault="0040260C" w:rsidP="00DC083C">
            <w:pPr>
              <w:pStyle w:val="af1"/>
            </w:pPr>
            <w:r w:rsidRPr="000A6292">
              <w:t>19125,72</w:t>
            </w:r>
          </w:p>
        </w:tc>
        <w:tc>
          <w:tcPr>
            <w:tcW w:w="386" w:type="pct"/>
            <w:noWrap/>
            <w:vAlign w:val="center"/>
          </w:tcPr>
          <w:p w:rsidR="0040260C" w:rsidRPr="000A6292" w:rsidRDefault="0040260C" w:rsidP="00DC083C">
            <w:pPr>
              <w:pStyle w:val="af1"/>
            </w:pPr>
          </w:p>
        </w:tc>
        <w:tc>
          <w:tcPr>
            <w:tcW w:w="437" w:type="pct"/>
            <w:noWrap/>
            <w:vAlign w:val="center"/>
          </w:tcPr>
          <w:p w:rsidR="0040260C" w:rsidRPr="000A6292" w:rsidRDefault="0040260C" w:rsidP="00DC083C">
            <w:pPr>
              <w:pStyle w:val="af1"/>
            </w:pPr>
            <w:r w:rsidRPr="000A6292">
              <w:t>-</w:t>
            </w:r>
          </w:p>
        </w:tc>
        <w:tc>
          <w:tcPr>
            <w:tcW w:w="364" w:type="pct"/>
            <w:noWrap/>
            <w:vAlign w:val="center"/>
          </w:tcPr>
          <w:p w:rsidR="0040260C" w:rsidRPr="000A6292" w:rsidRDefault="0040260C" w:rsidP="00DC083C">
            <w:pPr>
              <w:pStyle w:val="af1"/>
            </w:pPr>
            <w:r w:rsidRPr="000A6292">
              <w:t>-</w:t>
            </w:r>
          </w:p>
        </w:tc>
        <w:tc>
          <w:tcPr>
            <w:tcW w:w="403" w:type="pct"/>
            <w:noWrap/>
            <w:vAlign w:val="center"/>
          </w:tcPr>
          <w:p w:rsidR="0040260C" w:rsidRPr="000A6292" w:rsidRDefault="0040260C" w:rsidP="00DC083C">
            <w:pPr>
              <w:pStyle w:val="af1"/>
            </w:pPr>
            <w:r w:rsidRPr="000A6292">
              <w:t>-</w:t>
            </w:r>
          </w:p>
        </w:tc>
        <w:tc>
          <w:tcPr>
            <w:tcW w:w="561" w:type="pct"/>
            <w:noWrap/>
            <w:vAlign w:val="center"/>
          </w:tcPr>
          <w:p w:rsidR="0040260C" w:rsidRPr="000A6292" w:rsidRDefault="0040260C" w:rsidP="00DC083C">
            <w:pPr>
              <w:pStyle w:val="af1"/>
            </w:pPr>
            <w:r w:rsidRPr="000A6292">
              <w:t>7905,7</w:t>
            </w:r>
          </w:p>
        </w:tc>
        <w:tc>
          <w:tcPr>
            <w:tcW w:w="376" w:type="pct"/>
            <w:vAlign w:val="center"/>
          </w:tcPr>
          <w:p w:rsidR="0040260C" w:rsidRPr="000A6292" w:rsidRDefault="0040260C" w:rsidP="00DC083C">
            <w:pPr>
              <w:pStyle w:val="af1"/>
            </w:pPr>
          </w:p>
        </w:tc>
        <w:tc>
          <w:tcPr>
            <w:tcW w:w="449" w:type="pct"/>
            <w:noWrap/>
            <w:vAlign w:val="center"/>
          </w:tcPr>
          <w:p w:rsidR="0040260C" w:rsidRPr="000A6292" w:rsidRDefault="0040260C" w:rsidP="00DC083C">
            <w:pPr>
              <w:pStyle w:val="af1"/>
            </w:pPr>
            <w:r w:rsidRPr="000A6292">
              <w:t>7043,0</w:t>
            </w:r>
          </w:p>
        </w:tc>
        <w:tc>
          <w:tcPr>
            <w:tcW w:w="354" w:type="pct"/>
            <w:vAlign w:val="center"/>
          </w:tcPr>
          <w:p w:rsidR="0040260C" w:rsidRPr="000A6292" w:rsidRDefault="0040260C" w:rsidP="00DC083C">
            <w:pPr>
              <w:pStyle w:val="af1"/>
            </w:pPr>
          </w:p>
        </w:tc>
      </w:tr>
      <w:tr w:rsidR="0040260C" w:rsidRPr="000A6292" w:rsidTr="00BD4744">
        <w:trPr>
          <w:trHeight w:val="330"/>
        </w:trPr>
        <w:tc>
          <w:tcPr>
            <w:tcW w:w="461" w:type="pct"/>
            <w:noWrap/>
            <w:vAlign w:val="center"/>
          </w:tcPr>
          <w:p w:rsidR="0040260C" w:rsidRPr="000A6292" w:rsidRDefault="0040260C" w:rsidP="00DC083C">
            <w:pPr>
              <w:pStyle w:val="af1"/>
            </w:pPr>
          </w:p>
        </w:tc>
        <w:tc>
          <w:tcPr>
            <w:tcW w:w="473" w:type="pct"/>
            <w:noWrap/>
            <w:vAlign w:val="center"/>
          </w:tcPr>
          <w:p w:rsidR="0040260C" w:rsidRPr="000A6292" w:rsidRDefault="0040260C" w:rsidP="00DC083C">
            <w:pPr>
              <w:pStyle w:val="af1"/>
            </w:pPr>
            <w:r w:rsidRPr="000A6292">
              <w:t>Октябрь</w:t>
            </w:r>
          </w:p>
        </w:tc>
        <w:tc>
          <w:tcPr>
            <w:tcW w:w="309" w:type="pct"/>
            <w:noWrap/>
            <w:vAlign w:val="center"/>
          </w:tcPr>
          <w:p w:rsidR="0040260C" w:rsidRPr="000A6292" w:rsidRDefault="0040260C" w:rsidP="00DC083C">
            <w:pPr>
              <w:pStyle w:val="af1"/>
            </w:pPr>
          </w:p>
        </w:tc>
        <w:tc>
          <w:tcPr>
            <w:tcW w:w="427" w:type="pct"/>
            <w:noWrap/>
            <w:vAlign w:val="center"/>
          </w:tcPr>
          <w:p w:rsidR="0040260C" w:rsidRPr="000A6292" w:rsidRDefault="0040260C" w:rsidP="00DC083C">
            <w:pPr>
              <w:pStyle w:val="af1"/>
            </w:pPr>
            <w:r w:rsidRPr="000A6292">
              <w:t>30203,66</w:t>
            </w:r>
          </w:p>
        </w:tc>
        <w:tc>
          <w:tcPr>
            <w:tcW w:w="386" w:type="pct"/>
            <w:noWrap/>
            <w:vAlign w:val="center"/>
          </w:tcPr>
          <w:p w:rsidR="0040260C" w:rsidRPr="000A6292" w:rsidRDefault="0040260C" w:rsidP="00DC083C">
            <w:pPr>
              <w:pStyle w:val="af1"/>
            </w:pPr>
          </w:p>
        </w:tc>
        <w:tc>
          <w:tcPr>
            <w:tcW w:w="437" w:type="pct"/>
            <w:noWrap/>
            <w:vAlign w:val="center"/>
          </w:tcPr>
          <w:p w:rsidR="0040260C" w:rsidRPr="000A6292" w:rsidRDefault="0040260C" w:rsidP="00DC083C">
            <w:pPr>
              <w:pStyle w:val="af1"/>
            </w:pPr>
            <w:r w:rsidRPr="000A6292">
              <w:t>-</w:t>
            </w:r>
          </w:p>
        </w:tc>
        <w:tc>
          <w:tcPr>
            <w:tcW w:w="364" w:type="pct"/>
            <w:noWrap/>
            <w:vAlign w:val="center"/>
          </w:tcPr>
          <w:p w:rsidR="0040260C" w:rsidRPr="000A6292" w:rsidRDefault="0040260C" w:rsidP="00DC083C">
            <w:pPr>
              <w:pStyle w:val="af1"/>
            </w:pPr>
            <w:r w:rsidRPr="000A6292">
              <w:t>-</w:t>
            </w:r>
          </w:p>
        </w:tc>
        <w:tc>
          <w:tcPr>
            <w:tcW w:w="403" w:type="pct"/>
            <w:noWrap/>
            <w:vAlign w:val="center"/>
          </w:tcPr>
          <w:p w:rsidR="0040260C" w:rsidRPr="000A6292" w:rsidRDefault="0040260C" w:rsidP="00DC083C">
            <w:pPr>
              <w:pStyle w:val="af1"/>
            </w:pPr>
            <w:r w:rsidRPr="000A6292">
              <w:t>-</w:t>
            </w:r>
          </w:p>
        </w:tc>
        <w:tc>
          <w:tcPr>
            <w:tcW w:w="561" w:type="pct"/>
            <w:noWrap/>
            <w:vAlign w:val="center"/>
          </w:tcPr>
          <w:p w:rsidR="0040260C" w:rsidRPr="000A6292" w:rsidRDefault="0040260C" w:rsidP="00DC083C">
            <w:pPr>
              <w:pStyle w:val="af1"/>
            </w:pPr>
            <w:r w:rsidRPr="000A6292">
              <w:t>11611,4</w:t>
            </w:r>
          </w:p>
        </w:tc>
        <w:tc>
          <w:tcPr>
            <w:tcW w:w="376" w:type="pct"/>
            <w:vAlign w:val="center"/>
          </w:tcPr>
          <w:p w:rsidR="0040260C" w:rsidRPr="000A6292" w:rsidRDefault="0040260C" w:rsidP="00DC083C">
            <w:pPr>
              <w:pStyle w:val="af1"/>
            </w:pPr>
          </w:p>
        </w:tc>
        <w:tc>
          <w:tcPr>
            <w:tcW w:w="449" w:type="pct"/>
            <w:noWrap/>
            <w:vAlign w:val="center"/>
          </w:tcPr>
          <w:p w:rsidR="0040260C" w:rsidRPr="000A6292" w:rsidRDefault="0040260C" w:rsidP="00DC083C">
            <w:pPr>
              <w:pStyle w:val="af1"/>
            </w:pPr>
            <w:r w:rsidRPr="000A6292">
              <w:t>5324,0</w:t>
            </w:r>
          </w:p>
        </w:tc>
        <w:tc>
          <w:tcPr>
            <w:tcW w:w="354" w:type="pct"/>
            <w:vAlign w:val="center"/>
          </w:tcPr>
          <w:p w:rsidR="0040260C" w:rsidRPr="000A6292" w:rsidRDefault="0040260C" w:rsidP="00DC083C">
            <w:pPr>
              <w:pStyle w:val="af1"/>
            </w:pPr>
          </w:p>
        </w:tc>
      </w:tr>
      <w:tr w:rsidR="0040260C" w:rsidRPr="000A6292" w:rsidTr="00BD4744">
        <w:trPr>
          <w:trHeight w:val="330"/>
        </w:trPr>
        <w:tc>
          <w:tcPr>
            <w:tcW w:w="461" w:type="pct"/>
            <w:noWrap/>
            <w:vAlign w:val="center"/>
          </w:tcPr>
          <w:p w:rsidR="0040260C" w:rsidRPr="000A6292" w:rsidRDefault="0040260C" w:rsidP="00DC083C">
            <w:pPr>
              <w:pStyle w:val="af1"/>
            </w:pPr>
          </w:p>
        </w:tc>
        <w:tc>
          <w:tcPr>
            <w:tcW w:w="473" w:type="pct"/>
            <w:noWrap/>
            <w:vAlign w:val="center"/>
          </w:tcPr>
          <w:p w:rsidR="0040260C" w:rsidRPr="000A6292" w:rsidRDefault="0040260C" w:rsidP="00DC083C">
            <w:pPr>
              <w:pStyle w:val="af1"/>
            </w:pPr>
            <w:r w:rsidRPr="000A6292">
              <w:t>Ноябрь</w:t>
            </w:r>
          </w:p>
        </w:tc>
        <w:tc>
          <w:tcPr>
            <w:tcW w:w="309" w:type="pct"/>
            <w:noWrap/>
            <w:vAlign w:val="center"/>
          </w:tcPr>
          <w:p w:rsidR="0040260C" w:rsidRPr="000A6292" w:rsidRDefault="0040260C" w:rsidP="00DC083C">
            <w:pPr>
              <w:pStyle w:val="af1"/>
            </w:pPr>
          </w:p>
        </w:tc>
        <w:tc>
          <w:tcPr>
            <w:tcW w:w="427" w:type="pct"/>
            <w:noWrap/>
            <w:vAlign w:val="center"/>
          </w:tcPr>
          <w:p w:rsidR="0040260C" w:rsidRPr="000A6292" w:rsidRDefault="0040260C" w:rsidP="00DC083C">
            <w:pPr>
              <w:pStyle w:val="af1"/>
            </w:pPr>
            <w:r w:rsidRPr="000A6292">
              <w:t>36885,94</w:t>
            </w:r>
          </w:p>
        </w:tc>
        <w:tc>
          <w:tcPr>
            <w:tcW w:w="386" w:type="pct"/>
            <w:noWrap/>
            <w:vAlign w:val="center"/>
          </w:tcPr>
          <w:p w:rsidR="0040260C" w:rsidRPr="000A6292" w:rsidRDefault="0040260C" w:rsidP="00DC083C">
            <w:pPr>
              <w:pStyle w:val="af1"/>
            </w:pPr>
          </w:p>
        </w:tc>
        <w:tc>
          <w:tcPr>
            <w:tcW w:w="437" w:type="pct"/>
            <w:noWrap/>
            <w:vAlign w:val="center"/>
          </w:tcPr>
          <w:p w:rsidR="0040260C" w:rsidRPr="000A6292" w:rsidRDefault="0040260C" w:rsidP="00DC083C">
            <w:pPr>
              <w:pStyle w:val="af1"/>
            </w:pPr>
            <w:r w:rsidRPr="000A6292">
              <w:t>-</w:t>
            </w:r>
          </w:p>
        </w:tc>
        <w:tc>
          <w:tcPr>
            <w:tcW w:w="364" w:type="pct"/>
            <w:noWrap/>
            <w:vAlign w:val="center"/>
          </w:tcPr>
          <w:p w:rsidR="0040260C" w:rsidRPr="000A6292" w:rsidRDefault="0040260C" w:rsidP="00DC083C">
            <w:pPr>
              <w:pStyle w:val="af1"/>
            </w:pPr>
            <w:r w:rsidRPr="000A6292">
              <w:t>-</w:t>
            </w:r>
          </w:p>
        </w:tc>
        <w:tc>
          <w:tcPr>
            <w:tcW w:w="403" w:type="pct"/>
            <w:noWrap/>
            <w:vAlign w:val="center"/>
          </w:tcPr>
          <w:p w:rsidR="0040260C" w:rsidRPr="000A6292" w:rsidRDefault="0040260C" w:rsidP="00DC083C">
            <w:pPr>
              <w:pStyle w:val="af1"/>
            </w:pPr>
            <w:r w:rsidRPr="000A6292">
              <w:t>-</w:t>
            </w:r>
          </w:p>
        </w:tc>
        <w:tc>
          <w:tcPr>
            <w:tcW w:w="561" w:type="pct"/>
            <w:noWrap/>
            <w:vAlign w:val="center"/>
          </w:tcPr>
          <w:p w:rsidR="0040260C" w:rsidRPr="000A6292" w:rsidRDefault="0040260C" w:rsidP="00DC083C">
            <w:pPr>
              <w:pStyle w:val="af1"/>
            </w:pPr>
            <w:r w:rsidRPr="000A6292">
              <w:t>10945,2</w:t>
            </w:r>
          </w:p>
        </w:tc>
        <w:tc>
          <w:tcPr>
            <w:tcW w:w="376" w:type="pct"/>
            <w:vAlign w:val="center"/>
          </w:tcPr>
          <w:p w:rsidR="0040260C" w:rsidRPr="000A6292" w:rsidRDefault="0040260C" w:rsidP="00DC083C">
            <w:pPr>
              <w:pStyle w:val="af1"/>
            </w:pPr>
          </w:p>
        </w:tc>
        <w:tc>
          <w:tcPr>
            <w:tcW w:w="449" w:type="pct"/>
            <w:noWrap/>
            <w:vAlign w:val="center"/>
          </w:tcPr>
          <w:p w:rsidR="0040260C" w:rsidRPr="000A6292" w:rsidRDefault="0040260C" w:rsidP="00DC083C">
            <w:pPr>
              <w:pStyle w:val="af1"/>
            </w:pPr>
            <w:r w:rsidRPr="000A6292">
              <w:t>5166,1</w:t>
            </w:r>
          </w:p>
        </w:tc>
        <w:tc>
          <w:tcPr>
            <w:tcW w:w="354" w:type="pct"/>
            <w:vAlign w:val="center"/>
          </w:tcPr>
          <w:p w:rsidR="0040260C" w:rsidRPr="000A6292" w:rsidRDefault="0040260C" w:rsidP="00DC083C">
            <w:pPr>
              <w:pStyle w:val="af1"/>
            </w:pPr>
          </w:p>
        </w:tc>
      </w:tr>
      <w:tr w:rsidR="0040260C" w:rsidRPr="000A6292" w:rsidTr="00BD4744">
        <w:trPr>
          <w:trHeight w:val="330"/>
        </w:trPr>
        <w:tc>
          <w:tcPr>
            <w:tcW w:w="461" w:type="pct"/>
            <w:noWrap/>
            <w:vAlign w:val="center"/>
          </w:tcPr>
          <w:p w:rsidR="0040260C" w:rsidRPr="000A6292" w:rsidRDefault="0040260C" w:rsidP="00DC083C">
            <w:pPr>
              <w:pStyle w:val="af1"/>
            </w:pPr>
          </w:p>
        </w:tc>
        <w:tc>
          <w:tcPr>
            <w:tcW w:w="473" w:type="pct"/>
            <w:noWrap/>
            <w:vAlign w:val="center"/>
          </w:tcPr>
          <w:p w:rsidR="0040260C" w:rsidRPr="000A6292" w:rsidRDefault="0040260C" w:rsidP="00DC083C">
            <w:pPr>
              <w:pStyle w:val="af1"/>
            </w:pPr>
            <w:r w:rsidRPr="000A6292">
              <w:t>Декабрь</w:t>
            </w:r>
          </w:p>
        </w:tc>
        <w:tc>
          <w:tcPr>
            <w:tcW w:w="309" w:type="pct"/>
            <w:noWrap/>
            <w:vAlign w:val="center"/>
          </w:tcPr>
          <w:p w:rsidR="0040260C" w:rsidRPr="000A6292" w:rsidRDefault="0040260C" w:rsidP="00DC083C">
            <w:pPr>
              <w:pStyle w:val="af1"/>
            </w:pPr>
          </w:p>
        </w:tc>
        <w:tc>
          <w:tcPr>
            <w:tcW w:w="427" w:type="pct"/>
            <w:noWrap/>
            <w:vAlign w:val="center"/>
          </w:tcPr>
          <w:p w:rsidR="0040260C" w:rsidRPr="000A6292" w:rsidRDefault="0040260C" w:rsidP="00DC083C">
            <w:pPr>
              <w:pStyle w:val="af1"/>
            </w:pPr>
            <w:r w:rsidRPr="000A6292">
              <w:t>31231,10</w:t>
            </w:r>
          </w:p>
        </w:tc>
        <w:tc>
          <w:tcPr>
            <w:tcW w:w="386" w:type="pct"/>
            <w:noWrap/>
            <w:vAlign w:val="center"/>
          </w:tcPr>
          <w:p w:rsidR="0040260C" w:rsidRPr="000A6292" w:rsidRDefault="0040260C" w:rsidP="00DC083C">
            <w:pPr>
              <w:pStyle w:val="af1"/>
            </w:pPr>
          </w:p>
        </w:tc>
        <w:tc>
          <w:tcPr>
            <w:tcW w:w="437" w:type="pct"/>
            <w:noWrap/>
            <w:vAlign w:val="center"/>
          </w:tcPr>
          <w:p w:rsidR="0040260C" w:rsidRPr="000A6292" w:rsidRDefault="0040260C" w:rsidP="00DC083C">
            <w:pPr>
              <w:pStyle w:val="af1"/>
            </w:pPr>
            <w:r w:rsidRPr="000A6292">
              <w:t>-</w:t>
            </w:r>
          </w:p>
        </w:tc>
        <w:tc>
          <w:tcPr>
            <w:tcW w:w="364" w:type="pct"/>
            <w:noWrap/>
            <w:vAlign w:val="center"/>
          </w:tcPr>
          <w:p w:rsidR="0040260C" w:rsidRPr="000A6292" w:rsidRDefault="0040260C" w:rsidP="00DC083C">
            <w:pPr>
              <w:pStyle w:val="af1"/>
            </w:pPr>
            <w:r w:rsidRPr="000A6292">
              <w:t>-</w:t>
            </w:r>
          </w:p>
        </w:tc>
        <w:tc>
          <w:tcPr>
            <w:tcW w:w="403" w:type="pct"/>
            <w:noWrap/>
            <w:vAlign w:val="center"/>
          </w:tcPr>
          <w:p w:rsidR="0040260C" w:rsidRPr="000A6292" w:rsidRDefault="0040260C" w:rsidP="00DC083C">
            <w:pPr>
              <w:pStyle w:val="af1"/>
            </w:pPr>
            <w:r w:rsidRPr="000A6292">
              <w:t>-</w:t>
            </w:r>
          </w:p>
        </w:tc>
        <w:tc>
          <w:tcPr>
            <w:tcW w:w="561" w:type="pct"/>
            <w:noWrap/>
            <w:vAlign w:val="center"/>
          </w:tcPr>
          <w:p w:rsidR="0040260C" w:rsidRPr="000A6292" w:rsidRDefault="0040260C" w:rsidP="00DC083C">
            <w:pPr>
              <w:pStyle w:val="af1"/>
            </w:pPr>
            <w:r w:rsidRPr="000A6292">
              <w:t>12186,7</w:t>
            </w:r>
          </w:p>
        </w:tc>
        <w:tc>
          <w:tcPr>
            <w:tcW w:w="376" w:type="pct"/>
            <w:vAlign w:val="center"/>
          </w:tcPr>
          <w:p w:rsidR="0040260C" w:rsidRPr="000A6292" w:rsidRDefault="0040260C" w:rsidP="00DC083C">
            <w:pPr>
              <w:pStyle w:val="af1"/>
            </w:pPr>
          </w:p>
        </w:tc>
        <w:tc>
          <w:tcPr>
            <w:tcW w:w="449" w:type="pct"/>
            <w:noWrap/>
            <w:vAlign w:val="center"/>
          </w:tcPr>
          <w:p w:rsidR="0040260C" w:rsidRPr="000A6292" w:rsidRDefault="0040260C" w:rsidP="00DC083C">
            <w:pPr>
              <w:pStyle w:val="af1"/>
            </w:pPr>
            <w:r w:rsidRPr="000A6292">
              <w:t>5273,0</w:t>
            </w:r>
          </w:p>
        </w:tc>
        <w:tc>
          <w:tcPr>
            <w:tcW w:w="354" w:type="pct"/>
            <w:vAlign w:val="center"/>
          </w:tcPr>
          <w:p w:rsidR="0040260C" w:rsidRPr="000A6292" w:rsidRDefault="0040260C" w:rsidP="00DC083C">
            <w:pPr>
              <w:pStyle w:val="af1"/>
            </w:pPr>
          </w:p>
        </w:tc>
      </w:tr>
    </w:tbl>
    <w:p w:rsidR="007441A6" w:rsidRPr="000A6292" w:rsidRDefault="007441A6" w:rsidP="000A6292">
      <w:pPr>
        <w:spacing w:after="0" w:line="360" w:lineRule="auto"/>
        <w:ind w:firstLine="709"/>
        <w:contextualSpacing/>
        <w:jc w:val="both"/>
        <w:rPr>
          <w:rFonts w:ascii="Times New Roman" w:hAnsi="Times New Roman"/>
          <w:color w:val="FF0000"/>
          <w:sz w:val="24"/>
          <w:szCs w:val="24"/>
        </w:rPr>
        <w:sectPr w:rsidR="007441A6" w:rsidRPr="000A6292" w:rsidSect="00BE58FE">
          <w:pgSz w:w="16838" w:h="11906" w:orient="landscape"/>
          <w:pgMar w:top="851" w:right="851" w:bottom="851" w:left="1418" w:header="510" w:footer="397" w:gutter="0"/>
          <w:cols w:space="708"/>
          <w:docGrid w:linePitch="360"/>
        </w:sectPr>
      </w:pPr>
    </w:p>
    <w:p w:rsidR="0040260C" w:rsidRPr="00C47726" w:rsidRDefault="00C47726" w:rsidP="00C47726">
      <w:pPr>
        <w:pStyle w:val="2"/>
        <w:rPr>
          <w:lang w:val="ru-RU"/>
        </w:rPr>
      </w:pPr>
      <w:bookmarkStart w:id="261" w:name="_Toc383443743"/>
      <w:bookmarkStart w:id="262" w:name="_Toc383599206"/>
      <w:r w:rsidRPr="00C47726">
        <w:rPr>
          <w:lang w:val="ru-RU"/>
        </w:rPr>
        <w:lastRenderedPageBreak/>
        <w:t>9.2.</w:t>
      </w:r>
      <w:r w:rsidR="0040260C" w:rsidRPr="00C47726">
        <w:rPr>
          <w:lang w:val="ru-RU"/>
        </w:rPr>
        <w:t xml:space="preserve"> Оценка фактического притока неорганизованного стока (сточных вод, посту</w:t>
      </w:r>
      <w:r>
        <w:rPr>
          <w:lang w:val="ru-RU"/>
        </w:rPr>
        <w:t xml:space="preserve">пающих по поверхности рельефа </w:t>
      </w:r>
      <w:r w:rsidR="0040260C" w:rsidRPr="00C47726">
        <w:rPr>
          <w:lang w:val="ru-RU"/>
        </w:rPr>
        <w:t>местности) по бассейнам канализования очистных сооружений и прямых выпусков.</w:t>
      </w:r>
      <w:bookmarkEnd w:id="261"/>
      <w:bookmarkEnd w:id="262"/>
    </w:p>
    <w:p w:rsidR="0089619A" w:rsidRPr="00C47726" w:rsidRDefault="0089619A" w:rsidP="000A6292">
      <w:pPr>
        <w:spacing w:after="0" w:line="360" w:lineRule="auto"/>
        <w:ind w:firstLine="709"/>
        <w:contextualSpacing/>
        <w:jc w:val="both"/>
        <w:rPr>
          <w:rFonts w:ascii="Times New Roman" w:hAnsi="Times New Roman"/>
          <w:sz w:val="24"/>
          <w:szCs w:val="24"/>
          <w:lang w:val="ru-RU"/>
        </w:rPr>
      </w:pPr>
    </w:p>
    <w:p w:rsidR="0040260C" w:rsidRPr="00AF5083"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Все сточные воды, образующиеся в результате деятельности промышленных предприятий, населения, а также, поверхностно-ливневые стоки с территории Г.О.Верх-Нейвинский организовано отводятся через централизованные системы водоотведения на Комплекс очистных сооружений канализации МУП «Водоканал» г</w:t>
      </w:r>
      <w:proofErr w:type="gramStart"/>
      <w:r w:rsidRPr="00AF5083">
        <w:rPr>
          <w:rFonts w:ascii="Times New Roman" w:hAnsi="Times New Roman"/>
          <w:sz w:val="24"/>
          <w:szCs w:val="24"/>
          <w:lang w:val="ru-RU"/>
        </w:rPr>
        <w:t>.Н</w:t>
      </w:r>
      <w:proofErr w:type="gramEnd"/>
      <w:r w:rsidRPr="00AF5083">
        <w:rPr>
          <w:rFonts w:ascii="Times New Roman" w:hAnsi="Times New Roman"/>
          <w:sz w:val="24"/>
          <w:szCs w:val="24"/>
          <w:lang w:val="ru-RU"/>
        </w:rPr>
        <w:t>овоуральска.</w:t>
      </w:r>
    </w:p>
    <w:p w:rsidR="0040260C" w:rsidRPr="00C47726" w:rsidRDefault="0040260C" w:rsidP="000A6292">
      <w:pPr>
        <w:widowControl w:val="0"/>
        <w:autoSpaceDE w:val="0"/>
        <w:autoSpaceDN w:val="0"/>
        <w:adjustRightInd w:val="0"/>
        <w:spacing w:after="0" w:line="360" w:lineRule="auto"/>
        <w:ind w:firstLine="709"/>
        <w:contextualSpacing/>
        <w:jc w:val="both"/>
        <w:rPr>
          <w:rFonts w:ascii="Times New Roman" w:hAnsi="Times New Roman"/>
          <w:color w:val="FF0000"/>
          <w:sz w:val="24"/>
          <w:szCs w:val="24"/>
          <w:lang w:val="ru-RU"/>
        </w:rPr>
      </w:pPr>
      <w:r w:rsidRPr="00C47726">
        <w:rPr>
          <w:rFonts w:ascii="Times New Roman" w:hAnsi="Times New Roman"/>
          <w:sz w:val="24"/>
          <w:szCs w:val="24"/>
          <w:lang w:val="ru-RU"/>
        </w:rPr>
        <w:t xml:space="preserve">Приборы </w:t>
      </w:r>
      <w:r w:rsidR="00C47726" w:rsidRPr="00C47726">
        <w:rPr>
          <w:rFonts w:ascii="Times New Roman" w:hAnsi="Times New Roman"/>
          <w:sz w:val="24"/>
          <w:szCs w:val="24"/>
          <w:lang w:val="ru-RU"/>
        </w:rPr>
        <w:t xml:space="preserve">коммерческого учета количества </w:t>
      </w:r>
      <w:r w:rsidRPr="00C47726">
        <w:rPr>
          <w:rFonts w:ascii="Times New Roman" w:hAnsi="Times New Roman"/>
          <w:sz w:val="24"/>
          <w:szCs w:val="24"/>
          <w:lang w:val="ru-RU"/>
        </w:rPr>
        <w:t xml:space="preserve">транспортируемых сточных вод, переданных на очистку, отсутствуют. Учет ведется по времени работы насосов. </w:t>
      </w:r>
    </w:p>
    <w:p w:rsidR="0040260C" w:rsidRDefault="0040260C" w:rsidP="00C47726">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В настоящее время в городе эксплуатируются системы водоотведения: централизованная система водоотведения хозяйственно-бытовых и промышленных стоков.</w:t>
      </w:r>
    </w:p>
    <w:p w:rsidR="00CF5DCD" w:rsidRPr="00C47726" w:rsidRDefault="00CF5DCD" w:rsidP="00C47726">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Поверхностно-ливневые стоки не подлежат сбору. Имеет место неорганизованное поступление ливневых, талых вод в поверхностные водоемы.</w:t>
      </w:r>
    </w:p>
    <w:p w:rsidR="0040260C" w:rsidRPr="00AF5083" w:rsidRDefault="0040260C" w:rsidP="000A6292">
      <w:pPr>
        <w:spacing w:after="0" w:line="360" w:lineRule="auto"/>
        <w:ind w:firstLine="709"/>
        <w:contextualSpacing/>
        <w:jc w:val="both"/>
        <w:rPr>
          <w:rFonts w:ascii="Times New Roman" w:hAnsi="Times New Roman"/>
          <w:b/>
          <w:sz w:val="24"/>
          <w:szCs w:val="24"/>
          <w:lang w:val="ru-RU"/>
        </w:rPr>
      </w:pPr>
    </w:p>
    <w:p w:rsidR="0040260C" w:rsidRPr="00C47726" w:rsidRDefault="0040260C" w:rsidP="00C47726">
      <w:pPr>
        <w:pStyle w:val="2"/>
        <w:rPr>
          <w:lang w:val="ru-RU"/>
        </w:rPr>
      </w:pPr>
      <w:bookmarkStart w:id="263" w:name="_Toc383443744"/>
      <w:bookmarkStart w:id="264" w:name="_Toc383599207"/>
      <w:r w:rsidRPr="00C47726">
        <w:rPr>
          <w:lang w:val="ru-RU"/>
        </w:rPr>
        <w:t>9.3</w:t>
      </w:r>
      <w:r w:rsidR="00A708D3">
        <w:rPr>
          <w:lang w:val="ru-RU"/>
        </w:rPr>
        <w:t>.</w:t>
      </w:r>
      <w:r w:rsidRPr="00C47726">
        <w:rPr>
          <w:lang w:val="ru-RU"/>
        </w:rPr>
        <w:t xml:space="preserve"> Описание системы коммерч</w:t>
      </w:r>
      <w:r w:rsidR="00C47726" w:rsidRPr="00C47726">
        <w:rPr>
          <w:lang w:val="ru-RU"/>
        </w:rPr>
        <w:t>еского учета принимаемых</w:t>
      </w:r>
      <w:r w:rsidRPr="00C47726">
        <w:rPr>
          <w:lang w:val="ru-RU"/>
        </w:rPr>
        <w:t xml:space="preserve"> сточных вод и анали</w:t>
      </w:r>
      <w:r w:rsidR="00C47726" w:rsidRPr="00C47726">
        <w:rPr>
          <w:lang w:val="ru-RU"/>
        </w:rPr>
        <w:t xml:space="preserve">з планов по установке приборов </w:t>
      </w:r>
      <w:r w:rsidRPr="00C47726">
        <w:rPr>
          <w:lang w:val="ru-RU"/>
        </w:rPr>
        <w:t>учета.</w:t>
      </w:r>
      <w:bookmarkEnd w:id="263"/>
      <w:bookmarkEnd w:id="264"/>
    </w:p>
    <w:p w:rsidR="0089619A" w:rsidRPr="00C47726" w:rsidRDefault="0089619A" w:rsidP="000A6292">
      <w:pPr>
        <w:spacing w:after="0" w:line="360" w:lineRule="auto"/>
        <w:ind w:firstLine="709"/>
        <w:contextualSpacing/>
        <w:jc w:val="both"/>
        <w:rPr>
          <w:rFonts w:ascii="Times New Roman" w:hAnsi="Times New Roman"/>
          <w:sz w:val="24"/>
          <w:szCs w:val="24"/>
          <w:lang w:val="ru-RU"/>
        </w:rPr>
      </w:pPr>
    </w:p>
    <w:p w:rsidR="0040260C" w:rsidRPr="00AF5083" w:rsidRDefault="0040260C" w:rsidP="000A6292">
      <w:pPr>
        <w:widowControl w:val="0"/>
        <w:autoSpaceDE w:val="0"/>
        <w:autoSpaceDN w:val="0"/>
        <w:adjustRightInd w:val="0"/>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В настоящее время, в связи с отсутствием коммерческого учета транспортировки сточных вод на очистку МУП «Водоканал», учет осуществляется в соответствии с действующим законодательством, и количество принятых сточных вод принимается равным количеству потребленной воды.</w:t>
      </w:r>
    </w:p>
    <w:p w:rsidR="0040260C" w:rsidRPr="00AF5083" w:rsidRDefault="0040260C" w:rsidP="000A6292">
      <w:pPr>
        <w:widowControl w:val="0"/>
        <w:autoSpaceDE w:val="0"/>
        <w:autoSpaceDN w:val="0"/>
        <w:adjustRightInd w:val="0"/>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Количество сточных вод, поступающих в канализацию, определяется по приборам учета, установленным в контрольном канализационном колодце или расчетным способо</w:t>
      </w:r>
      <w:proofErr w:type="gramStart"/>
      <w:r w:rsidRPr="00AF5083">
        <w:rPr>
          <w:rFonts w:ascii="Times New Roman" w:hAnsi="Times New Roman"/>
          <w:sz w:val="24"/>
          <w:szCs w:val="24"/>
          <w:lang w:val="ru-RU"/>
        </w:rPr>
        <w:t>м-</w:t>
      </w:r>
      <w:proofErr w:type="gramEnd"/>
      <w:r w:rsidRPr="00AF5083">
        <w:rPr>
          <w:rFonts w:ascii="Times New Roman" w:hAnsi="Times New Roman"/>
          <w:sz w:val="24"/>
          <w:szCs w:val="24"/>
          <w:lang w:val="ru-RU"/>
        </w:rPr>
        <w:t xml:space="preserve"> как сумма сточных вод, получаемых:</w:t>
      </w:r>
    </w:p>
    <w:p w:rsidR="0040260C" w:rsidRPr="00AF5083" w:rsidRDefault="0040260C" w:rsidP="00362432">
      <w:pPr>
        <w:pStyle w:val="a3"/>
        <w:widowControl w:val="0"/>
        <w:numPr>
          <w:ilvl w:val="0"/>
          <w:numId w:val="7"/>
        </w:numPr>
        <w:autoSpaceDE w:val="0"/>
        <w:autoSpaceDN w:val="0"/>
        <w:adjustRightInd w:val="0"/>
        <w:spacing w:after="0" w:line="360" w:lineRule="auto"/>
        <w:ind w:left="0" w:firstLine="709"/>
        <w:jc w:val="both"/>
        <w:rPr>
          <w:rFonts w:ascii="Times New Roman" w:hAnsi="Times New Roman"/>
          <w:sz w:val="24"/>
          <w:szCs w:val="24"/>
          <w:lang w:val="ru-RU"/>
        </w:rPr>
      </w:pPr>
      <w:r w:rsidRPr="00AF5083">
        <w:rPr>
          <w:rFonts w:ascii="Times New Roman" w:hAnsi="Times New Roman"/>
          <w:sz w:val="24"/>
          <w:szCs w:val="24"/>
          <w:lang w:val="ru-RU"/>
        </w:rPr>
        <w:t>от использования питьевой воды, получаемой из системы водоснабжения МУП «Водоканал».</w:t>
      </w:r>
    </w:p>
    <w:p w:rsidR="0040260C" w:rsidRPr="00AF5083" w:rsidRDefault="0040260C" w:rsidP="00362432">
      <w:pPr>
        <w:pStyle w:val="a3"/>
        <w:widowControl w:val="0"/>
        <w:numPr>
          <w:ilvl w:val="0"/>
          <w:numId w:val="7"/>
        </w:numPr>
        <w:autoSpaceDE w:val="0"/>
        <w:autoSpaceDN w:val="0"/>
        <w:adjustRightInd w:val="0"/>
        <w:spacing w:after="0" w:line="360" w:lineRule="auto"/>
        <w:ind w:left="0" w:firstLine="709"/>
        <w:jc w:val="both"/>
        <w:rPr>
          <w:rFonts w:ascii="Times New Roman" w:hAnsi="Times New Roman"/>
          <w:sz w:val="24"/>
          <w:szCs w:val="24"/>
          <w:lang w:val="ru-RU"/>
        </w:rPr>
      </w:pPr>
      <w:r w:rsidRPr="00AF5083">
        <w:rPr>
          <w:rFonts w:ascii="Times New Roman" w:hAnsi="Times New Roman"/>
          <w:sz w:val="24"/>
          <w:szCs w:val="24"/>
          <w:lang w:val="ru-RU"/>
        </w:rPr>
        <w:t>от использования воды, поступающей из других источников и сбрасываемых в систему канализации МУП «Водоканал».</w:t>
      </w:r>
    </w:p>
    <w:p w:rsidR="0040260C" w:rsidRPr="00AF5083" w:rsidRDefault="0040260C" w:rsidP="00362432">
      <w:pPr>
        <w:pStyle w:val="a3"/>
        <w:widowControl w:val="0"/>
        <w:numPr>
          <w:ilvl w:val="0"/>
          <w:numId w:val="7"/>
        </w:numPr>
        <w:autoSpaceDE w:val="0"/>
        <w:autoSpaceDN w:val="0"/>
        <w:adjustRightInd w:val="0"/>
        <w:spacing w:after="0" w:line="360" w:lineRule="auto"/>
        <w:ind w:left="0" w:firstLine="709"/>
        <w:jc w:val="both"/>
        <w:rPr>
          <w:rFonts w:ascii="Times New Roman" w:hAnsi="Times New Roman"/>
          <w:sz w:val="24"/>
          <w:szCs w:val="24"/>
          <w:lang w:val="ru-RU"/>
        </w:rPr>
      </w:pPr>
      <w:r w:rsidRPr="00AF5083">
        <w:rPr>
          <w:rFonts w:ascii="Times New Roman" w:hAnsi="Times New Roman"/>
          <w:sz w:val="24"/>
          <w:szCs w:val="24"/>
          <w:lang w:val="ru-RU"/>
        </w:rPr>
        <w:t>сброс дождевых и талых вод в систему канализации МУП «Водоканал» ЗАПРЕЩЕН.</w:t>
      </w:r>
    </w:p>
    <w:p w:rsidR="0040260C" w:rsidRPr="00AF5083" w:rsidRDefault="0040260C" w:rsidP="000A6292">
      <w:pPr>
        <w:widowControl w:val="0"/>
        <w:autoSpaceDE w:val="0"/>
        <w:autoSpaceDN w:val="0"/>
        <w:adjustRightInd w:val="0"/>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Учет поверхностных стоков  ведется в соответствии с «Правилами  пользования системами коммунального водоснабжения и канализации в РФ»</w:t>
      </w:r>
      <w:proofErr w:type="gramStart"/>
      <w:r w:rsidRPr="00AF5083">
        <w:rPr>
          <w:rFonts w:ascii="Times New Roman" w:hAnsi="Times New Roman"/>
          <w:sz w:val="24"/>
          <w:szCs w:val="24"/>
          <w:lang w:val="ru-RU"/>
        </w:rPr>
        <w:t>,у</w:t>
      </w:r>
      <w:proofErr w:type="gramEnd"/>
      <w:r w:rsidRPr="00AF5083">
        <w:rPr>
          <w:rFonts w:ascii="Times New Roman" w:hAnsi="Times New Roman"/>
          <w:sz w:val="24"/>
          <w:szCs w:val="24"/>
          <w:lang w:val="ru-RU"/>
        </w:rPr>
        <w:t xml:space="preserve">твержденными  Постановлением Правительства РФ от 12.02.99г.№167,а так же «Условиями приема сточных </w:t>
      </w:r>
      <w:r w:rsidRPr="00AF5083">
        <w:rPr>
          <w:rFonts w:ascii="Times New Roman" w:hAnsi="Times New Roman"/>
          <w:sz w:val="24"/>
          <w:szCs w:val="24"/>
          <w:lang w:val="ru-RU"/>
        </w:rPr>
        <w:lastRenderedPageBreak/>
        <w:t>вод и загрязняющих веществ в систему хоз-бытовой канализации МУП «Водоканал» г.</w:t>
      </w:r>
      <w:r w:rsidR="00472467">
        <w:rPr>
          <w:rFonts w:ascii="Times New Roman" w:hAnsi="Times New Roman"/>
          <w:sz w:val="24"/>
          <w:szCs w:val="24"/>
          <w:lang w:val="ru-RU"/>
        </w:rPr>
        <w:t xml:space="preserve"> </w:t>
      </w:r>
      <w:r w:rsidRPr="00AF5083">
        <w:rPr>
          <w:rFonts w:ascii="Times New Roman" w:hAnsi="Times New Roman"/>
          <w:sz w:val="24"/>
          <w:szCs w:val="24"/>
          <w:lang w:val="ru-RU"/>
        </w:rPr>
        <w:t xml:space="preserve">Новоуральска. Расчетным способом учитываются  площади водонепроницаемых поверхностей  и фактически выпавших осадков. </w:t>
      </w:r>
    </w:p>
    <w:p w:rsidR="0040260C" w:rsidRDefault="0040260C" w:rsidP="00C47726">
      <w:pPr>
        <w:widowControl w:val="0"/>
        <w:autoSpaceDE w:val="0"/>
        <w:autoSpaceDN w:val="0"/>
        <w:adjustRightInd w:val="0"/>
        <w:spacing w:after="0" w:line="360" w:lineRule="auto"/>
        <w:ind w:firstLine="709"/>
        <w:contextualSpacing/>
        <w:jc w:val="both"/>
        <w:rPr>
          <w:rFonts w:ascii="Times New Roman" w:hAnsi="Times New Roman"/>
          <w:color w:val="FF0000"/>
          <w:sz w:val="24"/>
          <w:szCs w:val="24"/>
          <w:lang w:val="ru-RU"/>
        </w:rPr>
      </w:pPr>
      <w:r w:rsidRPr="00AF5083">
        <w:rPr>
          <w:rFonts w:ascii="Times New Roman" w:hAnsi="Times New Roman"/>
          <w:sz w:val="24"/>
          <w:szCs w:val="24"/>
          <w:lang w:val="ru-RU"/>
        </w:rPr>
        <w:t>Дальнейшее развитие коммерческого учета сточных вод будет  осуществляться в соответствии с федеральным законом «О водоснабжении и водоотведении»  № 416 от 07.12.2011г.</w:t>
      </w:r>
      <w:r w:rsidRPr="00AF5083">
        <w:rPr>
          <w:rFonts w:ascii="Times New Roman" w:hAnsi="Times New Roman"/>
          <w:color w:val="FF0000"/>
          <w:sz w:val="24"/>
          <w:szCs w:val="24"/>
          <w:lang w:val="ru-RU"/>
        </w:rPr>
        <w:t xml:space="preserve"> </w:t>
      </w:r>
      <w:r w:rsidRPr="00AF5083">
        <w:rPr>
          <w:rFonts w:ascii="Times New Roman" w:hAnsi="Times New Roman"/>
          <w:sz w:val="24"/>
          <w:szCs w:val="24"/>
          <w:lang w:val="ru-RU"/>
        </w:rPr>
        <w:t>Установка узлов учета находится в стадии проектирования.</w:t>
      </w:r>
      <w:r w:rsidRPr="00AF5083">
        <w:rPr>
          <w:rFonts w:ascii="Times New Roman" w:hAnsi="Times New Roman"/>
          <w:color w:val="FF0000"/>
          <w:sz w:val="24"/>
          <w:szCs w:val="24"/>
          <w:lang w:val="ru-RU"/>
        </w:rPr>
        <w:t xml:space="preserve"> </w:t>
      </w:r>
    </w:p>
    <w:p w:rsidR="00C47726" w:rsidRPr="00C47726" w:rsidRDefault="00C47726" w:rsidP="00C47726">
      <w:pPr>
        <w:widowControl w:val="0"/>
        <w:autoSpaceDE w:val="0"/>
        <w:autoSpaceDN w:val="0"/>
        <w:adjustRightInd w:val="0"/>
        <w:spacing w:after="0" w:line="360" w:lineRule="auto"/>
        <w:ind w:firstLine="709"/>
        <w:contextualSpacing/>
        <w:jc w:val="both"/>
        <w:rPr>
          <w:rFonts w:ascii="Times New Roman" w:hAnsi="Times New Roman"/>
          <w:b/>
          <w:sz w:val="24"/>
          <w:szCs w:val="24"/>
          <w:lang w:val="ru-RU"/>
        </w:rPr>
      </w:pPr>
    </w:p>
    <w:p w:rsidR="0089619A" w:rsidRPr="00C47726" w:rsidRDefault="0040260C" w:rsidP="00C47726">
      <w:pPr>
        <w:pStyle w:val="2"/>
        <w:rPr>
          <w:lang w:val="ru-RU"/>
        </w:rPr>
      </w:pPr>
      <w:bookmarkStart w:id="265" w:name="_Toc383443745"/>
      <w:bookmarkStart w:id="266" w:name="_Toc383599208"/>
      <w:r w:rsidRPr="00C47726">
        <w:rPr>
          <w:lang w:val="ru-RU"/>
        </w:rPr>
        <w:t>9.4. Результаты анализа ретроспективных балансов поступления сточных вод в централизованную систему</w:t>
      </w:r>
      <w:r w:rsidR="0089619A" w:rsidRPr="00C47726">
        <w:rPr>
          <w:lang w:val="ru-RU"/>
        </w:rPr>
        <w:t xml:space="preserve"> водоотведения по бассейнам канализования очистных сооружений и прямых выпусков  по административным  т</w:t>
      </w:r>
      <w:r w:rsidR="00DC54E8" w:rsidRPr="00C47726">
        <w:rPr>
          <w:lang w:val="ru-RU"/>
        </w:rPr>
        <w:t xml:space="preserve">ерриториям  п. Верх-Нейвинский </w:t>
      </w:r>
      <w:r w:rsidR="0089619A" w:rsidRPr="00C47726">
        <w:rPr>
          <w:lang w:val="ru-RU"/>
        </w:rPr>
        <w:t>с выделением зон дефицитов и резервов</w:t>
      </w:r>
      <w:r w:rsidR="00DC54E8" w:rsidRPr="00C47726">
        <w:rPr>
          <w:lang w:val="ru-RU"/>
        </w:rPr>
        <w:t xml:space="preserve"> производственных мощностей.</w:t>
      </w:r>
      <w:bookmarkEnd w:id="265"/>
      <w:bookmarkEnd w:id="266"/>
    </w:p>
    <w:p w:rsidR="00C97583" w:rsidRPr="002D0FF0" w:rsidRDefault="00C97583" w:rsidP="00C97583">
      <w:pPr>
        <w:spacing w:after="0" w:line="360" w:lineRule="auto"/>
        <w:contextualSpacing/>
        <w:jc w:val="both"/>
        <w:rPr>
          <w:rFonts w:ascii="Times New Roman" w:hAnsi="Times New Roman"/>
          <w:sz w:val="20"/>
          <w:szCs w:val="20"/>
          <w:lang w:val="ru-RU"/>
        </w:rPr>
      </w:pPr>
      <w:r>
        <w:rPr>
          <w:rFonts w:ascii="Times New Roman" w:hAnsi="Times New Roman"/>
          <w:sz w:val="20"/>
          <w:szCs w:val="20"/>
          <w:lang w:val="ru-RU"/>
        </w:rPr>
        <w:t>в ред. постановления администрации</w:t>
      </w:r>
      <w:r w:rsidRPr="002D0FF0">
        <w:rPr>
          <w:rFonts w:ascii="Times New Roman" w:hAnsi="Times New Roman"/>
          <w:sz w:val="20"/>
          <w:szCs w:val="20"/>
          <w:lang w:val="ru-RU"/>
        </w:rPr>
        <w:t xml:space="preserve"> от 16.08.2016 №285</w:t>
      </w:r>
    </w:p>
    <w:p w:rsidR="0040260C" w:rsidRPr="00C47726" w:rsidRDefault="0089619A" w:rsidP="000A6292">
      <w:pPr>
        <w:widowControl w:val="0"/>
        <w:autoSpaceDE w:val="0"/>
        <w:autoSpaceDN w:val="0"/>
        <w:adjustRightInd w:val="0"/>
        <w:spacing w:after="0" w:line="360" w:lineRule="auto"/>
        <w:ind w:firstLine="709"/>
        <w:contextualSpacing/>
        <w:jc w:val="both"/>
        <w:rPr>
          <w:rFonts w:ascii="Times New Roman" w:hAnsi="Times New Roman"/>
          <w:sz w:val="24"/>
          <w:szCs w:val="24"/>
          <w:lang w:val="ru-RU"/>
        </w:rPr>
      </w:pPr>
      <w:r w:rsidRPr="00C47726">
        <w:rPr>
          <w:rFonts w:ascii="Times New Roman" w:hAnsi="Times New Roman"/>
          <w:sz w:val="24"/>
          <w:szCs w:val="24"/>
          <w:lang w:val="ru-RU"/>
        </w:rPr>
        <w:t xml:space="preserve"> </w:t>
      </w:r>
      <w:r w:rsidR="0040260C" w:rsidRPr="00C47726">
        <w:rPr>
          <w:rFonts w:ascii="Times New Roman" w:hAnsi="Times New Roman"/>
          <w:sz w:val="24"/>
          <w:szCs w:val="24"/>
          <w:lang w:val="ru-RU"/>
        </w:rPr>
        <w:t xml:space="preserve">«МУП «Водоканал» </w:t>
      </w:r>
      <w:proofErr w:type="gramStart"/>
      <w:r w:rsidR="0040260C" w:rsidRPr="00C47726">
        <w:rPr>
          <w:rFonts w:ascii="Times New Roman" w:hAnsi="Times New Roman"/>
          <w:sz w:val="24"/>
          <w:szCs w:val="24"/>
          <w:lang w:val="ru-RU"/>
        </w:rPr>
        <w:t>г</w:t>
      </w:r>
      <w:proofErr w:type="gramEnd"/>
      <w:r w:rsidR="0040260C" w:rsidRPr="00C47726">
        <w:rPr>
          <w:rFonts w:ascii="Times New Roman" w:hAnsi="Times New Roman"/>
          <w:sz w:val="24"/>
          <w:szCs w:val="24"/>
          <w:lang w:val="ru-RU"/>
        </w:rPr>
        <w:t>.</w:t>
      </w:r>
      <w:r w:rsidR="00C47726">
        <w:rPr>
          <w:rFonts w:ascii="Times New Roman" w:hAnsi="Times New Roman"/>
          <w:sz w:val="24"/>
          <w:szCs w:val="24"/>
          <w:lang w:val="ru-RU"/>
        </w:rPr>
        <w:t xml:space="preserve"> Новоуральска</w:t>
      </w:r>
      <w:r w:rsidR="00472467">
        <w:rPr>
          <w:rFonts w:ascii="Times New Roman" w:hAnsi="Times New Roman"/>
          <w:sz w:val="24"/>
          <w:szCs w:val="24"/>
          <w:lang w:val="ru-RU"/>
        </w:rPr>
        <w:t xml:space="preserve"> </w:t>
      </w:r>
      <w:r w:rsidR="00C47726">
        <w:rPr>
          <w:rFonts w:ascii="Times New Roman" w:hAnsi="Times New Roman"/>
          <w:sz w:val="24"/>
          <w:szCs w:val="24"/>
          <w:lang w:val="ru-RU"/>
        </w:rPr>
        <w:t xml:space="preserve">- </w:t>
      </w:r>
      <w:r w:rsidR="0040260C" w:rsidRPr="00C47726">
        <w:rPr>
          <w:rFonts w:ascii="Times New Roman" w:hAnsi="Times New Roman"/>
          <w:sz w:val="24"/>
          <w:szCs w:val="24"/>
          <w:lang w:val="ru-RU"/>
        </w:rPr>
        <w:t>организация, осуществляющая прием и очистку сточных вод в систему канализации, исходя  из условий рационального использования абонентами воды и учитывая все виды деятельности, которые осуществляются на территории п.</w:t>
      </w:r>
      <w:r w:rsidR="00C47726">
        <w:rPr>
          <w:rFonts w:ascii="Times New Roman" w:hAnsi="Times New Roman"/>
          <w:sz w:val="24"/>
          <w:szCs w:val="24"/>
          <w:lang w:val="ru-RU"/>
        </w:rPr>
        <w:t xml:space="preserve"> </w:t>
      </w:r>
      <w:r w:rsidR="0040260C" w:rsidRPr="00C47726">
        <w:rPr>
          <w:rFonts w:ascii="Times New Roman" w:hAnsi="Times New Roman"/>
          <w:sz w:val="24"/>
          <w:szCs w:val="24"/>
          <w:lang w:val="ru-RU"/>
        </w:rPr>
        <w:t>Верх-Нейвинский. Согласно Постановлени</w:t>
      </w:r>
      <w:r w:rsidR="00C47726">
        <w:rPr>
          <w:rFonts w:ascii="Times New Roman" w:hAnsi="Times New Roman"/>
          <w:sz w:val="24"/>
          <w:szCs w:val="24"/>
          <w:lang w:val="ru-RU"/>
        </w:rPr>
        <w:t>ю</w:t>
      </w:r>
      <w:r w:rsidR="0040260C" w:rsidRPr="00C47726">
        <w:rPr>
          <w:rFonts w:ascii="Times New Roman" w:hAnsi="Times New Roman"/>
          <w:sz w:val="24"/>
          <w:szCs w:val="24"/>
          <w:lang w:val="ru-RU"/>
        </w:rPr>
        <w:t xml:space="preserve"> Правительства Свердловской области от 14 февраля 1997 г. № </w:t>
      </w:r>
      <w:r w:rsidR="0040260C" w:rsidRPr="000A6292">
        <w:rPr>
          <w:rFonts w:ascii="Times New Roman" w:hAnsi="Times New Roman"/>
          <w:sz w:val="24"/>
          <w:szCs w:val="24"/>
        </w:rPr>
        <w:t>N</w:t>
      </w:r>
      <w:r w:rsidR="0040260C" w:rsidRPr="00C47726">
        <w:rPr>
          <w:rFonts w:ascii="Times New Roman" w:hAnsi="Times New Roman"/>
          <w:sz w:val="24"/>
          <w:szCs w:val="24"/>
          <w:lang w:val="ru-RU"/>
        </w:rPr>
        <w:t xml:space="preserve"> 133п "О взимании платы за сброс сточных вод и загрязняющих веществ в системы канализации населенных пунктов" утвержден порядок  оплаты за сбросы.</w:t>
      </w:r>
    </w:p>
    <w:p w:rsidR="0040260C" w:rsidRPr="00AF5083" w:rsidRDefault="0040260C" w:rsidP="000A6292">
      <w:pPr>
        <w:widowControl w:val="0"/>
        <w:autoSpaceDE w:val="0"/>
        <w:autoSpaceDN w:val="0"/>
        <w:adjustRightInd w:val="0"/>
        <w:spacing w:after="0" w:line="360" w:lineRule="auto"/>
        <w:ind w:firstLine="709"/>
        <w:contextualSpacing/>
        <w:jc w:val="both"/>
        <w:rPr>
          <w:rFonts w:ascii="Times New Roman" w:hAnsi="Times New Roman"/>
          <w:sz w:val="24"/>
          <w:szCs w:val="24"/>
          <w:lang w:val="ru-RU"/>
        </w:rPr>
      </w:pPr>
      <w:proofErr w:type="gramStart"/>
      <w:r w:rsidRPr="00AF5083">
        <w:rPr>
          <w:rFonts w:ascii="Times New Roman" w:hAnsi="Times New Roman"/>
          <w:sz w:val="24"/>
          <w:szCs w:val="24"/>
          <w:lang w:val="ru-RU"/>
        </w:rPr>
        <w:t>Настоящий порядок распространяется на физических, юридических лиц, осуществляющих предпринимательскую или и</w:t>
      </w:r>
      <w:r w:rsidR="00772952">
        <w:rPr>
          <w:rFonts w:ascii="Times New Roman" w:hAnsi="Times New Roman"/>
          <w:sz w:val="24"/>
          <w:szCs w:val="24"/>
          <w:lang w:val="ru-RU"/>
        </w:rPr>
        <w:t xml:space="preserve">ную хозяйственную деятельность, </w:t>
      </w:r>
      <w:r w:rsidRPr="00AF5083">
        <w:rPr>
          <w:rFonts w:ascii="Times New Roman" w:hAnsi="Times New Roman"/>
          <w:sz w:val="24"/>
          <w:szCs w:val="24"/>
          <w:lang w:val="ru-RU"/>
        </w:rPr>
        <w:t>отводящих поверхностные сточные воды со своей территории в систему канализации как посредством подключения своих сетей и сооружений, так и в результате отвода поверхностного стока по рельефу местности с последующим его попаданием в приемные устройства системы канализации МУП «Водоканал» за исключением территорий, занятых домами жилищного фонда, независимо от</w:t>
      </w:r>
      <w:proofErr w:type="gramEnd"/>
      <w:r w:rsidRPr="00AF5083">
        <w:rPr>
          <w:rFonts w:ascii="Times New Roman" w:hAnsi="Times New Roman"/>
          <w:sz w:val="24"/>
          <w:szCs w:val="24"/>
          <w:lang w:val="ru-RU"/>
        </w:rPr>
        <w:t xml:space="preserve"> ведомственной подчиненности форм собственности, но кроме территорий, используемых физическими и юридическими лицами для предпринимательской и иной хоз</w:t>
      </w:r>
      <w:r w:rsidR="00772952">
        <w:rPr>
          <w:rFonts w:ascii="Times New Roman" w:hAnsi="Times New Roman"/>
          <w:sz w:val="24"/>
          <w:szCs w:val="24"/>
          <w:lang w:val="ru-RU"/>
        </w:rPr>
        <w:t xml:space="preserve">яйственной </w:t>
      </w:r>
      <w:r w:rsidRPr="00AF5083">
        <w:rPr>
          <w:rFonts w:ascii="Times New Roman" w:hAnsi="Times New Roman"/>
          <w:sz w:val="24"/>
          <w:szCs w:val="24"/>
          <w:lang w:val="ru-RU"/>
        </w:rPr>
        <w:t>деятельности.</w:t>
      </w:r>
    </w:p>
    <w:p w:rsidR="0040260C" w:rsidRPr="00C47726" w:rsidRDefault="0040260C" w:rsidP="00C47726">
      <w:pPr>
        <w:widowControl w:val="0"/>
        <w:autoSpaceDE w:val="0"/>
        <w:autoSpaceDN w:val="0"/>
        <w:adjustRightInd w:val="0"/>
        <w:spacing w:after="0" w:line="360" w:lineRule="auto"/>
        <w:ind w:firstLine="709"/>
        <w:contextualSpacing/>
        <w:jc w:val="both"/>
        <w:rPr>
          <w:rFonts w:ascii="Times New Roman" w:hAnsi="Times New Roman"/>
          <w:sz w:val="24"/>
          <w:szCs w:val="24"/>
          <w:lang w:val="ru-RU"/>
        </w:rPr>
      </w:pPr>
      <w:r w:rsidRPr="00C47726">
        <w:rPr>
          <w:rFonts w:ascii="Times New Roman" w:hAnsi="Times New Roman"/>
          <w:sz w:val="24"/>
          <w:szCs w:val="24"/>
          <w:lang w:val="ru-RU"/>
        </w:rPr>
        <w:t>За основу методики расчета объемов поверхностных сточных вод взяты «Методические указания по расчету платы за неорганизованный сброс загрязняющих веществ в водные объекты»</w:t>
      </w:r>
      <w:r w:rsidRPr="00C47726">
        <w:rPr>
          <w:rFonts w:ascii="Times New Roman" w:hAnsi="Times New Roman"/>
          <w:color w:val="FF0000"/>
          <w:sz w:val="24"/>
          <w:szCs w:val="24"/>
          <w:lang w:val="ru-RU"/>
        </w:rPr>
        <w:t xml:space="preserve"> </w:t>
      </w:r>
      <w:r w:rsidRPr="00C47726">
        <w:rPr>
          <w:rFonts w:ascii="Times New Roman" w:hAnsi="Times New Roman"/>
          <w:sz w:val="24"/>
          <w:szCs w:val="24"/>
          <w:lang w:val="ru-RU"/>
        </w:rPr>
        <w:t>от 29 декабря 1998 г.</w:t>
      </w:r>
      <w:r w:rsidR="00BD4744">
        <w:rPr>
          <w:rFonts w:ascii="Times New Roman" w:hAnsi="Times New Roman"/>
          <w:sz w:val="24"/>
          <w:szCs w:val="24"/>
          <w:lang w:val="ru-RU"/>
        </w:rPr>
        <w:t xml:space="preserve"> </w:t>
      </w:r>
      <w:r w:rsidRPr="00C47726">
        <w:rPr>
          <w:rFonts w:ascii="Times New Roman" w:hAnsi="Times New Roman"/>
          <w:sz w:val="24"/>
          <w:szCs w:val="24"/>
          <w:lang w:val="ru-RU"/>
        </w:rPr>
        <w:t>Для соблюдения ФЗ «Об охране окружающей среды», Водного кодекса РФ, ФЗ «О санитарно эпидемиологическом благополучии населения» рекомендуется разработать план водоохранных мероприятий по модернизации хозяйственно-бытовой канализации</w:t>
      </w:r>
      <w:r w:rsidR="00C233BC">
        <w:rPr>
          <w:rFonts w:ascii="Times New Roman" w:hAnsi="Times New Roman"/>
          <w:sz w:val="24"/>
          <w:szCs w:val="24"/>
          <w:lang w:val="ru-RU"/>
        </w:rPr>
        <w:t>.</w:t>
      </w:r>
      <w:r w:rsidRPr="00C47726">
        <w:rPr>
          <w:rFonts w:ascii="Times New Roman" w:hAnsi="Times New Roman"/>
          <w:sz w:val="24"/>
          <w:szCs w:val="24"/>
          <w:lang w:val="ru-RU"/>
        </w:rPr>
        <w:t xml:space="preserve"> </w:t>
      </w:r>
    </w:p>
    <w:p w:rsidR="0040260C" w:rsidRPr="00C47726" w:rsidRDefault="0040260C" w:rsidP="000A6292">
      <w:pPr>
        <w:widowControl w:val="0"/>
        <w:autoSpaceDE w:val="0"/>
        <w:autoSpaceDN w:val="0"/>
        <w:adjustRightInd w:val="0"/>
        <w:spacing w:after="0" w:line="360" w:lineRule="auto"/>
        <w:ind w:firstLine="709"/>
        <w:contextualSpacing/>
        <w:jc w:val="both"/>
        <w:rPr>
          <w:rFonts w:ascii="Times New Roman" w:hAnsi="Times New Roman"/>
          <w:sz w:val="24"/>
          <w:szCs w:val="24"/>
          <w:lang w:val="ru-RU"/>
        </w:rPr>
      </w:pPr>
      <w:r w:rsidRPr="00C47726">
        <w:rPr>
          <w:rFonts w:ascii="Times New Roman" w:hAnsi="Times New Roman"/>
          <w:sz w:val="24"/>
          <w:szCs w:val="24"/>
          <w:lang w:val="ru-RU"/>
        </w:rPr>
        <w:lastRenderedPageBreak/>
        <w:t>Ретроспективное</w:t>
      </w:r>
      <w:r w:rsidRPr="00C47726">
        <w:rPr>
          <w:rFonts w:ascii="Times New Roman" w:hAnsi="Times New Roman"/>
          <w:color w:val="FF0000"/>
          <w:sz w:val="24"/>
          <w:szCs w:val="24"/>
          <w:lang w:val="ru-RU"/>
        </w:rPr>
        <w:t xml:space="preserve"> </w:t>
      </w:r>
      <w:r w:rsidR="00C47726" w:rsidRPr="00C47726">
        <w:rPr>
          <w:rFonts w:ascii="Times New Roman" w:hAnsi="Times New Roman"/>
          <w:sz w:val="24"/>
          <w:szCs w:val="24"/>
          <w:lang w:val="ru-RU"/>
        </w:rPr>
        <w:t>водоотведение</w:t>
      </w:r>
      <w:r w:rsidRPr="00C47726">
        <w:rPr>
          <w:rFonts w:ascii="Times New Roman" w:hAnsi="Times New Roman"/>
          <w:sz w:val="24"/>
          <w:szCs w:val="24"/>
          <w:lang w:val="ru-RU"/>
        </w:rPr>
        <w:t xml:space="preserve"> по категориям потребителей в п.</w:t>
      </w:r>
      <w:r w:rsidR="00472467">
        <w:rPr>
          <w:rFonts w:ascii="Times New Roman" w:hAnsi="Times New Roman"/>
          <w:sz w:val="24"/>
          <w:szCs w:val="24"/>
          <w:lang w:val="ru-RU"/>
        </w:rPr>
        <w:t xml:space="preserve"> </w:t>
      </w:r>
      <w:r w:rsidRPr="00C47726">
        <w:rPr>
          <w:rFonts w:ascii="Times New Roman" w:hAnsi="Times New Roman"/>
          <w:sz w:val="24"/>
          <w:szCs w:val="24"/>
          <w:lang w:val="ru-RU"/>
        </w:rPr>
        <w:t>Верх-Нейвинский отображено в таблице</w:t>
      </w:r>
      <w:r w:rsidR="00C47726">
        <w:rPr>
          <w:rFonts w:ascii="Times New Roman" w:hAnsi="Times New Roman"/>
          <w:sz w:val="24"/>
          <w:szCs w:val="24"/>
          <w:lang w:val="ru-RU"/>
        </w:rPr>
        <w:t xml:space="preserve"> 9.4.1</w:t>
      </w:r>
      <w:r w:rsidR="00472467">
        <w:rPr>
          <w:rFonts w:ascii="Times New Roman" w:hAnsi="Times New Roman"/>
          <w:sz w:val="24"/>
          <w:szCs w:val="24"/>
          <w:lang w:val="ru-RU"/>
        </w:rPr>
        <w:t>.</w:t>
      </w:r>
    </w:p>
    <w:p w:rsidR="0040260C" w:rsidRPr="00C47726" w:rsidRDefault="0040260C" w:rsidP="000A6292">
      <w:pPr>
        <w:widowControl w:val="0"/>
        <w:autoSpaceDE w:val="0"/>
        <w:autoSpaceDN w:val="0"/>
        <w:adjustRightInd w:val="0"/>
        <w:spacing w:after="0" w:line="360" w:lineRule="auto"/>
        <w:ind w:firstLine="709"/>
        <w:contextualSpacing/>
        <w:jc w:val="both"/>
        <w:rPr>
          <w:rFonts w:ascii="Times New Roman" w:hAnsi="Times New Roman"/>
          <w:color w:val="FF0000"/>
          <w:sz w:val="24"/>
          <w:szCs w:val="24"/>
          <w:lang w:val="ru-RU"/>
        </w:rPr>
      </w:pPr>
    </w:p>
    <w:p w:rsidR="0040260C" w:rsidRPr="00AF5083"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Объемные показа</w:t>
      </w:r>
      <w:r w:rsidR="005C1A36">
        <w:rPr>
          <w:rFonts w:ascii="Times New Roman" w:hAnsi="Times New Roman"/>
          <w:sz w:val="24"/>
          <w:szCs w:val="24"/>
          <w:lang w:val="ru-RU"/>
        </w:rPr>
        <w:t>тели по водоотведению, тыс</w:t>
      </w:r>
      <w:proofErr w:type="gramStart"/>
      <w:r w:rsidR="005C1A36">
        <w:rPr>
          <w:rFonts w:ascii="Times New Roman" w:hAnsi="Times New Roman"/>
          <w:sz w:val="24"/>
          <w:szCs w:val="24"/>
          <w:lang w:val="ru-RU"/>
        </w:rPr>
        <w:t>.м</w:t>
      </w:r>
      <w:proofErr w:type="gramEnd"/>
      <w:r w:rsidR="005C1A36">
        <w:rPr>
          <w:rFonts w:ascii="Times New Roman" w:hAnsi="Times New Roman"/>
          <w:sz w:val="24"/>
          <w:szCs w:val="24"/>
          <w:vertAlign w:val="superscript"/>
          <w:lang w:val="ru-RU"/>
        </w:rPr>
        <w:t>3</w:t>
      </w:r>
      <w:r w:rsidRPr="00AF5083">
        <w:rPr>
          <w:rFonts w:ascii="Times New Roman" w:hAnsi="Times New Roman"/>
          <w:sz w:val="24"/>
          <w:szCs w:val="24"/>
          <w:lang w:val="ru-RU"/>
        </w:rPr>
        <w:t>/год</w:t>
      </w:r>
    </w:p>
    <w:p w:rsidR="0040260C" w:rsidRPr="000A6292" w:rsidRDefault="0040260C" w:rsidP="00C47726">
      <w:pPr>
        <w:spacing w:after="0" w:line="360" w:lineRule="auto"/>
        <w:ind w:firstLine="709"/>
        <w:contextualSpacing/>
        <w:jc w:val="right"/>
        <w:rPr>
          <w:rFonts w:ascii="Times New Roman" w:hAnsi="Times New Roman"/>
          <w:sz w:val="24"/>
          <w:szCs w:val="24"/>
        </w:rPr>
      </w:pPr>
      <w:proofErr w:type="gramStart"/>
      <w:r w:rsidRPr="000A6292">
        <w:rPr>
          <w:rFonts w:ascii="Times New Roman" w:hAnsi="Times New Roman"/>
          <w:sz w:val="24"/>
          <w:szCs w:val="24"/>
        </w:rPr>
        <w:t xml:space="preserve">Таблица </w:t>
      </w:r>
      <w:r w:rsidR="0089619A" w:rsidRPr="000A6292">
        <w:rPr>
          <w:rFonts w:ascii="Times New Roman" w:hAnsi="Times New Roman"/>
          <w:sz w:val="24"/>
          <w:szCs w:val="24"/>
        </w:rPr>
        <w:t>9.4.1.</w:t>
      </w:r>
      <w:proofErr w:type="gramEnd"/>
    </w:p>
    <w:tbl>
      <w:tblPr>
        <w:tblW w:w="4930" w:type="pct"/>
        <w:jc w:val="center"/>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3980"/>
        <w:gridCol w:w="2593"/>
        <w:gridCol w:w="2939"/>
      </w:tblGrid>
      <w:tr w:rsidR="0040260C" w:rsidRPr="000A6292" w:rsidTr="005C1A36">
        <w:trPr>
          <w:trHeight w:hRule="exact" w:val="510"/>
          <w:jc w:val="center"/>
        </w:trPr>
        <w:tc>
          <w:tcPr>
            <w:tcW w:w="2092" w:type="pct"/>
            <w:vAlign w:val="center"/>
          </w:tcPr>
          <w:p w:rsidR="0040260C" w:rsidRPr="000A6292" w:rsidRDefault="0040260C" w:rsidP="005C1A36">
            <w:pPr>
              <w:pStyle w:val="af1"/>
              <w:ind w:left="80"/>
              <w:jc w:val="center"/>
            </w:pPr>
            <w:r w:rsidRPr="000A6292">
              <w:t>Потребители</w:t>
            </w:r>
          </w:p>
        </w:tc>
        <w:tc>
          <w:tcPr>
            <w:tcW w:w="1363" w:type="pct"/>
            <w:vAlign w:val="center"/>
          </w:tcPr>
          <w:p w:rsidR="0040260C" w:rsidRPr="000A6292" w:rsidRDefault="0040260C" w:rsidP="005C1A36">
            <w:pPr>
              <w:pStyle w:val="af1"/>
              <w:ind w:left="69"/>
              <w:jc w:val="center"/>
            </w:pPr>
            <w:r w:rsidRPr="000A6292">
              <w:t>2012</w:t>
            </w:r>
          </w:p>
        </w:tc>
        <w:tc>
          <w:tcPr>
            <w:tcW w:w="1545" w:type="pct"/>
            <w:vAlign w:val="center"/>
          </w:tcPr>
          <w:p w:rsidR="0040260C" w:rsidRPr="000A6292" w:rsidRDefault="0040260C" w:rsidP="005C1A36">
            <w:pPr>
              <w:pStyle w:val="af1"/>
              <w:jc w:val="center"/>
            </w:pPr>
            <w:r w:rsidRPr="000A6292">
              <w:t>2013</w:t>
            </w:r>
          </w:p>
        </w:tc>
      </w:tr>
      <w:tr w:rsidR="0040260C" w:rsidRPr="000A6292" w:rsidTr="00C47726">
        <w:trPr>
          <w:trHeight w:hRule="exact" w:val="474"/>
          <w:jc w:val="center"/>
        </w:trPr>
        <w:tc>
          <w:tcPr>
            <w:tcW w:w="2092" w:type="pct"/>
            <w:vAlign w:val="center"/>
          </w:tcPr>
          <w:p w:rsidR="0040260C" w:rsidRPr="000A6292" w:rsidRDefault="0040260C" w:rsidP="00C47726">
            <w:pPr>
              <w:pStyle w:val="af1"/>
              <w:ind w:left="80"/>
            </w:pPr>
            <w:r w:rsidRPr="000A6292">
              <w:t>Население</w:t>
            </w:r>
          </w:p>
        </w:tc>
        <w:tc>
          <w:tcPr>
            <w:tcW w:w="1363" w:type="pct"/>
            <w:vAlign w:val="center"/>
          </w:tcPr>
          <w:p w:rsidR="0040260C" w:rsidRPr="000A6292" w:rsidRDefault="00C47726" w:rsidP="00C47726">
            <w:pPr>
              <w:pStyle w:val="af1"/>
              <w:ind w:left="69"/>
              <w:jc w:val="center"/>
            </w:pPr>
            <w:r>
              <w:t>116,</w:t>
            </w:r>
            <w:r w:rsidR="0040260C" w:rsidRPr="000A6292">
              <w:t>0237</w:t>
            </w:r>
          </w:p>
        </w:tc>
        <w:tc>
          <w:tcPr>
            <w:tcW w:w="1545" w:type="pct"/>
            <w:vAlign w:val="center"/>
          </w:tcPr>
          <w:p w:rsidR="0040260C" w:rsidRPr="000A6292" w:rsidRDefault="0040260C" w:rsidP="00C47726">
            <w:pPr>
              <w:pStyle w:val="af1"/>
              <w:jc w:val="center"/>
            </w:pPr>
            <w:r w:rsidRPr="000A6292">
              <w:t>114, 166</w:t>
            </w:r>
          </w:p>
        </w:tc>
      </w:tr>
      <w:tr w:rsidR="0040260C" w:rsidRPr="000A6292" w:rsidTr="00C47726">
        <w:trPr>
          <w:trHeight w:hRule="exact" w:val="424"/>
          <w:jc w:val="center"/>
        </w:trPr>
        <w:tc>
          <w:tcPr>
            <w:tcW w:w="2092" w:type="pct"/>
            <w:vAlign w:val="center"/>
          </w:tcPr>
          <w:p w:rsidR="0040260C" w:rsidRPr="000A6292" w:rsidRDefault="0040260C" w:rsidP="00C47726">
            <w:pPr>
              <w:pStyle w:val="af1"/>
              <w:ind w:left="80"/>
            </w:pPr>
            <w:r w:rsidRPr="000A6292">
              <w:t>Прочие</w:t>
            </w:r>
          </w:p>
        </w:tc>
        <w:tc>
          <w:tcPr>
            <w:tcW w:w="1363" w:type="pct"/>
            <w:vAlign w:val="center"/>
          </w:tcPr>
          <w:p w:rsidR="0040260C" w:rsidRPr="000A6292" w:rsidRDefault="00C47726" w:rsidP="00C47726">
            <w:pPr>
              <w:pStyle w:val="af1"/>
              <w:ind w:left="69"/>
              <w:jc w:val="center"/>
            </w:pPr>
            <w:r>
              <w:t>26.</w:t>
            </w:r>
            <w:r w:rsidR="0040260C" w:rsidRPr="000A6292">
              <w:t>2077</w:t>
            </w:r>
          </w:p>
        </w:tc>
        <w:tc>
          <w:tcPr>
            <w:tcW w:w="1545" w:type="pct"/>
            <w:vAlign w:val="center"/>
          </w:tcPr>
          <w:p w:rsidR="0040260C" w:rsidRPr="000A6292" w:rsidRDefault="0040260C" w:rsidP="00C47726">
            <w:pPr>
              <w:pStyle w:val="af1"/>
              <w:jc w:val="center"/>
            </w:pPr>
            <w:r w:rsidRPr="000A6292">
              <w:t>24, 78505</w:t>
            </w:r>
          </w:p>
        </w:tc>
      </w:tr>
      <w:tr w:rsidR="0040260C" w:rsidRPr="000A6292" w:rsidTr="00C47726">
        <w:trPr>
          <w:trHeight w:hRule="exact" w:val="430"/>
          <w:jc w:val="center"/>
        </w:trPr>
        <w:tc>
          <w:tcPr>
            <w:tcW w:w="2092" w:type="pct"/>
            <w:vAlign w:val="center"/>
          </w:tcPr>
          <w:p w:rsidR="0040260C" w:rsidRPr="000A6292" w:rsidRDefault="0040260C" w:rsidP="00C47726">
            <w:pPr>
              <w:pStyle w:val="af1"/>
              <w:ind w:left="80"/>
            </w:pPr>
            <w:r w:rsidRPr="000A6292">
              <w:t>Итого: водоотведение</w:t>
            </w:r>
          </w:p>
        </w:tc>
        <w:tc>
          <w:tcPr>
            <w:tcW w:w="1363" w:type="pct"/>
            <w:vAlign w:val="center"/>
          </w:tcPr>
          <w:p w:rsidR="0040260C" w:rsidRPr="000A6292" w:rsidRDefault="00C47726" w:rsidP="00C47726">
            <w:pPr>
              <w:pStyle w:val="af1"/>
              <w:ind w:left="69"/>
              <w:jc w:val="center"/>
            </w:pPr>
            <w:r>
              <w:t>142,</w:t>
            </w:r>
            <w:r w:rsidR="0040260C" w:rsidRPr="000A6292">
              <w:t>2314</w:t>
            </w:r>
          </w:p>
        </w:tc>
        <w:tc>
          <w:tcPr>
            <w:tcW w:w="1545" w:type="pct"/>
            <w:vAlign w:val="center"/>
          </w:tcPr>
          <w:p w:rsidR="0040260C" w:rsidRPr="000A6292" w:rsidRDefault="0040260C" w:rsidP="00C47726">
            <w:pPr>
              <w:pStyle w:val="af1"/>
              <w:jc w:val="center"/>
            </w:pPr>
            <w:r w:rsidRPr="000A6292">
              <w:t>138,94565</w:t>
            </w:r>
          </w:p>
        </w:tc>
      </w:tr>
    </w:tbl>
    <w:p w:rsidR="0040260C" w:rsidRPr="000A6292" w:rsidRDefault="0040260C" w:rsidP="000A6292">
      <w:pPr>
        <w:widowControl w:val="0"/>
        <w:autoSpaceDE w:val="0"/>
        <w:autoSpaceDN w:val="0"/>
        <w:adjustRightInd w:val="0"/>
        <w:spacing w:after="0" w:line="360" w:lineRule="auto"/>
        <w:ind w:firstLine="709"/>
        <w:contextualSpacing/>
        <w:jc w:val="both"/>
        <w:rPr>
          <w:rFonts w:ascii="Times New Roman" w:hAnsi="Times New Roman"/>
          <w:color w:val="FF0000"/>
          <w:sz w:val="24"/>
          <w:szCs w:val="24"/>
        </w:rPr>
      </w:pPr>
    </w:p>
    <w:p w:rsidR="0040260C" w:rsidRPr="00AF5083"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 xml:space="preserve">Нормы водоотведения от населения согласно СП 32.13330.2012 «СНиП 2.04.03-85 Канализация. Наружные сети и сооружения» принимаются </w:t>
      </w:r>
      <w:proofErr w:type="gramStart"/>
      <w:r w:rsidRPr="00AF5083">
        <w:rPr>
          <w:rFonts w:ascii="Times New Roman" w:hAnsi="Times New Roman"/>
          <w:sz w:val="24"/>
          <w:szCs w:val="24"/>
          <w:lang w:val="ru-RU"/>
        </w:rPr>
        <w:t>равными</w:t>
      </w:r>
      <w:proofErr w:type="gramEnd"/>
      <w:r w:rsidRPr="00AF5083">
        <w:rPr>
          <w:rFonts w:ascii="Times New Roman" w:hAnsi="Times New Roman"/>
          <w:sz w:val="24"/>
          <w:szCs w:val="24"/>
          <w:lang w:val="ru-RU"/>
        </w:rPr>
        <w:t xml:space="preserve"> нормам водопотребления, без учета расходов воды на восстановление пожарного запаса и полив территории, без учета стока ливневых вод.</w:t>
      </w:r>
    </w:p>
    <w:p w:rsidR="0040260C" w:rsidRPr="00AF5083" w:rsidRDefault="0040260C" w:rsidP="000A6292">
      <w:pPr>
        <w:widowControl w:val="0"/>
        <w:autoSpaceDE w:val="0"/>
        <w:autoSpaceDN w:val="0"/>
        <w:adjustRightInd w:val="0"/>
        <w:spacing w:after="0" w:line="360" w:lineRule="auto"/>
        <w:ind w:firstLine="709"/>
        <w:contextualSpacing/>
        <w:jc w:val="both"/>
        <w:rPr>
          <w:rFonts w:ascii="Times New Roman" w:hAnsi="Times New Roman"/>
          <w:color w:val="FF0000"/>
          <w:sz w:val="24"/>
          <w:szCs w:val="24"/>
          <w:lang w:val="ru-RU"/>
        </w:rPr>
      </w:pPr>
    </w:p>
    <w:p w:rsidR="0089619A" w:rsidRPr="00C47726" w:rsidRDefault="00C47726" w:rsidP="00C47726">
      <w:pPr>
        <w:pStyle w:val="2"/>
        <w:rPr>
          <w:lang w:val="ru-RU"/>
        </w:rPr>
      </w:pPr>
      <w:bookmarkStart w:id="267" w:name="_Toc383443746"/>
      <w:bookmarkStart w:id="268" w:name="_Toc383599209"/>
      <w:r w:rsidRPr="00C47726">
        <w:rPr>
          <w:lang w:val="ru-RU"/>
        </w:rPr>
        <w:t xml:space="preserve">9.5. </w:t>
      </w:r>
      <w:r w:rsidR="0040260C" w:rsidRPr="00C47726">
        <w:rPr>
          <w:lang w:val="ru-RU"/>
        </w:rPr>
        <w:t>Результаты анализа гидравлических режимов и режимов работы элементов централизованной системы</w:t>
      </w:r>
      <w:r w:rsidR="0089619A" w:rsidRPr="00C47726">
        <w:rPr>
          <w:lang w:val="ru-RU"/>
        </w:rPr>
        <w:t xml:space="preserve"> водоотведения (насосных станций, канализационных сетей, тоннельных коллекторов), для каждого сооружения,  обеспечивающих транспортировку сточных вод от самого удаленного аб</w:t>
      </w:r>
      <w:r w:rsidR="005C1A36">
        <w:rPr>
          <w:lang w:val="ru-RU"/>
        </w:rPr>
        <w:t xml:space="preserve">онента до очистных сооружений </w:t>
      </w:r>
      <w:r w:rsidR="0089619A" w:rsidRPr="00C47726">
        <w:rPr>
          <w:lang w:val="ru-RU"/>
        </w:rPr>
        <w:t>характеризующих существующие возможности передачи сточных вод.</w:t>
      </w:r>
      <w:bookmarkEnd w:id="267"/>
      <w:bookmarkEnd w:id="268"/>
    </w:p>
    <w:p w:rsidR="0040260C" w:rsidRPr="00C47726" w:rsidRDefault="0040260C" w:rsidP="000A6292">
      <w:pPr>
        <w:pStyle w:val="6"/>
        <w:spacing w:before="0" w:line="360" w:lineRule="auto"/>
        <w:ind w:firstLine="709"/>
        <w:contextualSpacing/>
        <w:jc w:val="both"/>
        <w:rPr>
          <w:rFonts w:cs="Times New Roman"/>
          <w:b w:val="0"/>
          <w:i/>
          <w:szCs w:val="24"/>
          <w:lang w:val="ru-RU"/>
        </w:rPr>
      </w:pPr>
    </w:p>
    <w:p w:rsidR="0040260C" w:rsidRPr="00AF5083" w:rsidRDefault="0040260C" w:rsidP="000A6292">
      <w:pPr>
        <w:widowControl w:val="0"/>
        <w:autoSpaceDE w:val="0"/>
        <w:autoSpaceDN w:val="0"/>
        <w:adjustRightInd w:val="0"/>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Отвод и транспортировка сточных вод от абонентов го Верх-Нейвинский до очистных сооружений осуществляется:</w:t>
      </w:r>
    </w:p>
    <w:p w:rsidR="0040260C" w:rsidRPr="0040230D" w:rsidRDefault="0040260C" w:rsidP="0040230D">
      <w:pPr>
        <w:widowControl w:val="0"/>
        <w:autoSpaceDE w:val="0"/>
        <w:autoSpaceDN w:val="0"/>
        <w:adjustRightInd w:val="0"/>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 xml:space="preserve">-наружными сетями водоотведения, протяженностью </w:t>
      </w:r>
      <w:r w:rsidRPr="0040230D">
        <w:rPr>
          <w:rFonts w:ascii="Times New Roman" w:hAnsi="Times New Roman"/>
          <w:sz w:val="24"/>
          <w:szCs w:val="24"/>
          <w:lang w:val="ru-RU"/>
        </w:rPr>
        <w:t>16,881км(5,516 км</w:t>
      </w:r>
      <w:proofErr w:type="gramStart"/>
      <w:r w:rsidRPr="0040230D">
        <w:rPr>
          <w:rFonts w:ascii="Times New Roman" w:hAnsi="Times New Roman"/>
          <w:sz w:val="24"/>
          <w:szCs w:val="24"/>
          <w:lang w:val="ru-RU"/>
        </w:rPr>
        <w:t xml:space="preserve">., </w:t>
      </w:r>
      <w:proofErr w:type="gramEnd"/>
      <w:r w:rsidRPr="0040230D">
        <w:rPr>
          <w:rFonts w:ascii="Times New Roman" w:hAnsi="Times New Roman"/>
          <w:sz w:val="24"/>
          <w:szCs w:val="24"/>
          <w:lang w:val="ru-RU"/>
        </w:rPr>
        <w:t xml:space="preserve">самотечных сетей </w:t>
      </w:r>
      <w:r w:rsidRPr="000A6292">
        <w:rPr>
          <w:rFonts w:ascii="Times New Roman" w:hAnsi="Times New Roman"/>
          <w:sz w:val="24"/>
          <w:szCs w:val="24"/>
        </w:rPr>
        <w:t>dy</w:t>
      </w:r>
      <w:r w:rsidRPr="0040230D">
        <w:rPr>
          <w:rFonts w:ascii="Times New Roman" w:hAnsi="Times New Roman"/>
          <w:sz w:val="24"/>
          <w:szCs w:val="24"/>
          <w:lang w:val="ru-RU"/>
        </w:rPr>
        <w:t xml:space="preserve">=150-300 мм.;11,365км напорных сетей </w:t>
      </w:r>
      <w:r w:rsidRPr="000A6292">
        <w:rPr>
          <w:rFonts w:ascii="Times New Roman" w:hAnsi="Times New Roman"/>
          <w:sz w:val="24"/>
          <w:szCs w:val="24"/>
        </w:rPr>
        <w:t>dy</w:t>
      </w:r>
      <w:r w:rsidRPr="0040230D">
        <w:rPr>
          <w:rFonts w:ascii="Times New Roman" w:hAnsi="Times New Roman"/>
          <w:sz w:val="24"/>
          <w:szCs w:val="24"/>
          <w:lang w:val="ru-RU"/>
        </w:rPr>
        <w:t>=250-400 мм.);</w:t>
      </w:r>
    </w:p>
    <w:p w:rsidR="0040260C" w:rsidRPr="00AF5083" w:rsidRDefault="0040260C" w:rsidP="000A6292">
      <w:pPr>
        <w:widowControl w:val="0"/>
        <w:autoSpaceDE w:val="0"/>
        <w:autoSpaceDN w:val="0"/>
        <w:adjustRightInd w:val="0"/>
        <w:spacing w:after="0" w:line="360" w:lineRule="auto"/>
        <w:ind w:firstLine="709"/>
        <w:contextualSpacing/>
        <w:jc w:val="both"/>
        <w:rPr>
          <w:rFonts w:ascii="Times New Roman" w:hAnsi="Times New Roman"/>
          <w:sz w:val="24"/>
          <w:szCs w:val="24"/>
          <w:lang w:val="ru-RU"/>
        </w:rPr>
      </w:pPr>
      <w:r w:rsidRPr="0040230D">
        <w:rPr>
          <w:rFonts w:ascii="Times New Roman" w:hAnsi="Times New Roman"/>
          <w:sz w:val="24"/>
          <w:szCs w:val="24"/>
          <w:lang w:val="ru-RU"/>
        </w:rPr>
        <w:t xml:space="preserve"> </w:t>
      </w:r>
      <w:r w:rsidRPr="00AF5083">
        <w:rPr>
          <w:rFonts w:ascii="Times New Roman" w:hAnsi="Times New Roman"/>
          <w:sz w:val="24"/>
          <w:szCs w:val="24"/>
          <w:lang w:val="ru-RU"/>
        </w:rPr>
        <w:t>- канализационными насосными станциями-2шт.</w:t>
      </w:r>
    </w:p>
    <w:p w:rsidR="0040260C" w:rsidRPr="0040230D" w:rsidRDefault="0040260C" w:rsidP="0040230D">
      <w:pPr>
        <w:widowControl w:val="0"/>
        <w:autoSpaceDE w:val="0"/>
        <w:autoSpaceDN w:val="0"/>
        <w:adjustRightInd w:val="0"/>
        <w:spacing w:after="0" w:line="360" w:lineRule="auto"/>
        <w:ind w:firstLine="709"/>
        <w:contextualSpacing/>
        <w:jc w:val="both"/>
        <w:rPr>
          <w:rFonts w:ascii="Times New Roman" w:hAnsi="Times New Roman"/>
          <w:sz w:val="24"/>
          <w:szCs w:val="24"/>
          <w:lang w:val="ru-RU"/>
        </w:rPr>
      </w:pPr>
      <w:r w:rsidRPr="0040230D">
        <w:rPr>
          <w:rFonts w:ascii="Times New Roman" w:hAnsi="Times New Roman"/>
          <w:sz w:val="24"/>
          <w:szCs w:val="24"/>
          <w:lang w:val="ru-RU"/>
        </w:rPr>
        <w:t xml:space="preserve">Для перекачки стоков на канализационные очистные  сооружения </w:t>
      </w:r>
      <w:proofErr w:type="gramStart"/>
      <w:r w:rsidRPr="0040230D">
        <w:rPr>
          <w:rFonts w:ascii="Times New Roman" w:hAnsi="Times New Roman"/>
          <w:sz w:val="24"/>
          <w:szCs w:val="24"/>
          <w:lang w:val="ru-RU"/>
        </w:rPr>
        <w:t>г</w:t>
      </w:r>
      <w:proofErr w:type="gramEnd"/>
      <w:r w:rsidRPr="0040230D">
        <w:rPr>
          <w:rFonts w:ascii="Times New Roman" w:hAnsi="Times New Roman"/>
          <w:sz w:val="24"/>
          <w:szCs w:val="24"/>
          <w:lang w:val="ru-RU"/>
        </w:rPr>
        <w:t>.</w:t>
      </w:r>
      <w:r w:rsidR="00472467">
        <w:rPr>
          <w:rFonts w:ascii="Times New Roman" w:hAnsi="Times New Roman"/>
          <w:sz w:val="24"/>
          <w:szCs w:val="24"/>
          <w:lang w:val="ru-RU"/>
        </w:rPr>
        <w:t xml:space="preserve"> </w:t>
      </w:r>
      <w:r w:rsidRPr="0040230D">
        <w:rPr>
          <w:rFonts w:ascii="Times New Roman" w:hAnsi="Times New Roman"/>
          <w:sz w:val="24"/>
          <w:szCs w:val="24"/>
          <w:lang w:val="ru-RU"/>
        </w:rPr>
        <w:t>Новоуральск</w:t>
      </w:r>
      <w:r w:rsidR="00772952">
        <w:rPr>
          <w:rFonts w:ascii="Times New Roman" w:hAnsi="Times New Roman"/>
          <w:sz w:val="24"/>
          <w:szCs w:val="24"/>
          <w:lang w:val="ru-RU"/>
        </w:rPr>
        <w:t>а</w:t>
      </w:r>
      <w:r w:rsidRPr="0040230D">
        <w:rPr>
          <w:rFonts w:ascii="Times New Roman" w:hAnsi="Times New Roman"/>
          <w:sz w:val="24"/>
          <w:szCs w:val="24"/>
          <w:lang w:val="ru-RU"/>
        </w:rPr>
        <w:t>, в поселке функционируют 2 перекачивающие канализационные насосные станции.</w:t>
      </w:r>
    </w:p>
    <w:p w:rsidR="0040260C" w:rsidRPr="00AF5083" w:rsidRDefault="0040260C" w:rsidP="000A6292">
      <w:pPr>
        <w:widowControl w:val="0"/>
        <w:autoSpaceDE w:val="0"/>
        <w:autoSpaceDN w:val="0"/>
        <w:adjustRightInd w:val="0"/>
        <w:spacing w:after="0" w:line="360" w:lineRule="auto"/>
        <w:ind w:firstLine="709"/>
        <w:contextualSpacing/>
        <w:jc w:val="both"/>
        <w:rPr>
          <w:rFonts w:ascii="Times New Roman" w:hAnsi="Times New Roman"/>
          <w:sz w:val="24"/>
          <w:szCs w:val="24"/>
          <w:lang w:val="ru-RU"/>
        </w:rPr>
      </w:pPr>
      <w:r w:rsidRPr="0040230D">
        <w:rPr>
          <w:rFonts w:ascii="Times New Roman" w:hAnsi="Times New Roman"/>
          <w:sz w:val="24"/>
          <w:szCs w:val="24"/>
          <w:lang w:val="ru-RU"/>
        </w:rPr>
        <w:t xml:space="preserve">Канализационные насосные станции </w:t>
      </w:r>
      <w:r w:rsidR="0040230D" w:rsidRPr="0040230D">
        <w:rPr>
          <w:rFonts w:ascii="Times New Roman" w:hAnsi="Times New Roman"/>
          <w:sz w:val="24"/>
          <w:szCs w:val="24"/>
          <w:lang w:val="ru-RU"/>
        </w:rPr>
        <w:t>(КНС)</w:t>
      </w:r>
      <w:r w:rsidR="0040230D">
        <w:rPr>
          <w:rFonts w:ascii="Times New Roman" w:hAnsi="Times New Roman"/>
          <w:sz w:val="24"/>
          <w:szCs w:val="24"/>
          <w:lang w:val="ru-RU"/>
        </w:rPr>
        <w:t xml:space="preserve"> </w:t>
      </w:r>
      <w:r w:rsidRPr="0040230D">
        <w:rPr>
          <w:rFonts w:ascii="Times New Roman" w:hAnsi="Times New Roman"/>
          <w:sz w:val="24"/>
          <w:szCs w:val="24"/>
          <w:lang w:val="ru-RU"/>
        </w:rPr>
        <w:t>предназначены для обеспечения подачи сточных вод</w:t>
      </w:r>
      <w:r w:rsidR="00472467">
        <w:rPr>
          <w:rFonts w:ascii="Times New Roman" w:hAnsi="Times New Roman"/>
          <w:sz w:val="24"/>
          <w:szCs w:val="24"/>
          <w:lang w:val="ru-RU"/>
        </w:rPr>
        <w:t xml:space="preserve"> </w:t>
      </w:r>
      <w:r w:rsidRPr="0040230D">
        <w:rPr>
          <w:rFonts w:ascii="Times New Roman" w:hAnsi="Times New Roman"/>
          <w:sz w:val="24"/>
          <w:szCs w:val="24"/>
          <w:lang w:val="ru-RU"/>
        </w:rPr>
        <w:t>(т.е</w:t>
      </w:r>
      <w:proofErr w:type="gramStart"/>
      <w:r w:rsidRPr="0040230D">
        <w:rPr>
          <w:rFonts w:ascii="Times New Roman" w:hAnsi="Times New Roman"/>
          <w:sz w:val="24"/>
          <w:szCs w:val="24"/>
          <w:lang w:val="ru-RU"/>
        </w:rPr>
        <w:t>.п</w:t>
      </w:r>
      <w:proofErr w:type="gramEnd"/>
      <w:r w:rsidRPr="0040230D">
        <w:rPr>
          <w:rFonts w:ascii="Times New Roman" w:hAnsi="Times New Roman"/>
          <w:sz w:val="24"/>
          <w:szCs w:val="24"/>
          <w:lang w:val="ru-RU"/>
        </w:rPr>
        <w:t xml:space="preserve">ерекачки и подъема) в систему канализации. </w:t>
      </w:r>
      <w:r w:rsidRPr="00AF5083">
        <w:rPr>
          <w:rFonts w:ascii="Times New Roman" w:hAnsi="Times New Roman"/>
          <w:sz w:val="24"/>
          <w:szCs w:val="24"/>
          <w:lang w:val="ru-RU"/>
        </w:rPr>
        <w:t>КНС откачивают хозяйственно-бытовые, ливневые и сточные воды. Канализационная станция размещают в конце главного самотечного коллектора, т.е. в наиболее пониженной зоне канализируемой территории, куда целесообразно отдавать сточную воду самотеком. Место расположения насосной станции выбрано с учетом возможности устройства аварийного выпуска.</w:t>
      </w:r>
    </w:p>
    <w:p w:rsidR="0040260C" w:rsidRPr="00AF5083" w:rsidRDefault="0040260C" w:rsidP="000A6292">
      <w:pPr>
        <w:widowControl w:val="0"/>
        <w:autoSpaceDE w:val="0"/>
        <w:autoSpaceDN w:val="0"/>
        <w:adjustRightInd w:val="0"/>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lastRenderedPageBreak/>
        <w:t xml:space="preserve">В общем виде КНС представляет собой здание, имеющее подземную и наземную части. Подземная часть имеет два отделения: приемное (грабельное) и через разделительную перегородку машинный зал. </w:t>
      </w:r>
      <w:r w:rsidRPr="000D423F">
        <w:rPr>
          <w:rFonts w:ascii="Times New Roman" w:hAnsi="Times New Roman"/>
          <w:sz w:val="24"/>
          <w:szCs w:val="24"/>
          <w:lang w:val="ru-RU"/>
        </w:rPr>
        <w:t xml:space="preserve">В приемном отделении стоки проходят первичную очистку от грубого </w:t>
      </w:r>
      <w:r w:rsidR="000D423F" w:rsidRPr="000D423F">
        <w:rPr>
          <w:rFonts w:ascii="Times New Roman" w:hAnsi="Times New Roman"/>
          <w:sz w:val="24"/>
          <w:szCs w:val="24"/>
          <w:lang w:val="ru-RU"/>
        </w:rPr>
        <w:t xml:space="preserve">мусора, загрязнений с помощью </w:t>
      </w:r>
      <w:r w:rsidR="000D423F" w:rsidRPr="00AF5083">
        <w:rPr>
          <w:rFonts w:ascii="Times New Roman" w:hAnsi="Times New Roman"/>
          <w:sz w:val="24"/>
          <w:szCs w:val="24"/>
          <w:lang w:val="ru-RU"/>
        </w:rPr>
        <w:t>(</w:t>
      </w:r>
      <w:r w:rsidRPr="00AF5083">
        <w:rPr>
          <w:rFonts w:ascii="Times New Roman" w:hAnsi="Times New Roman"/>
          <w:sz w:val="24"/>
          <w:szCs w:val="24"/>
          <w:lang w:val="ru-RU"/>
        </w:rPr>
        <w:t>грабель, решеток, дробилок).</w:t>
      </w:r>
    </w:p>
    <w:p w:rsidR="0040260C" w:rsidRPr="000D423F" w:rsidRDefault="0040260C" w:rsidP="000A6292">
      <w:pPr>
        <w:widowControl w:val="0"/>
        <w:autoSpaceDE w:val="0"/>
        <w:autoSpaceDN w:val="0"/>
        <w:adjustRightInd w:val="0"/>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 xml:space="preserve">КНС </w:t>
      </w:r>
      <w:proofErr w:type="gramStart"/>
      <w:r w:rsidRPr="00AF5083">
        <w:rPr>
          <w:rFonts w:ascii="Times New Roman" w:hAnsi="Times New Roman"/>
          <w:sz w:val="24"/>
          <w:szCs w:val="24"/>
          <w:lang w:val="ru-RU"/>
        </w:rPr>
        <w:t>оборудован</w:t>
      </w:r>
      <w:r w:rsidR="000D423F">
        <w:rPr>
          <w:rFonts w:ascii="Times New Roman" w:hAnsi="Times New Roman"/>
          <w:sz w:val="24"/>
          <w:szCs w:val="24"/>
          <w:lang w:val="ru-RU"/>
        </w:rPr>
        <w:t>а</w:t>
      </w:r>
      <w:proofErr w:type="gramEnd"/>
      <w:r w:rsidRPr="00AF5083">
        <w:rPr>
          <w:rFonts w:ascii="Times New Roman" w:hAnsi="Times New Roman"/>
          <w:sz w:val="24"/>
          <w:szCs w:val="24"/>
          <w:lang w:val="ru-RU"/>
        </w:rPr>
        <w:t xml:space="preserve"> центробежными насосными агрегатами. </w:t>
      </w:r>
      <w:r w:rsidRPr="000D423F">
        <w:rPr>
          <w:rFonts w:ascii="Times New Roman" w:hAnsi="Times New Roman"/>
          <w:sz w:val="24"/>
          <w:szCs w:val="24"/>
          <w:lang w:val="ru-RU"/>
        </w:rPr>
        <w:t>Система всасывающих и напорных трубопроводов станций оснащена запорно-регулирующей арматурой (задвижки, обратные клапаны),</w:t>
      </w:r>
      <w:r w:rsidR="000D423F">
        <w:rPr>
          <w:rFonts w:ascii="Times New Roman" w:hAnsi="Times New Roman"/>
          <w:sz w:val="24"/>
          <w:szCs w:val="24"/>
          <w:lang w:val="ru-RU"/>
        </w:rPr>
        <w:t xml:space="preserve"> </w:t>
      </w:r>
      <w:r w:rsidRPr="000D423F">
        <w:rPr>
          <w:rFonts w:ascii="Times New Roman" w:hAnsi="Times New Roman"/>
          <w:sz w:val="24"/>
          <w:szCs w:val="24"/>
          <w:lang w:val="ru-RU"/>
        </w:rPr>
        <w:t>что обеспечивает надежную и бесперебойную работу во время проведения профилактических и текущих ремонтов.</w:t>
      </w:r>
    </w:p>
    <w:p w:rsidR="0040260C" w:rsidRPr="000D423F" w:rsidRDefault="000D423F" w:rsidP="000A6292">
      <w:pPr>
        <w:widowControl w:val="0"/>
        <w:autoSpaceDE w:val="0"/>
        <w:autoSpaceDN w:val="0"/>
        <w:adjustRightInd w:val="0"/>
        <w:spacing w:after="0" w:line="360" w:lineRule="auto"/>
        <w:ind w:firstLine="709"/>
        <w:contextualSpacing/>
        <w:jc w:val="both"/>
        <w:rPr>
          <w:rFonts w:ascii="Times New Roman" w:hAnsi="Times New Roman"/>
          <w:sz w:val="24"/>
          <w:szCs w:val="24"/>
          <w:lang w:val="ru-RU"/>
        </w:rPr>
      </w:pPr>
      <w:r w:rsidRPr="000D423F">
        <w:rPr>
          <w:rFonts w:ascii="Times New Roman" w:hAnsi="Times New Roman"/>
          <w:sz w:val="24"/>
          <w:szCs w:val="24"/>
          <w:lang w:val="ru-RU"/>
        </w:rPr>
        <w:t xml:space="preserve">Сточные воды </w:t>
      </w:r>
      <w:r w:rsidR="0040260C" w:rsidRPr="000D423F">
        <w:rPr>
          <w:rFonts w:ascii="Times New Roman" w:hAnsi="Times New Roman"/>
          <w:sz w:val="24"/>
          <w:szCs w:val="24"/>
          <w:lang w:val="ru-RU"/>
        </w:rPr>
        <w:t>по безнапорным коллекторам от МКД и прочих потребителей, подключенных к центральной части п.</w:t>
      </w:r>
      <w:r>
        <w:rPr>
          <w:rFonts w:ascii="Times New Roman" w:hAnsi="Times New Roman"/>
          <w:sz w:val="24"/>
          <w:szCs w:val="24"/>
          <w:lang w:val="ru-RU"/>
        </w:rPr>
        <w:t xml:space="preserve"> </w:t>
      </w:r>
      <w:r w:rsidR="0040260C" w:rsidRPr="000D423F">
        <w:rPr>
          <w:rFonts w:ascii="Times New Roman" w:hAnsi="Times New Roman"/>
          <w:sz w:val="24"/>
          <w:szCs w:val="24"/>
          <w:lang w:val="ru-RU"/>
        </w:rPr>
        <w:t>Верх-Нейвинский поступают на КНС-2(ул.8Марта).</w:t>
      </w:r>
    </w:p>
    <w:p w:rsidR="0040260C" w:rsidRPr="000D423F" w:rsidRDefault="0040260C" w:rsidP="000A6292">
      <w:pPr>
        <w:widowControl w:val="0"/>
        <w:autoSpaceDE w:val="0"/>
        <w:autoSpaceDN w:val="0"/>
        <w:adjustRightInd w:val="0"/>
        <w:spacing w:after="0" w:line="360" w:lineRule="auto"/>
        <w:ind w:firstLine="709"/>
        <w:contextualSpacing/>
        <w:jc w:val="both"/>
        <w:rPr>
          <w:rFonts w:ascii="Times New Roman" w:hAnsi="Times New Roman"/>
          <w:sz w:val="24"/>
          <w:szCs w:val="24"/>
          <w:lang w:val="ru-RU"/>
        </w:rPr>
      </w:pPr>
      <w:r w:rsidRPr="000D423F">
        <w:rPr>
          <w:rFonts w:ascii="Times New Roman" w:hAnsi="Times New Roman"/>
          <w:sz w:val="24"/>
          <w:szCs w:val="24"/>
          <w:lang w:val="ru-RU"/>
        </w:rPr>
        <w:t xml:space="preserve"> Оборудование канализационной насосной станции</w:t>
      </w:r>
      <w:r w:rsidR="000D423F">
        <w:rPr>
          <w:rFonts w:ascii="Times New Roman" w:hAnsi="Times New Roman"/>
          <w:sz w:val="24"/>
          <w:szCs w:val="24"/>
          <w:lang w:val="ru-RU"/>
        </w:rPr>
        <w:t xml:space="preserve"> </w:t>
      </w:r>
      <w:r w:rsidRPr="000D423F">
        <w:rPr>
          <w:rFonts w:ascii="Times New Roman" w:hAnsi="Times New Roman"/>
          <w:sz w:val="24"/>
          <w:szCs w:val="24"/>
          <w:lang w:val="ru-RU"/>
        </w:rPr>
        <w:t>(КНС-2) - насос марки НГ 125-80-388-4 (</w:t>
      </w:r>
      <w:r w:rsidRPr="000A6292">
        <w:rPr>
          <w:rFonts w:ascii="Times New Roman" w:hAnsi="Times New Roman"/>
          <w:sz w:val="24"/>
          <w:szCs w:val="24"/>
        </w:rPr>
        <w:t>Q</w:t>
      </w:r>
      <w:r w:rsidRPr="000D423F">
        <w:rPr>
          <w:rFonts w:ascii="Times New Roman" w:hAnsi="Times New Roman"/>
          <w:sz w:val="24"/>
          <w:szCs w:val="24"/>
          <w:lang w:val="ru-RU"/>
        </w:rPr>
        <w:t xml:space="preserve">-160 м³/час; Н-46 м, </w:t>
      </w:r>
      <w:r w:rsidRPr="000A6292">
        <w:rPr>
          <w:rFonts w:ascii="Times New Roman" w:hAnsi="Times New Roman"/>
          <w:sz w:val="24"/>
          <w:szCs w:val="24"/>
        </w:rPr>
        <w:t>N</w:t>
      </w:r>
      <w:r w:rsidRPr="000D423F">
        <w:rPr>
          <w:rFonts w:ascii="Times New Roman" w:hAnsi="Times New Roman"/>
          <w:sz w:val="24"/>
          <w:szCs w:val="24"/>
          <w:lang w:val="ru-RU"/>
        </w:rPr>
        <w:t>-44 кВт.) – 2 шт.</w:t>
      </w:r>
    </w:p>
    <w:p w:rsidR="0040260C" w:rsidRPr="000D423F" w:rsidRDefault="0040260C" w:rsidP="000A6292">
      <w:pPr>
        <w:widowControl w:val="0"/>
        <w:autoSpaceDE w:val="0"/>
        <w:autoSpaceDN w:val="0"/>
        <w:adjustRightInd w:val="0"/>
        <w:spacing w:after="0" w:line="360" w:lineRule="auto"/>
        <w:ind w:firstLine="709"/>
        <w:contextualSpacing/>
        <w:jc w:val="both"/>
        <w:rPr>
          <w:rFonts w:ascii="Times New Roman" w:hAnsi="Times New Roman"/>
          <w:sz w:val="24"/>
          <w:szCs w:val="24"/>
          <w:lang w:val="ru-RU"/>
        </w:rPr>
      </w:pPr>
      <w:r w:rsidRPr="000D423F">
        <w:rPr>
          <w:rFonts w:ascii="Times New Roman" w:hAnsi="Times New Roman"/>
          <w:sz w:val="24"/>
          <w:szCs w:val="24"/>
          <w:lang w:val="ru-RU"/>
        </w:rPr>
        <w:t>В приемное отделение сто</w:t>
      </w:r>
      <w:r w:rsidR="000D423F" w:rsidRPr="000D423F">
        <w:rPr>
          <w:rFonts w:ascii="Times New Roman" w:hAnsi="Times New Roman"/>
          <w:sz w:val="24"/>
          <w:szCs w:val="24"/>
          <w:lang w:val="ru-RU"/>
        </w:rPr>
        <w:t xml:space="preserve">ки по 2-м напорным коллекторам </w:t>
      </w:r>
      <w:r w:rsidRPr="000A6292">
        <w:rPr>
          <w:rFonts w:ascii="Times New Roman" w:hAnsi="Times New Roman"/>
          <w:sz w:val="24"/>
          <w:szCs w:val="24"/>
        </w:rPr>
        <w:t>dy</w:t>
      </w:r>
      <w:r w:rsidRPr="000D423F">
        <w:rPr>
          <w:rFonts w:ascii="Times New Roman" w:hAnsi="Times New Roman"/>
          <w:sz w:val="24"/>
          <w:szCs w:val="24"/>
          <w:lang w:val="ru-RU"/>
        </w:rPr>
        <w:t xml:space="preserve">=300мм, протяженностью 1,156км </w:t>
      </w:r>
      <w:r w:rsidRPr="000D423F">
        <w:rPr>
          <w:rFonts w:ascii="Times New Roman" w:hAnsi="Times New Roman"/>
          <w:color w:val="FF0000"/>
          <w:sz w:val="24"/>
          <w:szCs w:val="24"/>
          <w:lang w:val="ru-RU"/>
        </w:rPr>
        <w:t xml:space="preserve"> </w:t>
      </w:r>
      <w:r w:rsidRPr="000D423F">
        <w:rPr>
          <w:rFonts w:ascii="Times New Roman" w:hAnsi="Times New Roman"/>
          <w:sz w:val="24"/>
          <w:szCs w:val="24"/>
          <w:lang w:val="ru-RU"/>
        </w:rPr>
        <w:t xml:space="preserve">поступают на КНС-1, </w:t>
      </w:r>
      <w:proofErr w:type="gramStart"/>
      <w:r w:rsidRPr="000D423F">
        <w:rPr>
          <w:rFonts w:ascii="Times New Roman" w:hAnsi="Times New Roman"/>
          <w:sz w:val="24"/>
          <w:szCs w:val="24"/>
          <w:lang w:val="ru-RU"/>
        </w:rPr>
        <w:t>расположенную</w:t>
      </w:r>
      <w:proofErr w:type="gramEnd"/>
      <w:r w:rsidRPr="000D423F">
        <w:rPr>
          <w:rFonts w:ascii="Times New Roman" w:hAnsi="Times New Roman"/>
          <w:sz w:val="24"/>
          <w:szCs w:val="24"/>
          <w:lang w:val="ru-RU"/>
        </w:rPr>
        <w:t xml:space="preserve"> на территории предприятия «ПСЦМ» ОАО «Уралэлектромедь». Транспортировка хозяйственно-бытовых</w:t>
      </w:r>
      <w:r w:rsidR="000D423F" w:rsidRPr="000D423F">
        <w:rPr>
          <w:rFonts w:ascii="Times New Roman" w:hAnsi="Times New Roman"/>
          <w:sz w:val="24"/>
          <w:szCs w:val="24"/>
          <w:lang w:val="ru-RU"/>
        </w:rPr>
        <w:t xml:space="preserve"> стоков до очистных сооружений </w:t>
      </w:r>
      <w:r w:rsidRPr="000D423F">
        <w:rPr>
          <w:rFonts w:ascii="Times New Roman" w:hAnsi="Times New Roman"/>
          <w:sz w:val="24"/>
          <w:szCs w:val="24"/>
          <w:lang w:val="ru-RU"/>
        </w:rPr>
        <w:t xml:space="preserve">канализации МУП «Водоканал»  </w:t>
      </w:r>
      <w:proofErr w:type="gramStart"/>
      <w:r w:rsidR="000D423F">
        <w:rPr>
          <w:rFonts w:ascii="Times New Roman" w:hAnsi="Times New Roman"/>
          <w:sz w:val="24"/>
          <w:szCs w:val="24"/>
          <w:lang w:val="ru-RU"/>
        </w:rPr>
        <w:t>г</w:t>
      </w:r>
      <w:proofErr w:type="gramEnd"/>
      <w:r w:rsidR="000D423F">
        <w:rPr>
          <w:rFonts w:ascii="Times New Roman" w:hAnsi="Times New Roman"/>
          <w:sz w:val="24"/>
          <w:szCs w:val="24"/>
          <w:lang w:val="ru-RU"/>
        </w:rPr>
        <w:t>. Новоуральск</w:t>
      </w:r>
      <w:r w:rsidR="00772952">
        <w:rPr>
          <w:rFonts w:ascii="Times New Roman" w:hAnsi="Times New Roman"/>
          <w:sz w:val="24"/>
          <w:szCs w:val="24"/>
          <w:lang w:val="ru-RU"/>
        </w:rPr>
        <w:t>а</w:t>
      </w:r>
      <w:r w:rsidR="000D423F">
        <w:rPr>
          <w:rFonts w:ascii="Times New Roman" w:hAnsi="Times New Roman"/>
          <w:sz w:val="24"/>
          <w:szCs w:val="24"/>
          <w:lang w:val="ru-RU"/>
        </w:rPr>
        <w:t xml:space="preserve"> осуществляется по</w:t>
      </w:r>
      <w:r w:rsidRPr="000D423F">
        <w:rPr>
          <w:rFonts w:ascii="Times New Roman" w:hAnsi="Times New Roman"/>
          <w:sz w:val="24"/>
          <w:szCs w:val="24"/>
          <w:lang w:val="ru-RU"/>
        </w:rPr>
        <w:t xml:space="preserve"> 2-м напорным коллекторам </w:t>
      </w:r>
      <w:r w:rsidRPr="000A6292">
        <w:rPr>
          <w:rFonts w:ascii="Times New Roman" w:hAnsi="Times New Roman"/>
          <w:sz w:val="24"/>
          <w:szCs w:val="24"/>
        </w:rPr>
        <w:t>d</w:t>
      </w:r>
      <w:r w:rsidRPr="000D423F">
        <w:rPr>
          <w:rFonts w:ascii="Times New Roman" w:hAnsi="Times New Roman"/>
          <w:sz w:val="24"/>
          <w:szCs w:val="24"/>
          <w:lang w:val="ru-RU"/>
        </w:rPr>
        <w:t>у=250мм-400мм.,</w:t>
      </w:r>
      <w:r w:rsidR="000D423F">
        <w:rPr>
          <w:rFonts w:ascii="Times New Roman" w:hAnsi="Times New Roman"/>
          <w:sz w:val="24"/>
          <w:szCs w:val="24"/>
          <w:lang w:val="ru-RU"/>
        </w:rPr>
        <w:t xml:space="preserve"> </w:t>
      </w:r>
      <w:r w:rsidRPr="000D423F">
        <w:rPr>
          <w:rFonts w:ascii="Times New Roman" w:hAnsi="Times New Roman"/>
          <w:sz w:val="24"/>
          <w:szCs w:val="24"/>
          <w:lang w:val="ru-RU"/>
        </w:rPr>
        <w:t>про</w:t>
      </w:r>
      <w:r w:rsidR="00772952">
        <w:rPr>
          <w:rFonts w:ascii="Times New Roman" w:hAnsi="Times New Roman"/>
          <w:sz w:val="24"/>
          <w:szCs w:val="24"/>
          <w:lang w:val="ru-RU"/>
        </w:rPr>
        <w:t>т</w:t>
      </w:r>
      <w:r w:rsidRPr="000D423F">
        <w:rPr>
          <w:rFonts w:ascii="Times New Roman" w:hAnsi="Times New Roman"/>
          <w:sz w:val="24"/>
          <w:szCs w:val="24"/>
          <w:lang w:val="ru-RU"/>
        </w:rPr>
        <w:t>яженностью 5,1км,</w:t>
      </w:r>
      <w:r w:rsidR="000D423F">
        <w:rPr>
          <w:rFonts w:ascii="Times New Roman" w:hAnsi="Times New Roman"/>
          <w:sz w:val="24"/>
          <w:szCs w:val="24"/>
          <w:lang w:val="ru-RU"/>
        </w:rPr>
        <w:t xml:space="preserve"> </w:t>
      </w:r>
      <w:r w:rsidRPr="000D423F">
        <w:rPr>
          <w:rFonts w:ascii="Times New Roman" w:hAnsi="Times New Roman"/>
          <w:sz w:val="24"/>
          <w:szCs w:val="24"/>
          <w:lang w:val="ru-RU"/>
        </w:rPr>
        <w:t>выполненных из чугунных труб.</w:t>
      </w:r>
    </w:p>
    <w:p w:rsidR="0040260C" w:rsidRPr="00AF5083" w:rsidRDefault="0040260C" w:rsidP="000A6292">
      <w:pPr>
        <w:widowControl w:val="0"/>
        <w:autoSpaceDE w:val="0"/>
        <w:autoSpaceDN w:val="0"/>
        <w:adjustRightInd w:val="0"/>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 xml:space="preserve">Оборудование канализационной насосной станции (КНС-1)-насос марки </w:t>
      </w:r>
      <w:proofErr w:type="gramStart"/>
      <w:r w:rsidRPr="00AF5083">
        <w:rPr>
          <w:rFonts w:ascii="Times New Roman" w:hAnsi="Times New Roman"/>
          <w:sz w:val="24"/>
          <w:szCs w:val="24"/>
          <w:lang w:val="ru-RU"/>
        </w:rPr>
        <w:t>СМ</w:t>
      </w:r>
      <w:proofErr w:type="gramEnd"/>
      <w:r w:rsidRPr="00AF5083">
        <w:rPr>
          <w:rFonts w:ascii="Times New Roman" w:hAnsi="Times New Roman"/>
          <w:sz w:val="24"/>
          <w:szCs w:val="24"/>
          <w:lang w:val="ru-RU"/>
        </w:rPr>
        <w:t xml:space="preserve"> 150-125-400 (</w:t>
      </w:r>
      <w:r w:rsidRPr="000A6292">
        <w:rPr>
          <w:rFonts w:ascii="Times New Roman" w:hAnsi="Times New Roman"/>
          <w:sz w:val="24"/>
          <w:szCs w:val="24"/>
        </w:rPr>
        <w:t>Q</w:t>
      </w:r>
      <w:r w:rsidRPr="00AF5083">
        <w:rPr>
          <w:rFonts w:ascii="Times New Roman" w:hAnsi="Times New Roman"/>
          <w:sz w:val="24"/>
          <w:szCs w:val="24"/>
          <w:lang w:val="ru-RU"/>
        </w:rPr>
        <w:t xml:space="preserve">-200 м³/час; Н-50 м; </w:t>
      </w:r>
      <w:r w:rsidRPr="000A6292">
        <w:rPr>
          <w:rFonts w:ascii="Times New Roman" w:hAnsi="Times New Roman"/>
          <w:sz w:val="24"/>
          <w:szCs w:val="24"/>
        </w:rPr>
        <w:t>N</w:t>
      </w:r>
      <w:r w:rsidRPr="00AF5083">
        <w:rPr>
          <w:rFonts w:ascii="Times New Roman" w:hAnsi="Times New Roman"/>
          <w:sz w:val="24"/>
          <w:szCs w:val="24"/>
          <w:lang w:val="ru-RU"/>
        </w:rPr>
        <w:t>-55 кВт) – 2 шт., характеризуется 100 %-м износом.</w:t>
      </w:r>
    </w:p>
    <w:p w:rsidR="0040260C" w:rsidRPr="00AF5083" w:rsidRDefault="0040260C" w:rsidP="000A6292">
      <w:pPr>
        <w:widowControl w:val="0"/>
        <w:autoSpaceDE w:val="0"/>
        <w:autoSpaceDN w:val="0"/>
        <w:adjustRightInd w:val="0"/>
        <w:spacing w:after="0" w:line="360" w:lineRule="auto"/>
        <w:ind w:firstLine="709"/>
        <w:contextualSpacing/>
        <w:jc w:val="both"/>
        <w:rPr>
          <w:rFonts w:ascii="Times New Roman" w:hAnsi="Times New Roman"/>
          <w:sz w:val="24"/>
          <w:szCs w:val="24"/>
          <w:lang w:val="ru-RU"/>
        </w:rPr>
      </w:pPr>
      <w:r w:rsidRPr="000D423F">
        <w:rPr>
          <w:rFonts w:ascii="Times New Roman" w:hAnsi="Times New Roman"/>
          <w:sz w:val="24"/>
          <w:szCs w:val="24"/>
          <w:lang w:val="ru-RU"/>
        </w:rPr>
        <w:t xml:space="preserve">Водопроводные сети выполнены из стальных и чугунных труб. </w:t>
      </w:r>
      <w:r w:rsidRPr="00AF5083">
        <w:rPr>
          <w:rFonts w:ascii="Times New Roman" w:hAnsi="Times New Roman"/>
          <w:sz w:val="24"/>
          <w:szCs w:val="24"/>
          <w:lang w:val="ru-RU"/>
        </w:rPr>
        <w:t>В настоящее время износ квартальных и магистральных сетей го Верх-Нейвинский составляет 80-100%, дворовых и уличных сетей 80-100 %, (в среднем износ канализационных сетей составляет 90 %). Это приводит к аварийности на сетях – образованию утечек.</w:t>
      </w:r>
    </w:p>
    <w:p w:rsidR="0040260C" w:rsidRPr="00AF5083" w:rsidRDefault="0040260C" w:rsidP="000A6292">
      <w:pPr>
        <w:widowControl w:val="0"/>
        <w:autoSpaceDE w:val="0"/>
        <w:autoSpaceDN w:val="0"/>
        <w:adjustRightInd w:val="0"/>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 xml:space="preserve"> Поэтому необходима своевременная реконструкция и модернизация сетей хозяйственно-бытовой и ливневой канализации и запорно-регулирующей арматуры. </w:t>
      </w:r>
    </w:p>
    <w:p w:rsidR="0040260C" w:rsidRPr="00AF5083" w:rsidRDefault="0040260C" w:rsidP="000A6292">
      <w:pPr>
        <w:widowControl w:val="0"/>
        <w:autoSpaceDE w:val="0"/>
        <w:autoSpaceDN w:val="0"/>
        <w:adjustRightInd w:val="0"/>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Производительность канализационной станции (КНС-2) составляет-160м</w:t>
      </w:r>
      <w:r w:rsidRPr="00AF5083">
        <w:rPr>
          <w:rFonts w:ascii="Times New Roman" w:hAnsi="Times New Roman"/>
          <w:sz w:val="24"/>
          <w:szCs w:val="24"/>
          <w:vertAlign w:val="superscript"/>
          <w:lang w:val="ru-RU"/>
        </w:rPr>
        <w:t>3</w:t>
      </w:r>
      <w:r w:rsidRPr="00AF5083">
        <w:rPr>
          <w:rFonts w:ascii="Times New Roman" w:hAnsi="Times New Roman"/>
          <w:sz w:val="24"/>
          <w:szCs w:val="24"/>
          <w:lang w:val="ru-RU"/>
        </w:rPr>
        <w:t xml:space="preserve">/час. </w:t>
      </w:r>
    </w:p>
    <w:p w:rsidR="0040260C" w:rsidRPr="000D423F" w:rsidRDefault="000D423F" w:rsidP="000A6292">
      <w:pPr>
        <w:widowControl w:val="0"/>
        <w:autoSpaceDE w:val="0"/>
        <w:autoSpaceDN w:val="0"/>
        <w:adjustRightInd w:val="0"/>
        <w:spacing w:after="0" w:line="360" w:lineRule="auto"/>
        <w:ind w:firstLine="709"/>
        <w:contextualSpacing/>
        <w:jc w:val="both"/>
        <w:rPr>
          <w:rFonts w:ascii="Times New Roman" w:hAnsi="Times New Roman"/>
          <w:sz w:val="24"/>
          <w:szCs w:val="24"/>
          <w:lang w:val="ru-RU"/>
        </w:rPr>
      </w:pPr>
      <w:r w:rsidRPr="000D423F">
        <w:rPr>
          <w:rFonts w:ascii="Times New Roman" w:hAnsi="Times New Roman"/>
          <w:sz w:val="24"/>
          <w:szCs w:val="24"/>
          <w:lang w:val="ru-RU"/>
        </w:rPr>
        <w:t xml:space="preserve">КНС-2 </w:t>
      </w:r>
      <w:proofErr w:type="gramStart"/>
      <w:r w:rsidRPr="000D423F">
        <w:rPr>
          <w:rFonts w:ascii="Times New Roman" w:hAnsi="Times New Roman"/>
          <w:sz w:val="24"/>
          <w:szCs w:val="24"/>
          <w:lang w:val="ru-RU"/>
        </w:rPr>
        <w:t>введена</w:t>
      </w:r>
      <w:proofErr w:type="gramEnd"/>
      <w:r w:rsidRPr="000D423F">
        <w:rPr>
          <w:rFonts w:ascii="Times New Roman" w:hAnsi="Times New Roman"/>
          <w:sz w:val="24"/>
          <w:szCs w:val="24"/>
          <w:lang w:val="ru-RU"/>
        </w:rPr>
        <w:t xml:space="preserve"> в эксплуатацию </w:t>
      </w:r>
      <w:r w:rsidR="0040260C" w:rsidRPr="000D423F">
        <w:rPr>
          <w:rFonts w:ascii="Times New Roman" w:hAnsi="Times New Roman"/>
          <w:sz w:val="24"/>
          <w:szCs w:val="24"/>
          <w:lang w:val="ru-RU"/>
        </w:rPr>
        <w:t>в 1989 году.</w:t>
      </w:r>
    </w:p>
    <w:p w:rsidR="0040260C" w:rsidRPr="000D423F" w:rsidRDefault="0040260C" w:rsidP="000A6292">
      <w:pPr>
        <w:widowControl w:val="0"/>
        <w:autoSpaceDE w:val="0"/>
        <w:autoSpaceDN w:val="0"/>
        <w:adjustRightInd w:val="0"/>
        <w:spacing w:after="0" w:line="360" w:lineRule="auto"/>
        <w:ind w:firstLine="709"/>
        <w:contextualSpacing/>
        <w:jc w:val="both"/>
        <w:rPr>
          <w:rFonts w:ascii="Times New Roman" w:hAnsi="Times New Roman"/>
          <w:sz w:val="24"/>
          <w:szCs w:val="24"/>
          <w:lang w:val="ru-RU"/>
        </w:rPr>
      </w:pPr>
      <w:r w:rsidRPr="000D423F">
        <w:rPr>
          <w:rFonts w:ascii="Times New Roman" w:hAnsi="Times New Roman"/>
          <w:sz w:val="24"/>
          <w:szCs w:val="24"/>
          <w:lang w:val="ru-RU"/>
        </w:rPr>
        <w:t>Производительность канализационной станции (КНС-1) составляет -</w:t>
      </w:r>
      <w:r w:rsidR="000D423F">
        <w:rPr>
          <w:rFonts w:ascii="Times New Roman" w:hAnsi="Times New Roman"/>
          <w:sz w:val="24"/>
          <w:szCs w:val="24"/>
          <w:lang w:val="ru-RU"/>
        </w:rPr>
        <w:t xml:space="preserve"> </w:t>
      </w:r>
      <w:r w:rsidRPr="000D423F">
        <w:rPr>
          <w:rFonts w:ascii="Times New Roman" w:hAnsi="Times New Roman"/>
          <w:sz w:val="24"/>
          <w:szCs w:val="24"/>
          <w:lang w:val="ru-RU"/>
        </w:rPr>
        <w:t>200м</w:t>
      </w:r>
      <w:r w:rsidRPr="000D423F">
        <w:rPr>
          <w:rFonts w:ascii="Times New Roman" w:hAnsi="Times New Roman"/>
          <w:sz w:val="24"/>
          <w:szCs w:val="24"/>
          <w:vertAlign w:val="superscript"/>
          <w:lang w:val="ru-RU"/>
        </w:rPr>
        <w:t>3</w:t>
      </w:r>
      <w:r w:rsidRPr="000D423F">
        <w:rPr>
          <w:rFonts w:ascii="Times New Roman" w:hAnsi="Times New Roman"/>
          <w:sz w:val="24"/>
          <w:szCs w:val="24"/>
          <w:lang w:val="ru-RU"/>
        </w:rPr>
        <w:t>/час, характеризуется 100%износ.</w:t>
      </w:r>
    </w:p>
    <w:p w:rsidR="0040260C" w:rsidRPr="000D423F" w:rsidRDefault="0040260C" w:rsidP="000A6292">
      <w:pPr>
        <w:widowControl w:val="0"/>
        <w:autoSpaceDE w:val="0"/>
        <w:autoSpaceDN w:val="0"/>
        <w:adjustRightInd w:val="0"/>
        <w:spacing w:after="0" w:line="360" w:lineRule="auto"/>
        <w:ind w:firstLine="709"/>
        <w:contextualSpacing/>
        <w:jc w:val="both"/>
        <w:rPr>
          <w:rFonts w:ascii="Times New Roman" w:hAnsi="Times New Roman"/>
          <w:sz w:val="24"/>
          <w:szCs w:val="24"/>
          <w:lang w:val="ru-RU"/>
        </w:rPr>
      </w:pPr>
      <w:r w:rsidRPr="000D423F">
        <w:rPr>
          <w:rFonts w:ascii="Times New Roman" w:hAnsi="Times New Roman"/>
          <w:sz w:val="24"/>
          <w:szCs w:val="24"/>
          <w:lang w:val="ru-RU"/>
        </w:rPr>
        <w:t>В п.</w:t>
      </w:r>
      <w:r w:rsidR="000D423F">
        <w:rPr>
          <w:rFonts w:ascii="Times New Roman" w:hAnsi="Times New Roman"/>
          <w:sz w:val="24"/>
          <w:szCs w:val="24"/>
          <w:lang w:val="ru-RU"/>
        </w:rPr>
        <w:t xml:space="preserve"> </w:t>
      </w:r>
      <w:r w:rsidRPr="000D423F">
        <w:rPr>
          <w:rFonts w:ascii="Times New Roman" w:hAnsi="Times New Roman"/>
          <w:sz w:val="24"/>
          <w:szCs w:val="24"/>
          <w:lang w:val="ru-RU"/>
        </w:rPr>
        <w:t>Верх-Нейвинский ливневая канализация полностью отсутствует.</w:t>
      </w:r>
    </w:p>
    <w:p w:rsidR="000D423F" w:rsidRDefault="0040260C" w:rsidP="000A6292">
      <w:pPr>
        <w:widowControl w:val="0"/>
        <w:autoSpaceDE w:val="0"/>
        <w:autoSpaceDN w:val="0"/>
        <w:adjustRightInd w:val="0"/>
        <w:spacing w:after="0" w:line="360" w:lineRule="auto"/>
        <w:ind w:firstLine="709"/>
        <w:contextualSpacing/>
        <w:jc w:val="both"/>
        <w:rPr>
          <w:rFonts w:ascii="Times New Roman" w:hAnsi="Times New Roman"/>
          <w:sz w:val="24"/>
          <w:szCs w:val="24"/>
          <w:lang w:val="ru-RU"/>
        </w:rPr>
      </w:pPr>
      <w:r w:rsidRPr="000D423F">
        <w:rPr>
          <w:rFonts w:ascii="Times New Roman" w:hAnsi="Times New Roman"/>
          <w:sz w:val="24"/>
          <w:szCs w:val="24"/>
          <w:lang w:val="ru-RU"/>
        </w:rPr>
        <w:t xml:space="preserve">Приборы учета количества сточных вод, переданных на очистку, отсутствуют. Учет ведется по времени работы насосов. </w:t>
      </w:r>
    </w:p>
    <w:p w:rsidR="0089619A" w:rsidRPr="000D423F" w:rsidRDefault="0040260C" w:rsidP="000D423F">
      <w:pPr>
        <w:widowControl w:val="0"/>
        <w:autoSpaceDE w:val="0"/>
        <w:autoSpaceDN w:val="0"/>
        <w:adjustRightInd w:val="0"/>
        <w:spacing w:after="0" w:line="360" w:lineRule="auto"/>
        <w:ind w:firstLine="709"/>
        <w:contextualSpacing/>
        <w:jc w:val="both"/>
        <w:rPr>
          <w:rFonts w:ascii="Times New Roman" w:hAnsi="Times New Roman"/>
          <w:sz w:val="24"/>
          <w:szCs w:val="24"/>
          <w:lang w:val="ru-RU"/>
        </w:rPr>
      </w:pPr>
      <w:r w:rsidRPr="000D423F">
        <w:rPr>
          <w:rFonts w:ascii="Times New Roman" w:hAnsi="Times New Roman"/>
          <w:sz w:val="24"/>
          <w:szCs w:val="24"/>
          <w:lang w:val="ru-RU"/>
        </w:rPr>
        <w:t xml:space="preserve">Рекомендуется сделать проект и организовать пункты приема снега, рассчитанные </w:t>
      </w:r>
      <w:r w:rsidR="00504B7F" w:rsidRPr="000D423F">
        <w:rPr>
          <w:rFonts w:ascii="Times New Roman" w:hAnsi="Times New Roman"/>
          <w:sz w:val="24"/>
          <w:szCs w:val="24"/>
          <w:lang w:val="ru-RU"/>
        </w:rPr>
        <w:t xml:space="preserve">на </w:t>
      </w:r>
      <w:r w:rsidR="00504B7F" w:rsidRPr="000D423F">
        <w:rPr>
          <w:rFonts w:ascii="Times New Roman" w:hAnsi="Times New Roman"/>
          <w:sz w:val="24"/>
          <w:szCs w:val="24"/>
          <w:lang w:val="ru-RU"/>
        </w:rPr>
        <w:lastRenderedPageBreak/>
        <w:t>круглосуточные режимы работы</w:t>
      </w:r>
    </w:p>
    <w:p w:rsidR="0089619A" w:rsidRPr="000D423F" w:rsidRDefault="0089619A" w:rsidP="000A6292">
      <w:pPr>
        <w:spacing w:after="0" w:line="360" w:lineRule="auto"/>
        <w:ind w:firstLine="709"/>
        <w:contextualSpacing/>
        <w:jc w:val="both"/>
        <w:rPr>
          <w:rFonts w:ascii="Times New Roman" w:hAnsi="Times New Roman"/>
          <w:b/>
          <w:sz w:val="24"/>
          <w:szCs w:val="24"/>
          <w:lang w:val="ru-RU"/>
        </w:rPr>
      </w:pPr>
    </w:p>
    <w:p w:rsidR="0040260C" w:rsidRPr="00AF5083" w:rsidRDefault="0040260C" w:rsidP="000D423F">
      <w:pPr>
        <w:pStyle w:val="2"/>
        <w:rPr>
          <w:lang w:val="ru-RU"/>
        </w:rPr>
      </w:pPr>
      <w:bookmarkStart w:id="269" w:name="_Toc383443747"/>
      <w:bookmarkStart w:id="270" w:name="_Toc383599210"/>
      <w:r w:rsidRPr="00AF5083">
        <w:rPr>
          <w:lang w:val="ru-RU"/>
        </w:rPr>
        <w:t>9.6. Анализ резервов производственных мощностей и возможности расш</w:t>
      </w:r>
      <w:r w:rsidR="005C1A36">
        <w:rPr>
          <w:lang w:val="ru-RU"/>
        </w:rPr>
        <w:t xml:space="preserve">ирения зоны действия очистных сооружений </w:t>
      </w:r>
      <w:r w:rsidRPr="00AF5083">
        <w:rPr>
          <w:lang w:val="ru-RU"/>
        </w:rPr>
        <w:t>с наличием резерва в зонах дефицита.</w:t>
      </w:r>
      <w:bookmarkEnd w:id="269"/>
      <w:bookmarkEnd w:id="270"/>
    </w:p>
    <w:p w:rsidR="0089619A" w:rsidRPr="00AF5083" w:rsidRDefault="0089619A" w:rsidP="000A6292">
      <w:pPr>
        <w:spacing w:after="0" w:line="360" w:lineRule="auto"/>
        <w:ind w:firstLine="709"/>
        <w:contextualSpacing/>
        <w:jc w:val="both"/>
        <w:rPr>
          <w:rFonts w:ascii="Times New Roman" w:hAnsi="Times New Roman"/>
          <w:sz w:val="24"/>
          <w:szCs w:val="24"/>
          <w:lang w:val="ru-RU"/>
        </w:rPr>
      </w:pPr>
    </w:p>
    <w:p w:rsidR="0040260C" w:rsidRPr="000D423F" w:rsidRDefault="0040260C" w:rsidP="000A6292">
      <w:pPr>
        <w:spacing w:after="0" w:line="360" w:lineRule="auto"/>
        <w:ind w:firstLine="709"/>
        <w:contextualSpacing/>
        <w:jc w:val="both"/>
        <w:rPr>
          <w:rFonts w:ascii="Times New Roman" w:hAnsi="Times New Roman"/>
          <w:sz w:val="24"/>
          <w:szCs w:val="24"/>
          <w:lang w:val="ru-RU"/>
        </w:rPr>
      </w:pPr>
      <w:r w:rsidRPr="000D423F">
        <w:rPr>
          <w:rFonts w:ascii="Times New Roman" w:hAnsi="Times New Roman"/>
          <w:sz w:val="24"/>
          <w:szCs w:val="24"/>
          <w:lang w:val="ru-RU"/>
        </w:rPr>
        <w:t>В период с 2013 по 2029</w:t>
      </w:r>
      <w:r w:rsidR="000D423F">
        <w:rPr>
          <w:rFonts w:ascii="Times New Roman" w:hAnsi="Times New Roman"/>
          <w:sz w:val="24"/>
          <w:szCs w:val="24"/>
          <w:lang w:val="ru-RU"/>
        </w:rPr>
        <w:t xml:space="preserve"> </w:t>
      </w:r>
      <w:r w:rsidR="000D423F" w:rsidRPr="000D423F">
        <w:rPr>
          <w:rFonts w:ascii="Times New Roman" w:hAnsi="Times New Roman"/>
          <w:sz w:val="24"/>
          <w:szCs w:val="24"/>
          <w:lang w:val="ru-RU"/>
        </w:rPr>
        <w:t>годы</w:t>
      </w:r>
      <w:r w:rsidRPr="000D423F">
        <w:rPr>
          <w:rFonts w:ascii="Times New Roman" w:hAnsi="Times New Roman"/>
          <w:sz w:val="24"/>
          <w:szCs w:val="24"/>
          <w:lang w:val="ru-RU"/>
        </w:rPr>
        <w:t xml:space="preserve"> ожидается повышение объемов по приему сточных вод на комплекс очистных сооружений канализации от населения и промышленности в связи с вводом новых объектов водопотребления:</w:t>
      </w:r>
    </w:p>
    <w:p w:rsidR="0040260C" w:rsidRPr="00AF5083"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 вновь построенные многоквартирные дома;</w:t>
      </w:r>
    </w:p>
    <w:p w:rsidR="0040260C" w:rsidRPr="00AF5083"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-ввод в эксплуатацию новой блочной котельной;</w:t>
      </w:r>
    </w:p>
    <w:p w:rsidR="0040260C" w:rsidRPr="00AF5083"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 xml:space="preserve">-ввод в эксплуатацию новых объектов </w:t>
      </w:r>
      <w:proofErr w:type="gramStart"/>
      <w:r w:rsidRPr="00AF5083">
        <w:rPr>
          <w:rFonts w:ascii="Times New Roman" w:hAnsi="Times New Roman"/>
          <w:sz w:val="24"/>
          <w:szCs w:val="24"/>
          <w:lang w:val="ru-RU"/>
        </w:rPr>
        <w:t>соц. культбыта</w:t>
      </w:r>
      <w:proofErr w:type="gramEnd"/>
      <w:r w:rsidRPr="00AF5083">
        <w:rPr>
          <w:rFonts w:ascii="Times New Roman" w:hAnsi="Times New Roman"/>
          <w:sz w:val="24"/>
          <w:szCs w:val="24"/>
          <w:lang w:val="ru-RU"/>
        </w:rPr>
        <w:t>.</w:t>
      </w:r>
    </w:p>
    <w:p w:rsidR="0089619A" w:rsidRDefault="000D423F" w:rsidP="000A6292">
      <w:pPr>
        <w:spacing w:after="0" w:line="360" w:lineRule="auto"/>
        <w:ind w:firstLine="709"/>
        <w:contextualSpacing/>
        <w:jc w:val="both"/>
        <w:rPr>
          <w:rFonts w:ascii="Times New Roman" w:hAnsi="Times New Roman"/>
          <w:sz w:val="24"/>
          <w:szCs w:val="24"/>
          <w:lang w:val="ru-RU"/>
        </w:rPr>
      </w:pPr>
      <w:r w:rsidRPr="000D423F">
        <w:rPr>
          <w:rFonts w:ascii="Times New Roman" w:hAnsi="Times New Roman"/>
          <w:sz w:val="24"/>
          <w:szCs w:val="24"/>
          <w:lang w:val="ru-RU"/>
        </w:rPr>
        <w:t>На момент создания схемы</w:t>
      </w:r>
      <w:r w:rsidR="0040260C" w:rsidRPr="000D423F">
        <w:rPr>
          <w:rFonts w:ascii="Times New Roman" w:hAnsi="Times New Roman"/>
          <w:sz w:val="24"/>
          <w:szCs w:val="24"/>
          <w:lang w:val="ru-RU"/>
        </w:rPr>
        <w:t xml:space="preserve"> в Г.О.Верх-Нейвинский комплекса очистных сооружений не существует.</w:t>
      </w:r>
      <w:r>
        <w:rPr>
          <w:rFonts w:ascii="Times New Roman" w:hAnsi="Times New Roman"/>
          <w:sz w:val="24"/>
          <w:szCs w:val="24"/>
          <w:lang w:val="ru-RU"/>
        </w:rPr>
        <w:t xml:space="preserve"> </w:t>
      </w:r>
      <w:r w:rsidR="0040260C" w:rsidRPr="000D423F">
        <w:rPr>
          <w:rFonts w:ascii="Times New Roman" w:hAnsi="Times New Roman"/>
          <w:sz w:val="24"/>
          <w:szCs w:val="24"/>
          <w:lang w:val="ru-RU"/>
        </w:rPr>
        <w:t xml:space="preserve">Все канализационные стоки проходят очистку на городских очистных сооружениях </w:t>
      </w:r>
      <w:proofErr w:type="gramStart"/>
      <w:r w:rsidR="0040260C" w:rsidRPr="000D423F">
        <w:rPr>
          <w:rFonts w:ascii="Times New Roman" w:hAnsi="Times New Roman"/>
          <w:sz w:val="24"/>
          <w:szCs w:val="24"/>
          <w:lang w:val="ru-RU"/>
        </w:rPr>
        <w:t>г</w:t>
      </w:r>
      <w:proofErr w:type="gramEnd"/>
      <w:r w:rsidR="0040260C" w:rsidRPr="000D423F">
        <w:rPr>
          <w:rFonts w:ascii="Times New Roman" w:hAnsi="Times New Roman"/>
          <w:sz w:val="24"/>
          <w:szCs w:val="24"/>
          <w:lang w:val="ru-RU"/>
        </w:rPr>
        <w:t>.</w:t>
      </w:r>
      <w:r>
        <w:rPr>
          <w:rFonts w:ascii="Times New Roman" w:hAnsi="Times New Roman"/>
          <w:sz w:val="24"/>
          <w:szCs w:val="24"/>
          <w:lang w:val="ru-RU"/>
        </w:rPr>
        <w:t xml:space="preserve"> </w:t>
      </w:r>
      <w:r w:rsidR="0040260C" w:rsidRPr="000D423F">
        <w:rPr>
          <w:rFonts w:ascii="Times New Roman" w:hAnsi="Times New Roman"/>
          <w:sz w:val="24"/>
          <w:szCs w:val="24"/>
          <w:lang w:val="ru-RU"/>
        </w:rPr>
        <w:t>Новоуральска.</w:t>
      </w:r>
      <w:bookmarkStart w:id="271" w:name="_Toc366078061"/>
      <w:bookmarkEnd w:id="256"/>
    </w:p>
    <w:p w:rsidR="000D423F" w:rsidRPr="000D423F" w:rsidRDefault="000D423F" w:rsidP="000A6292">
      <w:pPr>
        <w:spacing w:after="0" w:line="360" w:lineRule="auto"/>
        <w:ind w:firstLine="709"/>
        <w:contextualSpacing/>
        <w:jc w:val="both"/>
        <w:rPr>
          <w:rFonts w:ascii="Times New Roman" w:hAnsi="Times New Roman"/>
          <w:sz w:val="24"/>
          <w:szCs w:val="24"/>
          <w:lang w:val="ru-RU"/>
        </w:rPr>
      </w:pPr>
    </w:p>
    <w:p w:rsidR="0040260C" w:rsidRPr="00AF5083" w:rsidRDefault="0040260C" w:rsidP="000D423F">
      <w:pPr>
        <w:pStyle w:val="1"/>
        <w:rPr>
          <w:lang w:val="ru-RU"/>
        </w:rPr>
      </w:pPr>
      <w:bookmarkStart w:id="272" w:name="_Toc383443748"/>
      <w:bookmarkStart w:id="273" w:name="_Toc383599211"/>
      <w:r w:rsidRPr="00AF5083">
        <w:rPr>
          <w:lang w:val="ru-RU"/>
        </w:rPr>
        <w:t>10. Перспективные расчетные расходы сточных вод.</w:t>
      </w:r>
      <w:bookmarkEnd w:id="272"/>
      <w:bookmarkEnd w:id="273"/>
    </w:p>
    <w:p w:rsidR="0089619A" w:rsidRPr="00AF5083" w:rsidRDefault="0040260C" w:rsidP="000D423F">
      <w:pPr>
        <w:pStyle w:val="2"/>
        <w:rPr>
          <w:lang w:val="ru-RU"/>
        </w:rPr>
      </w:pPr>
      <w:bookmarkStart w:id="274" w:name="_Toc383443749"/>
      <w:bookmarkStart w:id="275" w:name="_Toc383599212"/>
      <w:r w:rsidRPr="00AF5083">
        <w:rPr>
          <w:lang w:val="ru-RU"/>
        </w:rPr>
        <w:t>10.1</w:t>
      </w:r>
      <w:r w:rsidR="000D423F">
        <w:rPr>
          <w:lang w:val="ru-RU"/>
        </w:rPr>
        <w:t>.</w:t>
      </w:r>
      <w:r w:rsidRPr="00AF5083">
        <w:rPr>
          <w:lang w:val="ru-RU"/>
        </w:rPr>
        <w:t xml:space="preserve"> Сведения о фактическом и ожидаемом поступлении в централизованную систему водоотведения сточных</w:t>
      </w:r>
      <w:r w:rsidR="0089619A" w:rsidRPr="00AF5083">
        <w:rPr>
          <w:lang w:val="ru-RU"/>
        </w:rPr>
        <w:t xml:space="preserve"> вод (годовое, среднесуточное).</w:t>
      </w:r>
      <w:bookmarkEnd w:id="274"/>
      <w:bookmarkEnd w:id="275"/>
    </w:p>
    <w:p w:rsidR="0040260C" w:rsidRPr="00AF5083" w:rsidRDefault="0040260C" w:rsidP="000A6292">
      <w:pPr>
        <w:pStyle w:val="6"/>
        <w:spacing w:before="0" w:line="360" w:lineRule="auto"/>
        <w:ind w:firstLine="709"/>
        <w:contextualSpacing/>
        <w:jc w:val="both"/>
        <w:rPr>
          <w:rFonts w:cs="Times New Roman"/>
          <w:b w:val="0"/>
          <w:i/>
          <w:szCs w:val="24"/>
          <w:lang w:val="ru-RU"/>
        </w:rPr>
      </w:pPr>
    </w:p>
    <w:p w:rsidR="0040260C" w:rsidRPr="000D423F" w:rsidRDefault="0040260C" w:rsidP="000A6292">
      <w:pPr>
        <w:widowControl w:val="0"/>
        <w:autoSpaceDE w:val="0"/>
        <w:autoSpaceDN w:val="0"/>
        <w:adjustRightInd w:val="0"/>
        <w:spacing w:after="0" w:line="360" w:lineRule="auto"/>
        <w:ind w:firstLine="709"/>
        <w:contextualSpacing/>
        <w:jc w:val="both"/>
        <w:rPr>
          <w:rFonts w:ascii="Times New Roman" w:hAnsi="Times New Roman"/>
          <w:sz w:val="24"/>
          <w:szCs w:val="24"/>
          <w:lang w:val="ru-RU"/>
        </w:rPr>
      </w:pPr>
      <w:r w:rsidRPr="000D423F">
        <w:rPr>
          <w:rFonts w:ascii="Times New Roman" w:hAnsi="Times New Roman"/>
          <w:sz w:val="24"/>
          <w:szCs w:val="24"/>
          <w:lang w:val="ru-RU"/>
        </w:rPr>
        <w:t>С</w:t>
      </w:r>
      <w:r w:rsidR="005C1A36">
        <w:rPr>
          <w:rFonts w:ascii="Times New Roman" w:hAnsi="Times New Roman"/>
          <w:sz w:val="24"/>
          <w:szCs w:val="24"/>
          <w:lang w:val="ru-RU"/>
        </w:rPr>
        <w:t xml:space="preserve">ведения о </w:t>
      </w:r>
      <w:r w:rsidR="00005C53">
        <w:rPr>
          <w:rFonts w:ascii="Times New Roman" w:hAnsi="Times New Roman"/>
          <w:sz w:val="24"/>
          <w:szCs w:val="24"/>
          <w:lang w:val="ru-RU"/>
        </w:rPr>
        <w:t>годовом</w:t>
      </w:r>
      <w:r w:rsidR="00472467">
        <w:rPr>
          <w:rFonts w:ascii="Times New Roman" w:hAnsi="Times New Roman"/>
          <w:sz w:val="24"/>
          <w:szCs w:val="24"/>
          <w:lang w:val="ru-RU"/>
        </w:rPr>
        <w:t xml:space="preserve"> ожидаемом </w:t>
      </w:r>
      <w:r w:rsidR="005C1A36">
        <w:rPr>
          <w:rFonts w:ascii="Times New Roman" w:hAnsi="Times New Roman"/>
          <w:sz w:val="24"/>
          <w:szCs w:val="24"/>
          <w:lang w:val="ru-RU"/>
        </w:rPr>
        <w:t xml:space="preserve">поступлении в </w:t>
      </w:r>
      <w:r w:rsidRPr="000D423F">
        <w:rPr>
          <w:rFonts w:ascii="Times New Roman" w:hAnsi="Times New Roman"/>
          <w:sz w:val="24"/>
          <w:szCs w:val="24"/>
          <w:lang w:val="ru-RU"/>
        </w:rPr>
        <w:t>централиз</w:t>
      </w:r>
      <w:r w:rsidR="005C1A36">
        <w:rPr>
          <w:rFonts w:ascii="Times New Roman" w:hAnsi="Times New Roman"/>
          <w:sz w:val="24"/>
          <w:szCs w:val="24"/>
          <w:lang w:val="ru-RU"/>
        </w:rPr>
        <w:t xml:space="preserve">ованную систему </w:t>
      </w:r>
      <w:r w:rsidRPr="000D423F">
        <w:rPr>
          <w:rFonts w:ascii="Times New Roman" w:hAnsi="Times New Roman"/>
          <w:sz w:val="24"/>
          <w:szCs w:val="24"/>
          <w:lang w:val="ru-RU"/>
        </w:rPr>
        <w:t>водоотведения  сточных  вод представлен</w:t>
      </w:r>
      <w:r w:rsidR="00005C53">
        <w:rPr>
          <w:rFonts w:ascii="Times New Roman" w:hAnsi="Times New Roman"/>
          <w:sz w:val="24"/>
          <w:szCs w:val="24"/>
          <w:lang w:val="ru-RU"/>
        </w:rPr>
        <w:t xml:space="preserve">ы </w:t>
      </w:r>
      <w:r w:rsidRPr="000D423F">
        <w:rPr>
          <w:rFonts w:ascii="Times New Roman" w:hAnsi="Times New Roman"/>
          <w:sz w:val="24"/>
          <w:szCs w:val="24"/>
          <w:lang w:val="ru-RU"/>
        </w:rPr>
        <w:t>в таблице</w:t>
      </w:r>
      <w:r w:rsidR="000D423F">
        <w:rPr>
          <w:rFonts w:ascii="Times New Roman" w:hAnsi="Times New Roman"/>
          <w:sz w:val="24"/>
          <w:szCs w:val="24"/>
          <w:lang w:val="ru-RU"/>
        </w:rPr>
        <w:t xml:space="preserve"> 10.1.1.</w:t>
      </w:r>
      <w:r w:rsidRPr="000D423F">
        <w:rPr>
          <w:rFonts w:ascii="Times New Roman" w:hAnsi="Times New Roman"/>
          <w:sz w:val="24"/>
          <w:szCs w:val="24"/>
          <w:lang w:val="ru-RU"/>
        </w:rPr>
        <w:t xml:space="preserve"> К 2029</w:t>
      </w:r>
      <w:r w:rsidR="00472467">
        <w:rPr>
          <w:rFonts w:ascii="Times New Roman" w:hAnsi="Times New Roman"/>
          <w:sz w:val="24"/>
          <w:szCs w:val="24"/>
          <w:lang w:val="ru-RU"/>
        </w:rPr>
        <w:t xml:space="preserve"> </w:t>
      </w:r>
      <w:r w:rsidRPr="000D423F">
        <w:rPr>
          <w:rFonts w:ascii="Times New Roman" w:hAnsi="Times New Roman"/>
          <w:sz w:val="24"/>
          <w:szCs w:val="24"/>
          <w:lang w:val="ru-RU"/>
        </w:rPr>
        <w:t>году, по перспективным прогнозам</w:t>
      </w:r>
      <w:r w:rsidR="00005C53">
        <w:rPr>
          <w:rFonts w:ascii="Times New Roman" w:hAnsi="Times New Roman"/>
          <w:sz w:val="24"/>
          <w:szCs w:val="24"/>
          <w:lang w:val="ru-RU"/>
        </w:rPr>
        <w:t>,</w:t>
      </w:r>
      <w:r w:rsidRPr="000D423F">
        <w:rPr>
          <w:rFonts w:ascii="Times New Roman" w:hAnsi="Times New Roman"/>
          <w:sz w:val="24"/>
          <w:szCs w:val="24"/>
          <w:lang w:val="ru-RU"/>
        </w:rPr>
        <w:t xml:space="preserve"> поступление в централизованную систему водоо</w:t>
      </w:r>
      <w:r w:rsidR="000D423F">
        <w:rPr>
          <w:rFonts w:ascii="Times New Roman" w:hAnsi="Times New Roman"/>
          <w:sz w:val="24"/>
          <w:szCs w:val="24"/>
          <w:lang w:val="ru-RU"/>
        </w:rPr>
        <w:t xml:space="preserve">тведения сточных вод составит </w:t>
      </w:r>
      <w:r w:rsidR="005C1A36">
        <w:rPr>
          <w:rFonts w:ascii="Times New Roman" w:hAnsi="Times New Roman"/>
          <w:sz w:val="24"/>
          <w:szCs w:val="24"/>
          <w:lang w:val="ru-RU"/>
        </w:rPr>
        <w:t>140000 тыс</w:t>
      </w:r>
      <w:proofErr w:type="gramStart"/>
      <w:r w:rsidR="005C1A36">
        <w:rPr>
          <w:rFonts w:ascii="Times New Roman" w:hAnsi="Times New Roman"/>
          <w:sz w:val="24"/>
          <w:szCs w:val="24"/>
          <w:lang w:val="ru-RU"/>
        </w:rPr>
        <w:t>.м</w:t>
      </w:r>
      <w:proofErr w:type="gramEnd"/>
      <w:r w:rsidR="005C1A36">
        <w:rPr>
          <w:rFonts w:ascii="Times New Roman" w:hAnsi="Times New Roman"/>
          <w:sz w:val="24"/>
          <w:szCs w:val="24"/>
          <w:vertAlign w:val="superscript"/>
          <w:lang w:val="ru-RU"/>
        </w:rPr>
        <w:t>3</w:t>
      </w:r>
      <w:r w:rsidRPr="000D423F">
        <w:rPr>
          <w:rFonts w:ascii="Times New Roman" w:hAnsi="Times New Roman"/>
          <w:sz w:val="24"/>
          <w:szCs w:val="24"/>
          <w:lang w:val="ru-RU"/>
        </w:rPr>
        <w:t>/год.</w:t>
      </w:r>
    </w:p>
    <w:p w:rsidR="0040260C" w:rsidRPr="000D423F" w:rsidRDefault="0040260C" w:rsidP="000A6292">
      <w:pPr>
        <w:widowControl w:val="0"/>
        <w:autoSpaceDE w:val="0"/>
        <w:autoSpaceDN w:val="0"/>
        <w:adjustRightInd w:val="0"/>
        <w:spacing w:after="0" w:line="360" w:lineRule="auto"/>
        <w:ind w:firstLine="709"/>
        <w:contextualSpacing/>
        <w:jc w:val="both"/>
        <w:rPr>
          <w:rFonts w:ascii="Times New Roman" w:hAnsi="Times New Roman"/>
          <w:sz w:val="24"/>
          <w:szCs w:val="24"/>
          <w:lang w:val="ru-RU"/>
        </w:rPr>
      </w:pPr>
      <w:r w:rsidRPr="000D423F">
        <w:rPr>
          <w:rFonts w:ascii="Times New Roman" w:hAnsi="Times New Roman"/>
          <w:sz w:val="24"/>
          <w:szCs w:val="24"/>
          <w:lang w:val="ru-RU"/>
        </w:rPr>
        <w:t>Среднесуточное по</w:t>
      </w:r>
      <w:r w:rsidR="000D423F" w:rsidRPr="000D423F">
        <w:rPr>
          <w:rFonts w:ascii="Times New Roman" w:hAnsi="Times New Roman"/>
          <w:sz w:val="24"/>
          <w:szCs w:val="24"/>
          <w:lang w:val="ru-RU"/>
        </w:rPr>
        <w:t xml:space="preserve">требление к 2029 году составит </w:t>
      </w:r>
      <w:r w:rsidRPr="000D423F">
        <w:rPr>
          <w:rFonts w:ascii="Times New Roman" w:hAnsi="Times New Roman"/>
          <w:sz w:val="24"/>
          <w:szCs w:val="24"/>
          <w:lang w:val="ru-RU"/>
        </w:rPr>
        <w:t>380,7</w:t>
      </w:r>
      <w:r w:rsidR="00472467">
        <w:rPr>
          <w:rFonts w:ascii="Times New Roman" w:hAnsi="Times New Roman"/>
          <w:sz w:val="24"/>
          <w:szCs w:val="24"/>
          <w:lang w:val="ru-RU"/>
        </w:rPr>
        <w:t xml:space="preserve"> </w:t>
      </w:r>
      <w:r w:rsidR="005C1A36">
        <w:rPr>
          <w:rFonts w:ascii="Times New Roman" w:hAnsi="Times New Roman"/>
          <w:sz w:val="24"/>
          <w:szCs w:val="24"/>
          <w:lang w:val="ru-RU"/>
        </w:rPr>
        <w:t>м</w:t>
      </w:r>
      <w:r w:rsidR="005C1A36">
        <w:rPr>
          <w:rFonts w:ascii="Times New Roman" w:hAnsi="Times New Roman"/>
          <w:sz w:val="24"/>
          <w:szCs w:val="24"/>
          <w:vertAlign w:val="superscript"/>
          <w:lang w:val="ru-RU"/>
        </w:rPr>
        <w:t>3</w:t>
      </w:r>
      <w:r w:rsidRPr="000D423F">
        <w:rPr>
          <w:rFonts w:ascii="Times New Roman" w:hAnsi="Times New Roman"/>
          <w:sz w:val="24"/>
          <w:szCs w:val="24"/>
          <w:lang w:val="ru-RU"/>
        </w:rPr>
        <w:t>/сут.</w:t>
      </w:r>
      <w:r w:rsidR="005C1A36">
        <w:rPr>
          <w:rFonts w:ascii="Times New Roman" w:hAnsi="Times New Roman"/>
          <w:sz w:val="24"/>
          <w:szCs w:val="24"/>
          <w:lang w:val="ru-RU"/>
        </w:rPr>
        <w:t xml:space="preserve"> </w:t>
      </w:r>
      <w:r w:rsidRPr="000D423F">
        <w:rPr>
          <w:rFonts w:ascii="Times New Roman" w:hAnsi="Times New Roman"/>
          <w:sz w:val="24"/>
          <w:szCs w:val="24"/>
          <w:lang w:val="ru-RU"/>
        </w:rPr>
        <w:t>(без учета промпотребителей).</w:t>
      </w:r>
    </w:p>
    <w:p w:rsidR="0040260C" w:rsidRPr="000D423F" w:rsidRDefault="0040260C" w:rsidP="000A6292">
      <w:pPr>
        <w:spacing w:after="0" w:line="360" w:lineRule="auto"/>
        <w:ind w:firstLine="709"/>
        <w:contextualSpacing/>
        <w:jc w:val="both"/>
        <w:rPr>
          <w:rFonts w:ascii="Times New Roman" w:hAnsi="Times New Roman"/>
          <w:sz w:val="24"/>
          <w:szCs w:val="24"/>
          <w:lang w:val="ru-RU"/>
        </w:rPr>
      </w:pPr>
      <w:r w:rsidRPr="000D423F">
        <w:rPr>
          <w:rFonts w:ascii="Times New Roman" w:hAnsi="Times New Roman"/>
          <w:sz w:val="24"/>
          <w:szCs w:val="24"/>
          <w:lang w:val="ru-RU"/>
        </w:rPr>
        <w:t>Объемные показа</w:t>
      </w:r>
      <w:r w:rsidR="005C1A36">
        <w:rPr>
          <w:rFonts w:ascii="Times New Roman" w:hAnsi="Times New Roman"/>
          <w:sz w:val="24"/>
          <w:szCs w:val="24"/>
          <w:lang w:val="ru-RU"/>
        </w:rPr>
        <w:t>тели по водоотведению, тыс</w:t>
      </w:r>
      <w:proofErr w:type="gramStart"/>
      <w:r w:rsidR="005C1A36">
        <w:rPr>
          <w:rFonts w:ascii="Times New Roman" w:hAnsi="Times New Roman"/>
          <w:sz w:val="24"/>
          <w:szCs w:val="24"/>
          <w:lang w:val="ru-RU"/>
        </w:rPr>
        <w:t>.м</w:t>
      </w:r>
      <w:proofErr w:type="gramEnd"/>
      <w:r w:rsidR="005C1A36">
        <w:rPr>
          <w:rFonts w:ascii="Times New Roman" w:hAnsi="Times New Roman"/>
          <w:sz w:val="24"/>
          <w:szCs w:val="24"/>
          <w:vertAlign w:val="superscript"/>
          <w:lang w:val="ru-RU"/>
        </w:rPr>
        <w:t>3</w:t>
      </w:r>
      <w:r w:rsidRPr="000D423F">
        <w:rPr>
          <w:rFonts w:ascii="Times New Roman" w:hAnsi="Times New Roman"/>
          <w:sz w:val="24"/>
          <w:szCs w:val="24"/>
          <w:lang w:val="ru-RU"/>
        </w:rPr>
        <w:t>/год</w:t>
      </w:r>
      <w:r w:rsidR="000D423F">
        <w:rPr>
          <w:rFonts w:ascii="Times New Roman" w:hAnsi="Times New Roman"/>
          <w:sz w:val="24"/>
          <w:szCs w:val="24"/>
          <w:lang w:val="ru-RU"/>
        </w:rPr>
        <w:t>.</w:t>
      </w:r>
    </w:p>
    <w:p w:rsidR="0040260C" w:rsidRPr="000A6292" w:rsidRDefault="0040260C" w:rsidP="000D423F">
      <w:pPr>
        <w:spacing w:after="0" w:line="360" w:lineRule="auto"/>
        <w:ind w:firstLine="709"/>
        <w:contextualSpacing/>
        <w:jc w:val="right"/>
        <w:rPr>
          <w:rFonts w:ascii="Times New Roman" w:hAnsi="Times New Roman"/>
          <w:sz w:val="24"/>
          <w:szCs w:val="24"/>
        </w:rPr>
      </w:pPr>
      <w:r w:rsidRPr="000A6292">
        <w:rPr>
          <w:rFonts w:ascii="Times New Roman" w:hAnsi="Times New Roman"/>
          <w:sz w:val="24"/>
          <w:szCs w:val="24"/>
        </w:rPr>
        <w:t xml:space="preserve">Таблица </w:t>
      </w:r>
      <w:r w:rsidR="0089619A" w:rsidRPr="000A6292">
        <w:rPr>
          <w:rFonts w:ascii="Times New Roman" w:hAnsi="Times New Roman"/>
          <w:sz w:val="24"/>
          <w:szCs w:val="24"/>
        </w:rPr>
        <w:t>10.1.1</w:t>
      </w:r>
    </w:p>
    <w:tbl>
      <w:tblPr>
        <w:tblW w:w="5063"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3284"/>
        <w:gridCol w:w="1125"/>
        <w:gridCol w:w="1608"/>
        <w:gridCol w:w="2040"/>
        <w:gridCol w:w="1712"/>
      </w:tblGrid>
      <w:tr w:rsidR="0089619A" w:rsidRPr="000A6292" w:rsidTr="000D423F">
        <w:trPr>
          <w:trHeight w:hRule="exact" w:val="724"/>
        </w:trPr>
        <w:tc>
          <w:tcPr>
            <w:tcW w:w="1681" w:type="pct"/>
            <w:vAlign w:val="center"/>
          </w:tcPr>
          <w:p w:rsidR="0040260C" w:rsidRPr="000A6292" w:rsidRDefault="0040260C" w:rsidP="000D423F">
            <w:pPr>
              <w:pStyle w:val="af1"/>
              <w:jc w:val="center"/>
            </w:pPr>
            <w:r w:rsidRPr="000A6292">
              <w:t>Потребители</w:t>
            </w:r>
          </w:p>
        </w:tc>
        <w:tc>
          <w:tcPr>
            <w:tcW w:w="576" w:type="pct"/>
            <w:vAlign w:val="center"/>
          </w:tcPr>
          <w:p w:rsidR="0040260C" w:rsidRPr="000A6292" w:rsidRDefault="0040260C" w:rsidP="000D423F">
            <w:pPr>
              <w:pStyle w:val="af1"/>
              <w:jc w:val="center"/>
            </w:pPr>
            <w:r w:rsidRPr="000A6292">
              <w:t>2012</w:t>
            </w:r>
          </w:p>
        </w:tc>
        <w:tc>
          <w:tcPr>
            <w:tcW w:w="823" w:type="pct"/>
            <w:vAlign w:val="center"/>
          </w:tcPr>
          <w:p w:rsidR="0040260C" w:rsidRPr="000A6292" w:rsidRDefault="0040260C" w:rsidP="000D423F">
            <w:pPr>
              <w:pStyle w:val="af1"/>
              <w:jc w:val="center"/>
            </w:pPr>
            <w:r w:rsidRPr="000A6292">
              <w:t>2013</w:t>
            </w:r>
          </w:p>
        </w:tc>
        <w:tc>
          <w:tcPr>
            <w:tcW w:w="1044" w:type="pct"/>
            <w:vAlign w:val="center"/>
          </w:tcPr>
          <w:p w:rsidR="0040260C" w:rsidRPr="000A6292" w:rsidRDefault="0040260C" w:rsidP="000D423F">
            <w:pPr>
              <w:pStyle w:val="af1"/>
              <w:jc w:val="center"/>
            </w:pPr>
            <w:r w:rsidRPr="000A6292">
              <w:t>2014</w:t>
            </w:r>
          </w:p>
        </w:tc>
        <w:tc>
          <w:tcPr>
            <w:tcW w:w="876" w:type="pct"/>
            <w:vAlign w:val="center"/>
          </w:tcPr>
          <w:p w:rsidR="0040260C" w:rsidRPr="000A6292" w:rsidRDefault="0040260C" w:rsidP="000D423F">
            <w:pPr>
              <w:pStyle w:val="af1"/>
              <w:jc w:val="center"/>
            </w:pPr>
            <w:r w:rsidRPr="000A6292">
              <w:t>2029 (прогноз)</w:t>
            </w:r>
          </w:p>
        </w:tc>
      </w:tr>
      <w:tr w:rsidR="0089619A" w:rsidRPr="000A6292" w:rsidTr="000D423F">
        <w:trPr>
          <w:trHeight w:hRule="exact" w:val="437"/>
        </w:trPr>
        <w:tc>
          <w:tcPr>
            <w:tcW w:w="1681" w:type="pct"/>
            <w:vAlign w:val="center"/>
          </w:tcPr>
          <w:p w:rsidR="0040260C" w:rsidRPr="000A6292" w:rsidRDefault="0040260C" w:rsidP="000D423F">
            <w:pPr>
              <w:pStyle w:val="af1"/>
              <w:jc w:val="center"/>
            </w:pPr>
            <w:r w:rsidRPr="000A6292">
              <w:t>Население</w:t>
            </w:r>
          </w:p>
        </w:tc>
        <w:tc>
          <w:tcPr>
            <w:tcW w:w="576" w:type="pct"/>
            <w:vAlign w:val="center"/>
          </w:tcPr>
          <w:p w:rsidR="0040260C" w:rsidRPr="000A6292" w:rsidRDefault="0040260C" w:rsidP="000D423F">
            <w:pPr>
              <w:pStyle w:val="af1"/>
              <w:jc w:val="center"/>
            </w:pPr>
            <w:r w:rsidRPr="000A6292">
              <w:t>116 023,7</w:t>
            </w:r>
          </w:p>
        </w:tc>
        <w:tc>
          <w:tcPr>
            <w:tcW w:w="823" w:type="pct"/>
            <w:vAlign w:val="center"/>
          </w:tcPr>
          <w:p w:rsidR="0040260C" w:rsidRPr="000A6292" w:rsidRDefault="0040260C" w:rsidP="000D423F">
            <w:pPr>
              <w:pStyle w:val="af1"/>
              <w:jc w:val="center"/>
            </w:pPr>
            <w:r w:rsidRPr="000A6292">
              <w:t>114 160,6</w:t>
            </w:r>
          </w:p>
        </w:tc>
        <w:tc>
          <w:tcPr>
            <w:tcW w:w="1044" w:type="pct"/>
            <w:vAlign w:val="center"/>
          </w:tcPr>
          <w:p w:rsidR="0040260C" w:rsidRPr="005C1A36" w:rsidRDefault="0040260C" w:rsidP="000D423F">
            <w:pPr>
              <w:pStyle w:val="af1"/>
              <w:jc w:val="center"/>
              <w:rPr>
                <w:lang w:val="ru-RU"/>
              </w:rPr>
            </w:pPr>
            <w:r w:rsidRPr="000A6292">
              <w:t>115 000</w:t>
            </w:r>
          </w:p>
        </w:tc>
        <w:tc>
          <w:tcPr>
            <w:tcW w:w="876" w:type="pct"/>
            <w:vAlign w:val="center"/>
          </w:tcPr>
          <w:p w:rsidR="0040260C" w:rsidRPr="005C1A36" w:rsidRDefault="0040260C" w:rsidP="000D423F">
            <w:pPr>
              <w:pStyle w:val="af1"/>
              <w:jc w:val="center"/>
              <w:rPr>
                <w:lang w:val="ru-RU"/>
              </w:rPr>
            </w:pPr>
            <w:r w:rsidRPr="000A6292">
              <w:t>115 000</w:t>
            </w:r>
          </w:p>
        </w:tc>
      </w:tr>
      <w:tr w:rsidR="0089619A" w:rsidRPr="000A6292" w:rsidTr="000D423F">
        <w:trPr>
          <w:trHeight w:hRule="exact" w:val="424"/>
        </w:trPr>
        <w:tc>
          <w:tcPr>
            <w:tcW w:w="1681" w:type="pct"/>
            <w:vAlign w:val="center"/>
          </w:tcPr>
          <w:p w:rsidR="0040260C" w:rsidRPr="000A6292" w:rsidRDefault="0040260C" w:rsidP="000D423F">
            <w:pPr>
              <w:pStyle w:val="af1"/>
              <w:jc w:val="center"/>
            </w:pPr>
            <w:r w:rsidRPr="000A6292">
              <w:t>Прочие</w:t>
            </w:r>
          </w:p>
        </w:tc>
        <w:tc>
          <w:tcPr>
            <w:tcW w:w="576" w:type="pct"/>
            <w:vAlign w:val="center"/>
          </w:tcPr>
          <w:p w:rsidR="0040260C" w:rsidRPr="000A6292" w:rsidRDefault="0040260C" w:rsidP="000D423F">
            <w:pPr>
              <w:pStyle w:val="af1"/>
              <w:jc w:val="center"/>
            </w:pPr>
            <w:r w:rsidRPr="000A6292">
              <w:t>26 207,7</w:t>
            </w:r>
          </w:p>
        </w:tc>
        <w:tc>
          <w:tcPr>
            <w:tcW w:w="823" w:type="pct"/>
            <w:vAlign w:val="center"/>
          </w:tcPr>
          <w:p w:rsidR="0040260C" w:rsidRPr="000A6292" w:rsidRDefault="0040260C" w:rsidP="000D423F">
            <w:pPr>
              <w:pStyle w:val="af1"/>
              <w:jc w:val="center"/>
            </w:pPr>
            <w:r w:rsidRPr="000A6292">
              <w:t>24 785,05</w:t>
            </w:r>
          </w:p>
        </w:tc>
        <w:tc>
          <w:tcPr>
            <w:tcW w:w="1044" w:type="pct"/>
            <w:vAlign w:val="center"/>
          </w:tcPr>
          <w:p w:rsidR="0040260C" w:rsidRPr="000A6292" w:rsidRDefault="0040260C" w:rsidP="000D423F">
            <w:pPr>
              <w:pStyle w:val="af1"/>
              <w:jc w:val="center"/>
            </w:pPr>
            <w:r w:rsidRPr="000A6292">
              <w:t>25 000</w:t>
            </w:r>
          </w:p>
        </w:tc>
        <w:tc>
          <w:tcPr>
            <w:tcW w:w="876" w:type="pct"/>
            <w:vAlign w:val="center"/>
          </w:tcPr>
          <w:p w:rsidR="0040260C" w:rsidRPr="000A6292" w:rsidRDefault="0040260C" w:rsidP="000D423F">
            <w:pPr>
              <w:pStyle w:val="af1"/>
              <w:jc w:val="center"/>
            </w:pPr>
            <w:r w:rsidRPr="000A6292">
              <w:t>25 000</w:t>
            </w:r>
          </w:p>
        </w:tc>
      </w:tr>
      <w:tr w:rsidR="0089619A" w:rsidRPr="000A6292" w:rsidTr="000D423F">
        <w:trPr>
          <w:trHeight w:hRule="exact" w:val="430"/>
        </w:trPr>
        <w:tc>
          <w:tcPr>
            <w:tcW w:w="1681" w:type="pct"/>
            <w:vAlign w:val="center"/>
          </w:tcPr>
          <w:p w:rsidR="0040260C" w:rsidRPr="000A6292" w:rsidRDefault="0040260C" w:rsidP="000D423F">
            <w:pPr>
              <w:pStyle w:val="af1"/>
              <w:jc w:val="center"/>
            </w:pPr>
            <w:r w:rsidRPr="000A6292">
              <w:t>Итого: водоотведение</w:t>
            </w:r>
          </w:p>
        </w:tc>
        <w:tc>
          <w:tcPr>
            <w:tcW w:w="576" w:type="pct"/>
            <w:vAlign w:val="center"/>
          </w:tcPr>
          <w:p w:rsidR="0040260C" w:rsidRPr="000A6292" w:rsidRDefault="0040260C" w:rsidP="000D423F">
            <w:pPr>
              <w:pStyle w:val="af1"/>
              <w:jc w:val="center"/>
            </w:pPr>
            <w:r w:rsidRPr="000A6292">
              <w:t>142 231,4</w:t>
            </w:r>
          </w:p>
        </w:tc>
        <w:tc>
          <w:tcPr>
            <w:tcW w:w="823" w:type="pct"/>
            <w:vAlign w:val="center"/>
          </w:tcPr>
          <w:p w:rsidR="0040260C" w:rsidRPr="000A6292" w:rsidRDefault="0040260C" w:rsidP="000D423F">
            <w:pPr>
              <w:pStyle w:val="af1"/>
              <w:jc w:val="center"/>
            </w:pPr>
            <w:r w:rsidRPr="000A6292">
              <w:t>138945,65</w:t>
            </w:r>
          </w:p>
        </w:tc>
        <w:tc>
          <w:tcPr>
            <w:tcW w:w="1044" w:type="pct"/>
            <w:vAlign w:val="center"/>
          </w:tcPr>
          <w:p w:rsidR="0040260C" w:rsidRPr="000A6292" w:rsidRDefault="0040260C" w:rsidP="000D423F">
            <w:pPr>
              <w:pStyle w:val="af1"/>
              <w:jc w:val="center"/>
            </w:pPr>
            <w:r w:rsidRPr="000A6292">
              <w:t>140 000</w:t>
            </w:r>
          </w:p>
        </w:tc>
        <w:tc>
          <w:tcPr>
            <w:tcW w:w="876" w:type="pct"/>
            <w:vAlign w:val="center"/>
          </w:tcPr>
          <w:p w:rsidR="0040260C" w:rsidRPr="000A6292" w:rsidRDefault="0040260C" w:rsidP="000D423F">
            <w:pPr>
              <w:pStyle w:val="af1"/>
              <w:jc w:val="center"/>
            </w:pPr>
            <w:r w:rsidRPr="000A6292">
              <w:t>140 000</w:t>
            </w:r>
          </w:p>
        </w:tc>
      </w:tr>
    </w:tbl>
    <w:p w:rsidR="0040260C" w:rsidRPr="006A7495" w:rsidRDefault="0040260C" w:rsidP="000A6292">
      <w:pPr>
        <w:tabs>
          <w:tab w:val="left" w:pos="8026"/>
        </w:tabs>
        <w:spacing w:after="0" w:line="360" w:lineRule="auto"/>
        <w:ind w:firstLine="709"/>
        <w:contextualSpacing/>
        <w:jc w:val="both"/>
        <w:rPr>
          <w:rFonts w:ascii="Times New Roman" w:hAnsi="Times New Roman"/>
          <w:sz w:val="24"/>
          <w:szCs w:val="24"/>
          <w:lang w:val="ru-RU"/>
        </w:rPr>
      </w:pPr>
      <w:r w:rsidRPr="006A7495">
        <w:rPr>
          <w:rFonts w:ascii="Times New Roman" w:hAnsi="Times New Roman"/>
          <w:sz w:val="24"/>
          <w:szCs w:val="24"/>
          <w:lang w:val="ru-RU"/>
        </w:rPr>
        <w:t>Суммарный расчет расходов сточных вод по п. Верх-Нейвинский.</w:t>
      </w:r>
      <w:r w:rsidR="0089619A" w:rsidRPr="006A7495">
        <w:rPr>
          <w:rFonts w:ascii="Times New Roman" w:hAnsi="Times New Roman"/>
          <w:sz w:val="24"/>
          <w:szCs w:val="24"/>
          <w:lang w:val="ru-RU"/>
        </w:rPr>
        <w:tab/>
      </w:r>
    </w:p>
    <w:p w:rsidR="0040260C" w:rsidRPr="00AF5083"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lastRenderedPageBreak/>
        <w:t xml:space="preserve">Объемы водоотведения от сохраняемых и планируемых объектов производственного, общественно-делового и жилого фонда рассчитаны ориентировочно на основе объемов водопотребления и составляют на 2013год  </w:t>
      </w:r>
    </w:p>
    <w:p w:rsidR="0040260C" w:rsidRPr="006A7495" w:rsidRDefault="006A7495" w:rsidP="000A6292">
      <w:pPr>
        <w:spacing w:after="0" w:line="360" w:lineRule="auto"/>
        <w:ind w:firstLine="709"/>
        <w:contextualSpacing/>
        <w:jc w:val="both"/>
        <w:rPr>
          <w:rFonts w:ascii="Times New Roman" w:hAnsi="Times New Roman"/>
          <w:sz w:val="24"/>
          <w:szCs w:val="24"/>
          <w:lang w:val="ru-RU"/>
        </w:rPr>
      </w:pPr>
      <w:r w:rsidRPr="006A7495">
        <w:rPr>
          <w:rFonts w:ascii="Times New Roman" w:hAnsi="Times New Roman"/>
          <w:sz w:val="24"/>
          <w:szCs w:val="24"/>
          <w:lang w:val="ru-RU"/>
        </w:rPr>
        <w:t>114</w:t>
      </w:r>
      <w:r w:rsidR="0040260C" w:rsidRPr="006A7495">
        <w:rPr>
          <w:rFonts w:ascii="Times New Roman" w:hAnsi="Times New Roman"/>
          <w:sz w:val="24"/>
          <w:szCs w:val="24"/>
          <w:lang w:val="ru-RU"/>
        </w:rPr>
        <w:t>160</w:t>
      </w:r>
      <w:r w:rsidR="005C1A36">
        <w:rPr>
          <w:rFonts w:ascii="Times New Roman" w:hAnsi="Times New Roman"/>
          <w:sz w:val="24"/>
          <w:szCs w:val="24"/>
          <w:lang w:val="ru-RU"/>
        </w:rPr>
        <w:t>,6тыс. куб.м./год; - 312,8 м</w:t>
      </w:r>
      <w:r w:rsidR="005C1A36">
        <w:rPr>
          <w:rFonts w:ascii="Times New Roman" w:hAnsi="Times New Roman"/>
          <w:sz w:val="24"/>
          <w:szCs w:val="24"/>
          <w:vertAlign w:val="superscript"/>
          <w:lang w:val="ru-RU"/>
        </w:rPr>
        <w:t>3</w:t>
      </w:r>
      <w:r w:rsidR="0040260C" w:rsidRPr="006A7495">
        <w:rPr>
          <w:rFonts w:ascii="Times New Roman" w:hAnsi="Times New Roman"/>
          <w:sz w:val="24"/>
          <w:szCs w:val="24"/>
          <w:lang w:val="ru-RU"/>
        </w:rPr>
        <w:t>/сут</w:t>
      </w:r>
      <w:proofErr w:type="gramStart"/>
      <w:r w:rsidR="0040260C" w:rsidRPr="006A7495">
        <w:rPr>
          <w:rFonts w:ascii="Times New Roman" w:hAnsi="Times New Roman"/>
          <w:sz w:val="24"/>
          <w:szCs w:val="24"/>
          <w:lang w:val="ru-RU"/>
        </w:rPr>
        <w:t>.(</w:t>
      </w:r>
      <w:proofErr w:type="gramEnd"/>
      <w:r w:rsidR="0040260C" w:rsidRPr="006A7495">
        <w:rPr>
          <w:rFonts w:ascii="Times New Roman" w:hAnsi="Times New Roman"/>
          <w:sz w:val="24"/>
          <w:szCs w:val="24"/>
          <w:lang w:val="ru-RU"/>
        </w:rPr>
        <w:t>для населения).</w:t>
      </w:r>
    </w:p>
    <w:p w:rsidR="0040260C" w:rsidRPr="000A6292" w:rsidRDefault="0040260C" w:rsidP="000A6292">
      <w:pPr>
        <w:spacing w:after="0" w:line="360" w:lineRule="auto"/>
        <w:ind w:firstLine="709"/>
        <w:contextualSpacing/>
        <w:jc w:val="both"/>
        <w:rPr>
          <w:rFonts w:ascii="Times New Roman" w:hAnsi="Times New Roman"/>
          <w:sz w:val="24"/>
          <w:szCs w:val="24"/>
        </w:rPr>
      </w:pPr>
      <w:r w:rsidRPr="000A6292">
        <w:rPr>
          <w:rFonts w:ascii="Times New Roman" w:hAnsi="Times New Roman"/>
          <w:sz w:val="24"/>
          <w:szCs w:val="24"/>
        </w:rPr>
        <w:t xml:space="preserve">Нормативы для </w:t>
      </w:r>
      <w:proofErr w:type="gramStart"/>
      <w:r w:rsidRPr="000A6292">
        <w:rPr>
          <w:rFonts w:ascii="Times New Roman" w:hAnsi="Times New Roman"/>
          <w:sz w:val="24"/>
          <w:szCs w:val="24"/>
        </w:rPr>
        <w:t>расчетов :</w:t>
      </w:r>
      <w:proofErr w:type="gramEnd"/>
    </w:p>
    <w:p w:rsidR="0040260C" w:rsidRPr="006A7495" w:rsidRDefault="006A7495" w:rsidP="00362432">
      <w:pPr>
        <w:pStyle w:val="a3"/>
        <w:numPr>
          <w:ilvl w:val="0"/>
          <w:numId w:val="13"/>
        </w:numPr>
        <w:spacing w:after="0" w:line="360" w:lineRule="auto"/>
        <w:ind w:left="0" w:firstLine="709"/>
        <w:jc w:val="both"/>
        <w:rPr>
          <w:rFonts w:ascii="Times New Roman" w:hAnsi="Times New Roman"/>
          <w:sz w:val="24"/>
          <w:szCs w:val="24"/>
          <w:lang w:val="ru-RU"/>
        </w:rPr>
      </w:pPr>
      <w:r>
        <w:rPr>
          <w:rFonts w:ascii="Times New Roman" w:hAnsi="Times New Roman"/>
          <w:sz w:val="24"/>
          <w:szCs w:val="24"/>
          <w:lang w:val="ru-RU"/>
        </w:rPr>
        <w:t>индивидуальное строительство</w:t>
      </w:r>
      <w:r w:rsidR="0040260C" w:rsidRPr="006A7495">
        <w:rPr>
          <w:rFonts w:ascii="Times New Roman" w:hAnsi="Times New Roman"/>
          <w:sz w:val="24"/>
          <w:szCs w:val="24"/>
          <w:lang w:val="ru-RU"/>
        </w:rPr>
        <w:t xml:space="preserve"> колонки 0,9м. куб/мес./чел.; 0,03м. куб/сутки/чел.</w:t>
      </w:r>
    </w:p>
    <w:p w:rsidR="0040260C" w:rsidRPr="006A7495" w:rsidRDefault="0040260C" w:rsidP="00362432">
      <w:pPr>
        <w:pStyle w:val="a3"/>
        <w:numPr>
          <w:ilvl w:val="0"/>
          <w:numId w:val="13"/>
        </w:numPr>
        <w:spacing w:after="0" w:line="360" w:lineRule="auto"/>
        <w:ind w:left="0" w:firstLine="709"/>
        <w:jc w:val="both"/>
        <w:rPr>
          <w:rFonts w:ascii="Times New Roman" w:hAnsi="Times New Roman"/>
          <w:sz w:val="24"/>
          <w:szCs w:val="24"/>
          <w:lang w:val="ru-RU"/>
        </w:rPr>
      </w:pPr>
      <w:r w:rsidRPr="006A7495">
        <w:rPr>
          <w:rFonts w:ascii="Times New Roman" w:hAnsi="Times New Roman"/>
          <w:sz w:val="24"/>
          <w:szCs w:val="24"/>
          <w:lang w:val="ru-RU"/>
        </w:rPr>
        <w:t>многоэтажное строительство  4,8</w:t>
      </w:r>
      <w:r w:rsidR="005C1A36">
        <w:rPr>
          <w:rFonts w:ascii="Times New Roman" w:hAnsi="Times New Roman"/>
          <w:sz w:val="24"/>
          <w:szCs w:val="24"/>
          <w:lang w:val="ru-RU"/>
        </w:rPr>
        <w:t>4 м. куб./мес./чел.; 0,16 куб</w:t>
      </w:r>
      <w:r w:rsidRPr="006A7495">
        <w:rPr>
          <w:rFonts w:ascii="Times New Roman" w:hAnsi="Times New Roman"/>
          <w:sz w:val="24"/>
          <w:szCs w:val="24"/>
          <w:lang w:val="ru-RU"/>
        </w:rPr>
        <w:t>/сутки/чел.</w:t>
      </w:r>
    </w:p>
    <w:p w:rsidR="0040260C" w:rsidRPr="006A7495" w:rsidRDefault="006A7495" w:rsidP="000A6292">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Б</w:t>
      </w:r>
      <w:r w:rsidR="0040260C" w:rsidRPr="006A7495">
        <w:rPr>
          <w:rFonts w:ascii="Times New Roman" w:hAnsi="Times New Roman"/>
          <w:sz w:val="24"/>
          <w:szCs w:val="24"/>
          <w:lang w:val="ru-RU"/>
        </w:rPr>
        <w:t xml:space="preserve">азовое  максимальное значение водоотведения за 2013 год = 380,7 </w:t>
      </w:r>
      <w:r w:rsidR="0040260C" w:rsidRPr="006A7495">
        <w:rPr>
          <w:rFonts w:ascii="Times New Roman" w:hAnsi="Times New Roman"/>
          <w:sz w:val="24"/>
          <w:szCs w:val="24"/>
        </w:rPr>
        <w:t> </w:t>
      </w:r>
      <w:r w:rsidR="005C1A36">
        <w:rPr>
          <w:rFonts w:ascii="Times New Roman" w:hAnsi="Times New Roman"/>
          <w:sz w:val="24"/>
          <w:szCs w:val="24"/>
          <w:lang w:val="ru-RU"/>
        </w:rPr>
        <w:t>м</w:t>
      </w:r>
      <w:r w:rsidR="005C1A36">
        <w:rPr>
          <w:rFonts w:ascii="Times New Roman" w:hAnsi="Times New Roman"/>
          <w:sz w:val="24"/>
          <w:szCs w:val="24"/>
          <w:vertAlign w:val="superscript"/>
          <w:lang w:val="ru-RU"/>
        </w:rPr>
        <w:t>3</w:t>
      </w:r>
      <w:r w:rsidR="0040260C" w:rsidRPr="006A7495">
        <w:rPr>
          <w:rFonts w:ascii="Times New Roman" w:hAnsi="Times New Roman"/>
          <w:sz w:val="24"/>
          <w:szCs w:val="24"/>
          <w:lang w:val="ru-RU"/>
        </w:rPr>
        <w:t>/сутки</w:t>
      </w:r>
      <w:r>
        <w:rPr>
          <w:rFonts w:ascii="Times New Roman" w:hAnsi="Times New Roman"/>
          <w:sz w:val="24"/>
          <w:szCs w:val="24"/>
          <w:lang w:val="ru-RU"/>
        </w:rPr>
        <w:t>.</w:t>
      </w:r>
    </w:p>
    <w:p w:rsidR="0040260C" w:rsidRPr="00AF5083" w:rsidRDefault="0040260C" w:rsidP="000A6292">
      <w:pPr>
        <w:spacing w:after="0" w:line="360" w:lineRule="auto"/>
        <w:ind w:firstLine="709"/>
        <w:contextualSpacing/>
        <w:jc w:val="both"/>
        <w:rPr>
          <w:rFonts w:ascii="Times New Roman" w:hAnsi="Times New Roman"/>
          <w:b/>
          <w:sz w:val="24"/>
          <w:szCs w:val="24"/>
          <w:lang w:val="ru-RU"/>
        </w:rPr>
      </w:pPr>
      <w:r w:rsidRPr="00AF5083">
        <w:rPr>
          <w:rFonts w:ascii="Times New Roman" w:hAnsi="Times New Roman"/>
          <w:b/>
          <w:sz w:val="24"/>
          <w:szCs w:val="24"/>
          <w:lang w:val="ru-RU"/>
        </w:rPr>
        <w:t>Расчет на 2014 год:</w:t>
      </w:r>
    </w:p>
    <w:p w:rsidR="0040260C" w:rsidRPr="00AF5083" w:rsidRDefault="0040260C" w:rsidP="000A6292">
      <w:pPr>
        <w:spacing w:after="0" w:line="360" w:lineRule="auto"/>
        <w:ind w:firstLine="709"/>
        <w:contextualSpacing/>
        <w:jc w:val="both"/>
        <w:rPr>
          <w:rFonts w:ascii="Times New Roman" w:hAnsi="Times New Roman"/>
          <w:b/>
          <w:sz w:val="24"/>
          <w:szCs w:val="24"/>
          <w:lang w:val="ru-RU"/>
        </w:rPr>
      </w:pPr>
      <w:r w:rsidRPr="00AF5083">
        <w:rPr>
          <w:rFonts w:ascii="Times New Roman" w:hAnsi="Times New Roman"/>
          <w:sz w:val="24"/>
          <w:szCs w:val="24"/>
          <w:lang w:val="ru-RU"/>
        </w:rPr>
        <w:t xml:space="preserve"> Численность населения с 2012-2014г. увеличится на 100 чел.</w:t>
      </w:r>
    </w:p>
    <w:p w:rsidR="0040260C" w:rsidRPr="00AF5083" w:rsidRDefault="005C1A36" w:rsidP="000A6292">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 </w:t>
      </w:r>
      <w:r w:rsidR="0040260C" w:rsidRPr="00AF5083">
        <w:rPr>
          <w:rFonts w:ascii="Times New Roman" w:hAnsi="Times New Roman"/>
          <w:sz w:val="24"/>
          <w:szCs w:val="24"/>
          <w:lang w:val="ru-RU"/>
        </w:rPr>
        <w:t>Ввод жилых объектов составит:</w:t>
      </w:r>
    </w:p>
    <w:p w:rsidR="0040260C" w:rsidRPr="00AF5083"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 xml:space="preserve">  - многоквартирное</w:t>
      </w:r>
      <w:r w:rsidR="005C1A36">
        <w:rPr>
          <w:rFonts w:ascii="Times New Roman" w:hAnsi="Times New Roman"/>
          <w:sz w:val="24"/>
          <w:szCs w:val="24"/>
          <w:lang w:val="ru-RU"/>
        </w:rPr>
        <w:t xml:space="preserve"> строительство -0,6 тыс</w:t>
      </w:r>
      <w:proofErr w:type="gramStart"/>
      <w:r w:rsidR="005C1A36">
        <w:rPr>
          <w:rFonts w:ascii="Times New Roman" w:hAnsi="Times New Roman"/>
          <w:sz w:val="24"/>
          <w:szCs w:val="24"/>
          <w:lang w:val="ru-RU"/>
        </w:rPr>
        <w:t>.м</w:t>
      </w:r>
      <w:proofErr w:type="gramEnd"/>
      <w:r w:rsidR="005C1A36">
        <w:rPr>
          <w:rFonts w:ascii="Times New Roman" w:hAnsi="Times New Roman"/>
          <w:sz w:val="24"/>
          <w:szCs w:val="24"/>
          <w:vertAlign w:val="superscript"/>
          <w:lang w:val="ru-RU"/>
        </w:rPr>
        <w:t>2</w:t>
      </w:r>
      <w:r w:rsidR="005C1A36">
        <w:rPr>
          <w:rFonts w:ascii="Times New Roman" w:hAnsi="Times New Roman"/>
          <w:sz w:val="24"/>
          <w:szCs w:val="24"/>
          <w:lang w:val="ru-RU"/>
        </w:rPr>
        <w:t xml:space="preserve"> </w:t>
      </w:r>
      <w:r w:rsidRPr="00AF5083">
        <w:rPr>
          <w:rFonts w:ascii="Times New Roman" w:hAnsi="Times New Roman"/>
          <w:sz w:val="24"/>
          <w:szCs w:val="24"/>
          <w:lang w:val="ru-RU"/>
        </w:rPr>
        <w:t xml:space="preserve">20чел. * 0,16 </w:t>
      </w:r>
      <w:r w:rsidR="005C1A36">
        <w:rPr>
          <w:rFonts w:ascii="Times New Roman" w:hAnsi="Times New Roman"/>
          <w:sz w:val="24"/>
          <w:szCs w:val="24"/>
          <w:lang w:val="ru-RU"/>
        </w:rPr>
        <w:t>куб/сутки/чел = 3,2 м</w:t>
      </w:r>
      <w:r w:rsidR="005C1A36">
        <w:rPr>
          <w:rFonts w:ascii="Times New Roman" w:hAnsi="Times New Roman"/>
          <w:sz w:val="24"/>
          <w:szCs w:val="24"/>
          <w:vertAlign w:val="superscript"/>
          <w:lang w:val="ru-RU"/>
        </w:rPr>
        <w:t>3</w:t>
      </w:r>
      <w:r w:rsidRPr="00AF5083">
        <w:rPr>
          <w:rFonts w:ascii="Times New Roman" w:hAnsi="Times New Roman"/>
          <w:sz w:val="24"/>
          <w:szCs w:val="24"/>
          <w:lang w:val="ru-RU"/>
        </w:rPr>
        <w:t>/сутки-водоотведение централизованное;</w:t>
      </w:r>
    </w:p>
    <w:p w:rsidR="0040260C" w:rsidRPr="00AF5083" w:rsidRDefault="005C1A36" w:rsidP="000A6292">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индивидуальное -2,4 тыс</w:t>
      </w:r>
      <w:proofErr w:type="gramStart"/>
      <w:r>
        <w:rPr>
          <w:rFonts w:ascii="Times New Roman" w:hAnsi="Times New Roman"/>
          <w:sz w:val="24"/>
          <w:szCs w:val="24"/>
          <w:lang w:val="ru-RU"/>
        </w:rPr>
        <w:t>.м</w:t>
      </w:r>
      <w:proofErr w:type="gramEnd"/>
      <w:r>
        <w:rPr>
          <w:rFonts w:ascii="Times New Roman" w:hAnsi="Times New Roman"/>
          <w:sz w:val="24"/>
          <w:szCs w:val="24"/>
          <w:vertAlign w:val="superscript"/>
          <w:lang w:val="ru-RU"/>
        </w:rPr>
        <w:t xml:space="preserve">2 </w:t>
      </w:r>
      <w:r w:rsidR="0040260C" w:rsidRPr="00AF5083">
        <w:rPr>
          <w:rFonts w:ascii="Times New Roman" w:hAnsi="Times New Roman"/>
          <w:sz w:val="24"/>
          <w:szCs w:val="24"/>
          <w:lang w:val="ru-RU"/>
        </w:rPr>
        <w:t>80чел *0,03</w:t>
      </w:r>
      <w:r w:rsidR="0040260C" w:rsidRPr="00AF5083">
        <w:rPr>
          <w:rFonts w:ascii="Times New Roman" w:hAnsi="Times New Roman"/>
          <w:b/>
          <w:sz w:val="24"/>
          <w:szCs w:val="24"/>
          <w:lang w:val="ru-RU"/>
        </w:rPr>
        <w:t xml:space="preserve"> </w:t>
      </w:r>
      <w:r>
        <w:rPr>
          <w:rFonts w:ascii="Times New Roman" w:hAnsi="Times New Roman"/>
          <w:sz w:val="24"/>
          <w:szCs w:val="24"/>
          <w:lang w:val="ru-RU"/>
        </w:rPr>
        <w:t>куб/сутки/чел = 2,4 м</w:t>
      </w:r>
      <w:r>
        <w:rPr>
          <w:rFonts w:ascii="Times New Roman" w:hAnsi="Times New Roman"/>
          <w:sz w:val="24"/>
          <w:szCs w:val="24"/>
          <w:vertAlign w:val="superscript"/>
          <w:lang w:val="ru-RU"/>
        </w:rPr>
        <w:t>3</w:t>
      </w:r>
      <w:r w:rsidR="0040260C" w:rsidRPr="00AF5083">
        <w:rPr>
          <w:rFonts w:ascii="Times New Roman" w:hAnsi="Times New Roman"/>
          <w:sz w:val="24"/>
          <w:szCs w:val="24"/>
          <w:lang w:val="ru-RU"/>
        </w:rPr>
        <w:t>/сутки- водоотведение принимается равным 0, ввиду применения индивидуальных локальных систем очистки( септики).</w:t>
      </w:r>
    </w:p>
    <w:p w:rsidR="0040260C" w:rsidRPr="00AF5083" w:rsidRDefault="005C1A36" w:rsidP="000A6292">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Всего по жилью 3,2 м</w:t>
      </w:r>
      <w:r>
        <w:rPr>
          <w:rFonts w:ascii="Times New Roman" w:hAnsi="Times New Roman"/>
          <w:sz w:val="24"/>
          <w:szCs w:val="24"/>
          <w:vertAlign w:val="superscript"/>
          <w:lang w:val="ru-RU"/>
        </w:rPr>
        <w:t>3</w:t>
      </w:r>
      <w:r w:rsidR="0040260C" w:rsidRPr="00AF5083">
        <w:rPr>
          <w:rFonts w:ascii="Times New Roman" w:hAnsi="Times New Roman"/>
          <w:sz w:val="24"/>
          <w:szCs w:val="24"/>
          <w:lang w:val="ru-RU"/>
        </w:rPr>
        <w:t>/сутки.</w:t>
      </w:r>
    </w:p>
    <w:p w:rsidR="0040260C" w:rsidRPr="00AF5083"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 xml:space="preserve"> суточное потребление завода Уралэле</w:t>
      </w:r>
      <w:r w:rsidR="005C1A36">
        <w:rPr>
          <w:rFonts w:ascii="Times New Roman" w:hAnsi="Times New Roman"/>
          <w:sz w:val="24"/>
          <w:szCs w:val="24"/>
          <w:lang w:val="ru-RU"/>
        </w:rPr>
        <w:t>ктромедь»  на 2013год– 54,7м</w:t>
      </w:r>
      <w:r w:rsidR="005C1A36">
        <w:rPr>
          <w:rFonts w:ascii="Times New Roman" w:hAnsi="Times New Roman"/>
          <w:sz w:val="24"/>
          <w:szCs w:val="24"/>
          <w:vertAlign w:val="superscript"/>
          <w:lang w:val="ru-RU"/>
        </w:rPr>
        <w:t>3</w:t>
      </w:r>
      <w:r w:rsidRPr="00AF5083">
        <w:rPr>
          <w:rFonts w:ascii="Times New Roman" w:hAnsi="Times New Roman"/>
          <w:sz w:val="24"/>
          <w:szCs w:val="24"/>
          <w:lang w:val="ru-RU"/>
        </w:rPr>
        <w:t>/сутки</w:t>
      </w:r>
      <w:r w:rsidR="005C1A36">
        <w:rPr>
          <w:rFonts w:ascii="Times New Roman" w:hAnsi="Times New Roman"/>
          <w:sz w:val="24"/>
          <w:szCs w:val="24"/>
          <w:lang w:val="ru-RU"/>
        </w:rPr>
        <w:t xml:space="preserve"> - 1,5 % (2014 год)=  53,9 м</w:t>
      </w:r>
      <w:r w:rsidR="005C1A36">
        <w:rPr>
          <w:rFonts w:ascii="Times New Roman" w:hAnsi="Times New Roman"/>
          <w:sz w:val="24"/>
          <w:szCs w:val="24"/>
          <w:vertAlign w:val="superscript"/>
          <w:lang w:val="ru-RU"/>
        </w:rPr>
        <w:t>3</w:t>
      </w:r>
      <w:r w:rsidRPr="00AF5083">
        <w:rPr>
          <w:rFonts w:ascii="Times New Roman" w:hAnsi="Times New Roman"/>
          <w:sz w:val="24"/>
          <w:szCs w:val="24"/>
          <w:lang w:val="ru-RU"/>
        </w:rPr>
        <w:t>/сутки</w:t>
      </w:r>
    </w:p>
    <w:p w:rsidR="0040260C" w:rsidRPr="006A7495" w:rsidRDefault="0040260C" w:rsidP="006A7495">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 xml:space="preserve"> Итого: (312,8+</w:t>
      </w:r>
      <w:r w:rsidR="005C1A36">
        <w:rPr>
          <w:rFonts w:ascii="Times New Roman" w:hAnsi="Times New Roman"/>
          <w:sz w:val="24"/>
          <w:szCs w:val="24"/>
          <w:lang w:val="ru-RU"/>
        </w:rPr>
        <w:t>3,2)+53,9=316+53,9 = 369,9 м</w:t>
      </w:r>
      <w:r w:rsidR="005C1A36">
        <w:rPr>
          <w:rFonts w:ascii="Times New Roman" w:hAnsi="Times New Roman"/>
          <w:sz w:val="24"/>
          <w:szCs w:val="24"/>
          <w:vertAlign w:val="superscript"/>
          <w:lang w:val="ru-RU"/>
        </w:rPr>
        <w:t>3</w:t>
      </w:r>
      <w:r w:rsidRPr="00AF5083">
        <w:rPr>
          <w:rFonts w:ascii="Times New Roman" w:hAnsi="Times New Roman"/>
          <w:sz w:val="24"/>
          <w:szCs w:val="24"/>
          <w:lang w:val="ru-RU"/>
        </w:rPr>
        <w:t>/сутки.</w:t>
      </w:r>
    </w:p>
    <w:p w:rsidR="0040260C" w:rsidRPr="006A7495" w:rsidRDefault="0040260C" w:rsidP="000A6292">
      <w:pPr>
        <w:spacing w:after="0" w:line="360" w:lineRule="auto"/>
        <w:ind w:firstLine="709"/>
        <w:contextualSpacing/>
        <w:jc w:val="both"/>
        <w:rPr>
          <w:rFonts w:ascii="Times New Roman" w:hAnsi="Times New Roman"/>
          <w:sz w:val="24"/>
          <w:szCs w:val="24"/>
          <w:lang w:val="ru-RU"/>
        </w:rPr>
      </w:pPr>
      <w:r w:rsidRPr="006A7495">
        <w:rPr>
          <w:rFonts w:ascii="Times New Roman" w:hAnsi="Times New Roman"/>
          <w:sz w:val="24"/>
          <w:szCs w:val="24"/>
          <w:lang w:val="ru-RU"/>
        </w:rPr>
        <w:t xml:space="preserve"> Численность населения с 2014-2025г.г. увеличится на 800 чел.</w:t>
      </w:r>
    </w:p>
    <w:p w:rsidR="0040260C" w:rsidRPr="006A7495" w:rsidRDefault="0040260C" w:rsidP="006A7495">
      <w:pPr>
        <w:spacing w:after="0" w:line="360" w:lineRule="auto"/>
        <w:ind w:firstLine="709"/>
        <w:contextualSpacing/>
        <w:jc w:val="both"/>
        <w:rPr>
          <w:rFonts w:ascii="Times New Roman" w:hAnsi="Times New Roman"/>
          <w:sz w:val="24"/>
          <w:szCs w:val="24"/>
          <w:lang w:val="ru-RU"/>
        </w:rPr>
      </w:pPr>
      <w:r w:rsidRPr="006A7495">
        <w:rPr>
          <w:rFonts w:ascii="Times New Roman" w:hAnsi="Times New Roman"/>
          <w:sz w:val="24"/>
          <w:szCs w:val="24"/>
          <w:lang w:val="ru-RU"/>
        </w:rPr>
        <w:t xml:space="preserve"> </w:t>
      </w:r>
      <w:r w:rsidRPr="00AF5083">
        <w:rPr>
          <w:rFonts w:ascii="Times New Roman" w:hAnsi="Times New Roman"/>
          <w:sz w:val="24"/>
          <w:szCs w:val="24"/>
          <w:lang w:val="ru-RU"/>
        </w:rPr>
        <w:t>По годам прирост населения в среднем составит-80чел./год.</w:t>
      </w:r>
    </w:p>
    <w:p w:rsidR="0040260C" w:rsidRPr="00AF5083" w:rsidRDefault="0040260C" w:rsidP="000A6292">
      <w:pPr>
        <w:spacing w:after="0" w:line="360" w:lineRule="auto"/>
        <w:ind w:firstLine="709"/>
        <w:contextualSpacing/>
        <w:jc w:val="both"/>
        <w:rPr>
          <w:rFonts w:ascii="Times New Roman" w:hAnsi="Times New Roman"/>
          <w:b/>
          <w:sz w:val="24"/>
          <w:szCs w:val="24"/>
          <w:lang w:val="ru-RU"/>
        </w:rPr>
      </w:pPr>
      <w:r w:rsidRPr="00AF5083">
        <w:rPr>
          <w:rFonts w:ascii="Times New Roman" w:hAnsi="Times New Roman"/>
          <w:b/>
          <w:sz w:val="24"/>
          <w:szCs w:val="24"/>
          <w:lang w:val="ru-RU"/>
        </w:rPr>
        <w:t>Расчет на 2015 год:</w:t>
      </w:r>
      <w:r w:rsidRPr="00AF5083">
        <w:rPr>
          <w:rFonts w:ascii="Times New Roman" w:hAnsi="Times New Roman"/>
          <w:sz w:val="24"/>
          <w:szCs w:val="24"/>
          <w:lang w:val="ru-RU"/>
        </w:rPr>
        <w:t xml:space="preserve"> </w:t>
      </w:r>
    </w:p>
    <w:p w:rsidR="0040260C" w:rsidRPr="00AF5083" w:rsidRDefault="0040260C" w:rsidP="000A6292">
      <w:pPr>
        <w:spacing w:after="0" w:line="360" w:lineRule="auto"/>
        <w:ind w:firstLine="709"/>
        <w:contextualSpacing/>
        <w:jc w:val="both"/>
        <w:rPr>
          <w:rFonts w:ascii="Times New Roman" w:hAnsi="Times New Roman"/>
          <w:b/>
          <w:sz w:val="24"/>
          <w:szCs w:val="24"/>
          <w:lang w:val="ru-RU"/>
        </w:rPr>
      </w:pPr>
      <w:r w:rsidRPr="00AF5083">
        <w:rPr>
          <w:rFonts w:ascii="Times New Roman" w:hAnsi="Times New Roman"/>
          <w:sz w:val="24"/>
          <w:szCs w:val="24"/>
          <w:lang w:val="ru-RU"/>
        </w:rPr>
        <w:t xml:space="preserve">-индивидуальное строительство -2,5 тыс. м. кв.   </w:t>
      </w:r>
    </w:p>
    <w:p w:rsidR="0040260C" w:rsidRPr="00AF5083"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800/ 10(2025-2015)= 80 человек - прирост населения по годам</w:t>
      </w:r>
    </w:p>
    <w:p w:rsidR="0040260C" w:rsidRPr="00AF5083"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80 чел.*0,0</w:t>
      </w:r>
      <w:r w:rsidR="005C1A36">
        <w:rPr>
          <w:rFonts w:ascii="Times New Roman" w:hAnsi="Times New Roman"/>
          <w:sz w:val="24"/>
          <w:szCs w:val="24"/>
          <w:lang w:val="ru-RU"/>
        </w:rPr>
        <w:t>3= 2,4 м</w:t>
      </w:r>
      <w:r w:rsidR="005C1A36">
        <w:rPr>
          <w:rFonts w:ascii="Times New Roman" w:hAnsi="Times New Roman"/>
          <w:sz w:val="24"/>
          <w:szCs w:val="24"/>
          <w:vertAlign w:val="superscript"/>
          <w:lang w:val="ru-RU"/>
        </w:rPr>
        <w:t>3</w:t>
      </w:r>
      <w:r w:rsidR="005C1A36">
        <w:rPr>
          <w:rFonts w:ascii="Times New Roman" w:hAnsi="Times New Roman"/>
          <w:sz w:val="24"/>
          <w:szCs w:val="24"/>
          <w:lang w:val="ru-RU"/>
        </w:rPr>
        <w:t xml:space="preserve">/сутки - </w:t>
      </w:r>
      <w:r w:rsidRPr="00AF5083">
        <w:rPr>
          <w:rFonts w:ascii="Times New Roman" w:hAnsi="Times New Roman"/>
          <w:sz w:val="24"/>
          <w:szCs w:val="24"/>
          <w:lang w:val="ru-RU"/>
        </w:rPr>
        <w:t>водоотведение принимается равным 0, ввиду применения индивидуальных локальных систем очистк</w:t>
      </w:r>
      <w:proofErr w:type="gramStart"/>
      <w:r w:rsidRPr="00AF5083">
        <w:rPr>
          <w:rFonts w:ascii="Times New Roman" w:hAnsi="Times New Roman"/>
          <w:sz w:val="24"/>
          <w:szCs w:val="24"/>
          <w:lang w:val="ru-RU"/>
        </w:rPr>
        <w:t>и(</w:t>
      </w:r>
      <w:proofErr w:type="gramEnd"/>
      <w:r w:rsidRPr="00AF5083">
        <w:rPr>
          <w:rFonts w:ascii="Times New Roman" w:hAnsi="Times New Roman"/>
          <w:sz w:val="24"/>
          <w:szCs w:val="24"/>
          <w:lang w:val="ru-RU"/>
        </w:rPr>
        <w:t xml:space="preserve"> септики)</w:t>
      </w:r>
    </w:p>
    <w:p w:rsidR="0040260C" w:rsidRPr="00AF5083"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лыжная база</w:t>
      </w:r>
      <w:r w:rsidRPr="00AF5083">
        <w:rPr>
          <w:rFonts w:ascii="Times New Roman" w:hAnsi="Times New Roman"/>
          <w:i/>
          <w:sz w:val="24"/>
          <w:szCs w:val="24"/>
          <w:lang w:val="ru-RU"/>
        </w:rPr>
        <w:t xml:space="preserve">- </w:t>
      </w:r>
      <w:r w:rsidR="005C1A36">
        <w:rPr>
          <w:rFonts w:ascii="Times New Roman" w:hAnsi="Times New Roman"/>
          <w:sz w:val="24"/>
          <w:szCs w:val="24"/>
          <w:lang w:val="ru-RU"/>
        </w:rPr>
        <w:t>3 м</w:t>
      </w:r>
      <w:r w:rsidR="005C1A36">
        <w:rPr>
          <w:rFonts w:ascii="Times New Roman" w:hAnsi="Times New Roman"/>
          <w:sz w:val="24"/>
          <w:szCs w:val="24"/>
          <w:vertAlign w:val="superscript"/>
          <w:lang w:val="ru-RU"/>
        </w:rPr>
        <w:t>3</w:t>
      </w:r>
      <w:r w:rsidRPr="00AF5083">
        <w:rPr>
          <w:rFonts w:ascii="Times New Roman" w:hAnsi="Times New Roman"/>
          <w:sz w:val="24"/>
          <w:szCs w:val="24"/>
          <w:lang w:val="ru-RU"/>
        </w:rPr>
        <w:t xml:space="preserve">.сут </w:t>
      </w:r>
      <w:proofErr w:type="gramStart"/>
      <w:r w:rsidRPr="00AF5083">
        <w:rPr>
          <w:rFonts w:ascii="Times New Roman" w:hAnsi="Times New Roman"/>
          <w:sz w:val="24"/>
          <w:szCs w:val="24"/>
          <w:lang w:val="ru-RU"/>
        </w:rPr>
        <w:t xml:space="preserve">( </w:t>
      </w:r>
      <w:proofErr w:type="gramEnd"/>
      <w:r w:rsidRPr="00AF5083">
        <w:rPr>
          <w:rFonts w:ascii="Times New Roman" w:hAnsi="Times New Roman"/>
          <w:sz w:val="24"/>
          <w:szCs w:val="24"/>
          <w:lang w:val="ru-RU"/>
        </w:rPr>
        <w:t>по СНиП 2.04.01-85*) - водоотведение централизованное</w:t>
      </w:r>
    </w:p>
    <w:p w:rsidR="0040260C" w:rsidRPr="00AF5083"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 xml:space="preserve"> завод «Уралэлектромедь» +5 % (2015 год)=  57,44 м</w:t>
      </w:r>
      <w:proofErr w:type="gramStart"/>
      <w:r w:rsidRPr="00AF5083">
        <w:rPr>
          <w:rFonts w:ascii="Times New Roman" w:hAnsi="Times New Roman"/>
          <w:sz w:val="24"/>
          <w:szCs w:val="24"/>
          <w:lang w:val="ru-RU"/>
        </w:rPr>
        <w:t>.к</w:t>
      </w:r>
      <w:proofErr w:type="gramEnd"/>
      <w:r w:rsidRPr="00AF5083">
        <w:rPr>
          <w:rFonts w:ascii="Times New Roman" w:hAnsi="Times New Roman"/>
          <w:sz w:val="24"/>
          <w:szCs w:val="24"/>
          <w:lang w:val="ru-RU"/>
        </w:rPr>
        <w:t>уб/сутки</w:t>
      </w:r>
    </w:p>
    <w:p w:rsidR="0040260C" w:rsidRPr="00AF5083"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Итого: (316+3)+57,44= 319+57,44=376,44 м</w:t>
      </w:r>
      <w:proofErr w:type="gramStart"/>
      <w:r w:rsidRPr="00AF5083">
        <w:rPr>
          <w:rFonts w:ascii="Times New Roman" w:hAnsi="Times New Roman"/>
          <w:sz w:val="24"/>
          <w:szCs w:val="24"/>
          <w:lang w:val="ru-RU"/>
        </w:rPr>
        <w:t>.к</w:t>
      </w:r>
      <w:proofErr w:type="gramEnd"/>
      <w:r w:rsidRPr="00AF5083">
        <w:rPr>
          <w:rFonts w:ascii="Times New Roman" w:hAnsi="Times New Roman"/>
          <w:sz w:val="24"/>
          <w:szCs w:val="24"/>
          <w:lang w:val="ru-RU"/>
        </w:rPr>
        <w:t>уб/сутки.</w:t>
      </w:r>
      <w:r w:rsidRPr="00AF5083">
        <w:rPr>
          <w:rFonts w:ascii="Times New Roman" w:hAnsi="Times New Roman"/>
          <w:color w:val="FF0000"/>
          <w:sz w:val="24"/>
          <w:szCs w:val="24"/>
          <w:lang w:val="ru-RU"/>
        </w:rPr>
        <w:t xml:space="preserve">   </w:t>
      </w:r>
    </w:p>
    <w:p w:rsidR="0040260C" w:rsidRPr="00AF5083" w:rsidRDefault="0040260C" w:rsidP="000A6292">
      <w:pPr>
        <w:spacing w:after="0" w:line="360" w:lineRule="auto"/>
        <w:ind w:firstLine="709"/>
        <w:contextualSpacing/>
        <w:jc w:val="both"/>
        <w:rPr>
          <w:rFonts w:ascii="Times New Roman" w:hAnsi="Times New Roman"/>
          <w:b/>
          <w:sz w:val="24"/>
          <w:szCs w:val="24"/>
          <w:lang w:val="ru-RU"/>
        </w:rPr>
      </w:pPr>
      <w:r w:rsidRPr="00AF5083">
        <w:rPr>
          <w:rFonts w:ascii="Times New Roman" w:hAnsi="Times New Roman"/>
          <w:b/>
          <w:sz w:val="24"/>
          <w:szCs w:val="24"/>
          <w:lang w:val="ru-RU"/>
        </w:rPr>
        <w:t>Расчет на 2016 год:</w:t>
      </w:r>
    </w:p>
    <w:p w:rsidR="0040260C" w:rsidRPr="00AF5083"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 xml:space="preserve">-индивидуальное строительство -2,5 тыс. м. кв.   </w:t>
      </w:r>
    </w:p>
    <w:p w:rsidR="0040260C" w:rsidRPr="00AF5083"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lastRenderedPageBreak/>
        <w:t>80 чел.*0,03= 2,4 м</w:t>
      </w:r>
      <w:proofErr w:type="gramStart"/>
      <w:r w:rsidRPr="00AF5083">
        <w:rPr>
          <w:rFonts w:ascii="Times New Roman" w:hAnsi="Times New Roman"/>
          <w:sz w:val="24"/>
          <w:szCs w:val="24"/>
          <w:lang w:val="ru-RU"/>
        </w:rPr>
        <w:t>.к</w:t>
      </w:r>
      <w:proofErr w:type="gramEnd"/>
      <w:r w:rsidRPr="00AF5083">
        <w:rPr>
          <w:rFonts w:ascii="Times New Roman" w:hAnsi="Times New Roman"/>
          <w:sz w:val="24"/>
          <w:szCs w:val="24"/>
          <w:lang w:val="ru-RU"/>
        </w:rPr>
        <w:t>уб/сутки  - водоотведение принимается равным 0, ввиду применения индивидуальных локальных систем очистки( септики).</w:t>
      </w:r>
    </w:p>
    <w:p w:rsidR="0040260C" w:rsidRPr="00AF5083"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блочн</w:t>
      </w:r>
      <w:proofErr w:type="gramStart"/>
      <w:r w:rsidRPr="00AF5083">
        <w:rPr>
          <w:rFonts w:ascii="Times New Roman" w:hAnsi="Times New Roman"/>
          <w:sz w:val="24"/>
          <w:szCs w:val="24"/>
          <w:lang w:val="ru-RU"/>
        </w:rPr>
        <w:t>о-</w:t>
      </w:r>
      <w:proofErr w:type="gramEnd"/>
      <w:r w:rsidRPr="00AF5083">
        <w:rPr>
          <w:rFonts w:ascii="Times New Roman" w:hAnsi="Times New Roman"/>
          <w:sz w:val="24"/>
          <w:szCs w:val="24"/>
          <w:lang w:val="ru-RU"/>
        </w:rPr>
        <w:t xml:space="preserve"> модульная котельная 20 М</w:t>
      </w:r>
      <w:r w:rsidR="00BD4744">
        <w:rPr>
          <w:rFonts w:ascii="Times New Roman" w:hAnsi="Times New Roman"/>
          <w:sz w:val="24"/>
          <w:szCs w:val="24"/>
          <w:lang w:val="ru-RU"/>
        </w:rPr>
        <w:t>В</w:t>
      </w:r>
      <w:r w:rsidRPr="00AF5083">
        <w:rPr>
          <w:rFonts w:ascii="Times New Roman" w:hAnsi="Times New Roman"/>
          <w:sz w:val="24"/>
          <w:szCs w:val="24"/>
          <w:lang w:val="ru-RU"/>
        </w:rPr>
        <w:t>т  - водоотведение централизованное</w:t>
      </w:r>
    </w:p>
    <w:p w:rsidR="0040260C" w:rsidRPr="00AF5083" w:rsidRDefault="0040260C" w:rsidP="000A6292">
      <w:pPr>
        <w:widowControl w:val="0"/>
        <w:autoSpaceDE w:val="0"/>
        <w:autoSpaceDN w:val="0"/>
        <w:adjustRightInd w:val="0"/>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расход воды теплоносителя 20 М</w:t>
      </w:r>
      <w:r w:rsidR="00BD4744">
        <w:rPr>
          <w:rFonts w:ascii="Times New Roman" w:hAnsi="Times New Roman"/>
          <w:sz w:val="24"/>
          <w:szCs w:val="24"/>
          <w:lang w:val="ru-RU"/>
        </w:rPr>
        <w:t>В</w:t>
      </w:r>
      <w:r w:rsidRPr="00AF5083">
        <w:rPr>
          <w:rFonts w:ascii="Times New Roman" w:hAnsi="Times New Roman"/>
          <w:sz w:val="24"/>
          <w:szCs w:val="24"/>
          <w:lang w:val="ru-RU"/>
        </w:rPr>
        <w:t>т*65м</w:t>
      </w:r>
      <w:proofErr w:type="gramStart"/>
      <w:r w:rsidRPr="00AF5083">
        <w:rPr>
          <w:rFonts w:ascii="Times New Roman" w:hAnsi="Times New Roman"/>
          <w:sz w:val="24"/>
          <w:szCs w:val="24"/>
          <w:lang w:val="ru-RU"/>
        </w:rPr>
        <w:t>.к</w:t>
      </w:r>
      <w:proofErr w:type="gramEnd"/>
      <w:r w:rsidRPr="00AF5083">
        <w:rPr>
          <w:rFonts w:ascii="Times New Roman" w:hAnsi="Times New Roman"/>
          <w:sz w:val="24"/>
          <w:szCs w:val="24"/>
          <w:lang w:val="ru-RU"/>
        </w:rPr>
        <w:t>уб.час( для закрытой системы)= 1300 м.куб*2(опрессовки и слив)=2600 м.куб/год=7,1 м.куб.сут.</w:t>
      </w:r>
      <w:r w:rsidRPr="00AF5083">
        <w:rPr>
          <w:rFonts w:ascii="Times New Roman" w:hAnsi="Times New Roman"/>
          <w:color w:val="FF0000"/>
          <w:sz w:val="24"/>
          <w:szCs w:val="24"/>
          <w:lang w:val="ru-RU"/>
        </w:rPr>
        <w:t xml:space="preserve">  </w:t>
      </w:r>
      <w:r w:rsidRPr="00AF5083">
        <w:rPr>
          <w:rFonts w:ascii="Times New Roman" w:hAnsi="Times New Roman"/>
          <w:sz w:val="24"/>
          <w:szCs w:val="24"/>
          <w:lang w:val="ru-RU"/>
        </w:rPr>
        <w:t>В котельной  сточная вода образуется в результате промывки натрий-катионитовых фильтров</w:t>
      </w:r>
      <w:proofErr w:type="gramStart"/>
      <w:r w:rsidRPr="00AF5083">
        <w:rPr>
          <w:rFonts w:ascii="Times New Roman" w:hAnsi="Times New Roman"/>
          <w:sz w:val="24"/>
          <w:szCs w:val="24"/>
          <w:lang w:val="ru-RU"/>
        </w:rPr>
        <w:t xml:space="preserve"> .</w:t>
      </w:r>
      <w:proofErr w:type="gramEnd"/>
    </w:p>
    <w:p w:rsidR="0040260C" w:rsidRPr="00AF5083"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расход воды на утечки ( подпитка 0,25% от объема сети) 1300*0,25%= 3,25 м</w:t>
      </w:r>
      <w:proofErr w:type="gramStart"/>
      <w:r w:rsidRPr="00AF5083">
        <w:rPr>
          <w:rFonts w:ascii="Times New Roman" w:hAnsi="Times New Roman"/>
          <w:sz w:val="24"/>
          <w:szCs w:val="24"/>
          <w:lang w:val="ru-RU"/>
        </w:rPr>
        <w:t>.к</w:t>
      </w:r>
      <w:proofErr w:type="gramEnd"/>
      <w:r w:rsidRPr="00AF5083">
        <w:rPr>
          <w:rFonts w:ascii="Times New Roman" w:hAnsi="Times New Roman"/>
          <w:sz w:val="24"/>
          <w:szCs w:val="24"/>
          <w:lang w:val="ru-RU"/>
        </w:rPr>
        <w:t>уб/час= 78 м.куб/сутки</w:t>
      </w:r>
    </w:p>
    <w:p w:rsidR="0040260C" w:rsidRPr="00AF5083"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всего по котельной- 78+7,1= 85.1 м. куб/сутки</w:t>
      </w:r>
    </w:p>
    <w:p w:rsidR="0040260C" w:rsidRPr="00AF5083"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завод «Уралэлектромедь» +2 % (2016 год)=  58,5 м</w:t>
      </w:r>
      <w:proofErr w:type="gramStart"/>
      <w:r w:rsidRPr="00AF5083">
        <w:rPr>
          <w:rFonts w:ascii="Times New Roman" w:hAnsi="Times New Roman"/>
          <w:sz w:val="24"/>
          <w:szCs w:val="24"/>
          <w:lang w:val="ru-RU"/>
        </w:rPr>
        <w:t>.к</w:t>
      </w:r>
      <w:proofErr w:type="gramEnd"/>
      <w:r w:rsidRPr="00AF5083">
        <w:rPr>
          <w:rFonts w:ascii="Times New Roman" w:hAnsi="Times New Roman"/>
          <w:sz w:val="24"/>
          <w:szCs w:val="24"/>
          <w:lang w:val="ru-RU"/>
        </w:rPr>
        <w:t>уб/сутки</w:t>
      </w:r>
    </w:p>
    <w:p w:rsidR="0040260C" w:rsidRPr="00AF5083" w:rsidRDefault="0040260C" w:rsidP="000A6292">
      <w:pPr>
        <w:spacing w:after="0" w:line="360" w:lineRule="auto"/>
        <w:ind w:firstLine="709"/>
        <w:contextualSpacing/>
        <w:jc w:val="both"/>
        <w:rPr>
          <w:rFonts w:ascii="Times New Roman" w:hAnsi="Times New Roman"/>
          <w:i/>
          <w:sz w:val="24"/>
          <w:szCs w:val="24"/>
          <w:lang w:val="ru-RU"/>
        </w:rPr>
      </w:pPr>
      <w:r w:rsidRPr="00AF5083">
        <w:rPr>
          <w:rFonts w:ascii="Times New Roman" w:hAnsi="Times New Roman"/>
          <w:sz w:val="24"/>
          <w:szCs w:val="24"/>
          <w:lang w:val="ru-RU"/>
        </w:rPr>
        <w:t>Итого:( 319+85,1)+58,5= 404,1+58,5= 462,6 м</w:t>
      </w:r>
      <w:proofErr w:type="gramStart"/>
      <w:r w:rsidRPr="00AF5083">
        <w:rPr>
          <w:rFonts w:ascii="Times New Roman" w:hAnsi="Times New Roman"/>
          <w:sz w:val="24"/>
          <w:szCs w:val="24"/>
          <w:lang w:val="ru-RU"/>
        </w:rPr>
        <w:t>.к</w:t>
      </w:r>
      <w:proofErr w:type="gramEnd"/>
      <w:r w:rsidRPr="00AF5083">
        <w:rPr>
          <w:rFonts w:ascii="Times New Roman" w:hAnsi="Times New Roman"/>
          <w:sz w:val="24"/>
          <w:szCs w:val="24"/>
          <w:lang w:val="ru-RU"/>
        </w:rPr>
        <w:t>уб/сутки</w:t>
      </w:r>
    </w:p>
    <w:p w:rsidR="0040260C" w:rsidRPr="00AF5083" w:rsidRDefault="0040260C" w:rsidP="000A6292">
      <w:pPr>
        <w:spacing w:after="0" w:line="360" w:lineRule="auto"/>
        <w:ind w:firstLine="709"/>
        <w:contextualSpacing/>
        <w:jc w:val="both"/>
        <w:rPr>
          <w:rFonts w:ascii="Times New Roman" w:hAnsi="Times New Roman"/>
          <w:b/>
          <w:sz w:val="24"/>
          <w:szCs w:val="24"/>
          <w:lang w:val="ru-RU"/>
        </w:rPr>
      </w:pPr>
      <w:r w:rsidRPr="00AF5083">
        <w:rPr>
          <w:rFonts w:ascii="Times New Roman" w:hAnsi="Times New Roman"/>
          <w:b/>
          <w:sz w:val="24"/>
          <w:szCs w:val="24"/>
          <w:lang w:val="ru-RU"/>
        </w:rPr>
        <w:t>Расчет на 2017 год:</w:t>
      </w:r>
    </w:p>
    <w:p w:rsidR="0040260C" w:rsidRPr="00AF5083"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 xml:space="preserve">-индивидуальное строительство -3,0 тыс. м. кв.   </w:t>
      </w:r>
    </w:p>
    <w:p w:rsidR="0040260C" w:rsidRPr="00AF5083"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80 чел.*0,03= 2,4 м</w:t>
      </w:r>
      <w:proofErr w:type="gramStart"/>
      <w:r w:rsidRPr="00AF5083">
        <w:rPr>
          <w:rFonts w:ascii="Times New Roman" w:hAnsi="Times New Roman"/>
          <w:sz w:val="24"/>
          <w:szCs w:val="24"/>
          <w:lang w:val="ru-RU"/>
        </w:rPr>
        <w:t>.к</w:t>
      </w:r>
      <w:proofErr w:type="gramEnd"/>
      <w:r w:rsidRPr="00AF5083">
        <w:rPr>
          <w:rFonts w:ascii="Times New Roman" w:hAnsi="Times New Roman"/>
          <w:sz w:val="24"/>
          <w:szCs w:val="24"/>
          <w:lang w:val="ru-RU"/>
        </w:rPr>
        <w:t>уб/сутки - водоотведение принимается равным 0, ввиду применения индивидуальных локальных систем очистки( септики)</w:t>
      </w:r>
    </w:p>
    <w:p w:rsidR="0040260C" w:rsidRPr="00AF5083"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завод «Уралэлектромедь» +2 % (2017 год)= 59,6 м</w:t>
      </w:r>
      <w:proofErr w:type="gramStart"/>
      <w:r w:rsidRPr="00AF5083">
        <w:rPr>
          <w:rFonts w:ascii="Times New Roman" w:hAnsi="Times New Roman"/>
          <w:sz w:val="24"/>
          <w:szCs w:val="24"/>
          <w:lang w:val="ru-RU"/>
        </w:rPr>
        <w:t>.к</w:t>
      </w:r>
      <w:proofErr w:type="gramEnd"/>
      <w:r w:rsidRPr="00AF5083">
        <w:rPr>
          <w:rFonts w:ascii="Times New Roman" w:hAnsi="Times New Roman"/>
          <w:sz w:val="24"/>
          <w:szCs w:val="24"/>
          <w:lang w:val="ru-RU"/>
        </w:rPr>
        <w:t>уб/сутки</w:t>
      </w:r>
    </w:p>
    <w:p w:rsidR="0040260C" w:rsidRPr="00AF5083"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Итого: 404,1+ 59,6 = 463,7  м</w:t>
      </w:r>
      <w:proofErr w:type="gramStart"/>
      <w:r w:rsidRPr="00AF5083">
        <w:rPr>
          <w:rFonts w:ascii="Times New Roman" w:hAnsi="Times New Roman"/>
          <w:sz w:val="24"/>
          <w:szCs w:val="24"/>
          <w:lang w:val="ru-RU"/>
        </w:rPr>
        <w:t>.к</w:t>
      </w:r>
      <w:proofErr w:type="gramEnd"/>
      <w:r w:rsidRPr="00AF5083">
        <w:rPr>
          <w:rFonts w:ascii="Times New Roman" w:hAnsi="Times New Roman"/>
          <w:sz w:val="24"/>
          <w:szCs w:val="24"/>
          <w:lang w:val="ru-RU"/>
        </w:rPr>
        <w:t>уб/сутки</w:t>
      </w:r>
    </w:p>
    <w:p w:rsidR="0040260C" w:rsidRPr="00AF5083" w:rsidRDefault="0040260C" w:rsidP="000A6292">
      <w:pPr>
        <w:spacing w:after="0" w:line="360" w:lineRule="auto"/>
        <w:ind w:firstLine="709"/>
        <w:contextualSpacing/>
        <w:jc w:val="both"/>
        <w:rPr>
          <w:rFonts w:ascii="Times New Roman" w:hAnsi="Times New Roman"/>
          <w:b/>
          <w:sz w:val="24"/>
          <w:szCs w:val="24"/>
          <w:lang w:val="ru-RU"/>
        </w:rPr>
      </w:pPr>
      <w:r w:rsidRPr="00AF5083">
        <w:rPr>
          <w:rFonts w:ascii="Times New Roman" w:hAnsi="Times New Roman"/>
          <w:b/>
          <w:sz w:val="24"/>
          <w:szCs w:val="24"/>
          <w:lang w:val="ru-RU"/>
        </w:rPr>
        <w:t>Расчет на 2018 год:</w:t>
      </w:r>
    </w:p>
    <w:p w:rsidR="0040260C" w:rsidRPr="00AF5083"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 xml:space="preserve">-индивидуальное строительство -3,0 тыс. м. кв.   </w:t>
      </w:r>
    </w:p>
    <w:p w:rsidR="0040260C" w:rsidRPr="00AF5083"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80 чел.*0,03= 2,4 м</w:t>
      </w:r>
      <w:proofErr w:type="gramStart"/>
      <w:r w:rsidRPr="00AF5083">
        <w:rPr>
          <w:rFonts w:ascii="Times New Roman" w:hAnsi="Times New Roman"/>
          <w:sz w:val="24"/>
          <w:szCs w:val="24"/>
          <w:lang w:val="ru-RU"/>
        </w:rPr>
        <w:t>.к</w:t>
      </w:r>
      <w:proofErr w:type="gramEnd"/>
      <w:r w:rsidRPr="00AF5083">
        <w:rPr>
          <w:rFonts w:ascii="Times New Roman" w:hAnsi="Times New Roman"/>
          <w:sz w:val="24"/>
          <w:szCs w:val="24"/>
          <w:lang w:val="ru-RU"/>
        </w:rPr>
        <w:t>уб/сутки - водоотведение принимается равным 0, ввиду применения индивидуальных локальных систем очистки( септики)</w:t>
      </w:r>
    </w:p>
    <w:p w:rsidR="0040260C" w:rsidRPr="00AF5083"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завод «Уралэлектромедь» +2 % (2018 год)= 60,7  м</w:t>
      </w:r>
      <w:proofErr w:type="gramStart"/>
      <w:r w:rsidRPr="00AF5083">
        <w:rPr>
          <w:rFonts w:ascii="Times New Roman" w:hAnsi="Times New Roman"/>
          <w:sz w:val="24"/>
          <w:szCs w:val="24"/>
          <w:lang w:val="ru-RU"/>
        </w:rPr>
        <w:t>.к</w:t>
      </w:r>
      <w:proofErr w:type="gramEnd"/>
      <w:r w:rsidRPr="00AF5083">
        <w:rPr>
          <w:rFonts w:ascii="Times New Roman" w:hAnsi="Times New Roman"/>
          <w:sz w:val="24"/>
          <w:szCs w:val="24"/>
          <w:lang w:val="ru-RU"/>
        </w:rPr>
        <w:t>уб/сутки</w:t>
      </w:r>
    </w:p>
    <w:p w:rsidR="0040260C" w:rsidRPr="006A7495" w:rsidRDefault="0040260C" w:rsidP="006A7495">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Итого:404,1</w:t>
      </w:r>
      <w:r w:rsidRPr="00AF5083">
        <w:rPr>
          <w:rFonts w:ascii="Times New Roman" w:hAnsi="Times New Roman"/>
          <w:i/>
          <w:sz w:val="24"/>
          <w:szCs w:val="24"/>
          <w:lang w:val="ru-RU"/>
        </w:rPr>
        <w:t>+</w:t>
      </w:r>
      <w:r w:rsidRPr="00AF5083">
        <w:rPr>
          <w:rFonts w:ascii="Times New Roman" w:hAnsi="Times New Roman"/>
          <w:sz w:val="24"/>
          <w:szCs w:val="24"/>
          <w:lang w:val="ru-RU"/>
        </w:rPr>
        <w:t xml:space="preserve"> 60,7 = 464,8 м</w:t>
      </w:r>
      <w:proofErr w:type="gramStart"/>
      <w:r w:rsidRPr="00AF5083">
        <w:rPr>
          <w:rFonts w:ascii="Times New Roman" w:hAnsi="Times New Roman"/>
          <w:sz w:val="24"/>
          <w:szCs w:val="24"/>
          <w:lang w:val="ru-RU"/>
        </w:rPr>
        <w:t>.к</w:t>
      </w:r>
      <w:proofErr w:type="gramEnd"/>
      <w:r w:rsidRPr="00AF5083">
        <w:rPr>
          <w:rFonts w:ascii="Times New Roman" w:hAnsi="Times New Roman"/>
          <w:sz w:val="24"/>
          <w:szCs w:val="24"/>
          <w:lang w:val="ru-RU"/>
        </w:rPr>
        <w:t>уб/сутки</w:t>
      </w:r>
    </w:p>
    <w:p w:rsidR="0040260C" w:rsidRPr="00AF5083" w:rsidRDefault="0040260C" w:rsidP="000A6292">
      <w:pPr>
        <w:spacing w:after="0" w:line="360" w:lineRule="auto"/>
        <w:ind w:firstLine="709"/>
        <w:contextualSpacing/>
        <w:jc w:val="both"/>
        <w:rPr>
          <w:rFonts w:ascii="Times New Roman" w:hAnsi="Times New Roman"/>
          <w:b/>
          <w:sz w:val="24"/>
          <w:szCs w:val="24"/>
          <w:lang w:val="ru-RU"/>
        </w:rPr>
      </w:pPr>
      <w:r w:rsidRPr="00AF5083">
        <w:rPr>
          <w:rFonts w:ascii="Times New Roman" w:hAnsi="Times New Roman"/>
          <w:b/>
          <w:sz w:val="24"/>
          <w:szCs w:val="24"/>
          <w:lang w:val="ru-RU"/>
        </w:rPr>
        <w:t>Расчет на 2019 год:</w:t>
      </w:r>
    </w:p>
    <w:p w:rsidR="0040260C" w:rsidRPr="00AF5083" w:rsidRDefault="0040260C" w:rsidP="000A6292">
      <w:pPr>
        <w:spacing w:after="0" w:line="360" w:lineRule="auto"/>
        <w:ind w:firstLine="709"/>
        <w:contextualSpacing/>
        <w:jc w:val="both"/>
        <w:rPr>
          <w:rFonts w:ascii="Times New Roman" w:hAnsi="Times New Roman"/>
          <w:color w:val="FF0000"/>
          <w:sz w:val="24"/>
          <w:szCs w:val="24"/>
          <w:lang w:val="ru-RU"/>
        </w:rPr>
      </w:pPr>
      <w:r w:rsidRPr="00AF5083">
        <w:rPr>
          <w:rFonts w:ascii="Times New Roman" w:hAnsi="Times New Roman"/>
          <w:sz w:val="24"/>
          <w:szCs w:val="24"/>
          <w:lang w:val="ru-RU"/>
        </w:rPr>
        <w:t xml:space="preserve">-индивидуальное строительство -3,0 тыс. м. кв.   </w:t>
      </w:r>
    </w:p>
    <w:p w:rsidR="0040260C" w:rsidRPr="00AF5083"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80 чел.*0,03= 2,4 м</w:t>
      </w:r>
      <w:proofErr w:type="gramStart"/>
      <w:r w:rsidRPr="00AF5083">
        <w:rPr>
          <w:rFonts w:ascii="Times New Roman" w:hAnsi="Times New Roman"/>
          <w:sz w:val="24"/>
          <w:szCs w:val="24"/>
          <w:lang w:val="ru-RU"/>
        </w:rPr>
        <w:t>.к</w:t>
      </w:r>
      <w:proofErr w:type="gramEnd"/>
      <w:r w:rsidRPr="00AF5083">
        <w:rPr>
          <w:rFonts w:ascii="Times New Roman" w:hAnsi="Times New Roman"/>
          <w:sz w:val="24"/>
          <w:szCs w:val="24"/>
          <w:lang w:val="ru-RU"/>
        </w:rPr>
        <w:t>уб/сутки - водоотведение принимается равным 0, ввиду применения индивидуальных локальных систем очистки( септики)</w:t>
      </w:r>
    </w:p>
    <w:p w:rsidR="0040260C" w:rsidRPr="00AF5083"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завод «Уралэлектромедь» +2 % (2019 год)= 61,8 м</w:t>
      </w:r>
      <w:proofErr w:type="gramStart"/>
      <w:r w:rsidRPr="00AF5083">
        <w:rPr>
          <w:rFonts w:ascii="Times New Roman" w:hAnsi="Times New Roman"/>
          <w:sz w:val="24"/>
          <w:szCs w:val="24"/>
          <w:lang w:val="ru-RU"/>
        </w:rPr>
        <w:t>.к</w:t>
      </w:r>
      <w:proofErr w:type="gramEnd"/>
      <w:r w:rsidRPr="00AF5083">
        <w:rPr>
          <w:rFonts w:ascii="Times New Roman" w:hAnsi="Times New Roman"/>
          <w:sz w:val="24"/>
          <w:szCs w:val="24"/>
          <w:lang w:val="ru-RU"/>
        </w:rPr>
        <w:t>уб/сутки</w:t>
      </w:r>
    </w:p>
    <w:p w:rsidR="0040260C" w:rsidRPr="006A7495" w:rsidRDefault="0040260C" w:rsidP="006A7495">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Итого: 404,1+61,8 = 465,9 м</w:t>
      </w:r>
      <w:proofErr w:type="gramStart"/>
      <w:r w:rsidRPr="00AF5083">
        <w:rPr>
          <w:rFonts w:ascii="Times New Roman" w:hAnsi="Times New Roman"/>
          <w:sz w:val="24"/>
          <w:szCs w:val="24"/>
          <w:lang w:val="ru-RU"/>
        </w:rPr>
        <w:t>.к</w:t>
      </w:r>
      <w:proofErr w:type="gramEnd"/>
      <w:r w:rsidRPr="00AF5083">
        <w:rPr>
          <w:rFonts w:ascii="Times New Roman" w:hAnsi="Times New Roman"/>
          <w:sz w:val="24"/>
          <w:szCs w:val="24"/>
          <w:lang w:val="ru-RU"/>
        </w:rPr>
        <w:t>уб/сутки.;</w:t>
      </w:r>
    </w:p>
    <w:p w:rsidR="0040260C" w:rsidRPr="00AF5083" w:rsidRDefault="0040260C" w:rsidP="000A6292">
      <w:pPr>
        <w:spacing w:after="0" w:line="360" w:lineRule="auto"/>
        <w:ind w:firstLine="709"/>
        <w:contextualSpacing/>
        <w:jc w:val="both"/>
        <w:rPr>
          <w:rFonts w:ascii="Times New Roman" w:hAnsi="Times New Roman"/>
          <w:b/>
          <w:sz w:val="24"/>
          <w:szCs w:val="24"/>
          <w:lang w:val="ru-RU"/>
        </w:rPr>
      </w:pPr>
      <w:r w:rsidRPr="00AF5083">
        <w:rPr>
          <w:rFonts w:ascii="Times New Roman" w:hAnsi="Times New Roman"/>
          <w:b/>
          <w:sz w:val="24"/>
          <w:szCs w:val="24"/>
          <w:lang w:val="ru-RU"/>
        </w:rPr>
        <w:t>Расчет на 2020 год -2024-2029 год:</w:t>
      </w:r>
    </w:p>
    <w:p w:rsidR="0040260C" w:rsidRPr="00AF5083"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 xml:space="preserve">-индивидуальное строительство -3,0 тыс. м. кв.   </w:t>
      </w:r>
    </w:p>
    <w:p w:rsidR="0040260C" w:rsidRPr="00AF5083"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80 чел.*0,03= 2,4 м</w:t>
      </w:r>
      <w:proofErr w:type="gramStart"/>
      <w:r w:rsidRPr="00AF5083">
        <w:rPr>
          <w:rFonts w:ascii="Times New Roman" w:hAnsi="Times New Roman"/>
          <w:sz w:val="24"/>
          <w:szCs w:val="24"/>
          <w:lang w:val="ru-RU"/>
        </w:rPr>
        <w:t>.к</w:t>
      </w:r>
      <w:proofErr w:type="gramEnd"/>
      <w:r w:rsidRPr="00AF5083">
        <w:rPr>
          <w:rFonts w:ascii="Times New Roman" w:hAnsi="Times New Roman"/>
          <w:sz w:val="24"/>
          <w:szCs w:val="24"/>
          <w:lang w:val="ru-RU"/>
        </w:rPr>
        <w:t>уб/сутки - водоотведение принимается равным 0, ввиду применения индивидуальных локальных систем очистки( септики)</w:t>
      </w:r>
    </w:p>
    <w:p w:rsidR="006A7495"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завод «Уралэлектромедь» +2 % (2020 год)= 62,9 м</w:t>
      </w:r>
      <w:proofErr w:type="gramStart"/>
      <w:r w:rsidRPr="00AF5083">
        <w:rPr>
          <w:rFonts w:ascii="Times New Roman" w:hAnsi="Times New Roman"/>
          <w:sz w:val="24"/>
          <w:szCs w:val="24"/>
          <w:lang w:val="ru-RU"/>
        </w:rPr>
        <w:t>.к</w:t>
      </w:r>
      <w:proofErr w:type="gramEnd"/>
      <w:r w:rsidRPr="00AF5083">
        <w:rPr>
          <w:rFonts w:ascii="Times New Roman" w:hAnsi="Times New Roman"/>
          <w:sz w:val="24"/>
          <w:szCs w:val="24"/>
          <w:lang w:val="ru-RU"/>
        </w:rPr>
        <w:t xml:space="preserve">уб/сутки        </w:t>
      </w:r>
    </w:p>
    <w:p w:rsidR="0040260C" w:rsidRPr="00AF5083"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lastRenderedPageBreak/>
        <w:t>Итого: 404,1+62,9 = 467 м</w:t>
      </w:r>
      <w:proofErr w:type="gramStart"/>
      <w:r w:rsidRPr="00AF5083">
        <w:rPr>
          <w:rFonts w:ascii="Times New Roman" w:hAnsi="Times New Roman"/>
          <w:sz w:val="24"/>
          <w:szCs w:val="24"/>
          <w:lang w:val="ru-RU"/>
        </w:rPr>
        <w:t>.к</w:t>
      </w:r>
      <w:proofErr w:type="gramEnd"/>
      <w:r w:rsidRPr="00AF5083">
        <w:rPr>
          <w:rFonts w:ascii="Times New Roman" w:hAnsi="Times New Roman"/>
          <w:sz w:val="24"/>
          <w:szCs w:val="24"/>
          <w:lang w:val="ru-RU"/>
        </w:rPr>
        <w:t>уб/сутки.</w:t>
      </w:r>
    </w:p>
    <w:p w:rsidR="0040260C" w:rsidRPr="00AF5083"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В</w:t>
      </w:r>
      <w:r w:rsidRPr="00AF5083">
        <w:rPr>
          <w:rFonts w:ascii="Times New Roman" w:hAnsi="Times New Roman"/>
          <w:spacing w:val="46"/>
          <w:sz w:val="24"/>
          <w:szCs w:val="24"/>
          <w:lang w:val="ru-RU"/>
        </w:rPr>
        <w:t xml:space="preserve"> </w:t>
      </w:r>
      <w:r w:rsidRPr="00AF5083">
        <w:rPr>
          <w:rFonts w:ascii="Times New Roman" w:hAnsi="Times New Roman"/>
          <w:spacing w:val="4"/>
          <w:sz w:val="24"/>
          <w:szCs w:val="24"/>
          <w:lang w:val="ru-RU"/>
        </w:rPr>
        <w:t>п</w:t>
      </w:r>
      <w:r w:rsidRPr="00AF5083">
        <w:rPr>
          <w:rFonts w:ascii="Times New Roman" w:hAnsi="Times New Roman"/>
          <w:spacing w:val="1"/>
          <w:sz w:val="24"/>
          <w:szCs w:val="24"/>
          <w:lang w:val="ru-RU"/>
        </w:rPr>
        <w:t>е</w:t>
      </w:r>
      <w:r w:rsidRPr="00AF5083">
        <w:rPr>
          <w:rFonts w:ascii="Times New Roman" w:hAnsi="Times New Roman"/>
          <w:spacing w:val="4"/>
          <w:sz w:val="24"/>
          <w:szCs w:val="24"/>
          <w:lang w:val="ru-RU"/>
        </w:rPr>
        <w:t>р</w:t>
      </w:r>
      <w:r w:rsidRPr="00AF5083">
        <w:rPr>
          <w:rFonts w:ascii="Times New Roman" w:hAnsi="Times New Roman"/>
          <w:spacing w:val="2"/>
          <w:sz w:val="24"/>
          <w:szCs w:val="24"/>
          <w:lang w:val="ru-RU"/>
        </w:rPr>
        <w:t>и</w:t>
      </w:r>
      <w:r w:rsidRPr="00AF5083">
        <w:rPr>
          <w:rFonts w:ascii="Times New Roman" w:hAnsi="Times New Roman"/>
          <w:spacing w:val="4"/>
          <w:sz w:val="24"/>
          <w:szCs w:val="24"/>
          <w:lang w:val="ru-RU"/>
        </w:rPr>
        <w:t>о</w:t>
      </w:r>
      <w:r w:rsidRPr="00AF5083">
        <w:rPr>
          <w:rFonts w:ascii="Times New Roman" w:hAnsi="Times New Roman"/>
          <w:sz w:val="24"/>
          <w:szCs w:val="24"/>
          <w:lang w:val="ru-RU"/>
        </w:rPr>
        <w:t>д</w:t>
      </w:r>
      <w:r w:rsidRPr="00AF5083">
        <w:rPr>
          <w:rFonts w:ascii="Times New Roman" w:hAnsi="Times New Roman"/>
          <w:spacing w:val="46"/>
          <w:sz w:val="24"/>
          <w:szCs w:val="24"/>
          <w:lang w:val="ru-RU"/>
        </w:rPr>
        <w:t xml:space="preserve"> </w:t>
      </w:r>
      <w:r w:rsidRPr="00AF5083">
        <w:rPr>
          <w:rFonts w:ascii="Times New Roman" w:hAnsi="Times New Roman"/>
          <w:sz w:val="24"/>
          <w:szCs w:val="24"/>
          <w:lang w:val="ru-RU"/>
        </w:rPr>
        <w:t>с</w:t>
      </w:r>
      <w:r w:rsidRPr="00AF5083">
        <w:rPr>
          <w:rFonts w:ascii="Times New Roman" w:hAnsi="Times New Roman"/>
          <w:spacing w:val="46"/>
          <w:sz w:val="24"/>
          <w:szCs w:val="24"/>
          <w:lang w:val="ru-RU"/>
        </w:rPr>
        <w:t xml:space="preserve"> </w:t>
      </w:r>
      <w:r w:rsidRPr="00AF5083">
        <w:rPr>
          <w:rFonts w:ascii="Times New Roman" w:hAnsi="Times New Roman"/>
          <w:spacing w:val="2"/>
          <w:sz w:val="24"/>
          <w:szCs w:val="24"/>
          <w:lang w:val="ru-RU"/>
        </w:rPr>
        <w:t>2</w:t>
      </w:r>
      <w:r w:rsidRPr="00AF5083">
        <w:rPr>
          <w:rFonts w:ascii="Times New Roman" w:hAnsi="Times New Roman"/>
          <w:spacing w:val="4"/>
          <w:sz w:val="24"/>
          <w:szCs w:val="24"/>
          <w:lang w:val="ru-RU"/>
        </w:rPr>
        <w:t>01</w:t>
      </w:r>
      <w:r w:rsidRPr="00AF5083">
        <w:rPr>
          <w:rFonts w:ascii="Times New Roman" w:hAnsi="Times New Roman"/>
          <w:sz w:val="24"/>
          <w:szCs w:val="24"/>
          <w:lang w:val="ru-RU"/>
        </w:rPr>
        <w:t>4</w:t>
      </w:r>
      <w:r w:rsidRPr="00AF5083">
        <w:rPr>
          <w:rFonts w:ascii="Times New Roman" w:hAnsi="Times New Roman"/>
          <w:spacing w:val="46"/>
          <w:sz w:val="24"/>
          <w:szCs w:val="24"/>
          <w:lang w:val="ru-RU"/>
        </w:rPr>
        <w:t xml:space="preserve"> </w:t>
      </w:r>
      <w:r w:rsidRPr="00AF5083">
        <w:rPr>
          <w:rFonts w:ascii="Times New Roman" w:hAnsi="Times New Roman"/>
          <w:spacing w:val="4"/>
          <w:sz w:val="24"/>
          <w:szCs w:val="24"/>
          <w:lang w:val="ru-RU"/>
        </w:rPr>
        <w:t>п</w:t>
      </w:r>
      <w:r w:rsidRPr="00AF5083">
        <w:rPr>
          <w:rFonts w:ascii="Times New Roman" w:hAnsi="Times New Roman"/>
          <w:sz w:val="24"/>
          <w:szCs w:val="24"/>
          <w:lang w:val="ru-RU"/>
        </w:rPr>
        <w:t>о</w:t>
      </w:r>
      <w:r w:rsidRPr="00AF5083">
        <w:rPr>
          <w:rFonts w:ascii="Times New Roman" w:hAnsi="Times New Roman"/>
          <w:spacing w:val="46"/>
          <w:sz w:val="24"/>
          <w:szCs w:val="24"/>
          <w:lang w:val="ru-RU"/>
        </w:rPr>
        <w:t xml:space="preserve"> </w:t>
      </w:r>
      <w:r w:rsidRPr="00AF5083">
        <w:rPr>
          <w:rFonts w:ascii="Times New Roman" w:hAnsi="Times New Roman"/>
          <w:spacing w:val="4"/>
          <w:sz w:val="24"/>
          <w:szCs w:val="24"/>
          <w:lang w:val="ru-RU"/>
        </w:rPr>
        <w:t>2</w:t>
      </w:r>
      <w:r w:rsidRPr="00AF5083">
        <w:rPr>
          <w:rFonts w:ascii="Times New Roman" w:hAnsi="Times New Roman"/>
          <w:spacing w:val="2"/>
          <w:sz w:val="24"/>
          <w:szCs w:val="24"/>
          <w:lang w:val="ru-RU"/>
        </w:rPr>
        <w:t>0</w:t>
      </w:r>
      <w:r w:rsidRPr="00AF5083">
        <w:rPr>
          <w:rFonts w:ascii="Times New Roman" w:hAnsi="Times New Roman"/>
          <w:spacing w:val="4"/>
          <w:sz w:val="24"/>
          <w:szCs w:val="24"/>
          <w:lang w:val="ru-RU"/>
        </w:rPr>
        <w:t>2</w:t>
      </w:r>
      <w:r w:rsidRPr="00AF5083">
        <w:rPr>
          <w:rFonts w:ascii="Times New Roman" w:hAnsi="Times New Roman"/>
          <w:sz w:val="24"/>
          <w:szCs w:val="24"/>
          <w:lang w:val="ru-RU"/>
        </w:rPr>
        <w:t>9</w:t>
      </w:r>
      <w:r w:rsidRPr="00AF5083">
        <w:rPr>
          <w:rFonts w:ascii="Times New Roman" w:hAnsi="Times New Roman"/>
          <w:spacing w:val="46"/>
          <w:sz w:val="24"/>
          <w:szCs w:val="24"/>
          <w:lang w:val="ru-RU"/>
        </w:rPr>
        <w:t xml:space="preserve"> </w:t>
      </w:r>
      <w:r w:rsidRPr="00AF5083">
        <w:rPr>
          <w:rFonts w:ascii="Times New Roman" w:hAnsi="Times New Roman"/>
          <w:spacing w:val="2"/>
          <w:sz w:val="24"/>
          <w:szCs w:val="24"/>
          <w:lang w:val="ru-RU"/>
        </w:rPr>
        <w:t>го</w:t>
      </w:r>
      <w:r w:rsidRPr="00AF5083">
        <w:rPr>
          <w:rFonts w:ascii="Times New Roman" w:hAnsi="Times New Roman"/>
          <w:sz w:val="24"/>
          <w:szCs w:val="24"/>
          <w:lang w:val="ru-RU"/>
        </w:rPr>
        <w:t>д</w:t>
      </w:r>
      <w:r w:rsidRPr="00AF5083">
        <w:rPr>
          <w:rFonts w:ascii="Times New Roman" w:hAnsi="Times New Roman"/>
          <w:spacing w:val="46"/>
          <w:sz w:val="24"/>
          <w:szCs w:val="24"/>
          <w:lang w:val="ru-RU"/>
        </w:rPr>
        <w:t xml:space="preserve"> </w:t>
      </w:r>
      <w:r w:rsidRPr="00AF5083">
        <w:rPr>
          <w:rFonts w:ascii="Times New Roman" w:hAnsi="Times New Roman"/>
          <w:spacing w:val="4"/>
          <w:sz w:val="24"/>
          <w:szCs w:val="24"/>
          <w:lang w:val="ru-RU"/>
        </w:rPr>
        <w:t>о</w:t>
      </w:r>
      <w:r w:rsidRPr="00AF5083">
        <w:rPr>
          <w:rFonts w:ascii="Times New Roman" w:hAnsi="Times New Roman"/>
          <w:spacing w:val="3"/>
          <w:sz w:val="24"/>
          <w:szCs w:val="24"/>
          <w:lang w:val="ru-RU"/>
        </w:rPr>
        <w:t>ж</w:t>
      </w:r>
      <w:r w:rsidRPr="00AF5083">
        <w:rPr>
          <w:rFonts w:ascii="Times New Roman" w:hAnsi="Times New Roman"/>
          <w:spacing w:val="4"/>
          <w:sz w:val="24"/>
          <w:szCs w:val="24"/>
          <w:lang w:val="ru-RU"/>
        </w:rPr>
        <w:t>и</w:t>
      </w:r>
      <w:r w:rsidRPr="00AF5083">
        <w:rPr>
          <w:rFonts w:ascii="Times New Roman" w:hAnsi="Times New Roman"/>
          <w:spacing w:val="3"/>
          <w:sz w:val="24"/>
          <w:szCs w:val="24"/>
          <w:lang w:val="ru-RU"/>
        </w:rPr>
        <w:t>д</w:t>
      </w:r>
      <w:r w:rsidRPr="00AF5083">
        <w:rPr>
          <w:rFonts w:ascii="Times New Roman" w:hAnsi="Times New Roman"/>
          <w:spacing w:val="1"/>
          <w:sz w:val="24"/>
          <w:szCs w:val="24"/>
          <w:lang w:val="ru-RU"/>
        </w:rPr>
        <w:t>а</w:t>
      </w:r>
      <w:r w:rsidRPr="00AF5083">
        <w:rPr>
          <w:rFonts w:ascii="Times New Roman" w:hAnsi="Times New Roman"/>
          <w:spacing w:val="3"/>
          <w:sz w:val="24"/>
          <w:szCs w:val="24"/>
          <w:lang w:val="ru-RU"/>
        </w:rPr>
        <w:t>е</w:t>
      </w:r>
      <w:r w:rsidRPr="00AF5083">
        <w:rPr>
          <w:rFonts w:ascii="Times New Roman" w:hAnsi="Times New Roman"/>
          <w:spacing w:val="1"/>
          <w:sz w:val="24"/>
          <w:szCs w:val="24"/>
          <w:lang w:val="ru-RU"/>
        </w:rPr>
        <w:t>тс</w:t>
      </w:r>
      <w:r w:rsidRPr="00AF5083">
        <w:rPr>
          <w:rFonts w:ascii="Times New Roman" w:hAnsi="Times New Roman"/>
          <w:sz w:val="24"/>
          <w:szCs w:val="24"/>
          <w:lang w:val="ru-RU"/>
        </w:rPr>
        <w:t>я</w:t>
      </w:r>
      <w:r w:rsidRPr="00AF5083">
        <w:rPr>
          <w:rFonts w:ascii="Times New Roman" w:hAnsi="Times New Roman"/>
          <w:spacing w:val="45"/>
          <w:sz w:val="24"/>
          <w:szCs w:val="24"/>
          <w:lang w:val="ru-RU"/>
        </w:rPr>
        <w:t xml:space="preserve"> </w:t>
      </w:r>
      <w:r w:rsidRPr="00AF5083">
        <w:rPr>
          <w:rFonts w:ascii="Times New Roman" w:hAnsi="Times New Roman"/>
          <w:spacing w:val="3"/>
          <w:sz w:val="24"/>
          <w:szCs w:val="24"/>
          <w:lang w:val="ru-RU"/>
        </w:rPr>
        <w:t>с</w:t>
      </w:r>
      <w:r w:rsidRPr="00AF5083">
        <w:rPr>
          <w:rFonts w:ascii="Times New Roman" w:hAnsi="Times New Roman"/>
          <w:spacing w:val="2"/>
          <w:sz w:val="24"/>
          <w:szCs w:val="24"/>
          <w:lang w:val="ru-RU"/>
        </w:rPr>
        <w:t>о</w:t>
      </w:r>
      <w:r w:rsidRPr="00AF5083">
        <w:rPr>
          <w:rFonts w:ascii="Times New Roman" w:hAnsi="Times New Roman"/>
          <w:spacing w:val="4"/>
          <w:sz w:val="24"/>
          <w:szCs w:val="24"/>
          <w:lang w:val="ru-RU"/>
        </w:rPr>
        <w:t>хр</w:t>
      </w:r>
      <w:r w:rsidRPr="00AF5083">
        <w:rPr>
          <w:rFonts w:ascii="Times New Roman" w:hAnsi="Times New Roman"/>
          <w:spacing w:val="3"/>
          <w:sz w:val="24"/>
          <w:szCs w:val="24"/>
          <w:lang w:val="ru-RU"/>
        </w:rPr>
        <w:t>а</w:t>
      </w:r>
      <w:r w:rsidRPr="00AF5083">
        <w:rPr>
          <w:rFonts w:ascii="Times New Roman" w:hAnsi="Times New Roman"/>
          <w:spacing w:val="2"/>
          <w:sz w:val="24"/>
          <w:szCs w:val="24"/>
          <w:lang w:val="ru-RU"/>
        </w:rPr>
        <w:t>н</w:t>
      </w:r>
      <w:r w:rsidRPr="00AF5083">
        <w:rPr>
          <w:rFonts w:ascii="Times New Roman" w:hAnsi="Times New Roman"/>
          <w:spacing w:val="3"/>
          <w:sz w:val="24"/>
          <w:szCs w:val="24"/>
          <w:lang w:val="ru-RU"/>
        </w:rPr>
        <w:t>е</w:t>
      </w:r>
      <w:r w:rsidRPr="00AF5083">
        <w:rPr>
          <w:rFonts w:ascii="Times New Roman" w:hAnsi="Times New Roman"/>
          <w:spacing w:val="2"/>
          <w:sz w:val="24"/>
          <w:szCs w:val="24"/>
          <w:lang w:val="ru-RU"/>
        </w:rPr>
        <w:t>н</w:t>
      </w:r>
      <w:r w:rsidRPr="00AF5083">
        <w:rPr>
          <w:rFonts w:ascii="Times New Roman" w:hAnsi="Times New Roman"/>
          <w:spacing w:val="4"/>
          <w:sz w:val="24"/>
          <w:szCs w:val="24"/>
          <w:lang w:val="ru-RU"/>
        </w:rPr>
        <w:t>и</w:t>
      </w:r>
      <w:r w:rsidRPr="00AF5083">
        <w:rPr>
          <w:rFonts w:ascii="Times New Roman" w:hAnsi="Times New Roman"/>
          <w:sz w:val="24"/>
          <w:szCs w:val="24"/>
          <w:lang w:val="ru-RU"/>
        </w:rPr>
        <w:t>е</w:t>
      </w:r>
      <w:r w:rsidRPr="00AF5083">
        <w:rPr>
          <w:rFonts w:ascii="Times New Roman" w:hAnsi="Times New Roman"/>
          <w:spacing w:val="43"/>
          <w:sz w:val="24"/>
          <w:szCs w:val="24"/>
          <w:lang w:val="ru-RU"/>
        </w:rPr>
        <w:t xml:space="preserve"> </w:t>
      </w:r>
      <w:r w:rsidRPr="00AF5083">
        <w:rPr>
          <w:rFonts w:ascii="Times New Roman" w:hAnsi="Times New Roman"/>
          <w:spacing w:val="3"/>
          <w:sz w:val="24"/>
          <w:szCs w:val="24"/>
          <w:lang w:val="ru-RU"/>
        </w:rPr>
        <w:t>т</w:t>
      </w:r>
      <w:r w:rsidRPr="00AF5083">
        <w:rPr>
          <w:rFonts w:ascii="Times New Roman" w:hAnsi="Times New Roman"/>
          <w:spacing w:val="1"/>
          <w:sz w:val="24"/>
          <w:szCs w:val="24"/>
          <w:lang w:val="ru-RU"/>
        </w:rPr>
        <w:t>е</w:t>
      </w:r>
      <w:r w:rsidRPr="00AF5083">
        <w:rPr>
          <w:rFonts w:ascii="Times New Roman" w:hAnsi="Times New Roman"/>
          <w:spacing w:val="4"/>
          <w:sz w:val="24"/>
          <w:szCs w:val="24"/>
          <w:lang w:val="ru-RU"/>
        </w:rPr>
        <w:t>н</w:t>
      </w:r>
      <w:r w:rsidRPr="00AF5083">
        <w:rPr>
          <w:rFonts w:ascii="Times New Roman" w:hAnsi="Times New Roman"/>
          <w:spacing w:val="3"/>
          <w:sz w:val="24"/>
          <w:szCs w:val="24"/>
          <w:lang w:val="ru-RU"/>
        </w:rPr>
        <w:t>д</w:t>
      </w:r>
      <w:r w:rsidRPr="00AF5083">
        <w:rPr>
          <w:rFonts w:ascii="Times New Roman" w:hAnsi="Times New Roman"/>
          <w:spacing w:val="1"/>
          <w:sz w:val="24"/>
          <w:szCs w:val="24"/>
          <w:lang w:val="ru-RU"/>
        </w:rPr>
        <w:t>е</w:t>
      </w:r>
      <w:r w:rsidRPr="00AF5083">
        <w:rPr>
          <w:rFonts w:ascii="Times New Roman" w:hAnsi="Times New Roman"/>
          <w:spacing w:val="4"/>
          <w:sz w:val="24"/>
          <w:szCs w:val="24"/>
          <w:lang w:val="ru-RU"/>
        </w:rPr>
        <w:t>н</w:t>
      </w:r>
      <w:r w:rsidRPr="00AF5083">
        <w:rPr>
          <w:rFonts w:ascii="Times New Roman" w:hAnsi="Times New Roman"/>
          <w:spacing w:val="2"/>
          <w:sz w:val="24"/>
          <w:szCs w:val="24"/>
          <w:lang w:val="ru-RU"/>
        </w:rPr>
        <w:t>ц</w:t>
      </w:r>
      <w:r w:rsidRPr="00AF5083">
        <w:rPr>
          <w:rFonts w:ascii="Times New Roman" w:hAnsi="Times New Roman"/>
          <w:spacing w:val="4"/>
          <w:sz w:val="24"/>
          <w:szCs w:val="24"/>
          <w:lang w:val="ru-RU"/>
        </w:rPr>
        <w:t>и</w:t>
      </w:r>
      <w:r w:rsidRPr="00AF5083">
        <w:rPr>
          <w:rFonts w:ascii="Times New Roman" w:hAnsi="Times New Roman"/>
          <w:sz w:val="24"/>
          <w:szCs w:val="24"/>
          <w:lang w:val="ru-RU"/>
        </w:rPr>
        <w:t>и</w:t>
      </w:r>
      <w:r w:rsidRPr="00AF5083">
        <w:rPr>
          <w:rFonts w:ascii="Times New Roman" w:hAnsi="Times New Roman"/>
          <w:spacing w:val="47"/>
          <w:sz w:val="24"/>
          <w:szCs w:val="24"/>
          <w:lang w:val="ru-RU"/>
        </w:rPr>
        <w:t xml:space="preserve"> </w:t>
      </w:r>
      <w:r w:rsidRPr="00AF5083">
        <w:rPr>
          <w:rFonts w:ascii="Times New Roman" w:hAnsi="Times New Roman"/>
          <w:sz w:val="24"/>
          <w:szCs w:val="24"/>
          <w:lang w:val="ru-RU"/>
        </w:rPr>
        <w:t>к</w:t>
      </w:r>
      <w:r w:rsidRPr="00AF5083">
        <w:rPr>
          <w:rFonts w:ascii="Times New Roman" w:hAnsi="Times New Roman"/>
          <w:spacing w:val="43"/>
          <w:sz w:val="24"/>
          <w:szCs w:val="24"/>
          <w:lang w:val="ru-RU"/>
        </w:rPr>
        <w:t xml:space="preserve"> </w:t>
      </w:r>
      <w:r w:rsidRPr="00AF5083">
        <w:rPr>
          <w:rFonts w:ascii="Times New Roman" w:hAnsi="Times New Roman"/>
          <w:spacing w:val="4"/>
          <w:sz w:val="24"/>
          <w:szCs w:val="24"/>
          <w:lang w:val="ru-RU"/>
        </w:rPr>
        <w:t>повышению</w:t>
      </w:r>
      <w:r w:rsidRPr="00AF5083">
        <w:rPr>
          <w:rFonts w:ascii="Times New Roman" w:hAnsi="Times New Roman"/>
          <w:spacing w:val="49"/>
          <w:sz w:val="24"/>
          <w:szCs w:val="24"/>
          <w:lang w:val="ru-RU"/>
        </w:rPr>
        <w:t xml:space="preserve"> </w:t>
      </w:r>
      <w:r w:rsidRPr="00AF5083">
        <w:rPr>
          <w:rFonts w:ascii="Times New Roman" w:hAnsi="Times New Roman"/>
          <w:sz w:val="24"/>
          <w:szCs w:val="24"/>
          <w:lang w:val="ru-RU"/>
        </w:rPr>
        <w:t>в</w:t>
      </w:r>
      <w:r w:rsidRPr="00AF5083">
        <w:rPr>
          <w:rFonts w:ascii="Times New Roman" w:hAnsi="Times New Roman"/>
          <w:spacing w:val="4"/>
          <w:sz w:val="24"/>
          <w:szCs w:val="24"/>
          <w:lang w:val="ru-RU"/>
        </w:rPr>
        <w:t>о</w:t>
      </w:r>
      <w:r w:rsidRPr="00AF5083">
        <w:rPr>
          <w:rFonts w:ascii="Times New Roman" w:hAnsi="Times New Roman"/>
          <w:spacing w:val="3"/>
          <w:sz w:val="24"/>
          <w:szCs w:val="24"/>
          <w:lang w:val="ru-RU"/>
        </w:rPr>
        <w:t>д</w:t>
      </w:r>
      <w:r w:rsidRPr="00AF5083">
        <w:rPr>
          <w:rFonts w:ascii="Times New Roman" w:hAnsi="Times New Roman"/>
          <w:spacing w:val="4"/>
          <w:sz w:val="24"/>
          <w:szCs w:val="24"/>
          <w:lang w:val="ru-RU"/>
        </w:rPr>
        <w:t>оп</w:t>
      </w:r>
      <w:r w:rsidRPr="00AF5083">
        <w:rPr>
          <w:rFonts w:ascii="Times New Roman" w:hAnsi="Times New Roman"/>
          <w:spacing w:val="2"/>
          <w:sz w:val="24"/>
          <w:szCs w:val="24"/>
          <w:lang w:val="ru-RU"/>
        </w:rPr>
        <w:t>о</w:t>
      </w:r>
      <w:r w:rsidRPr="00AF5083">
        <w:rPr>
          <w:rFonts w:ascii="Times New Roman" w:hAnsi="Times New Roman"/>
          <w:spacing w:val="3"/>
          <w:sz w:val="24"/>
          <w:szCs w:val="24"/>
          <w:lang w:val="ru-RU"/>
        </w:rPr>
        <w:t>т</w:t>
      </w:r>
      <w:r w:rsidRPr="00AF5083">
        <w:rPr>
          <w:rFonts w:ascii="Times New Roman" w:hAnsi="Times New Roman"/>
          <w:spacing w:val="2"/>
          <w:sz w:val="24"/>
          <w:szCs w:val="24"/>
          <w:lang w:val="ru-RU"/>
        </w:rPr>
        <w:t>р</w:t>
      </w:r>
      <w:r w:rsidRPr="00AF5083">
        <w:rPr>
          <w:rFonts w:ascii="Times New Roman" w:hAnsi="Times New Roman"/>
          <w:spacing w:val="3"/>
          <w:sz w:val="24"/>
          <w:szCs w:val="24"/>
          <w:lang w:val="ru-RU"/>
        </w:rPr>
        <w:t>еб</w:t>
      </w:r>
      <w:r w:rsidRPr="00AF5083">
        <w:rPr>
          <w:rFonts w:ascii="Times New Roman" w:hAnsi="Times New Roman"/>
          <w:spacing w:val="4"/>
          <w:sz w:val="24"/>
          <w:szCs w:val="24"/>
          <w:lang w:val="ru-RU"/>
        </w:rPr>
        <w:t>л</w:t>
      </w:r>
      <w:r w:rsidRPr="00AF5083">
        <w:rPr>
          <w:rFonts w:ascii="Times New Roman" w:hAnsi="Times New Roman"/>
          <w:spacing w:val="1"/>
          <w:sz w:val="24"/>
          <w:szCs w:val="24"/>
          <w:lang w:val="ru-RU"/>
        </w:rPr>
        <w:t>е</w:t>
      </w:r>
      <w:r w:rsidRPr="00AF5083">
        <w:rPr>
          <w:rFonts w:ascii="Times New Roman" w:hAnsi="Times New Roman"/>
          <w:spacing w:val="4"/>
          <w:sz w:val="24"/>
          <w:szCs w:val="24"/>
          <w:lang w:val="ru-RU"/>
        </w:rPr>
        <w:t>н</w:t>
      </w:r>
      <w:r w:rsidRPr="00AF5083">
        <w:rPr>
          <w:rFonts w:ascii="Times New Roman" w:hAnsi="Times New Roman"/>
          <w:spacing w:val="2"/>
          <w:sz w:val="24"/>
          <w:szCs w:val="24"/>
          <w:lang w:val="ru-RU"/>
        </w:rPr>
        <w:t>и</w:t>
      </w:r>
      <w:r w:rsidRPr="00AF5083">
        <w:rPr>
          <w:rFonts w:ascii="Times New Roman" w:hAnsi="Times New Roman"/>
          <w:sz w:val="24"/>
          <w:szCs w:val="24"/>
          <w:lang w:val="ru-RU"/>
        </w:rPr>
        <w:t xml:space="preserve">я и водоотведения </w:t>
      </w:r>
      <w:r w:rsidRPr="00AF5083">
        <w:rPr>
          <w:rFonts w:ascii="Times New Roman" w:hAnsi="Times New Roman"/>
          <w:spacing w:val="5"/>
          <w:sz w:val="24"/>
          <w:szCs w:val="24"/>
          <w:lang w:val="ru-RU"/>
        </w:rPr>
        <w:t>ж</w:t>
      </w:r>
      <w:r w:rsidRPr="00AF5083">
        <w:rPr>
          <w:rFonts w:ascii="Times New Roman" w:hAnsi="Times New Roman"/>
          <w:spacing w:val="2"/>
          <w:sz w:val="24"/>
          <w:szCs w:val="24"/>
          <w:lang w:val="ru-RU"/>
        </w:rPr>
        <w:t>и</w:t>
      </w:r>
      <w:r w:rsidRPr="00AF5083">
        <w:rPr>
          <w:rFonts w:ascii="Times New Roman" w:hAnsi="Times New Roman"/>
          <w:spacing w:val="3"/>
          <w:sz w:val="24"/>
          <w:szCs w:val="24"/>
          <w:lang w:val="ru-RU"/>
        </w:rPr>
        <w:t>т</w:t>
      </w:r>
      <w:r w:rsidRPr="00AF5083">
        <w:rPr>
          <w:rFonts w:ascii="Times New Roman" w:hAnsi="Times New Roman"/>
          <w:spacing w:val="1"/>
          <w:sz w:val="24"/>
          <w:szCs w:val="24"/>
          <w:lang w:val="ru-RU"/>
        </w:rPr>
        <w:t>е</w:t>
      </w:r>
      <w:r w:rsidRPr="00AF5083">
        <w:rPr>
          <w:rFonts w:ascii="Times New Roman" w:hAnsi="Times New Roman"/>
          <w:spacing w:val="4"/>
          <w:sz w:val="24"/>
          <w:szCs w:val="24"/>
          <w:lang w:val="ru-RU"/>
        </w:rPr>
        <w:t>л</w:t>
      </w:r>
      <w:r w:rsidRPr="00AF5083">
        <w:rPr>
          <w:rFonts w:ascii="Times New Roman" w:hAnsi="Times New Roman"/>
          <w:spacing w:val="1"/>
          <w:sz w:val="24"/>
          <w:szCs w:val="24"/>
          <w:lang w:val="ru-RU"/>
        </w:rPr>
        <w:t>я</w:t>
      </w:r>
      <w:r w:rsidRPr="00AF5083">
        <w:rPr>
          <w:rFonts w:ascii="Times New Roman" w:hAnsi="Times New Roman"/>
          <w:spacing w:val="3"/>
          <w:sz w:val="24"/>
          <w:szCs w:val="24"/>
          <w:lang w:val="ru-RU"/>
        </w:rPr>
        <w:t>м</w:t>
      </w:r>
      <w:r w:rsidRPr="00AF5083">
        <w:rPr>
          <w:rFonts w:ascii="Times New Roman" w:hAnsi="Times New Roman"/>
          <w:sz w:val="24"/>
          <w:szCs w:val="24"/>
          <w:lang w:val="ru-RU"/>
        </w:rPr>
        <w:t>и</w:t>
      </w:r>
      <w:r w:rsidRPr="00AF5083">
        <w:rPr>
          <w:rFonts w:ascii="Times New Roman" w:hAnsi="Times New Roman"/>
          <w:spacing w:val="15"/>
          <w:sz w:val="24"/>
          <w:szCs w:val="24"/>
          <w:lang w:val="ru-RU"/>
        </w:rPr>
        <w:t xml:space="preserve"> </w:t>
      </w:r>
      <w:r w:rsidRPr="00AF5083">
        <w:rPr>
          <w:rFonts w:ascii="Times New Roman" w:hAnsi="Times New Roman"/>
          <w:sz w:val="24"/>
          <w:szCs w:val="24"/>
          <w:lang w:val="ru-RU"/>
        </w:rPr>
        <w:t>и</w:t>
      </w:r>
      <w:r w:rsidRPr="00AF5083">
        <w:rPr>
          <w:rFonts w:ascii="Times New Roman" w:hAnsi="Times New Roman"/>
          <w:spacing w:val="15"/>
          <w:sz w:val="24"/>
          <w:szCs w:val="24"/>
          <w:lang w:val="ru-RU"/>
        </w:rPr>
        <w:t xml:space="preserve"> </w:t>
      </w:r>
      <w:r w:rsidRPr="00AF5083">
        <w:rPr>
          <w:rFonts w:ascii="Times New Roman" w:hAnsi="Times New Roman"/>
          <w:spacing w:val="2"/>
          <w:sz w:val="24"/>
          <w:szCs w:val="24"/>
          <w:lang w:val="ru-RU"/>
        </w:rPr>
        <w:t>п</w:t>
      </w:r>
      <w:r w:rsidRPr="00AF5083">
        <w:rPr>
          <w:rFonts w:ascii="Times New Roman" w:hAnsi="Times New Roman"/>
          <w:spacing w:val="4"/>
          <w:sz w:val="24"/>
          <w:szCs w:val="24"/>
          <w:lang w:val="ru-RU"/>
        </w:rPr>
        <w:t>р</w:t>
      </w:r>
      <w:r w:rsidRPr="00AF5083">
        <w:rPr>
          <w:rFonts w:ascii="Times New Roman" w:hAnsi="Times New Roman"/>
          <w:spacing w:val="3"/>
          <w:sz w:val="24"/>
          <w:szCs w:val="24"/>
          <w:lang w:val="ru-RU"/>
        </w:rPr>
        <w:t>ед</w:t>
      </w:r>
      <w:r w:rsidRPr="00AF5083">
        <w:rPr>
          <w:rFonts w:ascii="Times New Roman" w:hAnsi="Times New Roman"/>
          <w:spacing w:val="2"/>
          <w:sz w:val="24"/>
          <w:szCs w:val="24"/>
          <w:lang w:val="ru-RU"/>
        </w:rPr>
        <w:t>п</w:t>
      </w:r>
      <w:r w:rsidRPr="00AF5083">
        <w:rPr>
          <w:rFonts w:ascii="Times New Roman" w:hAnsi="Times New Roman"/>
          <w:spacing w:val="4"/>
          <w:sz w:val="24"/>
          <w:szCs w:val="24"/>
          <w:lang w:val="ru-RU"/>
        </w:rPr>
        <w:t>ри</w:t>
      </w:r>
      <w:r w:rsidRPr="00AF5083">
        <w:rPr>
          <w:rFonts w:ascii="Times New Roman" w:hAnsi="Times New Roman"/>
          <w:spacing w:val="1"/>
          <w:sz w:val="24"/>
          <w:szCs w:val="24"/>
          <w:lang w:val="ru-RU"/>
        </w:rPr>
        <w:t>ят</w:t>
      </w:r>
      <w:r w:rsidRPr="00AF5083">
        <w:rPr>
          <w:rFonts w:ascii="Times New Roman" w:hAnsi="Times New Roman"/>
          <w:spacing w:val="4"/>
          <w:sz w:val="24"/>
          <w:szCs w:val="24"/>
          <w:lang w:val="ru-RU"/>
        </w:rPr>
        <w:t>и</w:t>
      </w:r>
      <w:r w:rsidRPr="00AF5083">
        <w:rPr>
          <w:rFonts w:ascii="Times New Roman" w:hAnsi="Times New Roman"/>
          <w:spacing w:val="3"/>
          <w:sz w:val="24"/>
          <w:szCs w:val="24"/>
          <w:lang w:val="ru-RU"/>
        </w:rPr>
        <w:t>ям</w:t>
      </w:r>
      <w:r w:rsidRPr="00AF5083">
        <w:rPr>
          <w:rFonts w:ascii="Times New Roman" w:hAnsi="Times New Roman"/>
          <w:sz w:val="24"/>
          <w:szCs w:val="24"/>
          <w:lang w:val="ru-RU"/>
        </w:rPr>
        <w:t>и</w:t>
      </w:r>
      <w:r w:rsidRPr="00AF5083">
        <w:rPr>
          <w:rFonts w:ascii="Times New Roman" w:hAnsi="Times New Roman"/>
          <w:spacing w:val="16"/>
          <w:sz w:val="24"/>
          <w:szCs w:val="24"/>
          <w:lang w:val="ru-RU"/>
        </w:rPr>
        <w:t xml:space="preserve"> </w:t>
      </w:r>
      <w:r w:rsidRPr="00AF5083">
        <w:rPr>
          <w:rFonts w:ascii="Times New Roman" w:hAnsi="Times New Roman"/>
          <w:spacing w:val="1"/>
          <w:sz w:val="24"/>
          <w:szCs w:val="24"/>
          <w:lang w:val="ru-RU"/>
        </w:rPr>
        <w:t>г</w:t>
      </w:r>
      <w:r w:rsidRPr="00AF5083">
        <w:rPr>
          <w:rFonts w:ascii="Times New Roman" w:hAnsi="Times New Roman"/>
          <w:spacing w:val="4"/>
          <w:sz w:val="24"/>
          <w:szCs w:val="24"/>
          <w:lang w:val="ru-RU"/>
        </w:rPr>
        <w:t>ор</w:t>
      </w:r>
      <w:r w:rsidRPr="00AF5083">
        <w:rPr>
          <w:rFonts w:ascii="Times New Roman" w:hAnsi="Times New Roman"/>
          <w:spacing w:val="2"/>
          <w:sz w:val="24"/>
          <w:szCs w:val="24"/>
          <w:lang w:val="ru-RU"/>
        </w:rPr>
        <w:t>о</w:t>
      </w:r>
      <w:r w:rsidRPr="00AF5083">
        <w:rPr>
          <w:rFonts w:ascii="Times New Roman" w:hAnsi="Times New Roman"/>
          <w:spacing w:val="3"/>
          <w:sz w:val="24"/>
          <w:szCs w:val="24"/>
          <w:lang w:val="ru-RU"/>
        </w:rPr>
        <w:t>да</w:t>
      </w:r>
      <w:r w:rsidRPr="00AF5083">
        <w:rPr>
          <w:rFonts w:ascii="Times New Roman" w:hAnsi="Times New Roman"/>
          <w:sz w:val="24"/>
          <w:szCs w:val="24"/>
          <w:lang w:val="ru-RU"/>
        </w:rPr>
        <w:t>.</w:t>
      </w:r>
      <w:r w:rsidRPr="00AF5083">
        <w:rPr>
          <w:rFonts w:ascii="Times New Roman" w:hAnsi="Times New Roman"/>
          <w:spacing w:val="12"/>
          <w:sz w:val="24"/>
          <w:szCs w:val="24"/>
          <w:lang w:val="ru-RU"/>
        </w:rPr>
        <w:t xml:space="preserve"> </w:t>
      </w:r>
      <w:r w:rsidRPr="00AF5083">
        <w:rPr>
          <w:rFonts w:ascii="Times New Roman" w:hAnsi="Times New Roman"/>
          <w:sz w:val="24"/>
          <w:szCs w:val="24"/>
          <w:lang w:val="ru-RU"/>
        </w:rPr>
        <w:t>В</w:t>
      </w:r>
      <w:r w:rsidRPr="00AF5083">
        <w:rPr>
          <w:rFonts w:ascii="Times New Roman" w:hAnsi="Times New Roman"/>
          <w:spacing w:val="16"/>
          <w:sz w:val="24"/>
          <w:szCs w:val="24"/>
          <w:lang w:val="ru-RU"/>
        </w:rPr>
        <w:t xml:space="preserve"> </w:t>
      </w:r>
      <w:r w:rsidRPr="00AF5083">
        <w:rPr>
          <w:rFonts w:ascii="Times New Roman" w:hAnsi="Times New Roman"/>
          <w:spacing w:val="1"/>
          <w:sz w:val="24"/>
          <w:szCs w:val="24"/>
          <w:lang w:val="ru-RU"/>
        </w:rPr>
        <w:t>та</w:t>
      </w:r>
      <w:r w:rsidRPr="00AF5083">
        <w:rPr>
          <w:rFonts w:ascii="Times New Roman" w:hAnsi="Times New Roman"/>
          <w:spacing w:val="3"/>
          <w:sz w:val="24"/>
          <w:szCs w:val="24"/>
          <w:lang w:val="ru-RU"/>
        </w:rPr>
        <w:t>б</w:t>
      </w:r>
      <w:r w:rsidRPr="00AF5083">
        <w:rPr>
          <w:rFonts w:ascii="Times New Roman" w:hAnsi="Times New Roman"/>
          <w:spacing w:val="4"/>
          <w:sz w:val="24"/>
          <w:szCs w:val="24"/>
          <w:lang w:val="ru-RU"/>
        </w:rPr>
        <w:t>ли</w:t>
      </w:r>
      <w:r w:rsidRPr="00AF5083">
        <w:rPr>
          <w:rFonts w:ascii="Times New Roman" w:hAnsi="Times New Roman"/>
          <w:spacing w:val="2"/>
          <w:sz w:val="24"/>
          <w:szCs w:val="24"/>
          <w:lang w:val="ru-RU"/>
        </w:rPr>
        <w:t>ц</w:t>
      </w:r>
      <w:r w:rsidR="0089619A" w:rsidRPr="00AF5083">
        <w:rPr>
          <w:rFonts w:ascii="Times New Roman" w:hAnsi="Times New Roman"/>
          <w:sz w:val="24"/>
          <w:szCs w:val="24"/>
          <w:lang w:val="ru-RU"/>
        </w:rPr>
        <w:t>ах10.1.2., 10.1.3.</w:t>
      </w:r>
      <w:r w:rsidRPr="00AF5083">
        <w:rPr>
          <w:rFonts w:ascii="Times New Roman" w:hAnsi="Times New Roman"/>
          <w:spacing w:val="4"/>
          <w:sz w:val="24"/>
          <w:szCs w:val="24"/>
          <w:lang w:val="ru-RU"/>
        </w:rPr>
        <w:t>п</w:t>
      </w:r>
      <w:r w:rsidRPr="00AF5083">
        <w:rPr>
          <w:rFonts w:ascii="Times New Roman" w:hAnsi="Times New Roman"/>
          <w:spacing w:val="2"/>
          <w:sz w:val="24"/>
          <w:szCs w:val="24"/>
          <w:lang w:val="ru-RU"/>
        </w:rPr>
        <w:t>р</w:t>
      </w:r>
      <w:r w:rsidRPr="00AF5083">
        <w:rPr>
          <w:rFonts w:ascii="Times New Roman" w:hAnsi="Times New Roman"/>
          <w:spacing w:val="4"/>
          <w:sz w:val="24"/>
          <w:szCs w:val="24"/>
          <w:lang w:val="ru-RU"/>
        </w:rPr>
        <w:t>и</w:t>
      </w:r>
      <w:r w:rsidRPr="00AF5083">
        <w:rPr>
          <w:rFonts w:ascii="Times New Roman" w:hAnsi="Times New Roman"/>
          <w:spacing w:val="1"/>
          <w:sz w:val="24"/>
          <w:szCs w:val="24"/>
          <w:lang w:val="ru-RU"/>
        </w:rPr>
        <w:t>ве</w:t>
      </w:r>
      <w:r w:rsidRPr="00AF5083">
        <w:rPr>
          <w:rFonts w:ascii="Times New Roman" w:hAnsi="Times New Roman"/>
          <w:spacing w:val="3"/>
          <w:sz w:val="24"/>
          <w:szCs w:val="24"/>
          <w:lang w:val="ru-RU"/>
        </w:rPr>
        <w:t>де</w:t>
      </w:r>
      <w:r w:rsidRPr="00AF5083">
        <w:rPr>
          <w:rFonts w:ascii="Times New Roman" w:hAnsi="Times New Roman"/>
          <w:spacing w:val="2"/>
          <w:sz w:val="24"/>
          <w:szCs w:val="24"/>
          <w:lang w:val="ru-RU"/>
        </w:rPr>
        <w:t>н</w:t>
      </w:r>
      <w:r w:rsidRPr="00AF5083">
        <w:rPr>
          <w:rFonts w:ascii="Times New Roman" w:hAnsi="Times New Roman"/>
          <w:sz w:val="24"/>
          <w:szCs w:val="24"/>
          <w:lang w:val="ru-RU"/>
        </w:rPr>
        <w:t>ы</w:t>
      </w:r>
      <w:r w:rsidRPr="00AF5083">
        <w:rPr>
          <w:rFonts w:ascii="Times New Roman" w:hAnsi="Times New Roman"/>
          <w:spacing w:val="17"/>
          <w:sz w:val="24"/>
          <w:szCs w:val="24"/>
          <w:lang w:val="ru-RU"/>
        </w:rPr>
        <w:t xml:space="preserve"> </w:t>
      </w:r>
      <w:r w:rsidRPr="00472467">
        <w:rPr>
          <w:rFonts w:ascii="Times New Roman" w:hAnsi="Times New Roman"/>
          <w:spacing w:val="3"/>
          <w:sz w:val="24"/>
          <w:szCs w:val="24"/>
          <w:lang w:val="ru-RU"/>
        </w:rPr>
        <w:t>прогнозируе</w:t>
      </w:r>
      <w:r w:rsidRPr="00AF5083">
        <w:rPr>
          <w:rFonts w:ascii="Times New Roman" w:hAnsi="Times New Roman"/>
          <w:spacing w:val="3"/>
          <w:sz w:val="24"/>
          <w:szCs w:val="24"/>
          <w:lang w:val="ru-RU"/>
        </w:rPr>
        <w:t>м</w:t>
      </w:r>
      <w:r w:rsidRPr="00472467">
        <w:rPr>
          <w:rFonts w:ascii="Times New Roman" w:hAnsi="Times New Roman"/>
          <w:spacing w:val="3"/>
          <w:sz w:val="24"/>
          <w:szCs w:val="24"/>
          <w:lang w:val="ru-RU"/>
        </w:rPr>
        <w:t>ые (ожидаемые) поступления</w:t>
      </w:r>
      <w:r w:rsidRPr="00AF5083">
        <w:rPr>
          <w:rFonts w:ascii="Times New Roman" w:hAnsi="Times New Roman"/>
          <w:sz w:val="24"/>
          <w:szCs w:val="24"/>
          <w:lang w:val="ru-RU"/>
        </w:rPr>
        <w:t xml:space="preserve"> в централизованную систему водоотведения сточных вод (годовые и среднесуточные объемы) на расчетный срок до 2029года.</w:t>
      </w:r>
    </w:p>
    <w:p w:rsidR="0040260C" w:rsidRPr="00AF5083"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Максимальное среднесуточное водоотведение сточных вод, м</w:t>
      </w:r>
      <w:proofErr w:type="gramStart"/>
      <w:r w:rsidRPr="00AF5083">
        <w:rPr>
          <w:rFonts w:ascii="Times New Roman" w:hAnsi="Times New Roman"/>
          <w:sz w:val="24"/>
          <w:szCs w:val="24"/>
          <w:lang w:val="ru-RU"/>
        </w:rPr>
        <w:t>.к</w:t>
      </w:r>
      <w:proofErr w:type="gramEnd"/>
      <w:r w:rsidRPr="00AF5083">
        <w:rPr>
          <w:rFonts w:ascii="Times New Roman" w:hAnsi="Times New Roman"/>
          <w:sz w:val="24"/>
          <w:szCs w:val="24"/>
          <w:lang w:val="ru-RU"/>
        </w:rPr>
        <w:t>уб/сут.</w:t>
      </w:r>
    </w:p>
    <w:p w:rsidR="0040260C" w:rsidRPr="000A6292" w:rsidRDefault="0040260C" w:rsidP="006A7495">
      <w:pPr>
        <w:spacing w:after="0" w:line="360" w:lineRule="auto"/>
        <w:ind w:firstLine="709"/>
        <w:contextualSpacing/>
        <w:jc w:val="right"/>
        <w:rPr>
          <w:rFonts w:ascii="Times New Roman" w:hAnsi="Times New Roman"/>
          <w:sz w:val="24"/>
          <w:szCs w:val="24"/>
        </w:rPr>
      </w:pPr>
      <w:proofErr w:type="gramStart"/>
      <w:r w:rsidRPr="000A6292">
        <w:rPr>
          <w:rFonts w:ascii="Times New Roman" w:hAnsi="Times New Roman"/>
          <w:sz w:val="24"/>
          <w:szCs w:val="24"/>
        </w:rPr>
        <w:t>Таблица</w:t>
      </w:r>
      <w:r w:rsidR="0089619A" w:rsidRPr="000A6292">
        <w:rPr>
          <w:rFonts w:ascii="Times New Roman" w:hAnsi="Times New Roman"/>
          <w:sz w:val="24"/>
          <w:szCs w:val="24"/>
        </w:rPr>
        <w:t xml:space="preserve"> 10.1.2.</w:t>
      </w:r>
      <w:proofErr w:type="gramEnd"/>
    </w:p>
    <w:tbl>
      <w:tblPr>
        <w:tblW w:w="8464" w:type="dxa"/>
        <w:jc w:val="center"/>
        <w:tblInd w:w="1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36"/>
        <w:gridCol w:w="756"/>
        <w:gridCol w:w="876"/>
        <w:gridCol w:w="756"/>
        <w:gridCol w:w="756"/>
        <w:gridCol w:w="756"/>
        <w:gridCol w:w="756"/>
        <w:gridCol w:w="696"/>
        <w:gridCol w:w="776"/>
      </w:tblGrid>
      <w:tr w:rsidR="006A7495" w:rsidRPr="000A6292" w:rsidTr="005C1A36">
        <w:trPr>
          <w:jc w:val="center"/>
        </w:trPr>
        <w:tc>
          <w:tcPr>
            <w:tcW w:w="2336" w:type="dxa"/>
            <w:vAlign w:val="center"/>
          </w:tcPr>
          <w:p w:rsidR="0040260C" w:rsidRPr="000A6292" w:rsidRDefault="0040260C" w:rsidP="005C1A36">
            <w:pPr>
              <w:pStyle w:val="af1"/>
              <w:jc w:val="center"/>
            </w:pPr>
            <w:r w:rsidRPr="000A6292">
              <w:t>Год</w:t>
            </w:r>
          </w:p>
        </w:tc>
        <w:tc>
          <w:tcPr>
            <w:tcW w:w="756" w:type="dxa"/>
            <w:vAlign w:val="center"/>
          </w:tcPr>
          <w:p w:rsidR="0040260C" w:rsidRPr="000A6292" w:rsidRDefault="0040260C" w:rsidP="005C1A36">
            <w:pPr>
              <w:pStyle w:val="af1"/>
              <w:jc w:val="center"/>
            </w:pPr>
            <w:r w:rsidRPr="000A6292">
              <w:t>2014</w:t>
            </w:r>
          </w:p>
        </w:tc>
        <w:tc>
          <w:tcPr>
            <w:tcW w:w="876" w:type="dxa"/>
            <w:vAlign w:val="center"/>
          </w:tcPr>
          <w:p w:rsidR="0040260C" w:rsidRPr="000A6292" w:rsidRDefault="0040260C" w:rsidP="005C1A36">
            <w:pPr>
              <w:pStyle w:val="af1"/>
              <w:jc w:val="center"/>
            </w:pPr>
            <w:r w:rsidRPr="000A6292">
              <w:t>2015</w:t>
            </w:r>
          </w:p>
        </w:tc>
        <w:tc>
          <w:tcPr>
            <w:tcW w:w="756" w:type="dxa"/>
            <w:vAlign w:val="center"/>
          </w:tcPr>
          <w:p w:rsidR="0040260C" w:rsidRPr="000A6292" w:rsidRDefault="0040260C" w:rsidP="005C1A36">
            <w:pPr>
              <w:pStyle w:val="af1"/>
              <w:jc w:val="center"/>
            </w:pPr>
            <w:r w:rsidRPr="000A6292">
              <w:t>2016</w:t>
            </w:r>
          </w:p>
        </w:tc>
        <w:tc>
          <w:tcPr>
            <w:tcW w:w="756" w:type="dxa"/>
            <w:vAlign w:val="center"/>
          </w:tcPr>
          <w:p w:rsidR="0040260C" w:rsidRPr="000A6292" w:rsidRDefault="0040260C" w:rsidP="005C1A36">
            <w:pPr>
              <w:pStyle w:val="af1"/>
              <w:jc w:val="center"/>
            </w:pPr>
            <w:r w:rsidRPr="000A6292">
              <w:t>2017</w:t>
            </w:r>
          </w:p>
        </w:tc>
        <w:tc>
          <w:tcPr>
            <w:tcW w:w="756" w:type="dxa"/>
            <w:vAlign w:val="center"/>
          </w:tcPr>
          <w:p w:rsidR="0040260C" w:rsidRPr="000A6292" w:rsidRDefault="0040260C" w:rsidP="005C1A36">
            <w:pPr>
              <w:pStyle w:val="af1"/>
              <w:jc w:val="center"/>
            </w:pPr>
            <w:r w:rsidRPr="000A6292">
              <w:t>2018</w:t>
            </w:r>
          </w:p>
        </w:tc>
        <w:tc>
          <w:tcPr>
            <w:tcW w:w="756" w:type="dxa"/>
            <w:vAlign w:val="center"/>
          </w:tcPr>
          <w:p w:rsidR="0040260C" w:rsidRPr="000A6292" w:rsidRDefault="0040260C" w:rsidP="005C1A36">
            <w:pPr>
              <w:pStyle w:val="af1"/>
              <w:jc w:val="center"/>
            </w:pPr>
            <w:r w:rsidRPr="000A6292">
              <w:t>2019</w:t>
            </w:r>
          </w:p>
        </w:tc>
        <w:tc>
          <w:tcPr>
            <w:tcW w:w="696" w:type="dxa"/>
            <w:vAlign w:val="center"/>
          </w:tcPr>
          <w:p w:rsidR="0040260C" w:rsidRPr="000A6292" w:rsidRDefault="0040260C" w:rsidP="005C1A36">
            <w:pPr>
              <w:pStyle w:val="af1"/>
              <w:jc w:val="center"/>
            </w:pPr>
            <w:r w:rsidRPr="000A6292">
              <w:t>2020</w:t>
            </w:r>
          </w:p>
        </w:tc>
        <w:tc>
          <w:tcPr>
            <w:tcW w:w="776" w:type="dxa"/>
            <w:vAlign w:val="center"/>
          </w:tcPr>
          <w:p w:rsidR="0040260C" w:rsidRPr="000A6292" w:rsidRDefault="0040260C" w:rsidP="005C1A36">
            <w:pPr>
              <w:pStyle w:val="af1"/>
              <w:jc w:val="center"/>
            </w:pPr>
            <w:r w:rsidRPr="000A6292">
              <w:t>2021-2029</w:t>
            </w:r>
          </w:p>
        </w:tc>
      </w:tr>
      <w:tr w:rsidR="006A7495" w:rsidRPr="000A6292" w:rsidTr="006A7495">
        <w:trPr>
          <w:jc w:val="center"/>
        </w:trPr>
        <w:tc>
          <w:tcPr>
            <w:tcW w:w="2336" w:type="dxa"/>
            <w:vAlign w:val="center"/>
          </w:tcPr>
          <w:p w:rsidR="006A7495" w:rsidRDefault="0040260C" w:rsidP="006A7495">
            <w:pPr>
              <w:pStyle w:val="af1"/>
              <w:rPr>
                <w:lang w:val="ru-RU"/>
              </w:rPr>
            </w:pPr>
            <w:r w:rsidRPr="006A7495">
              <w:rPr>
                <w:lang w:val="ru-RU"/>
              </w:rPr>
              <w:t>максимальное среднесуточное водоотведение</w:t>
            </w:r>
          </w:p>
          <w:p w:rsidR="0040260C" w:rsidRPr="006A7495" w:rsidRDefault="0040260C" w:rsidP="006A7495">
            <w:pPr>
              <w:pStyle w:val="af1"/>
              <w:rPr>
                <w:lang w:val="ru-RU"/>
              </w:rPr>
            </w:pPr>
            <w:r w:rsidRPr="006A7495">
              <w:rPr>
                <w:lang w:val="ru-RU"/>
              </w:rPr>
              <w:t>сточных вод, м</w:t>
            </w:r>
            <w:proofErr w:type="gramStart"/>
            <w:r w:rsidRPr="006A7495">
              <w:rPr>
                <w:lang w:val="ru-RU"/>
              </w:rPr>
              <w:t>.к</w:t>
            </w:r>
            <w:proofErr w:type="gramEnd"/>
            <w:r w:rsidRPr="006A7495">
              <w:rPr>
                <w:lang w:val="ru-RU"/>
              </w:rPr>
              <w:t>уб/сут</w:t>
            </w:r>
          </w:p>
        </w:tc>
        <w:tc>
          <w:tcPr>
            <w:tcW w:w="756" w:type="dxa"/>
            <w:vAlign w:val="center"/>
          </w:tcPr>
          <w:p w:rsidR="0040260C" w:rsidRPr="000A6292" w:rsidRDefault="0040260C" w:rsidP="006A7495">
            <w:pPr>
              <w:pStyle w:val="af1"/>
              <w:jc w:val="center"/>
            </w:pPr>
            <w:r w:rsidRPr="000A6292">
              <w:t>369,9</w:t>
            </w:r>
          </w:p>
        </w:tc>
        <w:tc>
          <w:tcPr>
            <w:tcW w:w="876" w:type="dxa"/>
            <w:vAlign w:val="center"/>
          </w:tcPr>
          <w:p w:rsidR="0040260C" w:rsidRPr="000A6292" w:rsidRDefault="0040260C" w:rsidP="006A7495">
            <w:pPr>
              <w:pStyle w:val="af1"/>
              <w:jc w:val="center"/>
            </w:pPr>
            <w:r w:rsidRPr="000A6292">
              <w:t>376,44</w:t>
            </w:r>
          </w:p>
        </w:tc>
        <w:tc>
          <w:tcPr>
            <w:tcW w:w="756" w:type="dxa"/>
            <w:vAlign w:val="center"/>
          </w:tcPr>
          <w:p w:rsidR="0040260C" w:rsidRPr="000A6292" w:rsidRDefault="0040260C" w:rsidP="006A7495">
            <w:pPr>
              <w:pStyle w:val="af1"/>
              <w:jc w:val="center"/>
            </w:pPr>
            <w:r w:rsidRPr="000A6292">
              <w:t>462,6</w:t>
            </w:r>
          </w:p>
        </w:tc>
        <w:tc>
          <w:tcPr>
            <w:tcW w:w="756" w:type="dxa"/>
            <w:vAlign w:val="center"/>
          </w:tcPr>
          <w:p w:rsidR="0040260C" w:rsidRPr="000A6292" w:rsidRDefault="0040260C" w:rsidP="006A7495">
            <w:pPr>
              <w:pStyle w:val="af1"/>
              <w:jc w:val="center"/>
            </w:pPr>
            <w:r w:rsidRPr="000A6292">
              <w:t>463,7</w:t>
            </w:r>
          </w:p>
        </w:tc>
        <w:tc>
          <w:tcPr>
            <w:tcW w:w="756" w:type="dxa"/>
            <w:vAlign w:val="center"/>
          </w:tcPr>
          <w:p w:rsidR="0040260C" w:rsidRPr="000A6292" w:rsidRDefault="0040260C" w:rsidP="006A7495">
            <w:pPr>
              <w:pStyle w:val="af1"/>
              <w:jc w:val="center"/>
            </w:pPr>
            <w:r w:rsidRPr="000A6292">
              <w:t>464,8</w:t>
            </w:r>
          </w:p>
        </w:tc>
        <w:tc>
          <w:tcPr>
            <w:tcW w:w="756" w:type="dxa"/>
            <w:vAlign w:val="center"/>
          </w:tcPr>
          <w:p w:rsidR="0040260C" w:rsidRPr="000A6292" w:rsidRDefault="0040260C" w:rsidP="006A7495">
            <w:pPr>
              <w:pStyle w:val="af1"/>
              <w:jc w:val="center"/>
            </w:pPr>
            <w:r w:rsidRPr="000A6292">
              <w:t>465,9</w:t>
            </w:r>
          </w:p>
        </w:tc>
        <w:tc>
          <w:tcPr>
            <w:tcW w:w="696" w:type="dxa"/>
            <w:vAlign w:val="center"/>
          </w:tcPr>
          <w:p w:rsidR="0040260C" w:rsidRPr="000A6292" w:rsidRDefault="0040260C" w:rsidP="006A7495">
            <w:pPr>
              <w:pStyle w:val="af1"/>
              <w:jc w:val="center"/>
            </w:pPr>
            <w:r w:rsidRPr="000A6292">
              <w:t>467</w:t>
            </w:r>
          </w:p>
        </w:tc>
        <w:tc>
          <w:tcPr>
            <w:tcW w:w="776" w:type="dxa"/>
            <w:vAlign w:val="center"/>
          </w:tcPr>
          <w:p w:rsidR="0040260C" w:rsidRPr="000A6292" w:rsidRDefault="0040260C" w:rsidP="006A7495">
            <w:pPr>
              <w:pStyle w:val="af1"/>
              <w:jc w:val="center"/>
            </w:pPr>
            <w:r w:rsidRPr="000A6292">
              <w:t>467</w:t>
            </w:r>
          </w:p>
        </w:tc>
      </w:tr>
    </w:tbl>
    <w:p w:rsidR="006A7495" w:rsidRDefault="006A7495" w:rsidP="006A7495">
      <w:pPr>
        <w:widowControl w:val="0"/>
        <w:autoSpaceDE w:val="0"/>
        <w:autoSpaceDN w:val="0"/>
        <w:adjustRightInd w:val="0"/>
        <w:spacing w:after="0" w:line="360" w:lineRule="auto"/>
        <w:ind w:firstLine="709"/>
        <w:contextualSpacing/>
        <w:jc w:val="both"/>
        <w:rPr>
          <w:rFonts w:ascii="Times New Roman" w:hAnsi="Times New Roman"/>
          <w:sz w:val="24"/>
          <w:szCs w:val="24"/>
          <w:lang w:val="ru-RU"/>
        </w:rPr>
      </w:pPr>
    </w:p>
    <w:p w:rsidR="006A7495" w:rsidRDefault="0040260C" w:rsidP="006A7495">
      <w:pPr>
        <w:widowControl w:val="0"/>
        <w:autoSpaceDE w:val="0"/>
        <w:autoSpaceDN w:val="0"/>
        <w:adjustRightInd w:val="0"/>
        <w:spacing w:after="0" w:line="360" w:lineRule="auto"/>
        <w:ind w:firstLine="709"/>
        <w:contextualSpacing/>
        <w:jc w:val="both"/>
        <w:rPr>
          <w:rFonts w:ascii="Times New Roman" w:hAnsi="Times New Roman"/>
          <w:sz w:val="24"/>
          <w:szCs w:val="24"/>
          <w:lang w:val="ru-RU"/>
        </w:rPr>
      </w:pPr>
      <w:r w:rsidRPr="006A7495">
        <w:rPr>
          <w:rFonts w:ascii="Times New Roman" w:hAnsi="Times New Roman"/>
          <w:sz w:val="24"/>
          <w:szCs w:val="24"/>
          <w:lang w:val="ru-RU"/>
        </w:rPr>
        <w:t>Среднегодовое водоотведение сточных вод,  тыс.м</w:t>
      </w:r>
      <w:proofErr w:type="gramStart"/>
      <w:r w:rsidRPr="006A7495">
        <w:rPr>
          <w:rFonts w:ascii="Times New Roman" w:hAnsi="Times New Roman"/>
          <w:sz w:val="24"/>
          <w:szCs w:val="24"/>
          <w:lang w:val="ru-RU"/>
        </w:rPr>
        <w:t>.к</w:t>
      </w:r>
      <w:proofErr w:type="gramEnd"/>
      <w:r w:rsidRPr="006A7495">
        <w:rPr>
          <w:rFonts w:ascii="Times New Roman" w:hAnsi="Times New Roman"/>
          <w:sz w:val="24"/>
          <w:szCs w:val="24"/>
          <w:lang w:val="ru-RU"/>
        </w:rPr>
        <w:t>уб.</w:t>
      </w:r>
    </w:p>
    <w:p w:rsidR="0040260C" w:rsidRPr="000A6292" w:rsidRDefault="0040260C" w:rsidP="006A7495">
      <w:pPr>
        <w:widowControl w:val="0"/>
        <w:autoSpaceDE w:val="0"/>
        <w:autoSpaceDN w:val="0"/>
        <w:adjustRightInd w:val="0"/>
        <w:spacing w:after="0" w:line="360" w:lineRule="auto"/>
        <w:ind w:firstLine="709"/>
        <w:contextualSpacing/>
        <w:jc w:val="right"/>
        <w:rPr>
          <w:rFonts w:ascii="Times New Roman" w:hAnsi="Times New Roman"/>
          <w:sz w:val="24"/>
          <w:szCs w:val="24"/>
        </w:rPr>
      </w:pPr>
      <w:r w:rsidRPr="006A7495">
        <w:rPr>
          <w:rFonts w:ascii="Times New Roman" w:hAnsi="Times New Roman"/>
          <w:sz w:val="24"/>
          <w:szCs w:val="24"/>
          <w:lang w:val="ru-RU"/>
        </w:rPr>
        <w:t xml:space="preserve"> </w:t>
      </w:r>
      <w:proofErr w:type="gramStart"/>
      <w:r w:rsidRPr="000A6292">
        <w:rPr>
          <w:rFonts w:ascii="Times New Roman" w:hAnsi="Times New Roman"/>
          <w:sz w:val="24"/>
          <w:szCs w:val="24"/>
        </w:rPr>
        <w:t>Таблица</w:t>
      </w:r>
      <w:r w:rsidR="00C22EC7" w:rsidRPr="000A6292">
        <w:rPr>
          <w:rFonts w:ascii="Times New Roman" w:hAnsi="Times New Roman"/>
          <w:sz w:val="24"/>
          <w:szCs w:val="24"/>
        </w:rPr>
        <w:t xml:space="preserve"> 10.1.3.</w:t>
      </w:r>
      <w:proofErr w:type="gramEnd"/>
    </w:p>
    <w:tbl>
      <w:tblPr>
        <w:tblW w:w="8587" w:type="dxa"/>
        <w:jc w:val="center"/>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52"/>
        <w:gridCol w:w="709"/>
        <w:gridCol w:w="850"/>
        <w:gridCol w:w="709"/>
        <w:gridCol w:w="851"/>
        <w:gridCol w:w="710"/>
        <w:gridCol w:w="747"/>
        <w:gridCol w:w="789"/>
        <w:gridCol w:w="770"/>
      </w:tblGrid>
      <w:tr w:rsidR="006A7495" w:rsidRPr="000A6292" w:rsidTr="006A7495">
        <w:trPr>
          <w:jc w:val="center"/>
        </w:trPr>
        <w:tc>
          <w:tcPr>
            <w:tcW w:w="2452" w:type="dxa"/>
            <w:vAlign w:val="center"/>
          </w:tcPr>
          <w:p w:rsidR="0040260C" w:rsidRPr="000A6292" w:rsidRDefault="0040260C" w:rsidP="006A7495">
            <w:pPr>
              <w:pStyle w:val="af1"/>
            </w:pPr>
            <w:r w:rsidRPr="000A6292">
              <w:t>Год</w:t>
            </w:r>
          </w:p>
        </w:tc>
        <w:tc>
          <w:tcPr>
            <w:tcW w:w="709" w:type="dxa"/>
            <w:vAlign w:val="center"/>
          </w:tcPr>
          <w:p w:rsidR="0040260C" w:rsidRPr="006A7495" w:rsidRDefault="0040260C" w:rsidP="006A7495">
            <w:pPr>
              <w:pStyle w:val="af1"/>
              <w:jc w:val="center"/>
              <w:rPr>
                <w:sz w:val="22"/>
              </w:rPr>
            </w:pPr>
            <w:r w:rsidRPr="006A7495">
              <w:rPr>
                <w:sz w:val="22"/>
              </w:rPr>
              <w:t>2014</w:t>
            </w:r>
          </w:p>
        </w:tc>
        <w:tc>
          <w:tcPr>
            <w:tcW w:w="850" w:type="dxa"/>
            <w:vAlign w:val="center"/>
          </w:tcPr>
          <w:p w:rsidR="0040260C" w:rsidRPr="006A7495" w:rsidRDefault="0040260C" w:rsidP="006A7495">
            <w:pPr>
              <w:pStyle w:val="af1"/>
              <w:jc w:val="center"/>
              <w:rPr>
                <w:sz w:val="22"/>
              </w:rPr>
            </w:pPr>
            <w:r w:rsidRPr="006A7495">
              <w:rPr>
                <w:sz w:val="22"/>
              </w:rPr>
              <w:t>2015</w:t>
            </w:r>
          </w:p>
        </w:tc>
        <w:tc>
          <w:tcPr>
            <w:tcW w:w="709" w:type="dxa"/>
            <w:vAlign w:val="center"/>
          </w:tcPr>
          <w:p w:rsidR="0040260C" w:rsidRPr="006A7495" w:rsidRDefault="0040260C" w:rsidP="006A7495">
            <w:pPr>
              <w:pStyle w:val="af1"/>
              <w:jc w:val="center"/>
              <w:rPr>
                <w:sz w:val="22"/>
              </w:rPr>
            </w:pPr>
            <w:r w:rsidRPr="006A7495">
              <w:rPr>
                <w:sz w:val="22"/>
              </w:rPr>
              <w:t>2016</w:t>
            </w:r>
          </w:p>
        </w:tc>
        <w:tc>
          <w:tcPr>
            <w:tcW w:w="851" w:type="dxa"/>
            <w:vAlign w:val="center"/>
          </w:tcPr>
          <w:p w:rsidR="0040260C" w:rsidRPr="006A7495" w:rsidRDefault="0040260C" w:rsidP="006A7495">
            <w:pPr>
              <w:pStyle w:val="af1"/>
              <w:jc w:val="center"/>
              <w:rPr>
                <w:sz w:val="22"/>
              </w:rPr>
            </w:pPr>
            <w:r w:rsidRPr="006A7495">
              <w:rPr>
                <w:sz w:val="22"/>
              </w:rPr>
              <w:t>2017</w:t>
            </w:r>
          </w:p>
        </w:tc>
        <w:tc>
          <w:tcPr>
            <w:tcW w:w="710" w:type="dxa"/>
            <w:vAlign w:val="center"/>
          </w:tcPr>
          <w:p w:rsidR="0040260C" w:rsidRPr="006A7495" w:rsidRDefault="0040260C" w:rsidP="006A7495">
            <w:pPr>
              <w:pStyle w:val="af1"/>
              <w:jc w:val="center"/>
              <w:rPr>
                <w:sz w:val="22"/>
              </w:rPr>
            </w:pPr>
            <w:r w:rsidRPr="006A7495">
              <w:rPr>
                <w:sz w:val="22"/>
              </w:rPr>
              <w:t>2018</w:t>
            </w:r>
          </w:p>
        </w:tc>
        <w:tc>
          <w:tcPr>
            <w:tcW w:w="747" w:type="dxa"/>
            <w:vAlign w:val="center"/>
          </w:tcPr>
          <w:p w:rsidR="0040260C" w:rsidRPr="006A7495" w:rsidRDefault="0040260C" w:rsidP="006A7495">
            <w:pPr>
              <w:pStyle w:val="af1"/>
              <w:jc w:val="center"/>
              <w:rPr>
                <w:sz w:val="22"/>
              </w:rPr>
            </w:pPr>
            <w:r w:rsidRPr="006A7495">
              <w:rPr>
                <w:sz w:val="22"/>
              </w:rPr>
              <w:t>2019</w:t>
            </w:r>
          </w:p>
        </w:tc>
        <w:tc>
          <w:tcPr>
            <w:tcW w:w="789" w:type="dxa"/>
            <w:vAlign w:val="center"/>
          </w:tcPr>
          <w:p w:rsidR="0040260C" w:rsidRPr="006A7495" w:rsidRDefault="0040260C" w:rsidP="006A7495">
            <w:pPr>
              <w:pStyle w:val="af1"/>
              <w:jc w:val="center"/>
              <w:rPr>
                <w:sz w:val="22"/>
              </w:rPr>
            </w:pPr>
            <w:r w:rsidRPr="006A7495">
              <w:rPr>
                <w:sz w:val="22"/>
              </w:rPr>
              <w:t>2020</w:t>
            </w:r>
          </w:p>
        </w:tc>
        <w:tc>
          <w:tcPr>
            <w:tcW w:w="770" w:type="dxa"/>
            <w:vAlign w:val="center"/>
          </w:tcPr>
          <w:p w:rsidR="0040260C" w:rsidRPr="006A7495" w:rsidRDefault="0040260C" w:rsidP="006A7495">
            <w:pPr>
              <w:pStyle w:val="af1"/>
              <w:jc w:val="center"/>
              <w:rPr>
                <w:sz w:val="22"/>
              </w:rPr>
            </w:pPr>
            <w:r w:rsidRPr="006A7495">
              <w:rPr>
                <w:sz w:val="22"/>
              </w:rPr>
              <w:t>2021-2029</w:t>
            </w:r>
          </w:p>
        </w:tc>
      </w:tr>
      <w:tr w:rsidR="006A7495" w:rsidRPr="000A6292" w:rsidTr="006A7495">
        <w:trPr>
          <w:jc w:val="center"/>
        </w:trPr>
        <w:tc>
          <w:tcPr>
            <w:tcW w:w="2452" w:type="dxa"/>
            <w:vAlign w:val="center"/>
          </w:tcPr>
          <w:p w:rsidR="0040260C" w:rsidRPr="006A7495" w:rsidRDefault="0040260C" w:rsidP="006A7495">
            <w:pPr>
              <w:pStyle w:val="af1"/>
              <w:rPr>
                <w:lang w:val="ru-RU"/>
              </w:rPr>
            </w:pPr>
            <w:r w:rsidRPr="006A7495">
              <w:rPr>
                <w:lang w:val="ru-RU"/>
              </w:rPr>
              <w:t>среднегодовое водоотведение сточных вод,  тыс.м</w:t>
            </w:r>
            <w:proofErr w:type="gramStart"/>
            <w:r w:rsidRPr="006A7495">
              <w:rPr>
                <w:lang w:val="ru-RU"/>
              </w:rPr>
              <w:t>.к</w:t>
            </w:r>
            <w:proofErr w:type="gramEnd"/>
            <w:r w:rsidRPr="006A7495">
              <w:rPr>
                <w:lang w:val="ru-RU"/>
              </w:rPr>
              <w:t>уб.</w:t>
            </w:r>
          </w:p>
        </w:tc>
        <w:tc>
          <w:tcPr>
            <w:tcW w:w="709" w:type="dxa"/>
            <w:vAlign w:val="center"/>
          </w:tcPr>
          <w:p w:rsidR="0040260C" w:rsidRPr="006A7495" w:rsidRDefault="0040260C" w:rsidP="006A7495">
            <w:pPr>
              <w:pStyle w:val="af1"/>
              <w:jc w:val="center"/>
              <w:rPr>
                <w:sz w:val="22"/>
              </w:rPr>
            </w:pPr>
            <w:r w:rsidRPr="006A7495">
              <w:rPr>
                <w:sz w:val="22"/>
              </w:rPr>
              <w:t>135,01</w:t>
            </w:r>
          </w:p>
        </w:tc>
        <w:tc>
          <w:tcPr>
            <w:tcW w:w="850" w:type="dxa"/>
            <w:vAlign w:val="center"/>
          </w:tcPr>
          <w:p w:rsidR="0040260C" w:rsidRPr="006A7495" w:rsidRDefault="0040260C" w:rsidP="006A7495">
            <w:pPr>
              <w:pStyle w:val="af1"/>
              <w:jc w:val="center"/>
              <w:rPr>
                <w:sz w:val="22"/>
              </w:rPr>
            </w:pPr>
            <w:r w:rsidRPr="006A7495">
              <w:rPr>
                <w:sz w:val="22"/>
              </w:rPr>
              <w:t>137,4</w:t>
            </w:r>
          </w:p>
        </w:tc>
        <w:tc>
          <w:tcPr>
            <w:tcW w:w="709" w:type="dxa"/>
            <w:vAlign w:val="center"/>
          </w:tcPr>
          <w:p w:rsidR="0040260C" w:rsidRPr="006A7495" w:rsidRDefault="0040260C" w:rsidP="006A7495">
            <w:pPr>
              <w:pStyle w:val="af1"/>
              <w:jc w:val="center"/>
              <w:rPr>
                <w:sz w:val="22"/>
              </w:rPr>
            </w:pPr>
            <w:r w:rsidRPr="006A7495">
              <w:rPr>
                <w:sz w:val="22"/>
              </w:rPr>
              <w:t>168,85</w:t>
            </w:r>
          </w:p>
        </w:tc>
        <w:tc>
          <w:tcPr>
            <w:tcW w:w="851" w:type="dxa"/>
            <w:vAlign w:val="center"/>
          </w:tcPr>
          <w:p w:rsidR="0040260C" w:rsidRPr="006A7495" w:rsidRDefault="0040260C" w:rsidP="006A7495">
            <w:pPr>
              <w:pStyle w:val="af1"/>
              <w:jc w:val="center"/>
              <w:rPr>
                <w:sz w:val="22"/>
              </w:rPr>
            </w:pPr>
            <w:r w:rsidRPr="006A7495">
              <w:rPr>
                <w:sz w:val="22"/>
              </w:rPr>
              <w:t>169,25</w:t>
            </w:r>
          </w:p>
        </w:tc>
        <w:tc>
          <w:tcPr>
            <w:tcW w:w="710" w:type="dxa"/>
            <w:vAlign w:val="center"/>
          </w:tcPr>
          <w:p w:rsidR="0040260C" w:rsidRPr="006A7495" w:rsidRDefault="0040260C" w:rsidP="006A7495">
            <w:pPr>
              <w:pStyle w:val="af1"/>
              <w:jc w:val="center"/>
              <w:rPr>
                <w:sz w:val="22"/>
              </w:rPr>
            </w:pPr>
            <w:r w:rsidRPr="006A7495">
              <w:rPr>
                <w:sz w:val="22"/>
              </w:rPr>
              <w:t>169,65</w:t>
            </w:r>
          </w:p>
        </w:tc>
        <w:tc>
          <w:tcPr>
            <w:tcW w:w="747" w:type="dxa"/>
            <w:vAlign w:val="center"/>
          </w:tcPr>
          <w:p w:rsidR="0040260C" w:rsidRPr="006A7495" w:rsidRDefault="0040260C" w:rsidP="006A7495">
            <w:pPr>
              <w:pStyle w:val="af1"/>
              <w:jc w:val="center"/>
              <w:rPr>
                <w:sz w:val="22"/>
              </w:rPr>
            </w:pPr>
            <w:r w:rsidRPr="006A7495">
              <w:rPr>
                <w:sz w:val="22"/>
              </w:rPr>
              <w:t>170,05</w:t>
            </w:r>
          </w:p>
        </w:tc>
        <w:tc>
          <w:tcPr>
            <w:tcW w:w="789" w:type="dxa"/>
            <w:vAlign w:val="center"/>
          </w:tcPr>
          <w:p w:rsidR="0040260C" w:rsidRPr="006A7495" w:rsidRDefault="0040260C" w:rsidP="006A7495">
            <w:pPr>
              <w:pStyle w:val="af1"/>
              <w:jc w:val="center"/>
              <w:rPr>
                <w:sz w:val="22"/>
              </w:rPr>
            </w:pPr>
            <w:r w:rsidRPr="006A7495">
              <w:rPr>
                <w:sz w:val="22"/>
              </w:rPr>
              <w:t>170,45</w:t>
            </w:r>
          </w:p>
        </w:tc>
        <w:tc>
          <w:tcPr>
            <w:tcW w:w="770" w:type="dxa"/>
            <w:vAlign w:val="center"/>
          </w:tcPr>
          <w:p w:rsidR="0040260C" w:rsidRPr="006A7495" w:rsidRDefault="0040260C" w:rsidP="006A7495">
            <w:pPr>
              <w:pStyle w:val="af1"/>
              <w:jc w:val="center"/>
              <w:rPr>
                <w:sz w:val="22"/>
              </w:rPr>
            </w:pPr>
            <w:r w:rsidRPr="006A7495">
              <w:rPr>
                <w:sz w:val="22"/>
              </w:rPr>
              <w:t>170,45</w:t>
            </w:r>
          </w:p>
        </w:tc>
      </w:tr>
    </w:tbl>
    <w:p w:rsidR="0040260C" w:rsidRPr="000A6292" w:rsidRDefault="0040260C" w:rsidP="000A6292">
      <w:pPr>
        <w:widowControl w:val="0"/>
        <w:autoSpaceDE w:val="0"/>
        <w:autoSpaceDN w:val="0"/>
        <w:adjustRightInd w:val="0"/>
        <w:spacing w:after="0" w:line="360" w:lineRule="auto"/>
        <w:ind w:firstLine="709"/>
        <w:contextualSpacing/>
        <w:jc w:val="both"/>
        <w:rPr>
          <w:rFonts w:ascii="Times New Roman" w:hAnsi="Times New Roman"/>
          <w:color w:val="FF0000"/>
          <w:sz w:val="24"/>
          <w:szCs w:val="24"/>
        </w:rPr>
      </w:pPr>
    </w:p>
    <w:p w:rsidR="0040260C" w:rsidRPr="000A6292" w:rsidRDefault="0040260C" w:rsidP="006A7495">
      <w:pPr>
        <w:widowControl w:val="0"/>
        <w:autoSpaceDE w:val="0"/>
        <w:autoSpaceDN w:val="0"/>
        <w:adjustRightInd w:val="0"/>
        <w:spacing w:after="0" w:line="360" w:lineRule="auto"/>
        <w:ind w:firstLine="709"/>
        <w:contextualSpacing/>
        <w:jc w:val="both"/>
        <w:rPr>
          <w:rFonts w:ascii="Times New Roman" w:hAnsi="Times New Roman"/>
          <w:sz w:val="24"/>
          <w:szCs w:val="24"/>
        </w:rPr>
      </w:pPr>
      <w:r w:rsidRPr="006A7495">
        <w:rPr>
          <w:rFonts w:ascii="Times New Roman" w:hAnsi="Times New Roman"/>
          <w:sz w:val="24"/>
          <w:szCs w:val="24"/>
          <w:lang w:val="ru-RU"/>
        </w:rPr>
        <w:t>На рисунке</w:t>
      </w:r>
      <w:r w:rsidR="00C22EC7" w:rsidRPr="006A7495">
        <w:rPr>
          <w:rFonts w:ascii="Times New Roman" w:hAnsi="Times New Roman"/>
          <w:sz w:val="24"/>
          <w:szCs w:val="24"/>
          <w:lang w:val="ru-RU"/>
        </w:rPr>
        <w:t xml:space="preserve"> 10.1.1.</w:t>
      </w:r>
      <w:r w:rsidRPr="006A7495">
        <w:rPr>
          <w:rFonts w:ascii="Times New Roman" w:hAnsi="Times New Roman"/>
          <w:sz w:val="24"/>
          <w:szCs w:val="24"/>
          <w:lang w:val="ru-RU"/>
        </w:rPr>
        <w:t xml:space="preserve">  диаграммой роста поступления</w:t>
      </w:r>
      <w:r w:rsidRPr="006A7495">
        <w:rPr>
          <w:rFonts w:ascii="Times New Roman" w:hAnsi="Times New Roman"/>
          <w:spacing w:val="-4"/>
          <w:sz w:val="24"/>
          <w:szCs w:val="24"/>
          <w:lang w:val="ru-RU"/>
        </w:rPr>
        <w:t xml:space="preserve"> </w:t>
      </w:r>
      <w:r w:rsidRPr="006A7495">
        <w:rPr>
          <w:rFonts w:ascii="Times New Roman" w:hAnsi="Times New Roman"/>
          <w:sz w:val="24"/>
          <w:szCs w:val="24"/>
          <w:lang w:val="ru-RU"/>
        </w:rPr>
        <w:t>с</w:t>
      </w:r>
      <w:r w:rsidRPr="006A7495">
        <w:rPr>
          <w:rFonts w:ascii="Times New Roman" w:hAnsi="Times New Roman"/>
          <w:spacing w:val="1"/>
          <w:sz w:val="24"/>
          <w:szCs w:val="24"/>
          <w:lang w:val="ru-RU"/>
        </w:rPr>
        <w:t>ред</w:t>
      </w:r>
      <w:r w:rsidRPr="006A7495">
        <w:rPr>
          <w:rFonts w:ascii="Times New Roman" w:hAnsi="Times New Roman"/>
          <w:sz w:val="24"/>
          <w:szCs w:val="24"/>
          <w:lang w:val="ru-RU"/>
        </w:rPr>
        <w:t>н</w:t>
      </w:r>
      <w:r w:rsidRPr="006A7495">
        <w:rPr>
          <w:rFonts w:ascii="Times New Roman" w:hAnsi="Times New Roman"/>
          <w:spacing w:val="1"/>
          <w:sz w:val="24"/>
          <w:szCs w:val="24"/>
          <w:lang w:val="ru-RU"/>
        </w:rPr>
        <w:t>е</w:t>
      </w:r>
      <w:r w:rsidRPr="006A7495">
        <w:rPr>
          <w:rFonts w:ascii="Times New Roman" w:hAnsi="Times New Roman"/>
          <w:sz w:val="24"/>
          <w:szCs w:val="24"/>
          <w:lang w:val="ru-RU"/>
        </w:rPr>
        <w:t>с</w:t>
      </w:r>
      <w:r w:rsidRPr="006A7495">
        <w:rPr>
          <w:rFonts w:ascii="Times New Roman" w:hAnsi="Times New Roman"/>
          <w:spacing w:val="-6"/>
          <w:sz w:val="24"/>
          <w:szCs w:val="24"/>
          <w:lang w:val="ru-RU"/>
        </w:rPr>
        <w:t>у</w:t>
      </w:r>
      <w:r w:rsidRPr="006A7495">
        <w:rPr>
          <w:rFonts w:ascii="Times New Roman" w:hAnsi="Times New Roman"/>
          <w:spacing w:val="-1"/>
          <w:sz w:val="24"/>
          <w:szCs w:val="24"/>
          <w:lang w:val="ru-RU"/>
        </w:rPr>
        <w:t>т</w:t>
      </w:r>
      <w:r w:rsidRPr="006A7495">
        <w:rPr>
          <w:rFonts w:ascii="Times New Roman" w:hAnsi="Times New Roman"/>
          <w:spacing w:val="1"/>
          <w:sz w:val="24"/>
          <w:szCs w:val="24"/>
          <w:lang w:val="ru-RU"/>
        </w:rPr>
        <w:t>оч</w:t>
      </w:r>
      <w:r w:rsidRPr="006A7495">
        <w:rPr>
          <w:rFonts w:ascii="Times New Roman" w:hAnsi="Times New Roman"/>
          <w:spacing w:val="2"/>
          <w:sz w:val="24"/>
          <w:szCs w:val="24"/>
          <w:lang w:val="ru-RU"/>
        </w:rPr>
        <w:t>ны</w:t>
      </w:r>
      <w:r w:rsidRPr="006A7495">
        <w:rPr>
          <w:rFonts w:ascii="Times New Roman" w:hAnsi="Times New Roman"/>
          <w:sz w:val="24"/>
          <w:szCs w:val="24"/>
          <w:lang w:val="ru-RU"/>
        </w:rPr>
        <w:t>х</w:t>
      </w:r>
      <w:r w:rsidRPr="006A7495">
        <w:rPr>
          <w:rFonts w:ascii="Times New Roman" w:hAnsi="Times New Roman"/>
          <w:spacing w:val="-4"/>
          <w:sz w:val="24"/>
          <w:szCs w:val="24"/>
          <w:lang w:val="ru-RU"/>
        </w:rPr>
        <w:t xml:space="preserve"> </w:t>
      </w:r>
      <w:r w:rsidRPr="006A7495">
        <w:rPr>
          <w:rFonts w:ascii="Times New Roman" w:hAnsi="Times New Roman"/>
          <w:spacing w:val="1"/>
          <w:sz w:val="24"/>
          <w:szCs w:val="24"/>
          <w:lang w:val="ru-RU"/>
        </w:rPr>
        <w:t>об</w:t>
      </w:r>
      <w:r w:rsidRPr="006A7495">
        <w:rPr>
          <w:rFonts w:ascii="Times New Roman" w:hAnsi="Times New Roman"/>
          <w:spacing w:val="-1"/>
          <w:sz w:val="24"/>
          <w:szCs w:val="24"/>
          <w:lang w:val="ru-RU"/>
        </w:rPr>
        <w:t>ъ</w:t>
      </w:r>
      <w:r w:rsidRPr="006A7495">
        <w:rPr>
          <w:rFonts w:ascii="Times New Roman" w:hAnsi="Times New Roman"/>
          <w:sz w:val="24"/>
          <w:szCs w:val="24"/>
          <w:lang w:val="ru-RU"/>
        </w:rPr>
        <w:t>ем</w:t>
      </w:r>
      <w:r w:rsidRPr="006A7495">
        <w:rPr>
          <w:rFonts w:ascii="Times New Roman" w:hAnsi="Times New Roman"/>
          <w:spacing w:val="1"/>
          <w:sz w:val="24"/>
          <w:szCs w:val="24"/>
          <w:lang w:val="ru-RU"/>
        </w:rPr>
        <w:t>о</w:t>
      </w:r>
      <w:r w:rsidRPr="006A7495">
        <w:rPr>
          <w:rFonts w:ascii="Times New Roman" w:hAnsi="Times New Roman"/>
          <w:sz w:val="24"/>
          <w:szCs w:val="24"/>
          <w:lang w:val="ru-RU"/>
        </w:rPr>
        <w:t>в</w:t>
      </w:r>
      <w:r w:rsidRPr="006A7495">
        <w:rPr>
          <w:rFonts w:ascii="Times New Roman" w:hAnsi="Times New Roman"/>
          <w:spacing w:val="-6"/>
          <w:sz w:val="24"/>
          <w:szCs w:val="24"/>
          <w:lang w:val="ru-RU"/>
        </w:rPr>
        <w:t xml:space="preserve"> </w:t>
      </w:r>
      <w:r w:rsidRPr="006A7495">
        <w:rPr>
          <w:rFonts w:ascii="Times New Roman" w:hAnsi="Times New Roman"/>
          <w:sz w:val="24"/>
          <w:szCs w:val="24"/>
          <w:lang w:val="ru-RU"/>
        </w:rPr>
        <w:t>с</w:t>
      </w:r>
      <w:r w:rsidRPr="006A7495">
        <w:rPr>
          <w:rFonts w:ascii="Times New Roman" w:hAnsi="Times New Roman"/>
          <w:spacing w:val="-1"/>
          <w:sz w:val="24"/>
          <w:szCs w:val="24"/>
          <w:lang w:val="ru-RU"/>
        </w:rPr>
        <w:t>т</w:t>
      </w:r>
      <w:r w:rsidRPr="006A7495">
        <w:rPr>
          <w:rFonts w:ascii="Times New Roman" w:hAnsi="Times New Roman"/>
          <w:spacing w:val="1"/>
          <w:sz w:val="24"/>
          <w:szCs w:val="24"/>
          <w:lang w:val="ru-RU"/>
        </w:rPr>
        <w:t>о</w:t>
      </w:r>
      <w:r w:rsidRPr="006A7495">
        <w:rPr>
          <w:rFonts w:ascii="Times New Roman" w:hAnsi="Times New Roman"/>
          <w:spacing w:val="2"/>
          <w:sz w:val="24"/>
          <w:szCs w:val="24"/>
          <w:lang w:val="ru-RU"/>
        </w:rPr>
        <w:t>к</w:t>
      </w:r>
      <w:r w:rsidRPr="006A7495">
        <w:rPr>
          <w:rFonts w:ascii="Times New Roman" w:hAnsi="Times New Roman"/>
          <w:sz w:val="24"/>
          <w:szCs w:val="24"/>
          <w:lang w:val="ru-RU"/>
        </w:rPr>
        <w:t>ов</w:t>
      </w:r>
      <w:r w:rsidRPr="006A7495">
        <w:rPr>
          <w:rFonts w:ascii="Times New Roman" w:hAnsi="Times New Roman"/>
          <w:spacing w:val="-5"/>
          <w:sz w:val="24"/>
          <w:szCs w:val="24"/>
          <w:lang w:val="ru-RU"/>
        </w:rPr>
        <w:t xml:space="preserve"> </w:t>
      </w:r>
      <w:r w:rsidRPr="006A7495">
        <w:rPr>
          <w:rFonts w:ascii="Times New Roman" w:hAnsi="Times New Roman"/>
          <w:spacing w:val="2"/>
          <w:sz w:val="24"/>
          <w:szCs w:val="24"/>
          <w:lang w:val="ru-RU"/>
        </w:rPr>
        <w:t>в систему канализации</w:t>
      </w:r>
      <w:r w:rsidR="006A7495">
        <w:rPr>
          <w:rFonts w:ascii="Times New Roman" w:hAnsi="Times New Roman"/>
          <w:sz w:val="24"/>
          <w:szCs w:val="24"/>
          <w:lang w:val="ru-RU"/>
        </w:rPr>
        <w:t xml:space="preserve"> подтверждается повышение </w:t>
      </w:r>
      <w:r w:rsidRPr="006A7495">
        <w:rPr>
          <w:rFonts w:ascii="Times New Roman" w:hAnsi="Times New Roman"/>
          <w:sz w:val="24"/>
          <w:szCs w:val="24"/>
          <w:lang w:val="ru-RU"/>
        </w:rPr>
        <w:t>объемов сточных в</w:t>
      </w:r>
      <w:r w:rsidR="006A7495">
        <w:rPr>
          <w:rFonts w:ascii="Times New Roman" w:hAnsi="Times New Roman"/>
          <w:sz w:val="24"/>
          <w:szCs w:val="24"/>
          <w:lang w:val="ru-RU"/>
        </w:rPr>
        <w:t xml:space="preserve">од от потребителей, включенных </w:t>
      </w:r>
      <w:r w:rsidRPr="006A7495">
        <w:rPr>
          <w:rFonts w:ascii="Times New Roman" w:hAnsi="Times New Roman"/>
          <w:sz w:val="24"/>
          <w:szCs w:val="24"/>
          <w:lang w:val="ru-RU"/>
        </w:rPr>
        <w:t xml:space="preserve">в хозяйственно-бытовую канализацию </w:t>
      </w:r>
      <w:r w:rsidRPr="000A6292">
        <w:rPr>
          <w:rFonts w:ascii="Times New Roman" w:hAnsi="Times New Roman"/>
          <w:sz w:val="24"/>
          <w:szCs w:val="24"/>
        </w:rPr>
        <w:t>(в первые пять лет и на перспективу до 2029года).</w:t>
      </w:r>
    </w:p>
    <w:p w:rsidR="0040260C" w:rsidRPr="000A6292" w:rsidRDefault="0040260C" w:rsidP="000A6292">
      <w:pPr>
        <w:widowControl w:val="0"/>
        <w:autoSpaceDE w:val="0"/>
        <w:autoSpaceDN w:val="0"/>
        <w:adjustRightInd w:val="0"/>
        <w:spacing w:after="0" w:line="360" w:lineRule="auto"/>
        <w:ind w:firstLine="709"/>
        <w:contextualSpacing/>
        <w:jc w:val="both"/>
        <w:rPr>
          <w:rFonts w:ascii="Times New Roman" w:hAnsi="Times New Roman"/>
          <w:color w:val="FF0000"/>
          <w:sz w:val="24"/>
          <w:szCs w:val="24"/>
        </w:rPr>
      </w:pPr>
    </w:p>
    <w:p w:rsidR="0040260C" w:rsidRPr="006A7495" w:rsidRDefault="002E7E6B" w:rsidP="006A7495">
      <w:pPr>
        <w:widowControl w:val="0"/>
        <w:autoSpaceDE w:val="0"/>
        <w:autoSpaceDN w:val="0"/>
        <w:adjustRightInd w:val="0"/>
        <w:spacing w:after="0" w:line="360" w:lineRule="auto"/>
        <w:contextualSpacing/>
        <w:jc w:val="both"/>
        <w:rPr>
          <w:rFonts w:ascii="Times New Roman" w:hAnsi="Times New Roman"/>
          <w:noProof/>
          <w:color w:val="FF0000"/>
          <w:sz w:val="24"/>
          <w:szCs w:val="24"/>
          <w:lang w:val="ru-RU"/>
        </w:rPr>
      </w:pPr>
      <w:r w:rsidRPr="000A6292">
        <w:rPr>
          <w:rFonts w:ascii="Times New Roman" w:hAnsi="Times New Roman"/>
          <w:noProof/>
          <w:color w:val="FF0000"/>
          <w:sz w:val="24"/>
          <w:szCs w:val="24"/>
          <w:lang w:val="ru-RU" w:eastAsia="ru-RU" w:bidi="ar-SA"/>
        </w:rPr>
        <w:lastRenderedPageBreak/>
        <w:drawing>
          <wp:inline distT="0" distB="0" distL="0" distR="0">
            <wp:extent cx="6267450" cy="2733675"/>
            <wp:effectExtent l="19050" t="0" r="0" b="0"/>
            <wp:docPr id="17" name="Рисунок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40260C" w:rsidRPr="006A7495" w:rsidRDefault="0040260C" w:rsidP="006A7495">
      <w:pPr>
        <w:widowControl w:val="0"/>
        <w:autoSpaceDE w:val="0"/>
        <w:autoSpaceDN w:val="0"/>
        <w:adjustRightInd w:val="0"/>
        <w:spacing w:after="0" w:line="360" w:lineRule="auto"/>
        <w:ind w:firstLine="709"/>
        <w:contextualSpacing/>
        <w:jc w:val="center"/>
        <w:rPr>
          <w:rFonts w:ascii="Times New Roman" w:hAnsi="Times New Roman"/>
          <w:sz w:val="24"/>
          <w:szCs w:val="24"/>
          <w:lang w:val="ru-RU"/>
        </w:rPr>
      </w:pPr>
      <w:r w:rsidRPr="00AF5083">
        <w:rPr>
          <w:rFonts w:ascii="Times New Roman" w:hAnsi="Times New Roman"/>
          <w:sz w:val="24"/>
          <w:szCs w:val="24"/>
          <w:lang w:val="ru-RU"/>
        </w:rPr>
        <w:t>Р</w:t>
      </w:r>
      <w:r w:rsidRPr="00AF5083">
        <w:rPr>
          <w:rFonts w:ascii="Times New Roman" w:hAnsi="Times New Roman"/>
          <w:spacing w:val="2"/>
          <w:sz w:val="24"/>
          <w:szCs w:val="24"/>
          <w:lang w:val="ru-RU"/>
        </w:rPr>
        <w:t>и</w:t>
      </w:r>
      <w:r w:rsidRPr="00AF5083">
        <w:rPr>
          <w:rFonts w:ascii="Times New Roman" w:hAnsi="Times New Roman"/>
          <w:sz w:val="24"/>
          <w:szCs w:val="24"/>
          <w:lang w:val="ru-RU"/>
        </w:rPr>
        <w:t>с</w:t>
      </w:r>
      <w:r w:rsidR="00C22EC7" w:rsidRPr="00AF5083">
        <w:rPr>
          <w:rFonts w:ascii="Times New Roman" w:hAnsi="Times New Roman"/>
          <w:sz w:val="24"/>
          <w:szCs w:val="24"/>
          <w:lang w:val="ru-RU"/>
        </w:rPr>
        <w:t>. 10.1.1.</w:t>
      </w:r>
      <w:r w:rsidRPr="00AF5083">
        <w:rPr>
          <w:rFonts w:ascii="Times New Roman" w:hAnsi="Times New Roman"/>
          <w:spacing w:val="-4"/>
          <w:sz w:val="24"/>
          <w:szCs w:val="24"/>
          <w:lang w:val="ru-RU"/>
        </w:rPr>
        <w:t xml:space="preserve"> </w:t>
      </w:r>
      <w:r w:rsidRPr="00AF5083">
        <w:rPr>
          <w:rFonts w:ascii="Times New Roman" w:hAnsi="Times New Roman"/>
          <w:sz w:val="24"/>
          <w:szCs w:val="24"/>
          <w:lang w:val="ru-RU"/>
        </w:rPr>
        <w:t>Диаграмма роста поступления</w:t>
      </w:r>
      <w:r w:rsidRPr="00AF5083">
        <w:rPr>
          <w:rFonts w:ascii="Times New Roman" w:hAnsi="Times New Roman"/>
          <w:spacing w:val="-4"/>
          <w:sz w:val="24"/>
          <w:szCs w:val="24"/>
          <w:lang w:val="ru-RU"/>
        </w:rPr>
        <w:t xml:space="preserve"> </w:t>
      </w:r>
      <w:r w:rsidRPr="00AF5083">
        <w:rPr>
          <w:rFonts w:ascii="Times New Roman" w:hAnsi="Times New Roman"/>
          <w:sz w:val="24"/>
          <w:szCs w:val="24"/>
          <w:lang w:val="ru-RU"/>
        </w:rPr>
        <w:t>с</w:t>
      </w:r>
      <w:r w:rsidRPr="00AF5083">
        <w:rPr>
          <w:rFonts w:ascii="Times New Roman" w:hAnsi="Times New Roman"/>
          <w:spacing w:val="1"/>
          <w:sz w:val="24"/>
          <w:szCs w:val="24"/>
          <w:lang w:val="ru-RU"/>
        </w:rPr>
        <w:t>ред</w:t>
      </w:r>
      <w:r w:rsidRPr="00AF5083">
        <w:rPr>
          <w:rFonts w:ascii="Times New Roman" w:hAnsi="Times New Roman"/>
          <w:sz w:val="24"/>
          <w:szCs w:val="24"/>
          <w:lang w:val="ru-RU"/>
        </w:rPr>
        <w:t>н</w:t>
      </w:r>
      <w:r w:rsidRPr="00AF5083">
        <w:rPr>
          <w:rFonts w:ascii="Times New Roman" w:hAnsi="Times New Roman"/>
          <w:spacing w:val="1"/>
          <w:sz w:val="24"/>
          <w:szCs w:val="24"/>
          <w:lang w:val="ru-RU"/>
        </w:rPr>
        <w:t>е</w:t>
      </w:r>
      <w:r w:rsidRPr="00AF5083">
        <w:rPr>
          <w:rFonts w:ascii="Times New Roman" w:hAnsi="Times New Roman"/>
          <w:sz w:val="24"/>
          <w:szCs w:val="24"/>
          <w:lang w:val="ru-RU"/>
        </w:rPr>
        <w:t>с</w:t>
      </w:r>
      <w:r w:rsidRPr="00AF5083">
        <w:rPr>
          <w:rFonts w:ascii="Times New Roman" w:hAnsi="Times New Roman"/>
          <w:spacing w:val="-6"/>
          <w:sz w:val="24"/>
          <w:szCs w:val="24"/>
          <w:lang w:val="ru-RU"/>
        </w:rPr>
        <w:t>у</w:t>
      </w:r>
      <w:r w:rsidRPr="00AF5083">
        <w:rPr>
          <w:rFonts w:ascii="Times New Roman" w:hAnsi="Times New Roman"/>
          <w:spacing w:val="-1"/>
          <w:sz w:val="24"/>
          <w:szCs w:val="24"/>
          <w:lang w:val="ru-RU"/>
        </w:rPr>
        <w:t>т</w:t>
      </w:r>
      <w:r w:rsidRPr="00AF5083">
        <w:rPr>
          <w:rFonts w:ascii="Times New Roman" w:hAnsi="Times New Roman"/>
          <w:spacing w:val="1"/>
          <w:sz w:val="24"/>
          <w:szCs w:val="24"/>
          <w:lang w:val="ru-RU"/>
        </w:rPr>
        <w:t>оч</w:t>
      </w:r>
      <w:r w:rsidRPr="00AF5083">
        <w:rPr>
          <w:rFonts w:ascii="Times New Roman" w:hAnsi="Times New Roman"/>
          <w:spacing w:val="2"/>
          <w:sz w:val="24"/>
          <w:szCs w:val="24"/>
          <w:lang w:val="ru-RU"/>
        </w:rPr>
        <w:t>ны</w:t>
      </w:r>
      <w:r w:rsidRPr="00AF5083">
        <w:rPr>
          <w:rFonts w:ascii="Times New Roman" w:hAnsi="Times New Roman"/>
          <w:sz w:val="24"/>
          <w:szCs w:val="24"/>
          <w:lang w:val="ru-RU"/>
        </w:rPr>
        <w:t>х</w:t>
      </w:r>
      <w:r w:rsidRPr="00AF5083">
        <w:rPr>
          <w:rFonts w:ascii="Times New Roman" w:hAnsi="Times New Roman"/>
          <w:spacing w:val="-4"/>
          <w:sz w:val="24"/>
          <w:szCs w:val="24"/>
          <w:lang w:val="ru-RU"/>
        </w:rPr>
        <w:t xml:space="preserve"> </w:t>
      </w:r>
      <w:r w:rsidRPr="00AF5083">
        <w:rPr>
          <w:rFonts w:ascii="Times New Roman" w:hAnsi="Times New Roman"/>
          <w:spacing w:val="1"/>
          <w:sz w:val="24"/>
          <w:szCs w:val="24"/>
          <w:lang w:val="ru-RU"/>
        </w:rPr>
        <w:t>об</w:t>
      </w:r>
      <w:r w:rsidRPr="00AF5083">
        <w:rPr>
          <w:rFonts w:ascii="Times New Roman" w:hAnsi="Times New Roman"/>
          <w:spacing w:val="-1"/>
          <w:sz w:val="24"/>
          <w:szCs w:val="24"/>
          <w:lang w:val="ru-RU"/>
        </w:rPr>
        <w:t>ъ</w:t>
      </w:r>
      <w:r w:rsidRPr="00AF5083">
        <w:rPr>
          <w:rFonts w:ascii="Times New Roman" w:hAnsi="Times New Roman"/>
          <w:sz w:val="24"/>
          <w:szCs w:val="24"/>
          <w:lang w:val="ru-RU"/>
        </w:rPr>
        <w:t>ем</w:t>
      </w:r>
      <w:r w:rsidRPr="00AF5083">
        <w:rPr>
          <w:rFonts w:ascii="Times New Roman" w:hAnsi="Times New Roman"/>
          <w:spacing w:val="1"/>
          <w:sz w:val="24"/>
          <w:szCs w:val="24"/>
          <w:lang w:val="ru-RU"/>
        </w:rPr>
        <w:t>о</w:t>
      </w:r>
      <w:r w:rsidRPr="00AF5083">
        <w:rPr>
          <w:rFonts w:ascii="Times New Roman" w:hAnsi="Times New Roman"/>
          <w:sz w:val="24"/>
          <w:szCs w:val="24"/>
          <w:lang w:val="ru-RU"/>
        </w:rPr>
        <w:t>в</w:t>
      </w:r>
      <w:r w:rsidRPr="00AF5083">
        <w:rPr>
          <w:rFonts w:ascii="Times New Roman" w:hAnsi="Times New Roman"/>
          <w:spacing w:val="-6"/>
          <w:sz w:val="24"/>
          <w:szCs w:val="24"/>
          <w:lang w:val="ru-RU"/>
        </w:rPr>
        <w:t xml:space="preserve"> </w:t>
      </w:r>
      <w:r w:rsidRPr="00AF5083">
        <w:rPr>
          <w:rFonts w:ascii="Times New Roman" w:hAnsi="Times New Roman"/>
          <w:sz w:val="24"/>
          <w:szCs w:val="24"/>
          <w:lang w:val="ru-RU"/>
        </w:rPr>
        <w:t>с</w:t>
      </w:r>
      <w:r w:rsidRPr="00AF5083">
        <w:rPr>
          <w:rFonts w:ascii="Times New Roman" w:hAnsi="Times New Roman"/>
          <w:spacing w:val="-1"/>
          <w:sz w:val="24"/>
          <w:szCs w:val="24"/>
          <w:lang w:val="ru-RU"/>
        </w:rPr>
        <w:t>т</w:t>
      </w:r>
      <w:r w:rsidRPr="00AF5083">
        <w:rPr>
          <w:rFonts w:ascii="Times New Roman" w:hAnsi="Times New Roman"/>
          <w:spacing w:val="1"/>
          <w:sz w:val="24"/>
          <w:szCs w:val="24"/>
          <w:lang w:val="ru-RU"/>
        </w:rPr>
        <w:t>о</w:t>
      </w:r>
      <w:r w:rsidRPr="00AF5083">
        <w:rPr>
          <w:rFonts w:ascii="Times New Roman" w:hAnsi="Times New Roman"/>
          <w:spacing w:val="2"/>
          <w:sz w:val="24"/>
          <w:szCs w:val="24"/>
          <w:lang w:val="ru-RU"/>
        </w:rPr>
        <w:t>к</w:t>
      </w:r>
      <w:r w:rsidRPr="00AF5083">
        <w:rPr>
          <w:rFonts w:ascii="Times New Roman" w:hAnsi="Times New Roman"/>
          <w:sz w:val="24"/>
          <w:szCs w:val="24"/>
          <w:lang w:val="ru-RU"/>
        </w:rPr>
        <w:t>ов</w:t>
      </w:r>
      <w:r w:rsidRPr="00AF5083">
        <w:rPr>
          <w:rFonts w:ascii="Times New Roman" w:hAnsi="Times New Roman"/>
          <w:spacing w:val="-5"/>
          <w:sz w:val="24"/>
          <w:szCs w:val="24"/>
          <w:lang w:val="ru-RU"/>
        </w:rPr>
        <w:t xml:space="preserve"> </w:t>
      </w:r>
      <w:r w:rsidRPr="00AF5083">
        <w:rPr>
          <w:rFonts w:ascii="Times New Roman" w:hAnsi="Times New Roman"/>
          <w:spacing w:val="2"/>
          <w:sz w:val="24"/>
          <w:szCs w:val="24"/>
          <w:lang w:val="ru-RU"/>
        </w:rPr>
        <w:t>в систему канализации</w:t>
      </w:r>
      <w:r w:rsidRPr="00AF5083">
        <w:rPr>
          <w:rFonts w:ascii="Times New Roman" w:hAnsi="Times New Roman"/>
          <w:sz w:val="24"/>
          <w:szCs w:val="24"/>
          <w:lang w:val="ru-RU"/>
        </w:rPr>
        <w:t>.</w:t>
      </w:r>
    </w:p>
    <w:p w:rsidR="0040260C" w:rsidRPr="00AF5083" w:rsidRDefault="0040260C" w:rsidP="000A6292">
      <w:pPr>
        <w:spacing w:after="0" w:line="360" w:lineRule="auto"/>
        <w:ind w:firstLine="709"/>
        <w:contextualSpacing/>
        <w:jc w:val="both"/>
        <w:rPr>
          <w:rFonts w:ascii="Times New Roman" w:hAnsi="Times New Roman"/>
          <w:sz w:val="24"/>
          <w:szCs w:val="24"/>
          <w:lang w:val="ru-RU"/>
        </w:rPr>
      </w:pPr>
    </w:p>
    <w:p w:rsidR="0040260C" w:rsidRPr="000A6292" w:rsidRDefault="002E7E6B" w:rsidP="006A7495">
      <w:pPr>
        <w:spacing w:after="0" w:line="360" w:lineRule="auto"/>
        <w:ind w:left="142"/>
        <w:contextualSpacing/>
        <w:jc w:val="both"/>
        <w:rPr>
          <w:rFonts w:ascii="Times New Roman" w:hAnsi="Times New Roman"/>
          <w:sz w:val="24"/>
          <w:szCs w:val="24"/>
        </w:rPr>
      </w:pPr>
      <w:r w:rsidRPr="000A6292">
        <w:rPr>
          <w:rFonts w:ascii="Times New Roman" w:hAnsi="Times New Roman"/>
          <w:noProof/>
          <w:sz w:val="24"/>
          <w:szCs w:val="24"/>
          <w:lang w:val="ru-RU" w:eastAsia="ru-RU" w:bidi="ar-SA"/>
        </w:rPr>
        <w:drawing>
          <wp:inline distT="0" distB="0" distL="0" distR="0">
            <wp:extent cx="6101715" cy="2133600"/>
            <wp:effectExtent l="19050" t="0" r="0" b="0"/>
            <wp:docPr id="18" name="Рисунок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40260C" w:rsidRDefault="00C22EC7" w:rsidP="006A7495">
      <w:pPr>
        <w:spacing w:after="0" w:line="360" w:lineRule="auto"/>
        <w:ind w:firstLine="709"/>
        <w:contextualSpacing/>
        <w:jc w:val="center"/>
        <w:rPr>
          <w:rFonts w:ascii="Times New Roman" w:hAnsi="Times New Roman"/>
          <w:sz w:val="24"/>
          <w:szCs w:val="24"/>
          <w:lang w:val="ru-RU"/>
        </w:rPr>
      </w:pPr>
      <w:r w:rsidRPr="00AF5083">
        <w:rPr>
          <w:rFonts w:ascii="Times New Roman" w:hAnsi="Times New Roman"/>
          <w:sz w:val="24"/>
          <w:szCs w:val="24"/>
          <w:lang w:val="ru-RU"/>
        </w:rPr>
        <w:t>Рис.10.1.2. Перспективное водоотведение по типам абонентов.</w:t>
      </w:r>
    </w:p>
    <w:p w:rsidR="006A7495" w:rsidRPr="006A7495" w:rsidRDefault="006A7495" w:rsidP="006A7495">
      <w:pPr>
        <w:spacing w:after="0" w:line="360" w:lineRule="auto"/>
        <w:ind w:firstLine="709"/>
        <w:contextualSpacing/>
        <w:jc w:val="center"/>
        <w:rPr>
          <w:rFonts w:ascii="Times New Roman" w:hAnsi="Times New Roman"/>
          <w:sz w:val="24"/>
          <w:szCs w:val="24"/>
          <w:lang w:val="ru-RU"/>
        </w:rPr>
      </w:pPr>
    </w:p>
    <w:p w:rsidR="0040260C" w:rsidRPr="00433ABA"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При сравнении диаграмм по водопотреблению (рис</w:t>
      </w:r>
      <w:r w:rsidR="0061567D" w:rsidRPr="00AF5083">
        <w:rPr>
          <w:rFonts w:ascii="Times New Roman" w:hAnsi="Times New Roman"/>
          <w:sz w:val="24"/>
          <w:szCs w:val="24"/>
          <w:lang w:val="ru-RU"/>
        </w:rPr>
        <w:t xml:space="preserve"> 3.3.2.</w:t>
      </w:r>
      <w:r w:rsidRPr="00AF5083">
        <w:rPr>
          <w:rFonts w:ascii="Times New Roman" w:hAnsi="Times New Roman"/>
          <w:sz w:val="24"/>
          <w:szCs w:val="24"/>
          <w:lang w:val="ru-RU"/>
        </w:rPr>
        <w:t>) и водоотведению (рис</w:t>
      </w:r>
      <w:r w:rsidR="00C22EC7" w:rsidRPr="00AF5083">
        <w:rPr>
          <w:rFonts w:ascii="Times New Roman" w:hAnsi="Times New Roman"/>
          <w:sz w:val="24"/>
          <w:szCs w:val="24"/>
          <w:lang w:val="ru-RU"/>
        </w:rPr>
        <w:t>10.1.2.</w:t>
      </w:r>
      <w:r w:rsidRPr="00AF5083">
        <w:rPr>
          <w:rFonts w:ascii="Times New Roman" w:hAnsi="Times New Roman"/>
          <w:sz w:val="24"/>
          <w:szCs w:val="24"/>
          <w:lang w:val="ru-RU"/>
        </w:rPr>
        <w:t>) к расчетному сроку 2029 года отмечается тенденция к значительному росту расхода воды на нужды в</w:t>
      </w:r>
      <w:r w:rsidR="005C1A36">
        <w:rPr>
          <w:rFonts w:ascii="Times New Roman" w:hAnsi="Times New Roman"/>
          <w:sz w:val="24"/>
          <w:szCs w:val="24"/>
          <w:lang w:val="ru-RU"/>
        </w:rPr>
        <w:t xml:space="preserve">сех типов абонентов, при этом, </w:t>
      </w:r>
      <w:r w:rsidRPr="00AF5083">
        <w:rPr>
          <w:rFonts w:ascii="Times New Roman" w:hAnsi="Times New Roman"/>
          <w:sz w:val="24"/>
          <w:szCs w:val="24"/>
          <w:lang w:val="ru-RU"/>
        </w:rPr>
        <w:t>относительные значения по централизованному водоотведению значительно  вырастут для промышленных предприятий ( ввод в эксплуатацию блочн</w:t>
      </w:r>
      <w:proofErr w:type="gramStart"/>
      <w:r w:rsidRPr="00AF5083">
        <w:rPr>
          <w:rFonts w:ascii="Times New Roman" w:hAnsi="Times New Roman"/>
          <w:sz w:val="24"/>
          <w:szCs w:val="24"/>
          <w:lang w:val="ru-RU"/>
        </w:rPr>
        <w:t>о-</w:t>
      </w:r>
      <w:proofErr w:type="gramEnd"/>
      <w:r w:rsidRPr="00AF5083">
        <w:rPr>
          <w:rFonts w:ascii="Times New Roman" w:hAnsi="Times New Roman"/>
          <w:sz w:val="24"/>
          <w:szCs w:val="24"/>
          <w:lang w:val="ru-RU"/>
        </w:rPr>
        <w:t xml:space="preserve"> модульной котельной установленной мощностью </w:t>
      </w:r>
      <w:r w:rsidRPr="00433ABA">
        <w:rPr>
          <w:rFonts w:ascii="Times New Roman" w:hAnsi="Times New Roman"/>
          <w:sz w:val="24"/>
          <w:szCs w:val="24"/>
          <w:lang w:val="ru-RU"/>
        </w:rPr>
        <w:t>20 МВт).</w:t>
      </w:r>
    </w:p>
    <w:p w:rsidR="0040260C"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 xml:space="preserve">Относительные значения по централизованному водоотведению сократятся для населения. Это произойдет из-за того, что основной прирост жилого фонда (97,8%) планируется за счет индивидуального жилищного строительства. Предполагается, что весь </w:t>
      </w:r>
      <w:r w:rsidRPr="00AF5083">
        <w:rPr>
          <w:rFonts w:ascii="Times New Roman" w:hAnsi="Times New Roman"/>
          <w:sz w:val="24"/>
          <w:szCs w:val="24"/>
          <w:lang w:val="ru-RU"/>
        </w:rPr>
        <w:lastRenderedPageBreak/>
        <w:t>новый частный жилой фонд будет оборудован локальными (индивидуальными) системами очистки сточных вод (септиками).</w:t>
      </w:r>
    </w:p>
    <w:p w:rsidR="00AF5083" w:rsidRPr="00AF5083" w:rsidRDefault="00AF5083" w:rsidP="000A6292">
      <w:pPr>
        <w:spacing w:after="0" w:line="360" w:lineRule="auto"/>
        <w:ind w:firstLine="709"/>
        <w:contextualSpacing/>
        <w:jc w:val="both"/>
        <w:rPr>
          <w:rFonts w:ascii="Times New Roman" w:hAnsi="Times New Roman"/>
          <w:sz w:val="24"/>
          <w:szCs w:val="24"/>
          <w:lang w:val="ru-RU"/>
        </w:rPr>
      </w:pPr>
    </w:p>
    <w:p w:rsidR="0040260C" w:rsidRPr="00AF5083" w:rsidRDefault="0040260C" w:rsidP="00AF5083">
      <w:pPr>
        <w:pStyle w:val="2"/>
        <w:rPr>
          <w:lang w:val="ru-RU"/>
        </w:rPr>
      </w:pPr>
      <w:bookmarkStart w:id="276" w:name="_Toc383443750"/>
      <w:bookmarkStart w:id="277" w:name="_Toc383599213"/>
      <w:r w:rsidRPr="00AF5083">
        <w:rPr>
          <w:lang w:val="ru-RU"/>
        </w:rPr>
        <w:t>10.2</w:t>
      </w:r>
      <w:r w:rsidR="004C72CC">
        <w:rPr>
          <w:lang w:val="ru-RU"/>
        </w:rPr>
        <w:t>.</w:t>
      </w:r>
      <w:r w:rsidRPr="00AF5083">
        <w:rPr>
          <w:lang w:val="ru-RU"/>
        </w:rPr>
        <w:t xml:space="preserve"> Структура водоотведения, которая определяется  по отчетам организаций, </w:t>
      </w:r>
      <w:r w:rsidR="00AF5083">
        <w:rPr>
          <w:lang w:val="ru-RU"/>
        </w:rPr>
        <w:t xml:space="preserve">осуществляющих водоотведение с </w:t>
      </w:r>
      <w:r w:rsidRPr="00AF5083">
        <w:rPr>
          <w:lang w:val="ru-RU"/>
        </w:rPr>
        <w:t xml:space="preserve">территориальной разбивкой по зонам действия очистных сооружений и </w:t>
      </w:r>
      <w:r w:rsidR="00AF5083">
        <w:rPr>
          <w:lang w:val="ru-RU"/>
        </w:rPr>
        <w:t xml:space="preserve">прямых выпусков, кадастровым и </w:t>
      </w:r>
      <w:r w:rsidRPr="00AF5083">
        <w:rPr>
          <w:lang w:val="ru-RU"/>
        </w:rPr>
        <w:t>планировочным кварталам, муниципальным районам, административным округам</w:t>
      </w:r>
      <w:r w:rsidR="00AF5083">
        <w:rPr>
          <w:lang w:val="ru-RU"/>
        </w:rPr>
        <w:t xml:space="preserve"> с последующим суммированием </w:t>
      </w:r>
      <w:r w:rsidRPr="00AF5083">
        <w:rPr>
          <w:lang w:val="ru-RU"/>
        </w:rPr>
        <w:t>в  целом по поселению.</w:t>
      </w:r>
      <w:bookmarkEnd w:id="276"/>
      <w:bookmarkEnd w:id="277"/>
    </w:p>
    <w:p w:rsidR="0040260C" w:rsidRPr="00AF5083" w:rsidRDefault="0040260C" w:rsidP="000A6292">
      <w:pPr>
        <w:spacing w:after="0" w:line="360" w:lineRule="auto"/>
        <w:ind w:firstLine="709"/>
        <w:contextualSpacing/>
        <w:jc w:val="both"/>
        <w:rPr>
          <w:rFonts w:ascii="Times New Roman" w:hAnsi="Times New Roman"/>
          <w:b/>
          <w:sz w:val="24"/>
          <w:szCs w:val="24"/>
          <w:lang w:val="ru-RU"/>
        </w:rPr>
      </w:pPr>
    </w:p>
    <w:p w:rsidR="0040260C" w:rsidRPr="00AF5083" w:rsidRDefault="0040260C" w:rsidP="00AF5083">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bCs/>
          <w:spacing w:val="-1"/>
          <w:sz w:val="24"/>
          <w:szCs w:val="24"/>
          <w:lang w:val="ru-RU"/>
        </w:rPr>
        <w:t>С</w:t>
      </w:r>
      <w:r w:rsidRPr="00AF5083">
        <w:rPr>
          <w:rFonts w:ascii="Times New Roman" w:hAnsi="Times New Roman"/>
          <w:bCs/>
          <w:spacing w:val="3"/>
          <w:sz w:val="24"/>
          <w:szCs w:val="24"/>
          <w:lang w:val="ru-RU"/>
        </w:rPr>
        <w:t>т</w:t>
      </w:r>
      <w:r w:rsidRPr="00AF5083">
        <w:rPr>
          <w:rFonts w:ascii="Times New Roman" w:hAnsi="Times New Roman"/>
          <w:bCs/>
          <w:spacing w:val="1"/>
          <w:sz w:val="24"/>
          <w:szCs w:val="24"/>
          <w:lang w:val="ru-RU"/>
        </w:rPr>
        <w:t>р</w:t>
      </w:r>
      <w:r w:rsidRPr="00AF5083">
        <w:rPr>
          <w:rFonts w:ascii="Times New Roman" w:hAnsi="Times New Roman"/>
          <w:bCs/>
          <w:spacing w:val="3"/>
          <w:sz w:val="24"/>
          <w:szCs w:val="24"/>
          <w:lang w:val="ru-RU"/>
        </w:rPr>
        <w:t>у</w:t>
      </w:r>
      <w:r w:rsidRPr="00AF5083">
        <w:rPr>
          <w:rFonts w:ascii="Times New Roman" w:hAnsi="Times New Roman"/>
          <w:bCs/>
          <w:sz w:val="24"/>
          <w:szCs w:val="24"/>
          <w:lang w:val="ru-RU"/>
        </w:rPr>
        <w:t>к</w:t>
      </w:r>
      <w:r w:rsidRPr="00AF5083">
        <w:rPr>
          <w:rFonts w:ascii="Times New Roman" w:hAnsi="Times New Roman"/>
          <w:bCs/>
          <w:spacing w:val="3"/>
          <w:sz w:val="24"/>
          <w:szCs w:val="24"/>
          <w:lang w:val="ru-RU"/>
        </w:rPr>
        <w:t>ту</w:t>
      </w:r>
      <w:r w:rsidRPr="00AF5083">
        <w:rPr>
          <w:rFonts w:ascii="Times New Roman" w:hAnsi="Times New Roman"/>
          <w:bCs/>
          <w:spacing w:val="-1"/>
          <w:sz w:val="24"/>
          <w:szCs w:val="24"/>
          <w:lang w:val="ru-RU"/>
        </w:rPr>
        <w:t>р</w:t>
      </w:r>
      <w:r w:rsidRPr="00AF5083">
        <w:rPr>
          <w:rFonts w:ascii="Times New Roman" w:hAnsi="Times New Roman"/>
          <w:bCs/>
          <w:sz w:val="24"/>
          <w:szCs w:val="24"/>
          <w:lang w:val="ru-RU"/>
        </w:rPr>
        <w:t>а</w:t>
      </w:r>
      <w:r w:rsidRPr="00AF5083">
        <w:rPr>
          <w:rFonts w:ascii="Times New Roman" w:hAnsi="Times New Roman"/>
          <w:bCs/>
          <w:spacing w:val="-9"/>
          <w:sz w:val="24"/>
          <w:szCs w:val="24"/>
          <w:lang w:val="ru-RU"/>
        </w:rPr>
        <w:t xml:space="preserve"> </w:t>
      </w:r>
      <w:r w:rsidRPr="00AF5083">
        <w:rPr>
          <w:rFonts w:ascii="Times New Roman" w:hAnsi="Times New Roman"/>
          <w:bCs/>
          <w:spacing w:val="2"/>
          <w:sz w:val="24"/>
          <w:szCs w:val="24"/>
          <w:lang w:val="ru-RU"/>
        </w:rPr>
        <w:t>в</w:t>
      </w:r>
      <w:r w:rsidRPr="00AF5083">
        <w:rPr>
          <w:rFonts w:ascii="Times New Roman" w:hAnsi="Times New Roman"/>
          <w:bCs/>
          <w:spacing w:val="1"/>
          <w:sz w:val="24"/>
          <w:szCs w:val="24"/>
          <w:lang w:val="ru-RU"/>
        </w:rPr>
        <w:t>од</w:t>
      </w:r>
      <w:r w:rsidRPr="00AF5083">
        <w:rPr>
          <w:rFonts w:ascii="Times New Roman" w:hAnsi="Times New Roman"/>
          <w:bCs/>
          <w:spacing w:val="3"/>
          <w:sz w:val="24"/>
          <w:szCs w:val="24"/>
          <w:lang w:val="ru-RU"/>
        </w:rPr>
        <w:t>оот</w:t>
      </w:r>
      <w:r w:rsidRPr="00AF5083">
        <w:rPr>
          <w:rFonts w:ascii="Times New Roman" w:hAnsi="Times New Roman"/>
          <w:bCs/>
          <w:sz w:val="24"/>
          <w:szCs w:val="24"/>
          <w:lang w:val="ru-RU"/>
        </w:rPr>
        <w:t>ве</w:t>
      </w:r>
      <w:r w:rsidRPr="00AF5083">
        <w:rPr>
          <w:rFonts w:ascii="Times New Roman" w:hAnsi="Times New Roman"/>
          <w:bCs/>
          <w:spacing w:val="1"/>
          <w:sz w:val="24"/>
          <w:szCs w:val="24"/>
          <w:lang w:val="ru-RU"/>
        </w:rPr>
        <w:t>д</w:t>
      </w:r>
      <w:r w:rsidRPr="00AF5083">
        <w:rPr>
          <w:rFonts w:ascii="Times New Roman" w:hAnsi="Times New Roman"/>
          <w:bCs/>
          <w:sz w:val="24"/>
          <w:szCs w:val="24"/>
          <w:lang w:val="ru-RU"/>
        </w:rPr>
        <w:t>е</w:t>
      </w:r>
      <w:r w:rsidRPr="00AF5083">
        <w:rPr>
          <w:rFonts w:ascii="Times New Roman" w:hAnsi="Times New Roman"/>
          <w:bCs/>
          <w:spacing w:val="2"/>
          <w:sz w:val="24"/>
          <w:szCs w:val="24"/>
          <w:lang w:val="ru-RU"/>
        </w:rPr>
        <w:t>ни</w:t>
      </w:r>
      <w:r w:rsidRPr="00AF5083">
        <w:rPr>
          <w:rFonts w:ascii="Times New Roman" w:hAnsi="Times New Roman"/>
          <w:bCs/>
          <w:sz w:val="24"/>
          <w:szCs w:val="24"/>
          <w:lang w:val="ru-RU"/>
        </w:rPr>
        <w:t>я</w:t>
      </w:r>
      <w:r w:rsidRPr="00AF5083">
        <w:rPr>
          <w:rFonts w:ascii="Times New Roman" w:hAnsi="Times New Roman"/>
          <w:bCs/>
          <w:spacing w:val="-11"/>
          <w:sz w:val="24"/>
          <w:szCs w:val="24"/>
          <w:lang w:val="ru-RU"/>
        </w:rPr>
        <w:t xml:space="preserve"> </w:t>
      </w:r>
      <w:r w:rsidRPr="00AF5083">
        <w:rPr>
          <w:rFonts w:ascii="Times New Roman" w:hAnsi="Times New Roman"/>
          <w:bCs/>
          <w:sz w:val="24"/>
          <w:szCs w:val="24"/>
          <w:lang w:val="ru-RU"/>
        </w:rPr>
        <w:t>не распределяется по</w:t>
      </w:r>
      <w:r w:rsidRPr="00AF5083">
        <w:rPr>
          <w:rFonts w:ascii="Times New Roman" w:hAnsi="Times New Roman"/>
          <w:bCs/>
          <w:spacing w:val="-8"/>
          <w:sz w:val="24"/>
          <w:szCs w:val="24"/>
          <w:lang w:val="ru-RU"/>
        </w:rPr>
        <w:t xml:space="preserve"> </w:t>
      </w:r>
      <w:r w:rsidRPr="00AF5083">
        <w:rPr>
          <w:rFonts w:ascii="Times New Roman" w:hAnsi="Times New Roman"/>
          <w:bCs/>
          <w:spacing w:val="1"/>
          <w:sz w:val="24"/>
          <w:szCs w:val="24"/>
          <w:lang w:val="ru-RU"/>
        </w:rPr>
        <w:t>ра</w:t>
      </w:r>
      <w:r w:rsidRPr="00AF5083">
        <w:rPr>
          <w:rFonts w:ascii="Times New Roman" w:hAnsi="Times New Roman"/>
          <w:bCs/>
          <w:spacing w:val="2"/>
          <w:sz w:val="24"/>
          <w:szCs w:val="24"/>
          <w:lang w:val="ru-RU"/>
        </w:rPr>
        <w:t>й</w:t>
      </w:r>
      <w:r w:rsidRPr="00AF5083">
        <w:rPr>
          <w:rFonts w:ascii="Times New Roman" w:hAnsi="Times New Roman"/>
          <w:bCs/>
          <w:spacing w:val="3"/>
          <w:sz w:val="24"/>
          <w:szCs w:val="24"/>
          <w:lang w:val="ru-RU"/>
        </w:rPr>
        <w:t>о</w:t>
      </w:r>
      <w:r w:rsidRPr="00AF5083">
        <w:rPr>
          <w:rFonts w:ascii="Times New Roman" w:hAnsi="Times New Roman"/>
          <w:bCs/>
          <w:sz w:val="24"/>
          <w:szCs w:val="24"/>
          <w:lang w:val="ru-RU"/>
        </w:rPr>
        <w:t>н</w:t>
      </w:r>
      <w:r w:rsidRPr="00AF5083">
        <w:rPr>
          <w:rFonts w:ascii="Times New Roman" w:hAnsi="Times New Roman"/>
          <w:bCs/>
          <w:spacing w:val="3"/>
          <w:sz w:val="24"/>
          <w:szCs w:val="24"/>
          <w:lang w:val="ru-RU"/>
        </w:rPr>
        <w:t>ным зонам и рассчитывается</w:t>
      </w:r>
      <w:r w:rsidRPr="00AF5083">
        <w:rPr>
          <w:rFonts w:ascii="Times New Roman" w:hAnsi="Times New Roman"/>
          <w:bCs/>
          <w:spacing w:val="-10"/>
          <w:sz w:val="24"/>
          <w:szCs w:val="24"/>
          <w:lang w:val="ru-RU"/>
        </w:rPr>
        <w:t xml:space="preserve"> </w:t>
      </w:r>
      <w:r w:rsidRPr="00AF5083">
        <w:rPr>
          <w:rFonts w:ascii="Times New Roman" w:hAnsi="Times New Roman"/>
          <w:bCs/>
          <w:sz w:val="24"/>
          <w:szCs w:val="24"/>
          <w:lang w:val="ru-RU"/>
        </w:rPr>
        <w:t xml:space="preserve">исходя из данных по централизованному водоснабжению </w:t>
      </w:r>
      <w:proofErr w:type="gramStart"/>
      <w:r w:rsidR="00472467">
        <w:rPr>
          <w:rFonts w:ascii="Times New Roman" w:hAnsi="Times New Roman"/>
          <w:bCs/>
          <w:sz w:val="24"/>
          <w:szCs w:val="24"/>
          <w:lang w:val="ru-RU"/>
        </w:rPr>
        <w:t>г</w:t>
      </w:r>
      <w:proofErr w:type="gramEnd"/>
      <w:r w:rsidR="00472467">
        <w:rPr>
          <w:rFonts w:ascii="Times New Roman" w:hAnsi="Times New Roman"/>
          <w:bCs/>
          <w:sz w:val="24"/>
          <w:szCs w:val="24"/>
          <w:lang w:val="ru-RU"/>
        </w:rPr>
        <w:t>.о</w:t>
      </w:r>
      <w:r w:rsidRPr="00433ABA">
        <w:rPr>
          <w:rFonts w:ascii="Times New Roman" w:hAnsi="Times New Roman"/>
          <w:bCs/>
          <w:sz w:val="24"/>
          <w:szCs w:val="24"/>
          <w:lang w:val="ru-RU"/>
        </w:rPr>
        <w:t xml:space="preserve">. Верх-Нейвинский. </w:t>
      </w:r>
      <w:r w:rsidR="00472467">
        <w:rPr>
          <w:rFonts w:ascii="Times New Roman" w:hAnsi="Times New Roman"/>
          <w:sz w:val="24"/>
          <w:szCs w:val="24"/>
          <w:lang w:val="ru-RU"/>
        </w:rPr>
        <w:t>В настоящее время организацией</w:t>
      </w:r>
      <w:r w:rsidRPr="00AF5083">
        <w:rPr>
          <w:rFonts w:ascii="Times New Roman" w:hAnsi="Times New Roman"/>
          <w:sz w:val="24"/>
          <w:szCs w:val="24"/>
          <w:lang w:val="ru-RU"/>
        </w:rPr>
        <w:t>,</w:t>
      </w:r>
      <w:r w:rsidR="00472467">
        <w:rPr>
          <w:rFonts w:ascii="Times New Roman" w:hAnsi="Times New Roman"/>
          <w:sz w:val="24"/>
          <w:szCs w:val="24"/>
          <w:lang w:val="ru-RU"/>
        </w:rPr>
        <w:t xml:space="preserve"> </w:t>
      </w:r>
      <w:r w:rsidRPr="00AF5083">
        <w:rPr>
          <w:rFonts w:ascii="Times New Roman" w:hAnsi="Times New Roman"/>
          <w:sz w:val="24"/>
          <w:szCs w:val="24"/>
          <w:lang w:val="ru-RU"/>
        </w:rPr>
        <w:t>обслу</w:t>
      </w:r>
      <w:r w:rsidR="00472467">
        <w:rPr>
          <w:rFonts w:ascii="Times New Roman" w:hAnsi="Times New Roman"/>
          <w:sz w:val="24"/>
          <w:szCs w:val="24"/>
          <w:lang w:val="ru-RU"/>
        </w:rPr>
        <w:t>живающей канализационные сети в</w:t>
      </w:r>
      <w:r w:rsidRPr="00AF5083">
        <w:rPr>
          <w:rFonts w:ascii="Times New Roman" w:hAnsi="Times New Roman"/>
          <w:sz w:val="24"/>
          <w:szCs w:val="24"/>
          <w:lang w:val="ru-RU"/>
        </w:rPr>
        <w:t xml:space="preserve"> п.</w:t>
      </w:r>
      <w:r w:rsidR="00472467">
        <w:rPr>
          <w:rFonts w:ascii="Times New Roman" w:hAnsi="Times New Roman"/>
          <w:sz w:val="24"/>
          <w:szCs w:val="24"/>
          <w:lang w:val="ru-RU"/>
        </w:rPr>
        <w:t xml:space="preserve"> </w:t>
      </w:r>
      <w:r w:rsidRPr="00AF5083">
        <w:rPr>
          <w:rFonts w:ascii="Times New Roman" w:hAnsi="Times New Roman"/>
          <w:sz w:val="24"/>
          <w:szCs w:val="24"/>
          <w:lang w:val="ru-RU"/>
        </w:rPr>
        <w:t>Верх-Нейвинский не ведется учет водоотведения сточных вод  по территориям с выделением технологических зон. Комплекс очистных сооружений, прямые выпуски в административной структуре</w:t>
      </w:r>
      <w:r w:rsidR="00AF5083">
        <w:rPr>
          <w:rFonts w:ascii="Times New Roman" w:hAnsi="Times New Roman"/>
          <w:sz w:val="24"/>
          <w:szCs w:val="24"/>
          <w:lang w:val="ru-RU"/>
        </w:rPr>
        <w:t xml:space="preserve"> </w:t>
      </w:r>
      <w:proofErr w:type="gramStart"/>
      <w:r w:rsidR="00AF5083">
        <w:rPr>
          <w:rFonts w:ascii="Times New Roman" w:hAnsi="Times New Roman"/>
          <w:sz w:val="24"/>
          <w:szCs w:val="24"/>
          <w:lang w:val="ru-RU"/>
        </w:rPr>
        <w:t>г</w:t>
      </w:r>
      <w:proofErr w:type="gramEnd"/>
      <w:r w:rsidR="00AF5083">
        <w:rPr>
          <w:rFonts w:ascii="Times New Roman" w:hAnsi="Times New Roman"/>
          <w:sz w:val="24"/>
          <w:szCs w:val="24"/>
          <w:lang w:val="ru-RU"/>
        </w:rPr>
        <w:t>.о</w:t>
      </w:r>
      <w:r w:rsidRPr="00AF5083">
        <w:rPr>
          <w:rFonts w:ascii="Times New Roman" w:hAnsi="Times New Roman"/>
          <w:sz w:val="24"/>
          <w:szCs w:val="24"/>
          <w:lang w:val="ru-RU"/>
        </w:rPr>
        <w:t>.</w:t>
      </w:r>
      <w:r w:rsidR="00472467">
        <w:rPr>
          <w:rFonts w:ascii="Times New Roman" w:hAnsi="Times New Roman"/>
          <w:sz w:val="24"/>
          <w:szCs w:val="24"/>
          <w:lang w:val="ru-RU"/>
        </w:rPr>
        <w:t xml:space="preserve"> </w:t>
      </w:r>
      <w:r w:rsidRPr="00AF5083">
        <w:rPr>
          <w:rFonts w:ascii="Times New Roman" w:hAnsi="Times New Roman"/>
          <w:sz w:val="24"/>
          <w:szCs w:val="24"/>
          <w:lang w:val="ru-RU"/>
        </w:rPr>
        <w:t xml:space="preserve">Верх-Нейвинский  отсутствуют. </w:t>
      </w:r>
    </w:p>
    <w:p w:rsidR="0040260C" w:rsidRPr="00AF5083" w:rsidRDefault="0040260C" w:rsidP="00AF5083">
      <w:pPr>
        <w:spacing w:after="0" w:line="360" w:lineRule="auto"/>
        <w:contextualSpacing/>
        <w:jc w:val="both"/>
        <w:rPr>
          <w:rFonts w:ascii="Times New Roman" w:hAnsi="Times New Roman"/>
          <w:b/>
          <w:sz w:val="24"/>
          <w:szCs w:val="24"/>
          <w:lang w:val="ru-RU"/>
        </w:rPr>
      </w:pPr>
    </w:p>
    <w:p w:rsidR="0040260C" w:rsidRPr="00AF5083" w:rsidRDefault="0040260C" w:rsidP="00AF5083">
      <w:pPr>
        <w:pStyle w:val="2"/>
        <w:rPr>
          <w:lang w:val="ru-RU"/>
        </w:rPr>
      </w:pPr>
      <w:bookmarkStart w:id="278" w:name="_Toc383443751"/>
      <w:bookmarkStart w:id="279" w:name="_Toc383599214"/>
      <w:r w:rsidRPr="00AF5083">
        <w:rPr>
          <w:lang w:val="ru-RU"/>
        </w:rPr>
        <w:t>10.3</w:t>
      </w:r>
      <w:r w:rsidR="004C72CC">
        <w:rPr>
          <w:lang w:val="ru-RU"/>
        </w:rPr>
        <w:t>.</w:t>
      </w:r>
      <w:r w:rsidRPr="00AF5083">
        <w:rPr>
          <w:lang w:val="ru-RU"/>
        </w:rPr>
        <w:t xml:space="preserve"> Расчет требуемой мощности очистных сооружений, исходя из данных о перспективном расходе сточных вод с указанием требуемых объемов приема и очистки сточных вод, дефицита (резерв</w:t>
      </w:r>
      <w:r w:rsidR="00AF5083">
        <w:rPr>
          <w:lang w:val="ru-RU"/>
        </w:rPr>
        <w:t xml:space="preserve">а) мощностей по зонам действия </w:t>
      </w:r>
      <w:r w:rsidRPr="00AF5083">
        <w:rPr>
          <w:lang w:val="ru-RU"/>
        </w:rPr>
        <w:t>сооружений по годам на расчетный срок.</w:t>
      </w:r>
      <w:bookmarkEnd w:id="278"/>
      <w:bookmarkEnd w:id="279"/>
    </w:p>
    <w:p w:rsidR="0040260C" w:rsidRPr="00AF5083" w:rsidRDefault="0040260C" w:rsidP="000A6292">
      <w:pPr>
        <w:spacing w:after="0" w:line="360" w:lineRule="auto"/>
        <w:ind w:firstLine="709"/>
        <w:contextualSpacing/>
        <w:jc w:val="both"/>
        <w:rPr>
          <w:rFonts w:ascii="Times New Roman" w:hAnsi="Times New Roman"/>
          <w:b/>
          <w:sz w:val="24"/>
          <w:szCs w:val="24"/>
          <w:lang w:val="ru-RU"/>
        </w:rPr>
      </w:pPr>
    </w:p>
    <w:p w:rsidR="0040260C" w:rsidRDefault="0040260C" w:rsidP="00AF5083">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 xml:space="preserve">В связи с тем, что канализационные очистные сооружения принадлежат МУП «Водоканал» </w:t>
      </w:r>
      <w:proofErr w:type="gramStart"/>
      <w:r w:rsidRPr="00AF5083">
        <w:rPr>
          <w:rFonts w:ascii="Times New Roman" w:hAnsi="Times New Roman"/>
          <w:sz w:val="24"/>
          <w:szCs w:val="24"/>
          <w:lang w:val="ru-RU"/>
        </w:rPr>
        <w:t>г</w:t>
      </w:r>
      <w:proofErr w:type="gramEnd"/>
      <w:r w:rsidRPr="00AF5083">
        <w:rPr>
          <w:rFonts w:ascii="Times New Roman" w:hAnsi="Times New Roman"/>
          <w:sz w:val="24"/>
          <w:szCs w:val="24"/>
          <w:lang w:val="ru-RU"/>
        </w:rPr>
        <w:t>.</w:t>
      </w:r>
      <w:r w:rsidR="00AF5083">
        <w:rPr>
          <w:rFonts w:ascii="Times New Roman" w:hAnsi="Times New Roman"/>
          <w:sz w:val="24"/>
          <w:szCs w:val="24"/>
          <w:lang w:val="ru-RU"/>
        </w:rPr>
        <w:t xml:space="preserve"> </w:t>
      </w:r>
      <w:r w:rsidRPr="00AF5083">
        <w:rPr>
          <w:rFonts w:ascii="Times New Roman" w:hAnsi="Times New Roman"/>
          <w:sz w:val="24"/>
          <w:szCs w:val="24"/>
          <w:lang w:val="ru-RU"/>
        </w:rPr>
        <w:t>Новоуральска, рассчитать требуемую мощность очистных сооружений, исходя из данных о перспективном расходе сточных вод с указанием требуемых объемов приема и очистки сточных вод, дефицита (резерва) мощностей по зонам действия  сооружений по годам на расчетный срок не представляется возможным.</w:t>
      </w:r>
      <w:bookmarkStart w:id="280" w:name="_Toc366078065"/>
      <w:bookmarkEnd w:id="271"/>
    </w:p>
    <w:p w:rsidR="00AF5083" w:rsidRPr="00AF5083" w:rsidRDefault="00AF5083" w:rsidP="00AF5083">
      <w:pPr>
        <w:spacing w:after="0" w:line="360" w:lineRule="auto"/>
        <w:ind w:firstLine="709"/>
        <w:contextualSpacing/>
        <w:jc w:val="both"/>
        <w:rPr>
          <w:rFonts w:ascii="Times New Roman" w:hAnsi="Times New Roman"/>
          <w:sz w:val="24"/>
          <w:szCs w:val="24"/>
          <w:lang w:val="ru-RU"/>
        </w:rPr>
      </w:pPr>
    </w:p>
    <w:p w:rsidR="0040260C" w:rsidRPr="00433ABA" w:rsidRDefault="0040260C" w:rsidP="00AF5083">
      <w:pPr>
        <w:pStyle w:val="1"/>
        <w:rPr>
          <w:lang w:val="ru-RU"/>
        </w:rPr>
      </w:pPr>
      <w:bookmarkStart w:id="281" w:name="_Toc383443752"/>
      <w:bookmarkStart w:id="282" w:name="_Toc383599215"/>
      <w:r w:rsidRPr="00433ABA">
        <w:rPr>
          <w:lang w:val="ru-RU"/>
        </w:rPr>
        <w:t>11. Предложения по строительству, реконструкции и модернизации объектов централизованных систем водоотведению.</w:t>
      </w:r>
      <w:bookmarkEnd w:id="281"/>
      <w:bookmarkEnd w:id="282"/>
    </w:p>
    <w:p w:rsidR="0061567D" w:rsidRPr="00AF5083" w:rsidRDefault="0040260C" w:rsidP="00AF5083">
      <w:pPr>
        <w:pStyle w:val="2"/>
        <w:rPr>
          <w:lang w:val="ru-RU"/>
        </w:rPr>
      </w:pPr>
      <w:bookmarkStart w:id="283" w:name="_Toc383443753"/>
      <w:bookmarkStart w:id="284" w:name="_Toc383599216"/>
      <w:r w:rsidRPr="00AF5083">
        <w:rPr>
          <w:lang w:val="ru-RU"/>
        </w:rPr>
        <w:t>11.1</w:t>
      </w:r>
      <w:r w:rsidR="00AF5083">
        <w:rPr>
          <w:lang w:val="ru-RU"/>
        </w:rPr>
        <w:t>.</w:t>
      </w:r>
      <w:r w:rsidRPr="00AF5083">
        <w:rPr>
          <w:lang w:val="ru-RU"/>
        </w:rPr>
        <w:t xml:space="preserve"> Сведения об объектах, планируемых к новому строительству для обеспечения транспортировки и</w:t>
      </w:r>
      <w:r w:rsidR="00AF5083">
        <w:rPr>
          <w:lang w:val="ru-RU"/>
        </w:rPr>
        <w:t xml:space="preserve"> очистки</w:t>
      </w:r>
      <w:r w:rsidR="0061567D" w:rsidRPr="00AF5083">
        <w:rPr>
          <w:lang w:val="ru-RU"/>
        </w:rPr>
        <w:t xml:space="preserve"> перспективного увеличения объема сточных вод.</w:t>
      </w:r>
      <w:bookmarkEnd w:id="283"/>
      <w:bookmarkEnd w:id="284"/>
    </w:p>
    <w:p w:rsidR="0040260C" w:rsidRPr="00AF5083" w:rsidRDefault="0040260C" w:rsidP="000A6292">
      <w:pPr>
        <w:pStyle w:val="6"/>
        <w:spacing w:before="0" w:line="360" w:lineRule="auto"/>
        <w:ind w:firstLine="709"/>
        <w:contextualSpacing/>
        <w:jc w:val="both"/>
        <w:rPr>
          <w:rFonts w:cs="Times New Roman"/>
          <w:b w:val="0"/>
          <w:i/>
          <w:szCs w:val="24"/>
          <w:lang w:val="ru-RU"/>
        </w:rPr>
      </w:pPr>
    </w:p>
    <w:p w:rsidR="0040260C" w:rsidRPr="00AF5083"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Объектов, планируемых к новому строительству для обеспеч</w:t>
      </w:r>
      <w:r w:rsidR="00AF5083">
        <w:rPr>
          <w:rFonts w:ascii="Times New Roman" w:hAnsi="Times New Roman"/>
          <w:sz w:val="24"/>
          <w:szCs w:val="24"/>
          <w:lang w:val="ru-RU"/>
        </w:rPr>
        <w:t>ения транспортировки и очистки</w:t>
      </w:r>
      <w:r w:rsidRPr="00AF5083">
        <w:rPr>
          <w:rFonts w:ascii="Times New Roman" w:hAnsi="Times New Roman"/>
          <w:sz w:val="24"/>
          <w:szCs w:val="24"/>
          <w:lang w:val="ru-RU"/>
        </w:rPr>
        <w:t xml:space="preserve"> перспективного</w:t>
      </w:r>
      <w:r w:rsidR="00AF5083">
        <w:rPr>
          <w:rFonts w:ascii="Times New Roman" w:hAnsi="Times New Roman"/>
          <w:sz w:val="24"/>
          <w:szCs w:val="24"/>
          <w:lang w:val="ru-RU"/>
        </w:rPr>
        <w:t xml:space="preserve"> увеличения объема сточных вод </w:t>
      </w:r>
      <w:r w:rsidRPr="00AF5083">
        <w:rPr>
          <w:rFonts w:ascii="Times New Roman" w:hAnsi="Times New Roman"/>
          <w:sz w:val="24"/>
          <w:szCs w:val="24"/>
          <w:lang w:val="ru-RU"/>
        </w:rPr>
        <w:t>в п. Верх-Нейвинский не предусматривается.</w:t>
      </w:r>
    </w:p>
    <w:p w:rsidR="0040260C" w:rsidRPr="00AF5083" w:rsidRDefault="0040260C" w:rsidP="00AF5083">
      <w:pPr>
        <w:pStyle w:val="2"/>
        <w:rPr>
          <w:lang w:val="ru-RU"/>
        </w:rPr>
      </w:pPr>
      <w:bookmarkStart w:id="285" w:name="_Toc383443754"/>
      <w:bookmarkStart w:id="286" w:name="_Toc383599217"/>
      <w:bookmarkStart w:id="287" w:name="_Toc366078067"/>
      <w:bookmarkEnd w:id="280"/>
      <w:r w:rsidRPr="00AF5083">
        <w:rPr>
          <w:lang w:val="ru-RU"/>
        </w:rPr>
        <w:lastRenderedPageBreak/>
        <w:t>11.2</w:t>
      </w:r>
      <w:r w:rsidR="00AF5083">
        <w:rPr>
          <w:lang w:val="ru-RU"/>
        </w:rPr>
        <w:t>.</w:t>
      </w:r>
      <w:r w:rsidRPr="00AF5083">
        <w:rPr>
          <w:lang w:val="ru-RU"/>
        </w:rPr>
        <w:t xml:space="preserve"> Сведения о действующих объектах, планируемых к реконструкции, для обеспе</w:t>
      </w:r>
      <w:r w:rsidR="00472467">
        <w:rPr>
          <w:lang w:val="ru-RU"/>
        </w:rPr>
        <w:t>чения транспортировки и очистки</w:t>
      </w:r>
      <w:r w:rsidRPr="00AF5083">
        <w:rPr>
          <w:lang w:val="ru-RU"/>
        </w:rPr>
        <w:t xml:space="preserve"> перспективного увеличения объема сточных вод.</w:t>
      </w:r>
      <w:bookmarkEnd w:id="285"/>
      <w:bookmarkEnd w:id="286"/>
    </w:p>
    <w:p w:rsidR="0040260C" w:rsidRPr="00AF5083" w:rsidRDefault="0040260C" w:rsidP="000A6292">
      <w:pPr>
        <w:spacing w:after="0" w:line="360" w:lineRule="auto"/>
        <w:ind w:firstLine="709"/>
        <w:contextualSpacing/>
        <w:jc w:val="both"/>
        <w:rPr>
          <w:rFonts w:ascii="Times New Roman" w:hAnsi="Times New Roman"/>
          <w:b/>
          <w:sz w:val="24"/>
          <w:szCs w:val="24"/>
          <w:lang w:val="ru-RU"/>
        </w:rPr>
      </w:pPr>
    </w:p>
    <w:p w:rsidR="00AF5083"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Строительство автоматизированной комплектно-блочной канализационной насосной станции КНС-1а производительностью 200 м³/час за территорией завода ПСЦМ, оборудованной погружными насосами с частотными преобразователями, расходомерами и системой диспетчеризации, взамен физически изношенной КНС-1, расположенной на территории завода ПСЦМ, оборудованной насосами СМ 150-125-400 (</w:t>
      </w:r>
      <w:r w:rsidRPr="000A6292">
        <w:rPr>
          <w:rFonts w:ascii="Times New Roman" w:hAnsi="Times New Roman"/>
          <w:sz w:val="24"/>
          <w:szCs w:val="24"/>
        </w:rPr>
        <w:t>Q</w:t>
      </w:r>
      <w:r w:rsidRPr="00AF5083">
        <w:rPr>
          <w:rFonts w:ascii="Times New Roman" w:hAnsi="Times New Roman"/>
          <w:sz w:val="24"/>
          <w:szCs w:val="24"/>
          <w:lang w:val="ru-RU"/>
        </w:rPr>
        <w:t xml:space="preserve">=200 м³/час; </w:t>
      </w:r>
      <w:proofErr w:type="gramStart"/>
      <w:r w:rsidRPr="00AF5083">
        <w:rPr>
          <w:rFonts w:ascii="Times New Roman" w:hAnsi="Times New Roman"/>
          <w:sz w:val="24"/>
          <w:szCs w:val="24"/>
          <w:lang w:val="ru-RU"/>
        </w:rPr>
        <w:t xml:space="preserve">Н=50 м, </w:t>
      </w:r>
      <w:r w:rsidRPr="000A6292">
        <w:rPr>
          <w:rFonts w:ascii="Times New Roman" w:hAnsi="Times New Roman"/>
          <w:sz w:val="24"/>
          <w:szCs w:val="24"/>
        </w:rPr>
        <w:t>N</w:t>
      </w:r>
      <w:r w:rsidRPr="00AF5083">
        <w:rPr>
          <w:rFonts w:ascii="Times New Roman" w:hAnsi="Times New Roman"/>
          <w:sz w:val="24"/>
          <w:szCs w:val="24"/>
          <w:lang w:val="ru-RU"/>
        </w:rPr>
        <w:t>=55 кВт)-2 шт. Реконструкция КНС должна проводиться  согласно проектных данных, рассчитанных на основании предоставленных данных перспективных балансов водоотведения на расчетный срок  до 2029года.</w:t>
      </w:r>
      <w:r w:rsidR="00AF5083">
        <w:rPr>
          <w:rFonts w:ascii="Times New Roman" w:hAnsi="Times New Roman"/>
          <w:sz w:val="24"/>
          <w:szCs w:val="24"/>
          <w:lang w:val="ru-RU"/>
        </w:rPr>
        <w:t xml:space="preserve"> </w:t>
      </w:r>
      <w:proofErr w:type="gramEnd"/>
    </w:p>
    <w:p w:rsidR="0040260C" w:rsidRPr="00AF5083" w:rsidRDefault="0040260C" w:rsidP="00AF5083">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Целью данного мероприятия является повышение надежно</w:t>
      </w:r>
      <w:r w:rsidR="00AF5083">
        <w:rPr>
          <w:rFonts w:ascii="Times New Roman" w:hAnsi="Times New Roman"/>
          <w:sz w:val="24"/>
          <w:szCs w:val="24"/>
          <w:lang w:val="ru-RU"/>
        </w:rPr>
        <w:t>сти работы канализационной сети</w:t>
      </w:r>
      <w:r w:rsidRPr="00AF5083">
        <w:rPr>
          <w:rFonts w:ascii="Times New Roman" w:hAnsi="Times New Roman"/>
          <w:sz w:val="24"/>
          <w:szCs w:val="24"/>
          <w:lang w:val="ru-RU"/>
        </w:rPr>
        <w:t>,</w:t>
      </w:r>
      <w:r w:rsidR="00AF5083">
        <w:rPr>
          <w:rFonts w:ascii="Times New Roman" w:hAnsi="Times New Roman"/>
          <w:sz w:val="24"/>
          <w:szCs w:val="24"/>
          <w:lang w:val="ru-RU"/>
        </w:rPr>
        <w:t xml:space="preserve"> </w:t>
      </w:r>
      <w:r w:rsidRPr="00AF5083">
        <w:rPr>
          <w:rFonts w:ascii="Times New Roman" w:hAnsi="Times New Roman"/>
          <w:sz w:val="24"/>
          <w:szCs w:val="24"/>
          <w:lang w:val="ru-RU"/>
        </w:rPr>
        <w:t>сокращение энергопотребления за счет установки энергосберегающего оборудования, сокращение аварийных ситуаций, повышение уровня обслуживания за счет выноса КНС-1 с территории ПСЦМ. Согласно инвестиционной программе предлагаются аналогичные мероприятия:</w:t>
      </w:r>
    </w:p>
    <w:p w:rsidR="00AF5083"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1</w:t>
      </w:r>
      <w:r w:rsidRPr="00AF5083">
        <w:rPr>
          <w:rFonts w:ascii="Times New Roman" w:hAnsi="Times New Roman"/>
          <w:color w:val="FF0000"/>
          <w:sz w:val="24"/>
          <w:szCs w:val="24"/>
          <w:lang w:val="ru-RU"/>
        </w:rPr>
        <w:t>.</w:t>
      </w:r>
      <w:r w:rsidRPr="00AF5083">
        <w:rPr>
          <w:rFonts w:ascii="Times New Roman" w:hAnsi="Times New Roman"/>
          <w:sz w:val="24"/>
          <w:szCs w:val="24"/>
          <w:lang w:val="ru-RU"/>
        </w:rPr>
        <w:t xml:space="preserve"> Объектный сметный расчет №25-2 на строительство комплектной насосной станции производительностью </w:t>
      </w:r>
      <w:r w:rsidRPr="00433ABA">
        <w:rPr>
          <w:rFonts w:ascii="Times New Roman" w:hAnsi="Times New Roman"/>
          <w:sz w:val="24"/>
          <w:szCs w:val="24"/>
          <w:lang w:val="ru-RU"/>
        </w:rPr>
        <w:t xml:space="preserve">106 м3/час в </w:t>
      </w:r>
      <w:proofErr w:type="gramStart"/>
      <w:r w:rsidRPr="00433ABA">
        <w:rPr>
          <w:rFonts w:ascii="Times New Roman" w:hAnsi="Times New Roman"/>
          <w:sz w:val="24"/>
          <w:szCs w:val="24"/>
          <w:lang w:val="ru-RU"/>
        </w:rPr>
        <w:t>г</w:t>
      </w:r>
      <w:proofErr w:type="gramEnd"/>
      <w:r w:rsidRPr="00433ABA">
        <w:rPr>
          <w:rFonts w:ascii="Times New Roman" w:hAnsi="Times New Roman"/>
          <w:sz w:val="24"/>
          <w:szCs w:val="24"/>
          <w:lang w:val="ru-RU"/>
        </w:rPr>
        <w:t>.</w:t>
      </w:r>
      <w:r w:rsidR="00472467">
        <w:rPr>
          <w:rFonts w:ascii="Times New Roman" w:hAnsi="Times New Roman"/>
          <w:sz w:val="24"/>
          <w:szCs w:val="24"/>
          <w:lang w:val="ru-RU"/>
        </w:rPr>
        <w:t xml:space="preserve"> </w:t>
      </w:r>
      <w:r w:rsidRPr="00433ABA">
        <w:rPr>
          <w:rFonts w:ascii="Times New Roman" w:hAnsi="Times New Roman"/>
          <w:sz w:val="24"/>
          <w:szCs w:val="24"/>
          <w:lang w:val="ru-RU"/>
        </w:rPr>
        <w:t xml:space="preserve">Челябинске.  </w:t>
      </w:r>
    </w:p>
    <w:p w:rsidR="0040260C"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2. Те</w:t>
      </w:r>
      <w:r w:rsidR="00472467">
        <w:rPr>
          <w:rFonts w:ascii="Times New Roman" w:hAnsi="Times New Roman"/>
          <w:sz w:val="24"/>
          <w:szCs w:val="24"/>
          <w:lang w:val="ru-RU"/>
        </w:rPr>
        <w:t>хнико-коммерческое предложение</w:t>
      </w:r>
      <w:r w:rsidRPr="00AF5083">
        <w:rPr>
          <w:rFonts w:ascii="Times New Roman" w:hAnsi="Times New Roman"/>
          <w:sz w:val="24"/>
          <w:szCs w:val="24"/>
          <w:lang w:val="ru-RU"/>
        </w:rPr>
        <w:t xml:space="preserve"> ЗАО "Интермаш и</w:t>
      </w:r>
      <w:proofErr w:type="gramStart"/>
      <w:r w:rsidRPr="00AF5083">
        <w:rPr>
          <w:rFonts w:ascii="Times New Roman" w:hAnsi="Times New Roman"/>
          <w:sz w:val="24"/>
          <w:szCs w:val="24"/>
          <w:lang w:val="ru-RU"/>
        </w:rPr>
        <w:t xml:space="preserve"> К</w:t>
      </w:r>
      <w:proofErr w:type="gramEnd"/>
      <w:r w:rsidRPr="00AF5083">
        <w:rPr>
          <w:rFonts w:ascii="Times New Roman" w:hAnsi="Times New Roman"/>
          <w:sz w:val="24"/>
          <w:szCs w:val="24"/>
          <w:lang w:val="ru-RU"/>
        </w:rPr>
        <w:t xml:space="preserve">" на </w:t>
      </w:r>
      <w:r w:rsidR="00472467">
        <w:rPr>
          <w:rFonts w:ascii="Times New Roman" w:hAnsi="Times New Roman"/>
          <w:sz w:val="24"/>
          <w:szCs w:val="24"/>
          <w:lang w:val="ru-RU"/>
        </w:rPr>
        <w:t>поставку насосного оборудования</w:t>
      </w:r>
      <w:r w:rsidRPr="00AF5083">
        <w:rPr>
          <w:rFonts w:ascii="Times New Roman" w:hAnsi="Times New Roman"/>
          <w:sz w:val="24"/>
          <w:szCs w:val="24"/>
          <w:lang w:val="ru-RU"/>
        </w:rPr>
        <w:t xml:space="preserve"> производства "</w:t>
      </w:r>
      <w:r w:rsidRPr="000A6292">
        <w:rPr>
          <w:rFonts w:ascii="Times New Roman" w:hAnsi="Times New Roman"/>
          <w:sz w:val="24"/>
          <w:szCs w:val="24"/>
        </w:rPr>
        <w:t>ITT</w:t>
      </w:r>
      <w:r w:rsidRPr="00AF5083">
        <w:rPr>
          <w:rFonts w:ascii="Times New Roman" w:hAnsi="Times New Roman"/>
          <w:sz w:val="24"/>
          <w:szCs w:val="24"/>
          <w:lang w:val="ru-RU"/>
        </w:rPr>
        <w:t xml:space="preserve"> </w:t>
      </w:r>
      <w:r w:rsidRPr="000A6292">
        <w:rPr>
          <w:rFonts w:ascii="Times New Roman" w:hAnsi="Times New Roman"/>
          <w:sz w:val="24"/>
          <w:szCs w:val="24"/>
        </w:rPr>
        <w:t>Flygt</w:t>
      </w:r>
      <w:r w:rsidRPr="00AF5083">
        <w:rPr>
          <w:rFonts w:ascii="Times New Roman" w:hAnsi="Times New Roman"/>
          <w:sz w:val="24"/>
          <w:szCs w:val="24"/>
          <w:lang w:val="ru-RU"/>
        </w:rPr>
        <w:t xml:space="preserve"> </w:t>
      </w:r>
      <w:r w:rsidRPr="000A6292">
        <w:rPr>
          <w:rFonts w:ascii="Times New Roman" w:hAnsi="Times New Roman"/>
          <w:sz w:val="24"/>
          <w:szCs w:val="24"/>
        </w:rPr>
        <w:t>AB</w:t>
      </w:r>
      <w:r w:rsidRPr="00AF5083">
        <w:rPr>
          <w:rFonts w:ascii="Times New Roman" w:hAnsi="Times New Roman"/>
          <w:sz w:val="24"/>
          <w:szCs w:val="24"/>
          <w:lang w:val="ru-RU"/>
        </w:rPr>
        <w:t>" для КНС № 11, произво</w:t>
      </w:r>
      <w:r w:rsidR="00472467">
        <w:rPr>
          <w:rFonts w:ascii="Times New Roman" w:hAnsi="Times New Roman"/>
          <w:sz w:val="24"/>
          <w:szCs w:val="24"/>
          <w:lang w:val="ru-RU"/>
        </w:rPr>
        <w:t>д</w:t>
      </w:r>
      <w:r w:rsidRPr="00AF5083">
        <w:rPr>
          <w:rFonts w:ascii="Times New Roman" w:hAnsi="Times New Roman"/>
          <w:sz w:val="24"/>
          <w:szCs w:val="24"/>
          <w:lang w:val="ru-RU"/>
        </w:rPr>
        <w:t>ительностью 200 м3/час,</w:t>
      </w:r>
      <w:r w:rsidR="00472467">
        <w:rPr>
          <w:rFonts w:ascii="Times New Roman" w:hAnsi="Times New Roman"/>
          <w:sz w:val="24"/>
          <w:szCs w:val="24"/>
          <w:lang w:val="ru-RU"/>
        </w:rPr>
        <w:t xml:space="preserve"> </w:t>
      </w:r>
      <w:r w:rsidRPr="00AF5083">
        <w:rPr>
          <w:rFonts w:ascii="Times New Roman" w:hAnsi="Times New Roman"/>
          <w:sz w:val="24"/>
          <w:szCs w:val="24"/>
          <w:lang w:val="ru-RU"/>
        </w:rPr>
        <w:t xml:space="preserve">Н=50м., </w:t>
      </w:r>
      <w:r w:rsidRPr="000A6292">
        <w:rPr>
          <w:rFonts w:ascii="Times New Roman" w:hAnsi="Times New Roman"/>
          <w:sz w:val="24"/>
          <w:szCs w:val="24"/>
        </w:rPr>
        <w:t>N</w:t>
      </w:r>
      <w:r w:rsidRPr="00AF5083">
        <w:rPr>
          <w:rFonts w:ascii="Times New Roman" w:hAnsi="Times New Roman"/>
          <w:sz w:val="24"/>
          <w:szCs w:val="24"/>
          <w:lang w:val="ru-RU"/>
        </w:rPr>
        <w:t xml:space="preserve">=28 кВт. </w:t>
      </w:r>
    </w:p>
    <w:p w:rsidR="00AF5083" w:rsidRPr="00AF5083" w:rsidRDefault="00AF5083" w:rsidP="000A6292">
      <w:pPr>
        <w:spacing w:after="0" w:line="360" w:lineRule="auto"/>
        <w:ind w:firstLine="709"/>
        <w:contextualSpacing/>
        <w:jc w:val="both"/>
        <w:rPr>
          <w:rFonts w:ascii="Times New Roman" w:hAnsi="Times New Roman"/>
          <w:sz w:val="24"/>
          <w:szCs w:val="24"/>
          <w:lang w:val="ru-RU"/>
        </w:rPr>
      </w:pPr>
    </w:p>
    <w:p w:rsidR="0040260C" w:rsidRPr="00AF5083" w:rsidRDefault="00AF5083" w:rsidP="00BE7853">
      <w:pPr>
        <w:pStyle w:val="5"/>
        <w:rPr>
          <w:lang w:val="ru-RU"/>
        </w:rPr>
      </w:pPr>
      <w:bookmarkStart w:id="288" w:name="_Toc383443755"/>
      <w:bookmarkStart w:id="289" w:name="_Toc383599218"/>
      <w:r>
        <w:rPr>
          <w:lang w:val="ru-RU"/>
        </w:rPr>
        <w:t>11.2.1.</w:t>
      </w:r>
      <w:r w:rsidR="0040260C" w:rsidRPr="00AF5083">
        <w:rPr>
          <w:lang w:val="ru-RU"/>
        </w:rPr>
        <w:t xml:space="preserve"> Закольцовка канализационных коллекторов для обеспечения надежнос</w:t>
      </w:r>
      <w:r>
        <w:rPr>
          <w:lang w:val="ru-RU"/>
        </w:rPr>
        <w:t xml:space="preserve">ти водоотведения и возможности </w:t>
      </w:r>
      <w:r w:rsidR="0040260C" w:rsidRPr="00AF5083">
        <w:rPr>
          <w:lang w:val="ru-RU"/>
        </w:rPr>
        <w:t>перераспределения объемов сточных вод между очистными сооружениями.</w:t>
      </w:r>
      <w:bookmarkEnd w:id="288"/>
      <w:bookmarkEnd w:id="289"/>
    </w:p>
    <w:p w:rsidR="0061567D" w:rsidRPr="00AF5083" w:rsidRDefault="0061567D" w:rsidP="000A6292">
      <w:pPr>
        <w:spacing w:after="0" w:line="360" w:lineRule="auto"/>
        <w:ind w:firstLine="709"/>
        <w:contextualSpacing/>
        <w:jc w:val="both"/>
        <w:rPr>
          <w:rFonts w:ascii="Times New Roman" w:hAnsi="Times New Roman"/>
          <w:sz w:val="24"/>
          <w:szCs w:val="24"/>
          <w:lang w:val="ru-RU"/>
        </w:rPr>
      </w:pPr>
    </w:p>
    <w:p w:rsidR="0040260C" w:rsidRPr="00AF5083"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 xml:space="preserve">Все канализационные коллектора выводятся на канализационную насосную станцию с дальнейшей транспортировкой стоков на комплекс очистных сооружений </w:t>
      </w:r>
      <w:proofErr w:type="gramStart"/>
      <w:r w:rsidRPr="00AF5083">
        <w:rPr>
          <w:rFonts w:ascii="Times New Roman" w:hAnsi="Times New Roman"/>
          <w:sz w:val="24"/>
          <w:szCs w:val="24"/>
          <w:lang w:val="ru-RU"/>
        </w:rPr>
        <w:t>г</w:t>
      </w:r>
      <w:proofErr w:type="gramEnd"/>
      <w:r w:rsidRPr="00AF5083">
        <w:rPr>
          <w:rFonts w:ascii="Times New Roman" w:hAnsi="Times New Roman"/>
          <w:sz w:val="24"/>
          <w:szCs w:val="24"/>
          <w:lang w:val="ru-RU"/>
        </w:rPr>
        <w:t>.</w:t>
      </w:r>
      <w:r w:rsidR="00AF5083">
        <w:rPr>
          <w:rFonts w:ascii="Times New Roman" w:hAnsi="Times New Roman"/>
          <w:sz w:val="24"/>
          <w:szCs w:val="24"/>
          <w:lang w:val="ru-RU"/>
        </w:rPr>
        <w:t xml:space="preserve"> </w:t>
      </w:r>
      <w:r w:rsidRPr="00AF5083">
        <w:rPr>
          <w:rFonts w:ascii="Times New Roman" w:hAnsi="Times New Roman"/>
          <w:sz w:val="24"/>
          <w:szCs w:val="24"/>
          <w:lang w:val="ru-RU"/>
        </w:rPr>
        <w:t>Новоуральск. Канализационную насосную</w:t>
      </w:r>
      <w:r w:rsidRPr="00AF5083">
        <w:rPr>
          <w:rFonts w:ascii="Times New Roman" w:hAnsi="Times New Roman"/>
          <w:b/>
          <w:sz w:val="24"/>
          <w:szCs w:val="24"/>
          <w:lang w:val="ru-RU"/>
        </w:rPr>
        <w:t xml:space="preserve"> </w:t>
      </w:r>
      <w:r w:rsidRPr="00AF5083">
        <w:rPr>
          <w:rFonts w:ascii="Times New Roman" w:hAnsi="Times New Roman"/>
          <w:sz w:val="24"/>
          <w:szCs w:val="24"/>
          <w:lang w:val="ru-RU"/>
        </w:rPr>
        <w:t>станцию при данной схеме канализации можно рассматривать как конечную точку закольцовки канализационных сетей п.</w:t>
      </w:r>
      <w:r w:rsidR="00AF5083">
        <w:rPr>
          <w:rFonts w:ascii="Times New Roman" w:hAnsi="Times New Roman"/>
          <w:sz w:val="24"/>
          <w:szCs w:val="24"/>
          <w:lang w:val="ru-RU"/>
        </w:rPr>
        <w:t xml:space="preserve"> </w:t>
      </w:r>
      <w:r w:rsidRPr="00AF5083">
        <w:rPr>
          <w:rFonts w:ascii="Times New Roman" w:hAnsi="Times New Roman"/>
          <w:sz w:val="24"/>
          <w:szCs w:val="24"/>
          <w:lang w:val="ru-RU"/>
        </w:rPr>
        <w:t>Верх-Нейвинский.</w:t>
      </w:r>
    </w:p>
    <w:p w:rsidR="0040260C" w:rsidRPr="00AF5083" w:rsidRDefault="0040260C" w:rsidP="000A6292">
      <w:pPr>
        <w:spacing w:after="0" w:line="360" w:lineRule="auto"/>
        <w:ind w:firstLine="709"/>
        <w:contextualSpacing/>
        <w:jc w:val="both"/>
        <w:rPr>
          <w:rFonts w:ascii="Times New Roman" w:hAnsi="Times New Roman"/>
          <w:sz w:val="24"/>
          <w:szCs w:val="24"/>
          <w:lang w:val="ru-RU"/>
        </w:rPr>
      </w:pPr>
    </w:p>
    <w:p w:rsidR="0040260C" w:rsidRDefault="0040260C" w:rsidP="00BE7853">
      <w:pPr>
        <w:pStyle w:val="5"/>
        <w:rPr>
          <w:lang w:val="ru-RU"/>
        </w:rPr>
      </w:pPr>
      <w:bookmarkStart w:id="290" w:name="_Toc383443756"/>
      <w:bookmarkStart w:id="291" w:name="_Toc383599219"/>
      <w:r w:rsidRPr="00AF5083">
        <w:rPr>
          <w:lang w:val="ru-RU"/>
        </w:rPr>
        <w:t>11.2.2</w:t>
      </w:r>
      <w:r w:rsidR="00AF5083">
        <w:rPr>
          <w:lang w:val="ru-RU"/>
        </w:rPr>
        <w:t>.</w:t>
      </w:r>
      <w:r w:rsidRPr="00AF5083">
        <w:rPr>
          <w:lang w:val="ru-RU"/>
        </w:rPr>
        <w:t xml:space="preserve"> Организация централизованного водоотведения на территориях, где оно отсутствует.</w:t>
      </w:r>
      <w:bookmarkEnd w:id="290"/>
      <w:bookmarkEnd w:id="291"/>
    </w:p>
    <w:p w:rsidR="00AF5083" w:rsidRPr="00AF5083" w:rsidRDefault="00AF5083" w:rsidP="00AF5083">
      <w:pPr>
        <w:rPr>
          <w:lang w:val="ru-RU"/>
        </w:rPr>
      </w:pPr>
    </w:p>
    <w:bookmarkEnd w:id="287"/>
    <w:p w:rsidR="0040260C"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lastRenderedPageBreak/>
        <w:t>Согласно ген.</w:t>
      </w:r>
      <w:r w:rsidR="00AF5083">
        <w:rPr>
          <w:rFonts w:ascii="Times New Roman" w:hAnsi="Times New Roman"/>
          <w:sz w:val="24"/>
          <w:szCs w:val="24"/>
          <w:lang w:val="ru-RU"/>
        </w:rPr>
        <w:t xml:space="preserve"> </w:t>
      </w:r>
      <w:r w:rsidRPr="00AF5083">
        <w:rPr>
          <w:rFonts w:ascii="Times New Roman" w:hAnsi="Times New Roman"/>
          <w:sz w:val="24"/>
          <w:szCs w:val="24"/>
          <w:lang w:val="ru-RU"/>
        </w:rPr>
        <w:t>плана</w:t>
      </w:r>
      <w:r w:rsidR="00AF5083">
        <w:rPr>
          <w:rFonts w:ascii="Times New Roman" w:hAnsi="Times New Roman"/>
          <w:sz w:val="24"/>
          <w:szCs w:val="24"/>
          <w:lang w:val="ru-RU"/>
        </w:rPr>
        <w:t xml:space="preserve"> и  инвестиционной программы </w:t>
      </w:r>
      <w:r w:rsidRPr="00AF5083">
        <w:rPr>
          <w:rFonts w:ascii="Times New Roman" w:hAnsi="Times New Roman"/>
          <w:sz w:val="24"/>
          <w:szCs w:val="24"/>
          <w:lang w:val="ru-RU"/>
        </w:rPr>
        <w:t>в районах индивидуального жилищного строительства не предусматривается организация централизованного водоотведения. Частный сектор планируется оборудовать индивидуальными локальными очистными установками (септики).</w:t>
      </w:r>
      <w:bookmarkStart w:id="292" w:name="_Toc366078068"/>
    </w:p>
    <w:p w:rsidR="00AF5083" w:rsidRPr="00AF5083" w:rsidRDefault="00AF5083" w:rsidP="000A6292">
      <w:pPr>
        <w:spacing w:after="0" w:line="360" w:lineRule="auto"/>
        <w:ind w:firstLine="709"/>
        <w:contextualSpacing/>
        <w:jc w:val="both"/>
        <w:rPr>
          <w:rFonts w:ascii="Times New Roman" w:hAnsi="Times New Roman"/>
          <w:sz w:val="24"/>
          <w:szCs w:val="24"/>
          <w:lang w:val="ru-RU"/>
        </w:rPr>
      </w:pPr>
    </w:p>
    <w:p w:rsidR="0040260C" w:rsidRDefault="0040260C" w:rsidP="00AF5083">
      <w:pPr>
        <w:pStyle w:val="2"/>
        <w:rPr>
          <w:lang w:val="ru-RU"/>
        </w:rPr>
      </w:pPr>
      <w:bookmarkStart w:id="293" w:name="_Toc383443757"/>
      <w:bookmarkStart w:id="294" w:name="_Toc383599220"/>
      <w:r w:rsidRPr="00AF5083">
        <w:rPr>
          <w:lang w:val="ru-RU"/>
        </w:rPr>
        <w:t>11.3</w:t>
      </w:r>
      <w:r w:rsidR="004C72CC">
        <w:rPr>
          <w:lang w:val="ru-RU"/>
        </w:rPr>
        <w:t>.</w:t>
      </w:r>
      <w:r w:rsidRPr="00AF5083">
        <w:rPr>
          <w:lang w:val="ru-RU"/>
        </w:rPr>
        <w:t xml:space="preserve"> Сведения о действующих объектах, планируемых к выводу из эксплуатации</w:t>
      </w:r>
      <w:bookmarkEnd w:id="292"/>
      <w:r w:rsidRPr="00AF5083">
        <w:rPr>
          <w:lang w:val="ru-RU"/>
        </w:rPr>
        <w:t>.</w:t>
      </w:r>
      <w:bookmarkEnd w:id="293"/>
      <w:bookmarkEnd w:id="294"/>
    </w:p>
    <w:p w:rsidR="00AF5083" w:rsidRPr="00AF5083" w:rsidRDefault="00AF5083" w:rsidP="00AF5083">
      <w:pPr>
        <w:rPr>
          <w:lang w:val="ru-RU"/>
        </w:rPr>
      </w:pPr>
    </w:p>
    <w:p w:rsidR="0040260C" w:rsidRPr="00AF5083" w:rsidRDefault="0040260C" w:rsidP="00AF5083">
      <w:pPr>
        <w:widowControl w:val="0"/>
        <w:spacing w:after="0" w:line="360" w:lineRule="auto"/>
        <w:ind w:firstLine="709"/>
        <w:contextualSpacing/>
        <w:jc w:val="both"/>
        <w:rPr>
          <w:rFonts w:ascii="Times New Roman" w:hAnsi="Times New Roman"/>
          <w:sz w:val="24"/>
          <w:szCs w:val="24"/>
          <w:lang w:val="ru-RU"/>
        </w:rPr>
      </w:pPr>
      <w:r w:rsidRPr="00AF5083">
        <w:rPr>
          <w:rFonts w:ascii="Times New Roman" w:hAnsi="Times New Roman"/>
          <w:color w:val="FF0000"/>
          <w:sz w:val="24"/>
          <w:szCs w:val="24"/>
          <w:lang w:val="ru-RU"/>
        </w:rPr>
        <w:t xml:space="preserve"> </w:t>
      </w:r>
      <w:r w:rsidRPr="00AF5083">
        <w:rPr>
          <w:rFonts w:ascii="Times New Roman" w:hAnsi="Times New Roman"/>
          <w:sz w:val="24"/>
          <w:szCs w:val="24"/>
          <w:lang w:val="ru-RU"/>
        </w:rPr>
        <w:t>В</w:t>
      </w:r>
      <w:r w:rsidRPr="00AF5083">
        <w:rPr>
          <w:rFonts w:ascii="Times New Roman" w:hAnsi="Times New Roman"/>
          <w:spacing w:val="2"/>
          <w:sz w:val="24"/>
          <w:szCs w:val="24"/>
          <w:lang w:val="ru-RU"/>
        </w:rPr>
        <w:t>ы</w:t>
      </w:r>
      <w:r w:rsidRPr="00AF5083">
        <w:rPr>
          <w:rFonts w:ascii="Times New Roman" w:hAnsi="Times New Roman"/>
          <w:sz w:val="24"/>
          <w:szCs w:val="24"/>
          <w:lang w:val="ru-RU"/>
        </w:rPr>
        <w:t>в</w:t>
      </w:r>
      <w:r w:rsidRPr="00AF5083">
        <w:rPr>
          <w:rFonts w:ascii="Times New Roman" w:hAnsi="Times New Roman"/>
          <w:spacing w:val="2"/>
          <w:sz w:val="24"/>
          <w:szCs w:val="24"/>
          <w:lang w:val="ru-RU"/>
        </w:rPr>
        <w:t>од</w:t>
      </w:r>
      <w:r w:rsidRPr="00AF5083">
        <w:rPr>
          <w:rFonts w:ascii="Times New Roman" w:hAnsi="Times New Roman"/>
          <w:sz w:val="24"/>
          <w:szCs w:val="24"/>
          <w:lang w:val="ru-RU"/>
        </w:rPr>
        <w:t>а</w:t>
      </w:r>
      <w:r w:rsidRPr="00AF5083">
        <w:rPr>
          <w:rFonts w:ascii="Times New Roman" w:hAnsi="Times New Roman"/>
          <w:spacing w:val="21"/>
          <w:sz w:val="24"/>
          <w:szCs w:val="24"/>
          <w:lang w:val="ru-RU"/>
        </w:rPr>
        <w:t xml:space="preserve"> </w:t>
      </w:r>
      <w:r w:rsidRPr="00AF5083">
        <w:rPr>
          <w:rFonts w:ascii="Times New Roman" w:hAnsi="Times New Roman"/>
          <w:sz w:val="24"/>
          <w:szCs w:val="24"/>
          <w:lang w:val="ru-RU"/>
        </w:rPr>
        <w:t>из</w:t>
      </w:r>
      <w:r w:rsidRPr="00AF5083">
        <w:rPr>
          <w:rFonts w:ascii="Times New Roman" w:hAnsi="Times New Roman"/>
          <w:spacing w:val="21"/>
          <w:sz w:val="24"/>
          <w:szCs w:val="24"/>
          <w:lang w:val="ru-RU"/>
        </w:rPr>
        <w:t xml:space="preserve"> </w:t>
      </w:r>
      <w:r w:rsidRPr="00AF5083">
        <w:rPr>
          <w:rFonts w:ascii="Times New Roman" w:hAnsi="Times New Roman"/>
          <w:sz w:val="24"/>
          <w:szCs w:val="24"/>
          <w:lang w:val="ru-RU"/>
        </w:rPr>
        <w:t>экс</w:t>
      </w:r>
      <w:r w:rsidRPr="00AF5083">
        <w:rPr>
          <w:rFonts w:ascii="Times New Roman" w:hAnsi="Times New Roman"/>
          <w:spacing w:val="3"/>
          <w:sz w:val="24"/>
          <w:szCs w:val="24"/>
          <w:lang w:val="ru-RU"/>
        </w:rPr>
        <w:t>п</w:t>
      </w:r>
      <w:r w:rsidRPr="00AF5083">
        <w:rPr>
          <w:rFonts w:ascii="Times New Roman" w:hAnsi="Times New Roman"/>
          <w:spacing w:val="1"/>
          <w:sz w:val="24"/>
          <w:szCs w:val="24"/>
          <w:lang w:val="ru-RU"/>
        </w:rPr>
        <w:t>л</w:t>
      </w:r>
      <w:r w:rsidRPr="00AF5083">
        <w:rPr>
          <w:rFonts w:ascii="Times New Roman" w:hAnsi="Times New Roman"/>
          <w:spacing w:val="-5"/>
          <w:sz w:val="24"/>
          <w:szCs w:val="24"/>
          <w:lang w:val="ru-RU"/>
        </w:rPr>
        <w:t>у</w:t>
      </w:r>
      <w:r w:rsidRPr="00AF5083">
        <w:rPr>
          <w:rFonts w:ascii="Times New Roman" w:hAnsi="Times New Roman"/>
          <w:spacing w:val="2"/>
          <w:sz w:val="24"/>
          <w:szCs w:val="24"/>
          <w:lang w:val="ru-RU"/>
        </w:rPr>
        <w:t>а</w:t>
      </w:r>
      <w:r w:rsidRPr="00AF5083">
        <w:rPr>
          <w:rFonts w:ascii="Times New Roman" w:hAnsi="Times New Roman"/>
          <w:sz w:val="24"/>
          <w:szCs w:val="24"/>
          <w:lang w:val="ru-RU"/>
        </w:rPr>
        <w:t>та</w:t>
      </w:r>
      <w:r w:rsidRPr="00AF5083">
        <w:rPr>
          <w:rFonts w:ascii="Times New Roman" w:hAnsi="Times New Roman"/>
          <w:spacing w:val="3"/>
          <w:sz w:val="24"/>
          <w:szCs w:val="24"/>
          <w:lang w:val="ru-RU"/>
        </w:rPr>
        <w:t>ци</w:t>
      </w:r>
      <w:r w:rsidRPr="00AF5083">
        <w:rPr>
          <w:rFonts w:ascii="Times New Roman" w:hAnsi="Times New Roman"/>
          <w:sz w:val="24"/>
          <w:szCs w:val="24"/>
          <w:lang w:val="ru-RU"/>
        </w:rPr>
        <w:t>и</w:t>
      </w:r>
      <w:r w:rsidRPr="00AF5083">
        <w:rPr>
          <w:rFonts w:ascii="Times New Roman" w:hAnsi="Times New Roman"/>
          <w:spacing w:val="20"/>
          <w:sz w:val="24"/>
          <w:szCs w:val="24"/>
          <w:lang w:val="ru-RU"/>
        </w:rPr>
        <w:t xml:space="preserve"> </w:t>
      </w:r>
      <w:r w:rsidRPr="00AF5083">
        <w:rPr>
          <w:rFonts w:ascii="Times New Roman" w:hAnsi="Times New Roman"/>
          <w:spacing w:val="2"/>
          <w:sz w:val="24"/>
          <w:szCs w:val="24"/>
          <w:lang w:val="ru-RU"/>
        </w:rPr>
        <w:t>де</w:t>
      </w:r>
      <w:r w:rsidRPr="00AF5083">
        <w:rPr>
          <w:rFonts w:ascii="Times New Roman" w:hAnsi="Times New Roman"/>
          <w:sz w:val="24"/>
          <w:szCs w:val="24"/>
          <w:lang w:val="ru-RU"/>
        </w:rPr>
        <w:t>й</w:t>
      </w:r>
      <w:r w:rsidRPr="00AF5083">
        <w:rPr>
          <w:rFonts w:ascii="Times New Roman" w:hAnsi="Times New Roman"/>
          <w:spacing w:val="2"/>
          <w:sz w:val="24"/>
          <w:szCs w:val="24"/>
          <w:lang w:val="ru-RU"/>
        </w:rPr>
        <w:t>с</w:t>
      </w:r>
      <w:r w:rsidRPr="00AF5083">
        <w:rPr>
          <w:rFonts w:ascii="Times New Roman" w:hAnsi="Times New Roman"/>
          <w:sz w:val="24"/>
          <w:szCs w:val="24"/>
          <w:lang w:val="ru-RU"/>
        </w:rPr>
        <w:t>тв</w:t>
      </w:r>
      <w:r w:rsidRPr="00AF5083">
        <w:rPr>
          <w:rFonts w:ascii="Times New Roman" w:hAnsi="Times New Roman"/>
          <w:spacing w:val="-5"/>
          <w:sz w:val="24"/>
          <w:szCs w:val="24"/>
          <w:lang w:val="ru-RU"/>
        </w:rPr>
        <w:t>у</w:t>
      </w:r>
      <w:r w:rsidRPr="00AF5083">
        <w:rPr>
          <w:rFonts w:ascii="Times New Roman" w:hAnsi="Times New Roman"/>
          <w:spacing w:val="1"/>
          <w:sz w:val="24"/>
          <w:szCs w:val="24"/>
          <w:lang w:val="ru-RU"/>
        </w:rPr>
        <w:t>ющ</w:t>
      </w:r>
      <w:r w:rsidRPr="00AF5083">
        <w:rPr>
          <w:rFonts w:ascii="Times New Roman" w:hAnsi="Times New Roman"/>
          <w:sz w:val="24"/>
          <w:szCs w:val="24"/>
          <w:lang w:val="ru-RU"/>
        </w:rPr>
        <w:t>их</w:t>
      </w:r>
      <w:r w:rsidRPr="00AF5083">
        <w:rPr>
          <w:rFonts w:ascii="Times New Roman" w:hAnsi="Times New Roman"/>
          <w:spacing w:val="21"/>
          <w:sz w:val="24"/>
          <w:szCs w:val="24"/>
          <w:lang w:val="ru-RU"/>
        </w:rPr>
        <w:t xml:space="preserve"> </w:t>
      </w:r>
      <w:r w:rsidRPr="00AF5083">
        <w:rPr>
          <w:rFonts w:ascii="Times New Roman" w:hAnsi="Times New Roman"/>
          <w:spacing w:val="2"/>
          <w:sz w:val="24"/>
          <w:szCs w:val="24"/>
          <w:lang w:val="ru-RU"/>
        </w:rPr>
        <w:t>об</w:t>
      </w:r>
      <w:r w:rsidRPr="00AF5083">
        <w:rPr>
          <w:rFonts w:ascii="Times New Roman" w:hAnsi="Times New Roman"/>
          <w:sz w:val="24"/>
          <w:szCs w:val="24"/>
          <w:lang w:val="ru-RU"/>
        </w:rPr>
        <w:t>ъе</w:t>
      </w:r>
      <w:r w:rsidRPr="00AF5083">
        <w:rPr>
          <w:rFonts w:ascii="Times New Roman" w:hAnsi="Times New Roman"/>
          <w:spacing w:val="2"/>
          <w:sz w:val="24"/>
          <w:szCs w:val="24"/>
          <w:lang w:val="ru-RU"/>
        </w:rPr>
        <w:t>к</w:t>
      </w:r>
      <w:r w:rsidRPr="00AF5083">
        <w:rPr>
          <w:rFonts w:ascii="Times New Roman" w:hAnsi="Times New Roman"/>
          <w:sz w:val="24"/>
          <w:szCs w:val="24"/>
          <w:lang w:val="ru-RU"/>
        </w:rPr>
        <w:t>т</w:t>
      </w:r>
      <w:r w:rsidRPr="00AF5083">
        <w:rPr>
          <w:rFonts w:ascii="Times New Roman" w:hAnsi="Times New Roman"/>
          <w:spacing w:val="2"/>
          <w:sz w:val="24"/>
          <w:szCs w:val="24"/>
          <w:lang w:val="ru-RU"/>
        </w:rPr>
        <w:t>о</w:t>
      </w:r>
      <w:r w:rsidRPr="00AF5083">
        <w:rPr>
          <w:rFonts w:ascii="Times New Roman" w:hAnsi="Times New Roman"/>
          <w:sz w:val="24"/>
          <w:szCs w:val="24"/>
          <w:lang w:val="ru-RU"/>
        </w:rPr>
        <w:t>в</w:t>
      </w:r>
      <w:r w:rsidRPr="00AF5083">
        <w:rPr>
          <w:rFonts w:ascii="Times New Roman" w:hAnsi="Times New Roman"/>
          <w:spacing w:val="20"/>
          <w:sz w:val="24"/>
          <w:szCs w:val="24"/>
          <w:lang w:val="ru-RU"/>
        </w:rPr>
        <w:t xml:space="preserve"> </w:t>
      </w:r>
      <w:r w:rsidRPr="00AF5083">
        <w:rPr>
          <w:rFonts w:ascii="Times New Roman" w:hAnsi="Times New Roman"/>
          <w:spacing w:val="3"/>
          <w:sz w:val="24"/>
          <w:szCs w:val="24"/>
          <w:lang w:val="ru-RU"/>
        </w:rPr>
        <w:t>н</w:t>
      </w:r>
      <w:r w:rsidRPr="00AF5083">
        <w:rPr>
          <w:rFonts w:ascii="Times New Roman" w:hAnsi="Times New Roman"/>
          <w:sz w:val="24"/>
          <w:szCs w:val="24"/>
          <w:lang w:val="ru-RU"/>
        </w:rPr>
        <w:t>е</w:t>
      </w:r>
      <w:r w:rsidRPr="00AF5083">
        <w:rPr>
          <w:rFonts w:ascii="Times New Roman" w:hAnsi="Times New Roman"/>
          <w:spacing w:val="20"/>
          <w:sz w:val="24"/>
          <w:szCs w:val="24"/>
          <w:lang w:val="ru-RU"/>
        </w:rPr>
        <w:t xml:space="preserve"> </w:t>
      </w:r>
      <w:r w:rsidRPr="00AF5083">
        <w:rPr>
          <w:rFonts w:ascii="Times New Roman" w:hAnsi="Times New Roman"/>
          <w:sz w:val="24"/>
          <w:szCs w:val="24"/>
          <w:lang w:val="ru-RU"/>
        </w:rPr>
        <w:t>п</w:t>
      </w:r>
      <w:r w:rsidRPr="00AF5083">
        <w:rPr>
          <w:rFonts w:ascii="Times New Roman" w:hAnsi="Times New Roman"/>
          <w:spacing w:val="1"/>
          <w:sz w:val="24"/>
          <w:szCs w:val="24"/>
          <w:lang w:val="ru-RU"/>
        </w:rPr>
        <w:t>л</w:t>
      </w:r>
      <w:r w:rsidRPr="00AF5083">
        <w:rPr>
          <w:rFonts w:ascii="Times New Roman" w:hAnsi="Times New Roman"/>
          <w:sz w:val="24"/>
          <w:szCs w:val="24"/>
          <w:lang w:val="ru-RU"/>
        </w:rPr>
        <w:t>а</w:t>
      </w:r>
      <w:r w:rsidRPr="00AF5083">
        <w:rPr>
          <w:rFonts w:ascii="Times New Roman" w:hAnsi="Times New Roman"/>
          <w:spacing w:val="3"/>
          <w:sz w:val="24"/>
          <w:szCs w:val="24"/>
          <w:lang w:val="ru-RU"/>
        </w:rPr>
        <w:t>ни</w:t>
      </w:r>
      <w:r w:rsidRPr="00AF5083">
        <w:rPr>
          <w:rFonts w:ascii="Times New Roman" w:hAnsi="Times New Roman"/>
          <w:sz w:val="24"/>
          <w:szCs w:val="24"/>
          <w:lang w:val="ru-RU"/>
        </w:rPr>
        <w:t>р</w:t>
      </w:r>
      <w:r w:rsidRPr="00AF5083">
        <w:rPr>
          <w:rFonts w:ascii="Times New Roman" w:hAnsi="Times New Roman"/>
          <w:spacing w:val="-2"/>
          <w:sz w:val="24"/>
          <w:szCs w:val="24"/>
          <w:lang w:val="ru-RU"/>
        </w:rPr>
        <w:t>у</w:t>
      </w:r>
      <w:r w:rsidRPr="00AF5083">
        <w:rPr>
          <w:rFonts w:ascii="Times New Roman" w:hAnsi="Times New Roman"/>
          <w:sz w:val="24"/>
          <w:szCs w:val="24"/>
          <w:lang w:val="ru-RU"/>
        </w:rPr>
        <w:t>ет</w:t>
      </w:r>
      <w:r w:rsidRPr="00AF5083">
        <w:rPr>
          <w:rFonts w:ascii="Times New Roman" w:hAnsi="Times New Roman"/>
          <w:spacing w:val="2"/>
          <w:sz w:val="24"/>
          <w:szCs w:val="24"/>
          <w:lang w:val="ru-RU"/>
        </w:rPr>
        <w:t>с</w:t>
      </w:r>
      <w:r w:rsidRPr="00AF5083">
        <w:rPr>
          <w:rFonts w:ascii="Times New Roman" w:hAnsi="Times New Roman"/>
          <w:spacing w:val="1"/>
          <w:sz w:val="24"/>
          <w:szCs w:val="24"/>
          <w:lang w:val="ru-RU"/>
        </w:rPr>
        <w:t>я</w:t>
      </w:r>
      <w:r w:rsidRPr="00AF5083">
        <w:rPr>
          <w:rFonts w:ascii="Times New Roman" w:hAnsi="Times New Roman"/>
          <w:sz w:val="24"/>
          <w:szCs w:val="24"/>
          <w:lang w:val="ru-RU"/>
        </w:rPr>
        <w:t>,</w:t>
      </w:r>
      <w:r w:rsidRPr="00AF5083">
        <w:rPr>
          <w:rFonts w:ascii="Times New Roman" w:hAnsi="Times New Roman"/>
          <w:spacing w:val="20"/>
          <w:sz w:val="24"/>
          <w:szCs w:val="24"/>
          <w:lang w:val="ru-RU"/>
        </w:rPr>
        <w:t xml:space="preserve"> </w:t>
      </w:r>
      <w:r w:rsidRPr="00AF5083">
        <w:rPr>
          <w:rFonts w:ascii="Times New Roman" w:hAnsi="Times New Roman"/>
          <w:sz w:val="24"/>
          <w:szCs w:val="24"/>
          <w:lang w:val="ru-RU"/>
        </w:rPr>
        <w:t>так</w:t>
      </w:r>
      <w:r w:rsidRPr="00AF5083">
        <w:rPr>
          <w:rFonts w:ascii="Times New Roman" w:hAnsi="Times New Roman"/>
          <w:spacing w:val="20"/>
          <w:sz w:val="24"/>
          <w:szCs w:val="24"/>
          <w:lang w:val="ru-RU"/>
        </w:rPr>
        <w:t xml:space="preserve"> </w:t>
      </w:r>
      <w:r w:rsidRPr="00AF5083">
        <w:rPr>
          <w:rFonts w:ascii="Times New Roman" w:hAnsi="Times New Roman"/>
          <w:spacing w:val="2"/>
          <w:sz w:val="24"/>
          <w:szCs w:val="24"/>
          <w:lang w:val="ru-RU"/>
        </w:rPr>
        <w:t>к</w:t>
      </w:r>
      <w:r w:rsidRPr="00AF5083">
        <w:rPr>
          <w:rFonts w:ascii="Times New Roman" w:hAnsi="Times New Roman"/>
          <w:sz w:val="24"/>
          <w:szCs w:val="24"/>
          <w:lang w:val="ru-RU"/>
        </w:rPr>
        <w:t>ак</w:t>
      </w:r>
      <w:r w:rsidRPr="00AF5083">
        <w:rPr>
          <w:rFonts w:ascii="Times New Roman" w:hAnsi="Times New Roman"/>
          <w:spacing w:val="20"/>
          <w:sz w:val="24"/>
          <w:szCs w:val="24"/>
          <w:lang w:val="ru-RU"/>
        </w:rPr>
        <w:t xml:space="preserve"> </w:t>
      </w:r>
      <w:proofErr w:type="gramStart"/>
      <w:r w:rsidRPr="00AF5083">
        <w:rPr>
          <w:rFonts w:ascii="Times New Roman" w:hAnsi="Times New Roman"/>
          <w:spacing w:val="2"/>
          <w:sz w:val="24"/>
          <w:szCs w:val="24"/>
          <w:lang w:val="ru-RU"/>
        </w:rPr>
        <w:t>с</w:t>
      </w:r>
      <w:r w:rsidRPr="00AF5083">
        <w:rPr>
          <w:rFonts w:ascii="Times New Roman" w:hAnsi="Times New Roman"/>
          <w:spacing w:val="-5"/>
          <w:sz w:val="24"/>
          <w:szCs w:val="24"/>
          <w:lang w:val="ru-RU"/>
        </w:rPr>
        <w:t>у</w:t>
      </w:r>
      <w:r w:rsidRPr="00AF5083">
        <w:rPr>
          <w:rFonts w:ascii="Times New Roman" w:hAnsi="Times New Roman"/>
          <w:spacing w:val="1"/>
          <w:sz w:val="24"/>
          <w:szCs w:val="24"/>
          <w:lang w:val="ru-RU"/>
        </w:rPr>
        <w:t>щ</w:t>
      </w:r>
      <w:r w:rsidRPr="00AF5083">
        <w:rPr>
          <w:rFonts w:ascii="Times New Roman" w:hAnsi="Times New Roman"/>
          <w:spacing w:val="2"/>
          <w:sz w:val="24"/>
          <w:szCs w:val="24"/>
          <w:lang w:val="ru-RU"/>
        </w:rPr>
        <w:t>е</w:t>
      </w:r>
      <w:r w:rsidRPr="00AF5083">
        <w:rPr>
          <w:rFonts w:ascii="Times New Roman" w:hAnsi="Times New Roman"/>
          <w:sz w:val="24"/>
          <w:szCs w:val="24"/>
          <w:lang w:val="ru-RU"/>
        </w:rPr>
        <w:t>ств</w:t>
      </w:r>
      <w:r w:rsidRPr="00AF5083">
        <w:rPr>
          <w:rFonts w:ascii="Times New Roman" w:hAnsi="Times New Roman"/>
          <w:spacing w:val="-2"/>
          <w:sz w:val="24"/>
          <w:szCs w:val="24"/>
          <w:lang w:val="ru-RU"/>
        </w:rPr>
        <w:t>у</w:t>
      </w:r>
      <w:r w:rsidRPr="00AF5083">
        <w:rPr>
          <w:rFonts w:ascii="Times New Roman" w:hAnsi="Times New Roman"/>
          <w:sz w:val="24"/>
          <w:szCs w:val="24"/>
          <w:lang w:val="ru-RU"/>
        </w:rPr>
        <w:t>ю</w:t>
      </w:r>
      <w:r w:rsidRPr="00AF5083">
        <w:rPr>
          <w:rFonts w:ascii="Times New Roman" w:hAnsi="Times New Roman"/>
          <w:spacing w:val="1"/>
          <w:sz w:val="24"/>
          <w:szCs w:val="24"/>
          <w:lang w:val="ru-RU"/>
        </w:rPr>
        <w:t>щ</w:t>
      </w:r>
      <w:r w:rsidRPr="00AF5083">
        <w:rPr>
          <w:rFonts w:ascii="Times New Roman" w:hAnsi="Times New Roman"/>
          <w:spacing w:val="3"/>
          <w:sz w:val="24"/>
          <w:szCs w:val="24"/>
          <w:lang w:val="ru-RU"/>
        </w:rPr>
        <w:t>ая</w:t>
      </w:r>
      <w:proofErr w:type="gramEnd"/>
      <w:r w:rsidRPr="00AF5083">
        <w:rPr>
          <w:rFonts w:ascii="Times New Roman" w:hAnsi="Times New Roman"/>
          <w:spacing w:val="3"/>
          <w:sz w:val="24"/>
          <w:szCs w:val="24"/>
          <w:lang w:val="ru-RU"/>
        </w:rPr>
        <w:t xml:space="preserve"> КНС</w:t>
      </w:r>
      <w:r w:rsidRPr="00AF5083">
        <w:rPr>
          <w:rFonts w:ascii="Times New Roman" w:hAnsi="Times New Roman"/>
          <w:sz w:val="24"/>
          <w:szCs w:val="24"/>
          <w:lang w:val="ru-RU"/>
        </w:rPr>
        <w:t xml:space="preserve"> </w:t>
      </w:r>
      <w:r w:rsidRPr="00AF5083">
        <w:rPr>
          <w:rFonts w:ascii="Times New Roman" w:hAnsi="Times New Roman"/>
          <w:spacing w:val="-2"/>
          <w:sz w:val="24"/>
          <w:szCs w:val="24"/>
          <w:lang w:val="ru-RU"/>
        </w:rPr>
        <w:t xml:space="preserve">не </w:t>
      </w:r>
      <w:r w:rsidRPr="00AF5083">
        <w:rPr>
          <w:rFonts w:ascii="Times New Roman" w:hAnsi="Times New Roman"/>
          <w:spacing w:val="3"/>
          <w:sz w:val="24"/>
          <w:szCs w:val="24"/>
          <w:lang w:val="ru-RU"/>
        </w:rPr>
        <w:t>и</w:t>
      </w:r>
      <w:r w:rsidRPr="00AF5083">
        <w:rPr>
          <w:rFonts w:ascii="Times New Roman" w:hAnsi="Times New Roman"/>
          <w:spacing w:val="1"/>
          <w:sz w:val="24"/>
          <w:szCs w:val="24"/>
          <w:lang w:val="ru-RU"/>
        </w:rPr>
        <w:t>м</w:t>
      </w:r>
      <w:r w:rsidRPr="00AF5083">
        <w:rPr>
          <w:rFonts w:ascii="Times New Roman" w:hAnsi="Times New Roman"/>
          <w:sz w:val="24"/>
          <w:szCs w:val="24"/>
          <w:lang w:val="ru-RU"/>
        </w:rPr>
        <w:t>еет резерва</w:t>
      </w:r>
      <w:r w:rsidRPr="00AF5083">
        <w:rPr>
          <w:rFonts w:ascii="Times New Roman" w:hAnsi="Times New Roman"/>
          <w:spacing w:val="-5"/>
          <w:sz w:val="24"/>
          <w:szCs w:val="24"/>
          <w:lang w:val="ru-RU"/>
        </w:rPr>
        <w:t xml:space="preserve"> </w:t>
      </w:r>
      <w:r w:rsidRPr="00AF5083">
        <w:rPr>
          <w:rFonts w:ascii="Times New Roman" w:hAnsi="Times New Roman"/>
          <w:spacing w:val="3"/>
          <w:sz w:val="24"/>
          <w:szCs w:val="24"/>
          <w:lang w:val="ru-RU"/>
        </w:rPr>
        <w:t>п</w:t>
      </w:r>
      <w:r w:rsidRPr="00AF5083">
        <w:rPr>
          <w:rFonts w:ascii="Times New Roman" w:hAnsi="Times New Roman"/>
          <w:sz w:val="24"/>
          <w:szCs w:val="24"/>
          <w:lang w:val="ru-RU"/>
        </w:rPr>
        <w:t>о</w:t>
      </w:r>
      <w:r w:rsidRPr="00AF5083">
        <w:rPr>
          <w:rFonts w:ascii="Times New Roman" w:hAnsi="Times New Roman"/>
          <w:spacing w:val="-1"/>
          <w:sz w:val="24"/>
          <w:szCs w:val="24"/>
          <w:lang w:val="ru-RU"/>
        </w:rPr>
        <w:t xml:space="preserve"> </w:t>
      </w:r>
      <w:r w:rsidRPr="00AF5083">
        <w:rPr>
          <w:rFonts w:ascii="Times New Roman" w:hAnsi="Times New Roman"/>
          <w:spacing w:val="1"/>
          <w:sz w:val="24"/>
          <w:szCs w:val="24"/>
          <w:lang w:val="ru-RU"/>
        </w:rPr>
        <w:t>м</w:t>
      </w:r>
      <w:r w:rsidRPr="00AF5083">
        <w:rPr>
          <w:rFonts w:ascii="Times New Roman" w:hAnsi="Times New Roman"/>
          <w:sz w:val="24"/>
          <w:szCs w:val="24"/>
          <w:lang w:val="ru-RU"/>
        </w:rPr>
        <w:t>о</w:t>
      </w:r>
      <w:r w:rsidRPr="00AF5083">
        <w:rPr>
          <w:rFonts w:ascii="Times New Roman" w:hAnsi="Times New Roman"/>
          <w:spacing w:val="1"/>
          <w:sz w:val="24"/>
          <w:szCs w:val="24"/>
          <w:lang w:val="ru-RU"/>
        </w:rPr>
        <w:t>щ</w:t>
      </w:r>
      <w:r w:rsidRPr="00AF5083">
        <w:rPr>
          <w:rFonts w:ascii="Times New Roman" w:hAnsi="Times New Roman"/>
          <w:spacing w:val="3"/>
          <w:sz w:val="24"/>
          <w:szCs w:val="24"/>
          <w:lang w:val="ru-RU"/>
        </w:rPr>
        <w:t>н</w:t>
      </w:r>
      <w:r w:rsidRPr="00AF5083">
        <w:rPr>
          <w:rFonts w:ascii="Times New Roman" w:hAnsi="Times New Roman"/>
          <w:spacing w:val="2"/>
          <w:sz w:val="24"/>
          <w:szCs w:val="24"/>
          <w:lang w:val="ru-RU"/>
        </w:rPr>
        <w:t>о</w:t>
      </w:r>
      <w:r w:rsidR="00AF5083">
        <w:rPr>
          <w:rFonts w:ascii="Times New Roman" w:hAnsi="Times New Roman"/>
          <w:sz w:val="24"/>
          <w:szCs w:val="24"/>
          <w:lang w:val="ru-RU"/>
        </w:rPr>
        <w:t>сти</w:t>
      </w:r>
      <w:r w:rsidRPr="00AF5083">
        <w:rPr>
          <w:rFonts w:ascii="Times New Roman" w:hAnsi="Times New Roman"/>
          <w:sz w:val="24"/>
          <w:szCs w:val="24"/>
          <w:lang w:val="ru-RU"/>
        </w:rPr>
        <w:t>.</w:t>
      </w:r>
      <w:r w:rsidR="00AF5083">
        <w:rPr>
          <w:rFonts w:ascii="Times New Roman" w:hAnsi="Times New Roman"/>
          <w:sz w:val="24"/>
          <w:szCs w:val="24"/>
          <w:lang w:val="ru-RU"/>
        </w:rPr>
        <w:t xml:space="preserve"> </w:t>
      </w:r>
      <w:r w:rsidRPr="00AF5083">
        <w:rPr>
          <w:rFonts w:ascii="Times New Roman" w:hAnsi="Times New Roman"/>
          <w:sz w:val="24"/>
          <w:szCs w:val="24"/>
          <w:lang w:val="ru-RU"/>
        </w:rPr>
        <w:t>В данной системе водоотведения в п.</w:t>
      </w:r>
      <w:r w:rsidR="00472467">
        <w:rPr>
          <w:rFonts w:ascii="Times New Roman" w:hAnsi="Times New Roman"/>
          <w:sz w:val="24"/>
          <w:szCs w:val="24"/>
          <w:lang w:val="ru-RU"/>
        </w:rPr>
        <w:t xml:space="preserve"> </w:t>
      </w:r>
      <w:proofErr w:type="gramStart"/>
      <w:r w:rsidRPr="00AF5083">
        <w:rPr>
          <w:rFonts w:ascii="Times New Roman" w:hAnsi="Times New Roman"/>
          <w:sz w:val="24"/>
          <w:szCs w:val="24"/>
          <w:lang w:val="ru-RU"/>
        </w:rPr>
        <w:t>Верх Нейвинский</w:t>
      </w:r>
      <w:proofErr w:type="gramEnd"/>
      <w:r w:rsidRPr="00AF5083">
        <w:rPr>
          <w:rFonts w:ascii="Times New Roman" w:hAnsi="Times New Roman"/>
          <w:sz w:val="24"/>
          <w:szCs w:val="24"/>
          <w:lang w:val="ru-RU"/>
        </w:rPr>
        <w:t xml:space="preserve"> объекты на сетях канализации, кроме</w:t>
      </w:r>
      <w:r w:rsidR="00AF5083">
        <w:rPr>
          <w:rFonts w:ascii="Times New Roman" w:hAnsi="Times New Roman"/>
          <w:sz w:val="24"/>
          <w:szCs w:val="24"/>
          <w:lang w:val="ru-RU"/>
        </w:rPr>
        <w:t xml:space="preserve"> </w:t>
      </w:r>
      <w:r w:rsidRPr="00AF5083">
        <w:rPr>
          <w:rFonts w:ascii="Times New Roman" w:hAnsi="Times New Roman"/>
          <w:sz w:val="24"/>
          <w:szCs w:val="24"/>
          <w:lang w:val="ru-RU"/>
        </w:rPr>
        <w:t xml:space="preserve">КНС, отсутствуют. </w:t>
      </w:r>
    </w:p>
    <w:p w:rsidR="0040260C" w:rsidRPr="00AF5083" w:rsidRDefault="0040260C" w:rsidP="000A6292">
      <w:pPr>
        <w:spacing w:after="0" w:line="360" w:lineRule="auto"/>
        <w:ind w:firstLine="709"/>
        <w:contextualSpacing/>
        <w:jc w:val="both"/>
        <w:rPr>
          <w:rFonts w:ascii="Times New Roman" w:hAnsi="Times New Roman"/>
          <w:b/>
          <w:sz w:val="24"/>
          <w:szCs w:val="24"/>
          <w:lang w:val="ru-RU"/>
        </w:rPr>
      </w:pPr>
    </w:p>
    <w:p w:rsidR="0040260C" w:rsidRPr="00AF5083" w:rsidRDefault="0040260C" w:rsidP="00AF5083">
      <w:pPr>
        <w:pStyle w:val="1"/>
        <w:rPr>
          <w:lang w:val="ru-RU"/>
        </w:rPr>
      </w:pPr>
      <w:bookmarkStart w:id="295" w:name="_Toc383443758"/>
      <w:bookmarkStart w:id="296" w:name="_Toc383599221"/>
      <w:r w:rsidRPr="00AF5083">
        <w:rPr>
          <w:lang w:val="ru-RU"/>
        </w:rPr>
        <w:t>12.</w:t>
      </w:r>
      <w:r w:rsidR="00AF5083">
        <w:rPr>
          <w:lang w:val="ru-RU"/>
        </w:rPr>
        <w:t xml:space="preserve"> </w:t>
      </w:r>
      <w:r w:rsidRPr="00AF5083">
        <w:rPr>
          <w:lang w:val="ru-RU"/>
        </w:rPr>
        <w:t>Предложения по строительству и реконструкции линейных о</w:t>
      </w:r>
      <w:r w:rsidR="00AF5083" w:rsidRPr="00AF5083">
        <w:rPr>
          <w:lang w:val="ru-RU"/>
        </w:rPr>
        <w:t>бъектов централизованных систем</w:t>
      </w:r>
      <w:r w:rsidRPr="00AF5083">
        <w:rPr>
          <w:lang w:val="ru-RU"/>
        </w:rPr>
        <w:t xml:space="preserve"> водоотведения.</w:t>
      </w:r>
      <w:bookmarkEnd w:id="295"/>
      <w:bookmarkEnd w:id="296"/>
    </w:p>
    <w:p w:rsidR="0040260C" w:rsidRPr="00AF5083" w:rsidRDefault="0040260C" w:rsidP="00AF5083">
      <w:pPr>
        <w:pStyle w:val="2"/>
        <w:rPr>
          <w:lang w:val="ru-RU"/>
        </w:rPr>
      </w:pPr>
      <w:bookmarkStart w:id="297" w:name="_Toc383443759"/>
      <w:bookmarkStart w:id="298" w:name="_Toc383599222"/>
      <w:r w:rsidRPr="00AF5083">
        <w:rPr>
          <w:lang w:val="ru-RU"/>
        </w:rPr>
        <w:t>12.1</w:t>
      </w:r>
      <w:r w:rsidR="004C72CC">
        <w:rPr>
          <w:lang w:val="ru-RU"/>
        </w:rPr>
        <w:t>.</w:t>
      </w:r>
      <w:r w:rsidRPr="00AF5083">
        <w:rPr>
          <w:lang w:val="ru-RU"/>
        </w:rPr>
        <w:t xml:space="preserve"> Сведения о реконструированных и планируемых к новому строительству канализационных сетях, канализационных коллекторах и объектах на них, обеспечивающих сбор и транспортировку перспективного увеличения объема сточных   вод в существующих районах.</w:t>
      </w:r>
      <w:bookmarkEnd w:id="297"/>
      <w:bookmarkEnd w:id="298"/>
    </w:p>
    <w:p w:rsidR="0040260C" w:rsidRPr="00AF5083" w:rsidRDefault="0040260C" w:rsidP="000A6292">
      <w:pPr>
        <w:spacing w:after="0" w:line="360" w:lineRule="auto"/>
        <w:ind w:firstLine="709"/>
        <w:contextualSpacing/>
        <w:jc w:val="both"/>
        <w:rPr>
          <w:rFonts w:ascii="Times New Roman" w:hAnsi="Times New Roman"/>
          <w:b/>
          <w:sz w:val="24"/>
          <w:szCs w:val="24"/>
          <w:lang w:val="ru-RU"/>
        </w:rPr>
      </w:pPr>
    </w:p>
    <w:p w:rsidR="00AF5083" w:rsidRDefault="0040260C" w:rsidP="000A6292">
      <w:pPr>
        <w:spacing w:after="0" w:line="360" w:lineRule="auto"/>
        <w:ind w:firstLine="709"/>
        <w:contextualSpacing/>
        <w:jc w:val="both"/>
        <w:rPr>
          <w:rFonts w:ascii="Times New Roman" w:hAnsi="Times New Roman"/>
          <w:b/>
          <w:bCs/>
          <w:color w:val="FF0000"/>
          <w:sz w:val="24"/>
          <w:szCs w:val="24"/>
          <w:lang w:val="ru-RU"/>
        </w:rPr>
      </w:pPr>
      <w:proofErr w:type="gramStart"/>
      <w:r w:rsidRPr="00AF5083">
        <w:rPr>
          <w:rFonts w:ascii="Times New Roman" w:hAnsi="Times New Roman"/>
          <w:sz w:val="24"/>
          <w:szCs w:val="24"/>
          <w:lang w:val="ru-RU"/>
        </w:rPr>
        <w:t xml:space="preserve">Строительство самотечного коллектора до новой КНС-1а </w:t>
      </w:r>
      <w:r w:rsidRPr="000A6292">
        <w:rPr>
          <w:rFonts w:ascii="Times New Roman" w:hAnsi="Times New Roman"/>
          <w:sz w:val="24"/>
          <w:szCs w:val="24"/>
        </w:rPr>
        <w:t>Dy</w:t>
      </w:r>
      <w:r w:rsidRPr="00AF5083">
        <w:rPr>
          <w:rFonts w:ascii="Times New Roman" w:hAnsi="Times New Roman"/>
          <w:sz w:val="24"/>
          <w:szCs w:val="24"/>
          <w:lang w:val="ru-RU"/>
        </w:rPr>
        <w:t xml:space="preserve">=300 мм, протяженностью </w:t>
      </w:r>
      <w:r w:rsidRPr="000A6292">
        <w:rPr>
          <w:rFonts w:ascii="Times New Roman" w:hAnsi="Times New Roman"/>
          <w:sz w:val="24"/>
          <w:szCs w:val="24"/>
        </w:rPr>
        <w:t>L</w:t>
      </w:r>
      <w:r w:rsidRPr="00AF5083">
        <w:rPr>
          <w:rFonts w:ascii="Times New Roman" w:hAnsi="Times New Roman"/>
          <w:sz w:val="24"/>
          <w:szCs w:val="24"/>
          <w:lang w:val="ru-RU"/>
        </w:rPr>
        <w:t>= 0,15 км для переключения потока сточных вод на новую КНС-1а и напорного 2</w:t>
      </w:r>
      <w:r w:rsidRPr="000A6292">
        <w:rPr>
          <w:rFonts w:ascii="Times New Roman" w:hAnsi="Times New Roman"/>
          <w:sz w:val="24"/>
          <w:szCs w:val="24"/>
        </w:rPr>
        <w:t>d</w:t>
      </w:r>
      <w:r w:rsidRPr="00AF5083">
        <w:rPr>
          <w:rFonts w:ascii="Times New Roman" w:hAnsi="Times New Roman"/>
          <w:sz w:val="24"/>
          <w:szCs w:val="24"/>
          <w:lang w:val="ru-RU"/>
        </w:rPr>
        <w:t xml:space="preserve">=150 мм от новой КНС-1а до существующих ниток напорного коллектора протяженностью </w:t>
      </w:r>
      <w:r w:rsidRPr="00433ABA">
        <w:rPr>
          <w:rFonts w:ascii="Times New Roman" w:hAnsi="Times New Roman"/>
          <w:sz w:val="24"/>
          <w:szCs w:val="24"/>
          <w:lang w:val="ru-RU"/>
        </w:rPr>
        <w:t>0,2 км, обеспечивающего перекачку стоков на очистные сооружения г.</w:t>
      </w:r>
      <w:r w:rsidR="00472467">
        <w:rPr>
          <w:rFonts w:ascii="Times New Roman" w:hAnsi="Times New Roman"/>
          <w:sz w:val="24"/>
          <w:szCs w:val="24"/>
          <w:lang w:val="ru-RU"/>
        </w:rPr>
        <w:t xml:space="preserve"> </w:t>
      </w:r>
      <w:r w:rsidRPr="00433ABA">
        <w:rPr>
          <w:rFonts w:ascii="Times New Roman" w:hAnsi="Times New Roman"/>
          <w:sz w:val="24"/>
          <w:szCs w:val="24"/>
          <w:lang w:val="ru-RU"/>
        </w:rPr>
        <w:t>Новоуральска.</w:t>
      </w:r>
      <w:r w:rsidRPr="00433ABA">
        <w:rPr>
          <w:rFonts w:ascii="Times New Roman" w:hAnsi="Times New Roman"/>
          <w:b/>
          <w:bCs/>
          <w:color w:val="FF0000"/>
          <w:sz w:val="24"/>
          <w:szCs w:val="24"/>
          <w:lang w:val="ru-RU"/>
        </w:rPr>
        <w:t xml:space="preserve"> </w:t>
      </w:r>
      <w:proofErr w:type="gramEnd"/>
    </w:p>
    <w:p w:rsidR="0040260C" w:rsidRPr="00AF5083" w:rsidRDefault="0040260C" w:rsidP="000A6292">
      <w:pPr>
        <w:spacing w:after="0" w:line="360" w:lineRule="auto"/>
        <w:ind w:firstLine="709"/>
        <w:contextualSpacing/>
        <w:jc w:val="both"/>
        <w:rPr>
          <w:rFonts w:ascii="Times New Roman" w:hAnsi="Times New Roman"/>
          <w:bCs/>
          <w:sz w:val="24"/>
          <w:szCs w:val="24"/>
          <w:lang w:val="ru-RU"/>
        </w:rPr>
      </w:pPr>
      <w:r w:rsidRPr="00AF5083">
        <w:rPr>
          <w:rFonts w:ascii="Times New Roman" w:hAnsi="Times New Roman"/>
          <w:bCs/>
          <w:sz w:val="24"/>
          <w:szCs w:val="24"/>
          <w:lang w:val="ru-RU"/>
        </w:rPr>
        <w:t>Планируемое строительство сетей необходимо из-за выноса КНС-1 за территорию завода.</w:t>
      </w:r>
    </w:p>
    <w:p w:rsidR="0040260C" w:rsidRPr="00AF5083"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bCs/>
          <w:sz w:val="24"/>
          <w:szCs w:val="24"/>
          <w:lang w:val="ru-RU"/>
        </w:rPr>
        <w:t>Цел</w:t>
      </w:r>
      <w:r w:rsidR="001E1B49">
        <w:rPr>
          <w:rFonts w:ascii="Times New Roman" w:hAnsi="Times New Roman"/>
          <w:bCs/>
          <w:sz w:val="24"/>
          <w:szCs w:val="24"/>
          <w:lang w:val="ru-RU"/>
        </w:rPr>
        <w:t>ью данного мероприятия является</w:t>
      </w:r>
      <w:r w:rsidRPr="00AF5083">
        <w:rPr>
          <w:rFonts w:ascii="Times New Roman" w:hAnsi="Times New Roman"/>
          <w:bCs/>
          <w:sz w:val="24"/>
          <w:szCs w:val="24"/>
          <w:lang w:val="ru-RU"/>
        </w:rPr>
        <w:t xml:space="preserve"> </w:t>
      </w:r>
      <w:r w:rsidRPr="00AF5083">
        <w:rPr>
          <w:rFonts w:ascii="Times New Roman" w:hAnsi="Times New Roman"/>
          <w:sz w:val="24"/>
          <w:szCs w:val="24"/>
          <w:lang w:val="ru-RU"/>
        </w:rPr>
        <w:t>повышение уровня обслуживания за счет выноса КНС-1 с территории ПСЦМ</w:t>
      </w:r>
      <w:r w:rsidRPr="00AF5083">
        <w:rPr>
          <w:rFonts w:ascii="Times New Roman" w:hAnsi="Times New Roman"/>
          <w:b/>
          <w:bCs/>
          <w:color w:val="FF0000"/>
          <w:sz w:val="24"/>
          <w:szCs w:val="24"/>
          <w:lang w:val="ru-RU"/>
        </w:rPr>
        <w:t xml:space="preserve"> </w:t>
      </w:r>
    </w:p>
    <w:p w:rsidR="0040260C" w:rsidRPr="00AF5083" w:rsidRDefault="0040260C" w:rsidP="000A6292">
      <w:pPr>
        <w:spacing w:after="0" w:line="360" w:lineRule="auto"/>
        <w:ind w:firstLine="709"/>
        <w:contextualSpacing/>
        <w:jc w:val="both"/>
        <w:rPr>
          <w:rFonts w:ascii="Times New Roman" w:hAnsi="Times New Roman"/>
          <w:b/>
          <w:bCs/>
          <w:color w:val="FF0000"/>
          <w:sz w:val="24"/>
          <w:szCs w:val="24"/>
          <w:lang w:val="ru-RU"/>
        </w:rPr>
      </w:pPr>
      <w:r w:rsidRPr="00AF5083">
        <w:rPr>
          <w:rFonts w:ascii="Times New Roman" w:hAnsi="Times New Roman"/>
          <w:snapToGrid w:val="0"/>
          <w:sz w:val="24"/>
          <w:szCs w:val="24"/>
          <w:lang w:val="ru-RU"/>
        </w:rPr>
        <w:t>В качестве показателей, характеризующих надёжность снабжения потребителей услугами, проанализированы показатели протяженности и износа  канализационных сетей составляют:</w:t>
      </w:r>
    </w:p>
    <w:p w:rsidR="0040260C" w:rsidRPr="00AF5083" w:rsidRDefault="0040260C" w:rsidP="000A6292">
      <w:pPr>
        <w:pStyle w:val="ConsPlusNormal"/>
        <w:widowControl/>
        <w:spacing w:line="360" w:lineRule="auto"/>
        <w:ind w:firstLine="709"/>
        <w:contextualSpacing/>
        <w:rPr>
          <w:rFonts w:ascii="Times New Roman" w:hAnsi="Times New Roman" w:cs="Times New Roman"/>
          <w:sz w:val="24"/>
          <w:szCs w:val="24"/>
          <w:lang w:val="ru-RU"/>
        </w:rPr>
      </w:pPr>
      <w:r w:rsidRPr="00AF5083">
        <w:rPr>
          <w:rFonts w:ascii="Times New Roman" w:hAnsi="Times New Roman" w:cs="Times New Roman"/>
          <w:snapToGrid w:val="0"/>
          <w:sz w:val="24"/>
          <w:szCs w:val="24"/>
          <w:lang w:val="ru-RU"/>
        </w:rPr>
        <w:t>-Протяженность канализационных сетей в 2010 году составляла  15,839 км</w:t>
      </w:r>
      <w:proofErr w:type="gramStart"/>
      <w:r w:rsidRPr="00AF5083">
        <w:rPr>
          <w:rFonts w:ascii="Times New Roman" w:hAnsi="Times New Roman" w:cs="Times New Roman"/>
          <w:snapToGrid w:val="0"/>
          <w:sz w:val="24"/>
          <w:szCs w:val="24"/>
          <w:lang w:val="ru-RU"/>
        </w:rPr>
        <w:t>.</w:t>
      </w:r>
      <w:proofErr w:type="gramEnd"/>
      <w:r w:rsidRPr="00AF5083">
        <w:rPr>
          <w:rFonts w:ascii="Times New Roman" w:hAnsi="Times New Roman" w:cs="Times New Roman"/>
          <w:snapToGrid w:val="0"/>
          <w:sz w:val="24"/>
          <w:szCs w:val="24"/>
          <w:lang w:val="ru-RU"/>
        </w:rPr>
        <w:t xml:space="preserve"> (</w:t>
      </w:r>
      <w:proofErr w:type="gramStart"/>
      <w:r w:rsidRPr="00AF5083">
        <w:rPr>
          <w:rFonts w:ascii="Times New Roman" w:hAnsi="Times New Roman" w:cs="Times New Roman"/>
          <w:snapToGrid w:val="0"/>
          <w:sz w:val="24"/>
          <w:szCs w:val="24"/>
          <w:lang w:val="ru-RU"/>
        </w:rPr>
        <w:t>б</w:t>
      </w:r>
      <w:proofErr w:type="gramEnd"/>
      <w:r w:rsidRPr="00AF5083">
        <w:rPr>
          <w:rFonts w:ascii="Times New Roman" w:hAnsi="Times New Roman" w:cs="Times New Roman"/>
          <w:snapToGrid w:val="0"/>
          <w:sz w:val="24"/>
          <w:szCs w:val="24"/>
          <w:lang w:val="ru-RU"/>
        </w:rPr>
        <w:t>езнапорные сети с общей протяженностью-5516м.; напорные сети с общей протяженностью – 10323м.). Количество абонентских ввод</w:t>
      </w:r>
      <w:r w:rsidR="001E1B49">
        <w:rPr>
          <w:rFonts w:ascii="Times New Roman" w:hAnsi="Times New Roman" w:cs="Times New Roman"/>
          <w:snapToGrid w:val="0"/>
          <w:sz w:val="24"/>
          <w:szCs w:val="24"/>
          <w:lang w:val="ru-RU"/>
        </w:rPr>
        <w:t xml:space="preserve">ов составляет </w:t>
      </w:r>
      <w:r w:rsidRPr="00AF5083">
        <w:rPr>
          <w:rFonts w:ascii="Times New Roman" w:hAnsi="Times New Roman" w:cs="Times New Roman"/>
          <w:snapToGrid w:val="0"/>
          <w:sz w:val="24"/>
          <w:szCs w:val="24"/>
          <w:lang w:val="ru-RU"/>
        </w:rPr>
        <w:t>182ед.</w:t>
      </w:r>
      <w:r w:rsidR="001E1B49">
        <w:rPr>
          <w:rFonts w:ascii="Times New Roman" w:hAnsi="Times New Roman" w:cs="Times New Roman"/>
          <w:snapToGrid w:val="0"/>
          <w:sz w:val="24"/>
          <w:szCs w:val="24"/>
          <w:lang w:val="ru-RU"/>
        </w:rPr>
        <w:t xml:space="preserve"> </w:t>
      </w:r>
      <w:r w:rsidRPr="00AF5083">
        <w:rPr>
          <w:rFonts w:ascii="Times New Roman" w:hAnsi="Times New Roman" w:cs="Times New Roman"/>
          <w:snapToGrid w:val="0"/>
          <w:sz w:val="24"/>
          <w:szCs w:val="24"/>
          <w:lang w:val="ru-RU"/>
        </w:rPr>
        <w:t>(абонентские вводы жилищных объектов-130ед.;</w:t>
      </w:r>
      <w:r w:rsidR="001E1B49">
        <w:rPr>
          <w:rFonts w:ascii="Times New Roman" w:hAnsi="Times New Roman" w:cs="Times New Roman"/>
          <w:snapToGrid w:val="0"/>
          <w:sz w:val="24"/>
          <w:szCs w:val="24"/>
          <w:lang w:val="ru-RU"/>
        </w:rPr>
        <w:t xml:space="preserve"> </w:t>
      </w:r>
      <w:r w:rsidRPr="00AF5083">
        <w:rPr>
          <w:rFonts w:ascii="Times New Roman" w:hAnsi="Times New Roman" w:cs="Times New Roman"/>
          <w:snapToGrid w:val="0"/>
          <w:sz w:val="24"/>
          <w:szCs w:val="24"/>
          <w:lang w:val="ru-RU"/>
        </w:rPr>
        <w:t>абонентские вводы общественных зданий-34ед.;</w:t>
      </w:r>
      <w:r w:rsidR="001E1B49">
        <w:rPr>
          <w:rFonts w:ascii="Times New Roman" w:hAnsi="Times New Roman" w:cs="Times New Roman"/>
          <w:snapToGrid w:val="0"/>
          <w:sz w:val="24"/>
          <w:szCs w:val="24"/>
          <w:lang w:val="ru-RU"/>
        </w:rPr>
        <w:t xml:space="preserve"> </w:t>
      </w:r>
      <w:r w:rsidRPr="00AF5083">
        <w:rPr>
          <w:rFonts w:ascii="Times New Roman" w:hAnsi="Times New Roman" w:cs="Times New Roman"/>
          <w:snapToGrid w:val="0"/>
          <w:sz w:val="24"/>
          <w:szCs w:val="24"/>
          <w:lang w:val="ru-RU"/>
        </w:rPr>
        <w:lastRenderedPageBreak/>
        <w:t>абонентские вводы производственных потребителей -18ед.). В результате освоения мероприятий согласно инвестиционной  программы протяженность сетей к концу 2013 года   увеличилась до 16,389 км.,</w:t>
      </w:r>
      <w:r w:rsidRPr="00AF5083">
        <w:rPr>
          <w:rFonts w:ascii="Times New Roman" w:hAnsi="Times New Roman" w:cs="Times New Roman"/>
          <w:sz w:val="24"/>
          <w:szCs w:val="24"/>
          <w:lang w:val="ru-RU"/>
        </w:rPr>
        <w:t xml:space="preserve"> в том числе порядка 8 км</w:t>
      </w:r>
      <w:proofErr w:type="gramStart"/>
      <w:r w:rsidRPr="00AF5083">
        <w:rPr>
          <w:rFonts w:ascii="Times New Roman" w:hAnsi="Times New Roman" w:cs="Times New Roman"/>
          <w:sz w:val="24"/>
          <w:szCs w:val="24"/>
          <w:lang w:val="ru-RU"/>
        </w:rPr>
        <w:t>.</w:t>
      </w:r>
      <w:proofErr w:type="gramEnd"/>
      <w:r w:rsidRPr="00AF5083">
        <w:rPr>
          <w:rFonts w:ascii="Times New Roman" w:hAnsi="Times New Roman" w:cs="Times New Roman"/>
          <w:sz w:val="24"/>
          <w:szCs w:val="24"/>
          <w:lang w:val="ru-RU"/>
        </w:rPr>
        <w:t xml:space="preserve"> (</w:t>
      </w:r>
      <w:proofErr w:type="gramStart"/>
      <w:r w:rsidRPr="00AF5083">
        <w:rPr>
          <w:rFonts w:ascii="Times New Roman" w:hAnsi="Times New Roman" w:cs="Times New Roman"/>
          <w:sz w:val="24"/>
          <w:szCs w:val="24"/>
          <w:lang w:val="ru-RU"/>
        </w:rPr>
        <w:t>д</w:t>
      </w:r>
      <w:proofErr w:type="gramEnd"/>
      <w:r w:rsidRPr="00AF5083">
        <w:rPr>
          <w:rFonts w:ascii="Times New Roman" w:hAnsi="Times New Roman" w:cs="Times New Roman"/>
          <w:sz w:val="24"/>
          <w:szCs w:val="24"/>
          <w:lang w:val="ru-RU"/>
        </w:rPr>
        <w:t xml:space="preserve">ве сети) напорный канализационный коллектор, одна сеть находящийся в аварийном состоянии.  Для отвода сточных вод имеется две КНС производительностью </w:t>
      </w:r>
      <w:r w:rsidRPr="00433ABA">
        <w:rPr>
          <w:rFonts w:ascii="Times New Roman" w:hAnsi="Times New Roman" w:cs="Times New Roman"/>
          <w:sz w:val="24"/>
          <w:szCs w:val="24"/>
          <w:lang w:val="ru-RU"/>
        </w:rPr>
        <w:t xml:space="preserve">230-430 куб.м.\час . </w:t>
      </w:r>
      <w:r w:rsidRPr="00AF5083">
        <w:rPr>
          <w:rFonts w:ascii="Times New Roman" w:hAnsi="Times New Roman" w:cs="Times New Roman"/>
          <w:sz w:val="24"/>
          <w:szCs w:val="24"/>
          <w:lang w:val="ru-RU"/>
        </w:rPr>
        <w:t>(360м3/ч).</w:t>
      </w:r>
    </w:p>
    <w:p w:rsidR="0040260C" w:rsidRPr="00AF5083" w:rsidRDefault="0040260C" w:rsidP="000A6292">
      <w:pPr>
        <w:pStyle w:val="ConsPlusNormal"/>
        <w:widowControl/>
        <w:spacing w:line="360" w:lineRule="auto"/>
        <w:ind w:firstLine="709"/>
        <w:contextualSpacing/>
        <w:rPr>
          <w:rFonts w:ascii="Times New Roman" w:hAnsi="Times New Roman" w:cs="Times New Roman"/>
          <w:sz w:val="24"/>
          <w:szCs w:val="24"/>
          <w:lang w:val="ru-RU"/>
        </w:rPr>
      </w:pPr>
      <w:r w:rsidRPr="00AF5083">
        <w:rPr>
          <w:rFonts w:ascii="Times New Roman" w:hAnsi="Times New Roman" w:cs="Times New Roman"/>
          <w:sz w:val="24"/>
          <w:szCs w:val="24"/>
          <w:lang w:val="ru-RU"/>
        </w:rPr>
        <w:t>-Количество канализационных камер и колодце</w:t>
      </w:r>
      <w:r w:rsidR="00AF5083">
        <w:rPr>
          <w:rFonts w:ascii="Times New Roman" w:hAnsi="Times New Roman" w:cs="Times New Roman"/>
          <w:sz w:val="24"/>
          <w:szCs w:val="24"/>
          <w:lang w:val="ru-RU"/>
        </w:rPr>
        <w:t xml:space="preserve">в на напорных сетях составляет </w:t>
      </w:r>
      <w:r w:rsidRPr="00AF5083">
        <w:rPr>
          <w:rFonts w:ascii="Times New Roman" w:hAnsi="Times New Roman" w:cs="Times New Roman"/>
          <w:sz w:val="24"/>
          <w:szCs w:val="24"/>
          <w:lang w:val="ru-RU"/>
        </w:rPr>
        <w:t>12шт.;</w:t>
      </w:r>
    </w:p>
    <w:p w:rsidR="0040260C" w:rsidRPr="00AF5083" w:rsidRDefault="0040260C" w:rsidP="00AF5083">
      <w:pPr>
        <w:pStyle w:val="ConsPlusNormal"/>
        <w:widowControl/>
        <w:spacing w:line="360" w:lineRule="auto"/>
        <w:ind w:firstLine="709"/>
        <w:contextualSpacing/>
        <w:rPr>
          <w:rFonts w:ascii="Times New Roman" w:hAnsi="Times New Roman" w:cs="Times New Roman"/>
          <w:sz w:val="24"/>
          <w:szCs w:val="24"/>
          <w:lang w:val="ru-RU"/>
        </w:rPr>
      </w:pPr>
      <w:r w:rsidRPr="00AF5083">
        <w:rPr>
          <w:rFonts w:ascii="Times New Roman" w:hAnsi="Times New Roman" w:cs="Times New Roman"/>
          <w:sz w:val="24"/>
          <w:szCs w:val="24"/>
          <w:lang w:val="ru-RU"/>
        </w:rPr>
        <w:t>-Количество канализационных камер и</w:t>
      </w:r>
      <w:r w:rsidR="00AF5083">
        <w:rPr>
          <w:rFonts w:ascii="Times New Roman" w:hAnsi="Times New Roman" w:cs="Times New Roman"/>
          <w:sz w:val="24"/>
          <w:szCs w:val="24"/>
          <w:lang w:val="ru-RU"/>
        </w:rPr>
        <w:t xml:space="preserve"> колодцев на безнапорных сетях составляет </w:t>
      </w:r>
      <w:r w:rsidRPr="00AF5083">
        <w:rPr>
          <w:rFonts w:ascii="Times New Roman" w:hAnsi="Times New Roman" w:cs="Times New Roman"/>
          <w:sz w:val="24"/>
          <w:szCs w:val="24"/>
          <w:lang w:val="ru-RU"/>
        </w:rPr>
        <w:t>337шт.;</w:t>
      </w:r>
    </w:p>
    <w:p w:rsidR="00AF5083" w:rsidRPr="00AF5083" w:rsidRDefault="0040260C" w:rsidP="00AF5083">
      <w:pPr>
        <w:pStyle w:val="ConsPlusNormal"/>
        <w:widowControl/>
        <w:spacing w:line="360" w:lineRule="auto"/>
        <w:ind w:firstLine="709"/>
        <w:contextualSpacing/>
        <w:rPr>
          <w:rFonts w:ascii="Times New Roman" w:hAnsi="Times New Roman" w:cs="Times New Roman"/>
          <w:snapToGrid w:val="0"/>
          <w:sz w:val="24"/>
          <w:szCs w:val="24"/>
          <w:lang w:val="ru-RU"/>
        </w:rPr>
      </w:pPr>
      <w:r w:rsidRPr="00AF5083">
        <w:rPr>
          <w:rFonts w:ascii="Times New Roman" w:hAnsi="Times New Roman" w:cs="Times New Roman"/>
          <w:snapToGrid w:val="0"/>
          <w:sz w:val="24"/>
          <w:szCs w:val="24"/>
          <w:lang w:val="ru-RU"/>
        </w:rPr>
        <w:t>Основные канализационные коллекторы запроектированы по улицам: 8 Марта</w:t>
      </w:r>
      <w:proofErr w:type="gramStart"/>
      <w:r w:rsidRPr="00AF5083">
        <w:rPr>
          <w:rFonts w:ascii="Times New Roman" w:hAnsi="Times New Roman" w:cs="Times New Roman"/>
          <w:snapToGrid w:val="0"/>
          <w:sz w:val="24"/>
          <w:szCs w:val="24"/>
          <w:lang w:val="ru-RU"/>
        </w:rPr>
        <w:t xml:space="preserve"> Д</w:t>
      </w:r>
      <w:proofErr w:type="gramEnd"/>
      <w:r w:rsidRPr="00AF5083">
        <w:rPr>
          <w:rFonts w:ascii="Times New Roman" w:hAnsi="Times New Roman" w:cs="Times New Roman"/>
          <w:snapToGrid w:val="0"/>
          <w:sz w:val="24"/>
          <w:szCs w:val="24"/>
          <w:lang w:val="ru-RU"/>
        </w:rPr>
        <w:t> 250 мм, Евдокимова 2Д 150 мм, Нагорная Д 250 мм, по проектируемым улицам.</w:t>
      </w:r>
    </w:p>
    <w:p w:rsidR="00AF5083" w:rsidRPr="00AF5083" w:rsidRDefault="0040260C" w:rsidP="00AF5083">
      <w:pPr>
        <w:pStyle w:val="ConsPlusNormal"/>
        <w:widowControl/>
        <w:spacing w:line="360" w:lineRule="auto"/>
        <w:ind w:firstLine="709"/>
        <w:contextualSpacing/>
        <w:rPr>
          <w:rFonts w:ascii="Times New Roman" w:hAnsi="Times New Roman" w:cs="Times New Roman"/>
          <w:sz w:val="24"/>
          <w:szCs w:val="24"/>
          <w:lang w:val="ru-RU"/>
        </w:rPr>
      </w:pPr>
      <w:r w:rsidRPr="00AF5083">
        <w:rPr>
          <w:rFonts w:ascii="Times New Roman" w:hAnsi="Times New Roman" w:cs="Times New Roman"/>
          <w:sz w:val="24"/>
          <w:szCs w:val="24"/>
          <w:lang w:val="ru-RU"/>
        </w:rPr>
        <w:t>Замена ветхих канализационных сетей планируется   в размере 2,4 км.</w:t>
      </w:r>
    </w:p>
    <w:p w:rsidR="0040260C" w:rsidRPr="00AF5083" w:rsidRDefault="001E1B49" w:rsidP="00AF5083">
      <w:pPr>
        <w:pStyle w:val="ConsPlusNormal"/>
        <w:widowControl/>
        <w:spacing w:line="360" w:lineRule="auto"/>
        <w:ind w:firstLine="709"/>
        <w:contextualSpacing/>
        <w:rPr>
          <w:rFonts w:ascii="Times New Roman" w:hAnsi="Times New Roman" w:cs="Times New Roman"/>
          <w:sz w:val="24"/>
          <w:szCs w:val="24"/>
          <w:lang w:val="ru-RU"/>
        </w:rPr>
      </w:pPr>
      <w:proofErr w:type="gramStart"/>
      <w:r>
        <w:rPr>
          <w:rFonts w:ascii="Times New Roman" w:hAnsi="Times New Roman" w:cs="Times New Roman"/>
          <w:sz w:val="24"/>
          <w:szCs w:val="24"/>
          <w:lang w:val="ru-RU"/>
        </w:rPr>
        <w:t xml:space="preserve">С целью предотвращения </w:t>
      </w:r>
      <w:r w:rsidR="0040260C" w:rsidRPr="00AF5083">
        <w:rPr>
          <w:rFonts w:ascii="Times New Roman" w:hAnsi="Times New Roman" w:cs="Times New Roman"/>
          <w:sz w:val="24"/>
          <w:szCs w:val="24"/>
          <w:lang w:val="ru-RU"/>
        </w:rPr>
        <w:t xml:space="preserve">аварийных ситуации, вызванных </w:t>
      </w:r>
      <w:r>
        <w:rPr>
          <w:rFonts w:ascii="Times New Roman" w:hAnsi="Times New Roman" w:cs="Times New Roman"/>
          <w:sz w:val="24"/>
          <w:szCs w:val="24"/>
          <w:lang w:val="ru-RU"/>
        </w:rPr>
        <w:t xml:space="preserve">обрушением колодцев, улучшением санитарной обстановки на </w:t>
      </w:r>
      <w:r w:rsidR="0040260C" w:rsidRPr="00AF5083">
        <w:rPr>
          <w:rFonts w:ascii="Times New Roman" w:hAnsi="Times New Roman" w:cs="Times New Roman"/>
          <w:sz w:val="24"/>
          <w:szCs w:val="24"/>
          <w:lang w:val="ru-RU"/>
        </w:rPr>
        <w:t xml:space="preserve">территории поселка, снижения объемов сточных вод, перекачиваемых на очистные сооружения </w:t>
      </w:r>
      <w:r w:rsidR="00BD4744" w:rsidRPr="00AF5083">
        <w:rPr>
          <w:rFonts w:ascii="Times New Roman" w:hAnsi="Times New Roman" w:cs="Times New Roman"/>
          <w:sz w:val="24"/>
          <w:szCs w:val="24"/>
          <w:lang w:val="ru-RU"/>
        </w:rPr>
        <w:t>г. Новоуральска</w:t>
      </w:r>
      <w:r w:rsidR="0040260C" w:rsidRPr="00AF5083">
        <w:rPr>
          <w:rFonts w:ascii="Times New Roman" w:hAnsi="Times New Roman" w:cs="Times New Roman"/>
          <w:sz w:val="24"/>
          <w:szCs w:val="24"/>
          <w:lang w:val="ru-RU"/>
        </w:rPr>
        <w:t>, за счет прекращения поступления грунтовых и дождевых вод через неплотности люков и стен колодцев, а также снижения энергопотребления за счет снижения объемов перекачиваемых сточных вод, разработаны мероприятия по реконструкции и новом строительстве колодцев на сетях водоотведения</w:t>
      </w:r>
      <w:proofErr w:type="gramEnd"/>
      <w:r w:rsidR="0040260C" w:rsidRPr="00AF5083">
        <w:rPr>
          <w:rFonts w:ascii="Times New Roman" w:hAnsi="Times New Roman" w:cs="Times New Roman"/>
          <w:sz w:val="24"/>
          <w:szCs w:val="24"/>
          <w:lang w:val="ru-RU"/>
        </w:rPr>
        <w:t xml:space="preserve"> в кол-ве 106шт. </w:t>
      </w:r>
    </w:p>
    <w:p w:rsidR="0040260C" w:rsidRPr="00AF5083"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Реконструкция колодцев</w:t>
      </w:r>
    </w:p>
    <w:p w:rsidR="0040260C" w:rsidRPr="00AF5083" w:rsidRDefault="0040260C" w:rsidP="00AF5083">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 xml:space="preserve"> с  К №109  по  </w:t>
      </w:r>
      <w:r w:rsidR="00AF5083">
        <w:rPr>
          <w:rFonts w:ascii="Times New Roman" w:hAnsi="Times New Roman"/>
          <w:sz w:val="24"/>
          <w:szCs w:val="24"/>
          <w:lang w:val="ru-RU"/>
        </w:rPr>
        <w:t xml:space="preserve">К №158, с  К №162  по № К166, </w:t>
      </w:r>
      <w:r w:rsidRPr="00AF5083">
        <w:rPr>
          <w:rFonts w:ascii="Times New Roman" w:hAnsi="Times New Roman"/>
          <w:sz w:val="24"/>
          <w:szCs w:val="24"/>
          <w:lang w:val="ru-RU"/>
        </w:rPr>
        <w:t xml:space="preserve"> с К №200 по  К №</w:t>
      </w:r>
      <w:r w:rsidR="00AF5083">
        <w:rPr>
          <w:rFonts w:ascii="Times New Roman" w:hAnsi="Times New Roman"/>
          <w:sz w:val="24"/>
          <w:szCs w:val="24"/>
          <w:lang w:val="ru-RU"/>
        </w:rPr>
        <w:t xml:space="preserve">11, с  К №215 по  К №217, </w:t>
      </w:r>
      <w:r w:rsidRPr="00AF5083">
        <w:rPr>
          <w:rFonts w:ascii="Times New Roman" w:hAnsi="Times New Roman"/>
          <w:sz w:val="24"/>
          <w:szCs w:val="24"/>
          <w:lang w:val="ru-RU"/>
        </w:rPr>
        <w:t>с  К №219 по  К №229- 82 шт</w:t>
      </w:r>
      <w:proofErr w:type="gramStart"/>
      <w:r w:rsidRPr="00AF5083">
        <w:rPr>
          <w:rFonts w:ascii="Times New Roman" w:hAnsi="Times New Roman"/>
          <w:sz w:val="24"/>
          <w:szCs w:val="24"/>
          <w:lang w:val="ru-RU"/>
        </w:rPr>
        <w:t>..</w:t>
      </w:r>
      <w:proofErr w:type="gramEnd"/>
    </w:p>
    <w:p w:rsidR="0040260C" w:rsidRPr="00AF5083"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Строительство канализационных колодцев</w:t>
      </w:r>
    </w:p>
    <w:p w:rsidR="00AF5083"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 xml:space="preserve"> К №178,  К №179,  К №181,  К №182, К №184,  К №185,  с</w:t>
      </w:r>
      <w:proofErr w:type="gramStart"/>
      <w:r w:rsidRPr="00AF5083">
        <w:rPr>
          <w:rFonts w:ascii="Times New Roman" w:hAnsi="Times New Roman"/>
          <w:sz w:val="24"/>
          <w:szCs w:val="24"/>
          <w:lang w:val="ru-RU"/>
        </w:rPr>
        <w:t xml:space="preserve"> К</w:t>
      </w:r>
      <w:proofErr w:type="gramEnd"/>
      <w:r w:rsidRPr="00AF5083">
        <w:rPr>
          <w:rFonts w:ascii="Times New Roman" w:hAnsi="Times New Roman"/>
          <w:sz w:val="24"/>
          <w:szCs w:val="24"/>
          <w:lang w:val="ru-RU"/>
        </w:rPr>
        <w:t xml:space="preserve"> №188 п</w:t>
      </w:r>
      <w:r w:rsidR="00AF5083">
        <w:rPr>
          <w:rFonts w:ascii="Times New Roman" w:hAnsi="Times New Roman"/>
          <w:sz w:val="24"/>
          <w:szCs w:val="24"/>
          <w:lang w:val="ru-RU"/>
        </w:rPr>
        <w:t xml:space="preserve">о  К №199,  К №202, К №205, </w:t>
      </w:r>
    </w:p>
    <w:p w:rsidR="0040260C" w:rsidRPr="00AF5083"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с</w:t>
      </w:r>
      <w:proofErr w:type="gramStart"/>
      <w:r w:rsidRPr="00AF5083">
        <w:rPr>
          <w:rFonts w:ascii="Times New Roman" w:hAnsi="Times New Roman"/>
          <w:sz w:val="24"/>
          <w:szCs w:val="24"/>
          <w:lang w:val="ru-RU"/>
        </w:rPr>
        <w:t xml:space="preserve">  К</w:t>
      </w:r>
      <w:proofErr w:type="gramEnd"/>
      <w:r w:rsidRPr="00AF5083">
        <w:rPr>
          <w:rFonts w:ascii="Times New Roman" w:hAnsi="Times New Roman"/>
          <w:sz w:val="24"/>
          <w:szCs w:val="24"/>
          <w:lang w:val="ru-RU"/>
        </w:rPr>
        <w:t xml:space="preserve"> №212 по  К №214, К №218  взамен разрушенных с 90% износом. Всего-24 шт.</w:t>
      </w:r>
    </w:p>
    <w:p w:rsidR="0040260C" w:rsidRPr="00AF5083" w:rsidRDefault="0040260C" w:rsidP="000A6292">
      <w:pPr>
        <w:spacing w:after="0" w:line="360" w:lineRule="auto"/>
        <w:ind w:firstLine="709"/>
        <w:contextualSpacing/>
        <w:jc w:val="both"/>
        <w:rPr>
          <w:rFonts w:ascii="Times New Roman" w:hAnsi="Times New Roman"/>
          <w:b/>
          <w:sz w:val="24"/>
          <w:szCs w:val="24"/>
          <w:lang w:val="ru-RU"/>
        </w:rPr>
      </w:pPr>
    </w:p>
    <w:p w:rsidR="0040260C" w:rsidRPr="00AF5083" w:rsidRDefault="00AF5083" w:rsidP="00AF5083">
      <w:pPr>
        <w:pStyle w:val="2"/>
        <w:rPr>
          <w:lang w:val="ru-RU"/>
        </w:rPr>
      </w:pPr>
      <w:bookmarkStart w:id="299" w:name="_Toc383443760"/>
      <w:bookmarkStart w:id="300" w:name="_Toc383599223"/>
      <w:r>
        <w:rPr>
          <w:lang w:val="ru-RU"/>
        </w:rPr>
        <w:t>12.2.</w:t>
      </w:r>
      <w:r w:rsidR="0040260C" w:rsidRPr="00AF5083">
        <w:rPr>
          <w:lang w:val="ru-RU"/>
        </w:rPr>
        <w:t xml:space="preserve"> </w:t>
      </w:r>
      <w:proofErr w:type="gramStart"/>
      <w:r w:rsidR="0040260C" w:rsidRPr="00AF5083">
        <w:rPr>
          <w:lang w:val="ru-RU"/>
        </w:rPr>
        <w:t>Сведения о реконструированных и планируемых к новому строительству канализационных сетях,</w:t>
      </w:r>
      <w:r w:rsidR="0061567D" w:rsidRPr="00AF5083">
        <w:rPr>
          <w:lang w:val="ru-RU"/>
        </w:rPr>
        <w:t xml:space="preserve"> канализационных коллекторах и объектах на них, обеспечивающих сбор и транспортировку перспективногоувеличения объема сточных вод во вновь осваиваемых района под жилищную, комплексную или производственную застройку.</w:t>
      </w:r>
      <w:bookmarkEnd w:id="299"/>
      <w:bookmarkEnd w:id="300"/>
      <w:proofErr w:type="gramEnd"/>
    </w:p>
    <w:p w:rsidR="0040260C" w:rsidRPr="00AF5083" w:rsidRDefault="0040260C" w:rsidP="00BE7853">
      <w:pPr>
        <w:pStyle w:val="5"/>
        <w:rPr>
          <w:lang w:val="ru-RU"/>
        </w:rPr>
      </w:pPr>
      <w:bookmarkStart w:id="301" w:name="_Toc383443761"/>
      <w:bookmarkStart w:id="302" w:name="_Toc383599224"/>
      <w:r w:rsidRPr="00AF5083">
        <w:rPr>
          <w:lang w:val="ru-RU"/>
        </w:rPr>
        <w:t>12.2.1</w:t>
      </w:r>
      <w:r w:rsidR="004C72CC">
        <w:rPr>
          <w:lang w:val="ru-RU"/>
        </w:rPr>
        <w:t>.</w:t>
      </w:r>
      <w:r w:rsidRPr="00AF5083">
        <w:rPr>
          <w:lang w:val="ru-RU"/>
        </w:rPr>
        <w:t xml:space="preserve"> Варианты </w:t>
      </w:r>
      <w:proofErr w:type="gramStart"/>
      <w:r w:rsidRPr="00AF5083">
        <w:rPr>
          <w:lang w:val="ru-RU"/>
        </w:rPr>
        <w:t>маршрутов прохождения объектов централи</w:t>
      </w:r>
      <w:r w:rsidR="00A858C0">
        <w:rPr>
          <w:lang w:val="ru-RU"/>
        </w:rPr>
        <w:t>зованной системы водоотведения</w:t>
      </w:r>
      <w:proofErr w:type="gramEnd"/>
      <w:r w:rsidR="00A858C0">
        <w:rPr>
          <w:lang w:val="ru-RU"/>
        </w:rPr>
        <w:t xml:space="preserve"> по территории </w:t>
      </w:r>
      <w:r w:rsidRPr="00AF5083">
        <w:rPr>
          <w:lang w:val="ru-RU"/>
        </w:rPr>
        <w:t>муниципального образования (трассы) и их обоснованность.</w:t>
      </w:r>
      <w:bookmarkEnd w:id="301"/>
      <w:bookmarkEnd w:id="302"/>
    </w:p>
    <w:p w:rsidR="0040260C" w:rsidRPr="00AF5083" w:rsidRDefault="0040260C" w:rsidP="000A6292">
      <w:pPr>
        <w:spacing w:after="0" w:line="360" w:lineRule="auto"/>
        <w:ind w:firstLine="709"/>
        <w:contextualSpacing/>
        <w:jc w:val="both"/>
        <w:rPr>
          <w:rFonts w:ascii="Times New Roman" w:hAnsi="Times New Roman"/>
          <w:sz w:val="24"/>
          <w:szCs w:val="24"/>
          <w:lang w:val="ru-RU"/>
        </w:rPr>
      </w:pPr>
    </w:p>
    <w:p w:rsidR="0040260C" w:rsidRPr="00AF5083"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lastRenderedPageBreak/>
        <w:t xml:space="preserve">На </w:t>
      </w:r>
      <w:r w:rsidR="0061567D" w:rsidRPr="00AF5083">
        <w:rPr>
          <w:rFonts w:ascii="Times New Roman" w:hAnsi="Times New Roman"/>
          <w:sz w:val="24"/>
          <w:szCs w:val="24"/>
          <w:lang w:val="ru-RU"/>
        </w:rPr>
        <w:t>рисунке</w:t>
      </w:r>
      <w:r w:rsidRPr="00AF5083">
        <w:rPr>
          <w:rFonts w:ascii="Times New Roman" w:hAnsi="Times New Roman"/>
          <w:sz w:val="24"/>
          <w:szCs w:val="24"/>
          <w:lang w:val="ru-RU"/>
        </w:rPr>
        <w:t xml:space="preserve"> </w:t>
      </w:r>
      <w:r w:rsidR="0061567D" w:rsidRPr="00AF5083">
        <w:rPr>
          <w:rFonts w:ascii="Times New Roman" w:hAnsi="Times New Roman"/>
          <w:sz w:val="24"/>
          <w:szCs w:val="24"/>
          <w:lang w:val="ru-RU"/>
        </w:rPr>
        <w:t>12.12.1.</w:t>
      </w:r>
      <w:r w:rsidR="00A858C0">
        <w:rPr>
          <w:rFonts w:ascii="Times New Roman" w:hAnsi="Times New Roman"/>
          <w:sz w:val="24"/>
          <w:szCs w:val="24"/>
          <w:lang w:val="ru-RU"/>
        </w:rPr>
        <w:t xml:space="preserve"> </w:t>
      </w:r>
      <w:r w:rsidRPr="00AF5083">
        <w:rPr>
          <w:rFonts w:ascii="Times New Roman" w:hAnsi="Times New Roman"/>
          <w:sz w:val="24"/>
          <w:szCs w:val="24"/>
          <w:lang w:val="ru-RU"/>
        </w:rPr>
        <w:t xml:space="preserve">линиями красного  цвета отображены существующие  маршруты прохождения канализационных сетей по территории  п. Верх-Нейвинский. </w:t>
      </w:r>
    </w:p>
    <w:p w:rsidR="0040260C" w:rsidRPr="00AF5083"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Безнапорные сети в системе водоотведения соответствуют  протяженностью -5516 м.;</w:t>
      </w:r>
    </w:p>
    <w:p w:rsidR="0040260C" w:rsidRPr="00AF5083"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Напорные сети составляют протяженность-10323 м.</w:t>
      </w:r>
    </w:p>
    <w:p w:rsidR="0040260C" w:rsidRPr="00AF5083" w:rsidRDefault="0040260C" w:rsidP="000A6292">
      <w:pPr>
        <w:spacing w:after="0" w:line="360" w:lineRule="auto"/>
        <w:ind w:firstLine="709"/>
        <w:contextualSpacing/>
        <w:jc w:val="both"/>
        <w:rPr>
          <w:rFonts w:ascii="Times New Roman" w:hAnsi="Times New Roman"/>
          <w:sz w:val="24"/>
          <w:szCs w:val="24"/>
          <w:lang w:val="ru-RU"/>
        </w:rPr>
      </w:pPr>
    </w:p>
    <w:p w:rsidR="0040260C" w:rsidRPr="000A6292" w:rsidRDefault="002E7E6B" w:rsidP="00AF5083">
      <w:pPr>
        <w:spacing w:after="0" w:line="360" w:lineRule="auto"/>
        <w:contextualSpacing/>
        <w:jc w:val="both"/>
        <w:rPr>
          <w:rFonts w:ascii="Times New Roman" w:hAnsi="Times New Roman"/>
          <w:b/>
          <w:color w:val="FF0000"/>
          <w:sz w:val="24"/>
          <w:szCs w:val="24"/>
        </w:rPr>
      </w:pPr>
      <w:r w:rsidRPr="000A6292">
        <w:rPr>
          <w:rFonts w:ascii="Times New Roman" w:hAnsi="Times New Roman"/>
          <w:b/>
          <w:noProof/>
          <w:color w:val="FF0000"/>
          <w:sz w:val="24"/>
          <w:szCs w:val="24"/>
          <w:lang w:val="ru-RU" w:eastAsia="ru-RU" w:bidi="ar-SA"/>
        </w:rPr>
        <w:drawing>
          <wp:inline distT="0" distB="0" distL="0" distR="0">
            <wp:extent cx="6276048" cy="2914650"/>
            <wp:effectExtent l="19050" t="0" r="0" b="0"/>
            <wp:docPr id="1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0"/>
                    <a:srcRect/>
                    <a:stretch>
                      <a:fillRect/>
                    </a:stretch>
                  </pic:blipFill>
                  <pic:spPr bwMode="auto">
                    <a:xfrm>
                      <a:off x="0" y="0"/>
                      <a:ext cx="6286089" cy="2919313"/>
                    </a:xfrm>
                    <a:prstGeom prst="rect">
                      <a:avLst/>
                    </a:prstGeom>
                    <a:noFill/>
                    <a:ln w="9525">
                      <a:noFill/>
                      <a:miter lim="800000"/>
                      <a:headEnd/>
                      <a:tailEnd/>
                    </a:ln>
                  </pic:spPr>
                </pic:pic>
              </a:graphicData>
            </a:graphic>
          </wp:inline>
        </w:drawing>
      </w:r>
    </w:p>
    <w:p w:rsidR="0040260C" w:rsidRPr="000A6292" w:rsidRDefault="0040260C" w:rsidP="000A6292">
      <w:pPr>
        <w:spacing w:after="0" w:line="360" w:lineRule="auto"/>
        <w:ind w:firstLine="709"/>
        <w:contextualSpacing/>
        <w:jc w:val="both"/>
        <w:rPr>
          <w:rFonts w:ascii="Times New Roman" w:hAnsi="Times New Roman"/>
          <w:b/>
          <w:sz w:val="24"/>
          <w:szCs w:val="24"/>
        </w:rPr>
      </w:pPr>
    </w:p>
    <w:p w:rsidR="0040260C" w:rsidRPr="00AF5083" w:rsidRDefault="0061567D" w:rsidP="00AF5083">
      <w:pPr>
        <w:spacing w:after="0" w:line="360" w:lineRule="auto"/>
        <w:ind w:firstLine="709"/>
        <w:contextualSpacing/>
        <w:jc w:val="center"/>
        <w:rPr>
          <w:rFonts w:ascii="Times New Roman" w:hAnsi="Times New Roman"/>
          <w:b/>
          <w:color w:val="FF0000"/>
          <w:sz w:val="24"/>
          <w:szCs w:val="24"/>
          <w:lang w:val="ru-RU"/>
        </w:rPr>
      </w:pPr>
      <w:r w:rsidRPr="00AF5083">
        <w:rPr>
          <w:rFonts w:ascii="Times New Roman" w:hAnsi="Times New Roman"/>
          <w:sz w:val="24"/>
          <w:szCs w:val="24"/>
          <w:lang w:val="ru-RU"/>
        </w:rPr>
        <w:t>Рис.12.2.1.</w:t>
      </w:r>
      <w:r w:rsidR="0040260C" w:rsidRPr="00AF5083">
        <w:rPr>
          <w:rFonts w:ascii="Times New Roman" w:hAnsi="Times New Roman"/>
          <w:sz w:val="24"/>
          <w:szCs w:val="24"/>
          <w:lang w:val="ru-RU"/>
        </w:rPr>
        <w:t>Схема маршрутов прохождения канализационных сетей по территории  п. Верх-Нейвинский</w:t>
      </w:r>
      <w:r w:rsidR="0040260C" w:rsidRPr="00AF5083">
        <w:rPr>
          <w:rFonts w:ascii="Times New Roman" w:hAnsi="Times New Roman"/>
          <w:b/>
          <w:sz w:val="24"/>
          <w:szCs w:val="24"/>
          <w:lang w:val="ru-RU"/>
        </w:rPr>
        <w:t>.</w:t>
      </w:r>
    </w:p>
    <w:p w:rsidR="0040260C" w:rsidRPr="00AF5083" w:rsidRDefault="0040260C" w:rsidP="000A6292">
      <w:pPr>
        <w:spacing w:after="0" w:line="360" w:lineRule="auto"/>
        <w:ind w:firstLine="709"/>
        <w:contextualSpacing/>
        <w:jc w:val="both"/>
        <w:rPr>
          <w:rFonts w:ascii="Times New Roman" w:hAnsi="Times New Roman"/>
          <w:b/>
          <w:sz w:val="24"/>
          <w:szCs w:val="24"/>
          <w:lang w:val="ru-RU"/>
        </w:rPr>
      </w:pPr>
    </w:p>
    <w:p w:rsidR="0040260C" w:rsidRPr="00AF5083" w:rsidRDefault="00AF5083" w:rsidP="00BE7853">
      <w:pPr>
        <w:pStyle w:val="5"/>
        <w:rPr>
          <w:lang w:val="ru-RU"/>
        </w:rPr>
      </w:pPr>
      <w:bookmarkStart w:id="303" w:name="_Toc383443762"/>
      <w:bookmarkStart w:id="304" w:name="_Toc383599225"/>
      <w:r>
        <w:rPr>
          <w:lang w:val="ru-RU"/>
        </w:rPr>
        <w:t>12.2.2.</w:t>
      </w:r>
      <w:r w:rsidR="0040260C" w:rsidRPr="00AF5083">
        <w:rPr>
          <w:lang w:val="ru-RU"/>
        </w:rPr>
        <w:t xml:space="preserve"> Примерные места размещений канализационных насосных станций, резервуаров и прочих сооружений на сетях.</w:t>
      </w:r>
      <w:bookmarkEnd w:id="303"/>
      <w:bookmarkEnd w:id="304"/>
    </w:p>
    <w:p w:rsidR="0040260C" w:rsidRPr="00AF5083" w:rsidRDefault="0040260C" w:rsidP="00AF5083">
      <w:pPr>
        <w:spacing w:after="0" w:line="360" w:lineRule="auto"/>
        <w:contextualSpacing/>
        <w:jc w:val="both"/>
        <w:rPr>
          <w:rFonts w:ascii="Times New Roman" w:hAnsi="Times New Roman"/>
          <w:b/>
          <w:sz w:val="24"/>
          <w:szCs w:val="24"/>
          <w:lang w:val="ru-RU"/>
        </w:rPr>
      </w:pPr>
    </w:p>
    <w:p w:rsidR="0040260C" w:rsidRPr="000A6292" w:rsidRDefault="002E7E6B" w:rsidP="00AF5083">
      <w:pPr>
        <w:spacing w:after="0" w:line="360" w:lineRule="auto"/>
        <w:ind w:firstLine="284"/>
        <w:contextualSpacing/>
        <w:jc w:val="both"/>
        <w:rPr>
          <w:rFonts w:ascii="Times New Roman" w:hAnsi="Times New Roman"/>
          <w:sz w:val="24"/>
          <w:szCs w:val="24"/>
        </w:rPr>
      </w:pPr>
      <w:r w:rsidRPr="000A6292">
        <w:rPr>
          <w:rFonts w:ascii="Times New Roman" w:hAnsi="Times New Roman"/>
          <w:noProof/>
          <w:sz w:val="24"/>
          <w:szCs w:val="24"/>
          <w:lang w:val="ru-RU" w:eastAsia="ru-RU" w:bidi="ar-SA"/>
        </w:rPr>
        <w:drawing>
          <wp:inline distT="0" distB="0" distL="0" distR="0">
            <wp:extent cx="5907893" cy="2082764"/>
            <wp:effectExtent l="19050" t="0" r="0" b="0"/>
            <wp:docPr id="2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1"/>
                    <a:srcRect/>
                    <a:stretch>
                      <a:fillRect/>
                    </a:stretch>
                  </pic:blipFill>
                  <pic:spPr bwMode="auto">
                    <a:xfrm>
                      <a:off x="0" y="0"/>
                      <a:ext cx="5906134" cy="2082144"/>
                    </a:xfrm>
                    <a:prstGeom prst="rect">
                      <a:avLst/>
                    </a:prstGeom>
                    <a:noFill/>
                    <a:ln w="9525">
                      <a:noFill/>
                      <a:miter lim="800000"/>
                      <a:headEnd/>
                      <a:tailEnd/>
                    </a:ln>
                  </pic:spPr>
                </pic:pic>
              </a:graphicData>
            </a:graphic>
          </wp:inline>
        </w:drawing>
      </w:r>
    </w:p>
    <w:p w:rsidR="0040260C" w:rsidRPr="00AF5083" w:rsidRDefault="0061567D" w:rsidP="00AF5083">
      <w:pPr>
        <w:spacing w:after="0" w:line="360" w:lineRule="auto"/>
        <w:ind w:firstLine="709"/>
        <w:contextualSpacing/>
        <w:jc w:val="center"/>
        <w:rPr>
          <w:rFonts w:ascii="Times New Roman" w:hAnsi="Times New Roman"/>
          <w:sz w:val="24"/>
          <w:szCs w:val="24"/>
          <w:lang w:val="ru-RU"/>
        </w:rPr>
      </w:pPr>
      <w:r w:rsidRPr="00AF5083">
        <w:rPr>
          <w:rFonts w:ascii="Times New Roman" w:hAnsi="Times New Roman"/>
          <w:sz w:val="24"/>
          <w:szCs w:val="24"/>
          <w:lang w:val="ru-RU"/>
        </w:rPr>
        <w:t xml:space="preserve">Рис.12.2.2. </w:t>
      </w:r>
      <w:r w:rsidR="0040260C" w:rsidRPr="00AF5083">
        <w:rPr>
          <w:rFonts w:ascii="Times New Roman" w:hAnsi="Times New Roman"/>
          <w:sz w:val="24"/>
          <w:szCs w:val="24"/>
          <w:lang w:val="ru-RU"/>
        </w:rPr>
        <w:t>Схема</w:t>
      </w:r>
      <w:r w:rsidRPr="00AF5083">
        <w:rPr>
          <w:rFonts w:ascii="Times New Roman" w:hAnsi="Times New Roman"/>
          <w:sz w:val="24"/>
          <w:szCs w:val="24"/>
          <w:lang w:val="ru-RU"/>
        </w:rPr>
        <w:t xml:space="preserve"> </w:t>
      </w:r>
      <w:r w:rsidR="0040260C" w:rsidRPr="00AF5083">
        <w:rPr>
          <w:rFonts w:ascii="Times New Roman" w:hAnsi="Times New Roman"/>
          <w:sz w:val="24"/>
          <w:szCs w:val="24"/>
          <w:lang w:val="ru-RU"/>
        </w:rPr>
        <w:t>размещения канализационной насосной станции (КНС-1) п. Верх-Нейвинский.</w:t>
      </w:r>
    </w:p>
    <w:p w:rsidR="0040260C" w:rsidRPr="00AF5083" w:rsidRDefault="0040260C" w:rsidP="000A6292">
      <w:pPr>
        <w:spacing w:after="0" w:line="360" w:lineRule="auto"/>
        <w:ind w:firstLine="709"/>
        <w:contextualSpacing/>
        <w:jc w:val="both"/>
        <w:rPr>
          <w:rFonts w:ascii="Times New Roman" w:hAnsi="Times New Roman"/>
          <w:b/>
          <w:sz w:val="24"/>
          <w:szCs w:val="24"/>
          <w:lang w:val="ru-RU"/>
        </w:rPr>
      </w:pPr>
    </w:p>
    <w:p w:rsidR="0040260C" w:rsidRPr="000A6292" w:rsidRDefault="002E7E6B" w:rsidP="00AF5083">
      <w:pPr>
        <w:tabs>
          <w:tab w:val="left" w:pos="1076"/>
        </w:tabs>
        <w:spacing w:after="0" w:line="360" w:lineRule="auto"/>
        <w:ind w:firstLine="284"/>
        <w:contextualSpacing/>
        <w:jc w:val="both"/>
        <w:rPr>
          <w:rFonts w:ascii="Times New Roman" w:hAnsi="Times New Roman"/>
          <w:sz w:val="24"/>
          <w:szCs w:val="24"/>
        </w:rPr>
      </w:pPr>
      <w:r w:rsidRPr="000A6292">
        <w:rPr>
          <w:rFonts w:ascii="Times New Roman" w:hAnsi="Times New Roman"/>
          <w:noProof/>
          <w:sz w:val="24"/>
          <w:szCs w:val="24"/>
          <w:lang w:val="ru-RU" w:eastAsia="ru-RU" w:bidi="ar-SA"/>
        </w:rPr>
        <w:drawing>
          <wp:inline distT="0" distB="0" distL="0" distR="0">
            <wp:extent cx="6773898" cy="3623710"/>
            <wp:effectExtent l="19050" t="0" r="7902"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srcRect/>
                    <a:stretch>
                      <a:fillRect/>
                    </a:stretch>
                  </pic:blipFill>
                  <pic:spPr bwMode="auto">
                    <a:xfrm>
                      <a:off x="0" y="0"/>
                      <a:ext cx="6778657" cy="3626256"/>
                    </a:xfrm>
                    <a:prstGeom prst="rect">
                      <a:avLst/>
                    </a:prstGeom>
                    <a:noFill/>
                    <a:ln w="9525">
                      <a:noFill/>
                      <a:miter lim="800000"/>
                      <a:headEnd/>
                      <a:tailEnd/>
                    </a:ln>
                  </pic:spPr>
                </pic:pic>
              </a:graphicData>
            </a:graphic>
          </wp:inline>
        </w:drawing>
      </w:r>
    </w:p>
    <w:p w:rsidR="0040260C" w:rsidRPr="00AF5083" w:rsidRDefault="0061567D" w:rsidP="00AF5083">
      <w:pPr>
        <w:spacing w:after="0" w:line="360" w:lineRule="auto"/>
        <w:ind w:firstLine="709"/>
        <w:contextualSpacing/>
        <w:jc w:val="center"/>
        <w:rPr>
          <w:rFonts w:ascii="Times New Roman" w:hAnsi="Times New Roman"/>
          <w:b/>
          <w:color w:val="FF0000"/>
          <w:sz w:val="24"/>
          <w:szCs w:val="24"/>
          <w:lang w:val="ru-RU"/>
        </w:rPr>
      </w:pPr>
      <w:r w:rsidRPr="00AF5083">
        <w:rPr>
          <w:rFonts w:ascii="Times New Roman" w:hAnsi="Times New Roman"/>
          <w:sz w:val="24"/>
          <w:szCs w:val="24"/>
          <w:lang w:val="ru-RU"/>
        </w:rPr>
        <w:t xml:space="preserve">Рис.12.2.3. </w:t>
      </w:r>
      <w:r w:rsidR="0040260C" w:rsidRPr="00AF5083">
        <w:rPr>
          <w:rFonts w:ascii="Times New Roman" w:hAnsi="Times New Roman"/>
          <w:sz w:val="24"/>
          <w:szCs w:val="24"/>
          <w:lang w:val="ru-RU"/>
        </w:rPr>
        <w:t>Схема размещения  канализационной  насосной станции  (КНС-2) п. Верх-Нейвинский</w:t>
      </w:r>
      <w:r w:rsidR="0040260C" w:rsidRPr="00AF5083">
        <w:rPr>
          <w:rFonts w:ascii="Times New Roman" w:hAnsi="Times New Roman"/>
          <w:b/>
          <w:sz w:val="24"/>
          <w:szCs w:val="24"/>
          <w:lang w:val="ru-RU"/>
        </w:rPr>
        <w:t>.</w:t>
      </w:r>
    </w:p>
    <w:p w:rsidR="0040260C" w:rsidRPr="00AF5083" w:rsidRDefault="0040260C" w:rsidP="00AF5083">
      <w:pPr>
        <w:spacing w:after="0" w:line="360" w:lineRule="auto"/>
        <w:contextualSpacing/>
        <w:jc w:val="both"/>
        <w:rPr>
          <w:rFonts w:ascii="Times New Roman" w:hAnsi="Times New Roman"/>
          <w:b/>
          <w:sz w:val="24"/>
          <w:szCs w:val="24"/>
          <w:lang w:val="ru-RU"/>
        </w:rPr>
      </w:pPr>
    </w:p>
    <w:p w:rsidR="0040260C" w:rsidRPr="00AF5083" w:rsidRDefault="0040260C" w:rsidP="00BE7853">
      <w:pPr>
        <w:pStyle w:val="5"/>
        <w:rPr>
          <w:lang w:val="ru-RU"/>
        </w:rPr>
      </w:pPr>
      <w:bookmarkStart w:id="305" w:name="_Toc383443763"/>
      <w:bookmarkStart w:id="306" w:name="_Toc383599226"/>
      <w:r w:rsidRPr="00AF5083">
        <w:rPr>
          <w:lang w:val="ru-RU"/>
        </w:rPr>
        <w:t>12.2.3</w:t>
      </w:r>
      <w:r w:rsidR="00AF5083">
        <w:rPr>
          <w:lang w:val="ru-RU"/>
        </w:rPr>
        <w:t>.</w:t>
      </w:r>
      <w:r w:rsidRPr="00AF5083">
        <w:rPr>
          <w:lang w:val="ru-RU"/>
        </w:rPr>
        <w:t xml:space="preserve"> Характеристика охранных зон канализационных сетей и сооружений.</w:t>
      </w:r>
      <w:bookmarkEnd w:id="305"/>
      <w:bookmarkEnd w:id="306"/>
    </w:p>
    <w:p w:rsidR="0040260C" w:rsidRPr="00AF5083" w:rsidRDefault="0040260C" w:rsidP="000A6292">
      <w:pPr>
        <w:spacing w:after="0" w:line="360" w:lineRule="auto"/>
        <w:ind w:firstLine="709"/>
        <w:contextualSpacing/>
        <w:jc w:val="both"/>
        <w:rPr>
          <w:rFonts w:ascii="Times New Roman" w:hAnsi="Times New Roman"/>
          <w:b/>
          <w:sz w:val="24"/>
          <w:szCs w:val="24"/>
          <w:lang w:val="ru-RU"/>
        </w:rPr>
      </w:pPr>
    </w:p>
    <w:p w:rsidR="0040260C" w:rsidRPr="00AF5083" w:rsidRDefault="0040260C" w:rsidP="00AF5083">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Строительство щебеночной подъездной автодороги для обслуживания напорных коллекторов, площадью покрытия</w:t>
      </w:r>
      <w:r w:rsidR="00AF5083">
        <w:rPr>
          <w:rFonts w:ascii="Times New Roman" w:hAnsi="Times New Roman"/>
          <w:sz w:val="24"/>
          <w:szCs w:val="24"/>
          <w:lang w:val="ru-RU"/>
        </w:rPr>
        <w:t xml:space="preserve"> </w:t>
      </w:r>
      <w:r w:rsidRPr="00AF5083">
        <w:rPr>
          <w:rFonts w:ascii="Times New Roman" w:hAnsi="Times New Roman"/>
          <w:sz w:val="24"/>
          <w:szCs w:val="24"/>
          <w:lang w:val="ru-RU"/>
        </w:rPr>
        <w:t>18 м</w:t>
      </w:r>
      <w:proofErr w:type="gramStart"/>
      <w:r w:rsidRPr="00AF5083">
        <w:rPr>
          <w:rFonts w:ascii="Times New Roman" w:hAnsi="Times New Roman"/>
          <w:sz w:val="24"/>
          <w:szCs w:val="24"/>
          <w:lang w:val="ru-RU"/>
        </w:rPr>
        <w:t>2</w:t>
      </w:r>
      <w:proofErr w:type="gramEnd"/>
      <w:r w:rsidRPr="00AF5083">
        <w:rPr>
          <w:rFonts w:ascii="Times New Roman" w:hAnsi="Times New Roman"/>
          <w:sz w:val="24"/>
          <w:szCs w:val="24"/>
          <w:lang w:val="ru-RU"/>
        </w:rPr>
        <w:t>.</w:t>
      </w:r>
      <w:r w:rsidR="00A858C0">
        <w:rPr>
          <w:rFonts w:ascii="Times New Roman" w:hAnsi="Times New Roman"/>
          <w:sz w:val="24"/>
          <w:szCs w:val="24"/>
          <w:lang w:val="ru-RU"/>
        </w:rPr>
        <w:t xml:space="preserve"> </w:t>
      </w:r>
      <w:r w:rsidRPr="00AF5083">
        <w:rPr>
          <w:rFonts w:ascii="Times New Roman" w:hAnsi="Times New Roman"/>
          <w:sz w:val="24"/>
          <w:szCs w:val="24"/>
          <w:lang w:val="ru-RU"/>
        </w:rPr>
        <w:t>Целью данного мероприятия является организация подъезда для обслуживания напорных коллекторов и камер переключения на них. Срок реализации мероприятия до 2022г.</w:t>
      </w:r>
    </w:p>
    <w:p w:rsidR="0040260C" w:rsidRPr="00AF5083" w:rsidRDefault="0040260C" w:rsidP="000A6292">
      <w:pPr>
        <w:suppressAutoHyphens/>
        <w:spacing w:after="0" w:line="360" w:lineRule="auto"/>
        <w:ind w:firstLine="709"/>
        <w:contextualSpacing/>
        <w:jc w:val="both"/>
        <w:rPr>
          <w:rFonts w:ascii="Times New Roman" w:hAnsi="Times New Roman"/>
          <w:sz w:val="24"/>
          <w:szCs w:val="24"/>
          <w:lang w:val="ru-RU"/>
        </w:rPr>
      </w:pPr>
      <w:proofErr w:type="gramStart"/>
      <w:r w:rsidRPr="00AF5083">
        <w:rPr>
          <w:rFonts w:ascii="Times New Roman" w:hAnsi="Times New Roman"/>
          <w:sz w:val="24"/>
          <w:szCs w:val="24"/>
          <w:lang w:val="ru-RU"/>
        </w:rPr>
        <w:t xml:space="preserve">Основными задачами развития территорий городского округа Верх-Нейвинский по улучшению экологической обстановки и охране окружающей среды являются: </w:t>
      </w:r>
      <w:r w:rsidRPr="00AF5083">
        <w:rPr>
          <w:rFonts w:ascii="Times New Roman" w:hAnsi="Times New Roman"/>
          <w:color w:val="000000"/>
          <w:sz w:val="24"/>
          <w:szCs w:val="24"/>
          <w:lang w:val="ru-RU"/>
        </w:rPr>
        <w:t>стабилизация и поддержание благоприятной экологической обстановки, санитарное благополучие населения,</w:t>
      </w:r>
      <w:r w:rsidRPr="00AF5083">
        <w:rPr>
          <w:rFonts w:ascii="Times New Roman" w:hAnsi="Times New Roman"/>
          <w:sz w:val="24"/>
          <w:szCs w:val="24"/>
          <w:lang w:val="ru-RU"/>
        </w:rPr>
        <w:t xml:space="preserve"> решение задач по обеспечению экологической безопасности, совершенствованию градо-экологических условий комплексной застройки, минимизации и стабилизации негативного воздействия, при использовании существующих и освоении свободных территорий городского округа на основе проведенной комплексной оценки территории.</w:t>
      </w:r>
      <w:proofErr w:type="gramEnd"/>
    </w:p>
    <w:p w:rsidR="0040260C" w:rsidRPr="00AF5083" w:rsidRDefault="0040260C" w:rsidP="000A6292">
      <w:pPr>
        <w:suppressAutoHyphens/>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 xml:space="preserve">Исходя из выявленных источников негативного воздействия на состояние окружающей среды, располагающихся на территории городского округа Верх-Нейвинский, а </w:t>
      </w:r>
      <w:r w:rsidRPr="00AF5083">
        <w:rPr>
          <w:rFonts w:ascii="Times New Roman" w:hAnsi="Times New Roman"/>
          <w:sz w:val="24"/>
          <w:szCs w:val="24"/>
          <w:lang w:val="ru-RU"/>
        </w:rPr>
        <w:lastRenderedPageBreak/>
        <w:t>также с учетом планируемого функционального зонирования территорий округа, предложения проекта генерального плана, направлены на следующее:</w:t>
      </w:r>
    </w:p>
    <w:p w:rsidR="0040260C" w:rsidRPr="00AF5083" w:rsidRDefault="0040260C" w:rsidP="000A6292">
      <w:pPr>
        <w:suppressAutoHyphens/>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-стабилизацию и улучшение качественного состава поверхностных и подземных водных объектов за счет уменьшения загрязнения и объема сбрасываемых в них сточных вод, в т.ч., поверхностных, в ходе организации системы инженерного обеспечения и подготовки территорий округа, а также при проведении рекультивации нарушенных территорий и освоении новых месторождений полезных ископаемых.</w:t>
      </w:r>
    </w:p>
    <w:p w:rsidR="0040260C" w:rsidRPr="00AF5083" w:rsidRDefault="0040260C" w:rsidP="000A6292">
      <w:pPr>
        <w:spacing w:after="0" w:line="360" w:lineRule="auto"/>
        <w:ind w:firstLine="709"/>
        <w:contextualSpacing/>
        <w:jc w:val="both"/>
        <w:rPr>
          <w:rFonts w:ascii="Times New Roman" w:hAnsi="Times New Roman"/>
          <w:color w:val="000000"/>
          <w:spacing w:val="4"/>
          <w:sz w:val="24"/>
          <w:szCs w:val="24"/>
          <w:lang w:val="ru-RU"/>
        </w:rPr>
      </w:pPr>
      <w:r w:rsidRPr="00AF5083">
        <w:rPr>
          <w:rFonts w:ascii="Times New Roman" w:hAnsi="Times New Roman"/>
          <w:sz w:val="24"/>
          <w:szCs w:val="24"/>
          <w:lang w:val="ru-RU"/>
        </w:rPr>
        <w:t>- совершенствование системы санитарной очистки</w:t>
      </w:r>
      <w:r w:rsidRPr="00AF5083">
        <w:rPr>
          <w:rFonts w:ascii="Times New Roman" w:hAnsi="Times New Roman"/>
          <w:color w:val="000000"/>
          <w:sz w:val="24"/>
          <w:szCs w:val="24"/>
          <w:lang w:val="ru-RU"/>
        </w:rPr>
        <w:t xml:space="preserve"> и благоустройства территорий городского округа</w:t>
      </w:r>
      <w:r w:rsidRPr="00AF5083">
        <w:rPr>
          <w:rFonts w:ascii="Times New Roman" w:hAnsi="Times New Roman"/>
          <w:sz w:val="24"/>
          <w:szCs w:val="24"/>
          <w:lang w:val="ru-RU"/>
        </w:rPr>
        <w:t>, с с</w:t>
      </w:r>
      <w:r w:rsidRPr="00AF5083">
        <w:rPr>
          <w:rFonts w:ascii="Times New Roman" w:hAnsi="Times New Roman"/>
          <w:color w:val="000000"/>
          <w:sz w:val="24"/>
          <w:szCs w:val="24"/>
          <w:lang w:val="ru-RU"/>
        </w:rPr>
        <w:t xml:space="preserve">озданием централизованной </w:t>
      </w:r>
      <w:r w:rsidRPr="00AF5083">
        <w:rPr>
          <w:rFonts w:ascii="Times New Roman" w:hAnsi="Times New Roman"/>
          <w:sz w:val="24"/>
          <w:szCs w:val="24"/>
          <w:lang w:val="ru-RU"/>
        </w:rPr>
        <w:t xml:space="preserve">системы санитарной очистки территорий городского округа, развитием </w:t>
      </w:r>
      <w:r w:rsidRPr="00AF5083">
        <w:rPr>
          <w:rFonts w:ascii="Times New Roman" w:hAnsi="Times New Roman"/>
          <w:color w:val="000000"/>
          <w:sz w:val="24"/>
          <w:szCs w:val="24"/>
          <w:lang w:val="ru-RU"/>
        </w:rPr>
        <w:t xml:space="preserve">зоны специального назначения, включающей </w:t>
      </w:r>
      <w:r w:rsidRPr="00AF5083">
        <w:rPr>
          <w:rFonts w:ascii="Times New Roman" w:hAnsi="Times New Roman"/>
          <w:sz w:val="24"/>
          <w:szCs w:val="24"/>
          <w:lang w:val="ru-RU"/>
        </w:rPr>
        <w:t>объекты, связанные с использованием, переработкой, обезвреживанием, утилизацией, хранением и размещением твердых бытовых и промышленных отходов</w:t>
      </w:r>
      <w:r w:rsidRPr="00AF5083">
        <w:rPr>
          <w:rFonts w:ascii="Times New Roman" w:hAnsi="Times New Roman"/>
          <w:color w:val="000000"/>
          <w:spacing w:val="4"/>
          <w:sz w:val="24"/>
          <w:szCs w:val="24"/>
          <w:lang w:val="ru-RU"/>
        </w:rPr>
        <w:t>.</w:t>
      </w:r>
    </w:p>
    <w:p w:rsidR="0040260C" w:rsidRPr="00AF5083" w:rsidRDefault="0040260C" w:rsidP="000A6292">
      <w:pPr>
        <w:spacing w:after="0" w:line="360" w:lineRule="auto"/>
        <w:ind w:firstLine="709"/>
        <w:contextualSpacing/>
        <w:jc w:val="both"/>
        <w:rPr>
          <w:rFonts w:ascii="Times New Roman" w:hAnsi="Times New Roman"/>
          <w:bCs/>
          <w:color w:val="000002"/>
          <w:sz w:val="24"/>
          <w:szCs w:val="24"/>
          <w:lang w:val="ru-RU"/>
        </w:rPr>
      </w:pPr>
      <w:r w:rsidRPr="00AF5083">
        <w:rPr>
          <w:rFonts w:ascii="Times New Roman" w:hAnsi="Times New Roman"/>
          <w:bCs/>
          <w:color w:val="000002"/>
          <w:sz w:val="24"/>
          <w:szCs w:val="24"/>
          <w:lang w:val="ru-RU"/>
        </w:rPr>
        <w:t xml:space="preserve">Ожидаемые результаты реализации </w:t>
      </w:r>
      <w:r w:rsidRPr="00AF5083">
        <w:rPr>
          <w:rFonts w:ascii="Times New Roman" w:hAnsi="Times New Roman"/>
          <w:color w:val="000002"/>
          <w:sz w:val="24"/>
          <w:szCs w:val="24"/>
          <w:lang w:val="ru-RU"/>
        </w:rPr>
        <w:t>экологической политики и использования природного потенциала городского округа включают</w:t>
      </w:r>
      <w:r w:rsidRPr="00AF5083">
        <w:rPr>
          <w:rFonts w:ascii="Times New Roman" w:hAnsi="Times New Roman"/>
          <w:bCs/>
          <w:color w:val="000002"/>
          <w:sz w:val="24"/>
          <w:szCs w:val="24"/>
          <w:lang w:val="ru-RU"/>
        </w:rPr>
        <w:t>:</w:t>
      </w:r>
    </w:p>
    <w:p w:rsidR="0040260C" w:rsidRPr="00AF5083" w:rsidRDefault="0040260C" w:rsidP="000A6292">
      <w:pPr>
        <w:spacing w:after="0" w:line="360" w:lineRule="auto"/>
        <w:ind w:firstLine="709"/>
        <w:contextualSpacing/>
        <w:jc w:val="both"/>
        <w:rPr>
          <w:rFonts w:ascii="Times New Roman" w:hAnsi="Times New Roman"/>
          <w:color w:val="000002"/>
          <w:sz w:val="24"/>
          <w:szCs w:val="24"/>
          <w:lang w:val="ru-RU"/>
        </w:rPr>
      </w:pPr>
      <w:r w:rsidRPr="00AF5083">
        <w:rPr>
          <w:rFonts w:ascii="Times New Roman" w:hAnsi="Times New Roman"/>
          <w:color w:val="000002"/>
          <w:sz w:val="24"/>
          <w:szCs w:val="24"/>
          <w:lang w:val="ru-RU"/>
        </w:rPr>
        <w:t>- уменьшение сброса загрязняющих веществ в р.</w:t>
      </w:r>
      <w:r w:rsidRPr="000A6292">
        <w:rPr>
          <w:rFonts w:ascii="Times New Roman" w:hAnsi="Times New Roman"/>
          <w:color w:val="000002"/>
          <w:sz w:val="24"/>
          <w:szCs w:val="24"/>
        </w:rPr>
        <w:t> </w:t>
      </w:r>
      <w:r w:rsidRPr="00AF5083">
        <w:rPr>
          <w:rFonts w:ascii="Times New Roman" w:hAnsi="Times New Roman"/>
          <w:color w:val="000002"/>
          <w:sz w:val="24"/>
          <w:szCs w:val="24"/>
          <w:lang w:val="ru-RU"/>
        </w:rPr>
        <w:t>Нейву и Верх-Нейвинский пруд;</w:t>
      </w:r>
    </w:p>
    <w:p w:rsidR="0040260C"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color w:val="000002"/>
          <w:sz w:val="24"/>
          <w:szCs w:val="24"/>
          <w:lang w:val="ru-RU"/>
        </w:rPr>
        <w:t xml:space="preserve">- переработку </w:t>
      </w:r>
      <w:r w:rsidRPr="00A708D3">
        <w:rPr>
          <w:rFonts w:ascii="Times New Roman" w:hAnsi="Times New Roman"/>
          <w:sz w:val="24"/>
          <w:szCs w:val="24"/>
          <w:lang w:val="ru-RU"/>
        </w:rPr>
        <w:t>и утилизацию твердых бытовых и промышленных отходов (не выше 4 – 5 класса опасности) на объектах зоны специального назначения.</w:t>
      </w:r>
    </w:p>
    <w:p w:rsidR="00A708D3" w:rsidRPr="00A708D3" w:rsidRDefault="00A708D3" w:rsidP="000A6292">
      <w:pPr>
        <w:spacing w:after="0" w:line="360" w:lineRule="auto"/>
        <w:ind w:firstLine="709"/>
        <w:contextualSpacing/>
        <w:jc w:val="both"/>
        <w:rPr>
          <w:rFonts w:ascii="Times New Roman" w:hAnsi="Times New Roman"/>
          <w:sz w:val="24"/>
          <w:szCs w:val="24"/>
          <w:lang w:val="ru-RU"/>
        </w:rPr>
      </w:pPr>
    </w:p>
    <w:p w:rsidR="0061567D" w:rsidRPr="00A708D3" w:rsidRDefault="0040260C" w:rsidP="001C0A5D">
      <w:pPr>
        <w:spacing w:after="0"/>
        <w:ind w:firstLine="709"/>
        <w:jc w:val="both"/>
        <w:rPr>
          <w:rFonts w:ascii="Times New Roman" w:hAnsi="Times New Roman" w:cs="Times New Roman"/>
          <w:sz w:val="24"/>
          <w:szCs w:val="24"/>
          <w:lang w:val="ru-RU"/>
        </w:rPr>
      </w:pPr>
      <w:r w:rsidRPr="00A708D3">
        <w:rPr>
          <w:rFonts w:ascii="Times New Roman" w:hAnsi="Times New Roman" w:cs="Times New Roman"/>
          <w:sz w:val="24"/>
          <w:szCs w:val="24"/>
          <w:lang w:val="ru-RU"/>
        </w:rPr>
        <w:t>Утилизация (захоронения)</w:t>
      </w:r>
      <w:r w:rsidR="00A708D3">
        <w:rPr>
          <w:rFonts w:ascii="Times New Roman" w:hAnsi="Times New Roman" w:cs="Times New Roman"/>
          <w:sz w:val="24"/>
          <w:szCs w:val="24"/>
          <w:lang w:val="ru-RU"/>
        </w:rPr>
        <w:t xml:space="preserve"> </w:t>
      </w:r>
      <w:r w:rsidRPr="00A708D3">
        <w:rPr>
          <w:rFonts w:ascii="Times New Roman" w:hAnsi="Times New Roman" w:cs="Times New Roman"/>
          <w:sz w:val="24"/>
          <w:szCs w:val="24"/>
          <w:lang w:val="ru-RU"/>
        </w:rPr>
        <w:t>твердых бытовых отходов полигон утилизации ТБО п</w:t>
      </w:r>
      <w:proofErr w:type="gramStart"/>
      <w:r w:rsidRPr="00A708D3">
        <w:rPr>
          <w:rFonts w:ascii="Times New Roman" w:hAnsi="Times New Roman" w:cs="Times New Roman"/>
          <w:sz w:val="24"/>
          <w:szCs w:val="24"/>
          <w:lang w:val="ru-RU"/>
        </w:rPr>
        <w:t>.В</w:t>
      </w:r>
      <w:proofErr w:type="gramEnd"/>
      <w:r w:rsidRPr="00A708D3">
        <w:rPr>
          <w:rFonts w:ascii="Times New Roman" w:hAnsi="Times New Roman" w:cs="Times New Roman"/>
          <w:sz w:val="24"/>
          <w:szCs w:val="24"/>
          <w:lang w:val="ru-RU"/>
        </w:rPr>
        <w:t>ерх-Нейвинский.</w:t>
      </w:r>
    </w:p>
    <w:p w:rsidR="0040260C" w:rsidRPr="00AF5083" w:rsidRDefault="0040260C" w:rsidP="000A6292">
      <w:pPr>
        <w:spacing w:after="0" w:line="360" w:lineRule="auto"/>
        <w:ind w:firstLine="709"/>
        <w:contextualSpacing/>
        <w:jc w:val="both"/>
        <w:rPr>
          <w:rFonts w:ascii="Times New Roman" w:hAnsi="Times New Roman"/>
          <w:color w:val="000000"/>
          <w:sz w:val="24"/>
          <w:szCs w:val="24"/>
          <w:lang w:val="ru-RU"/>
        </w:rPr>
      </w:pPr>
      <w:r w:rsidRPr="00AF5083">
        <w:rPr>
          <w:rFonts w:ascii="Times New Roman" w:hAnsi="Times New Roman"/>
          <w:sz w:val="24"/>
          <w:szCs w:val="24"/>
          <w:lang w:val="ru-RU"/>
        </w:rPr>
        <w:t>В северо-западной части городского округа значительную территорию занимают нарушенные территории, представленные сформировавшейся комплексной зоной объектов размещения твердых и жидких промышленных и бытовых отходов (пруд Глухое, являвшийся прудом-отстойником шламов Нейво-Рудянского лесохимзавода, и свалка промышленных и бытовых отходов ООО</w:t>
      </w:r>
      <w:r w:rsidRPr="000A6292">
        <w:rPr>
          <w:rFonts w:ascii="Times New Roman" w:hAnsi="Times New Roman"/>
          <w:sz w:val="24"/>
          <w:szCs w:val="24"/>
        </w:rPr>
        <w:t> </w:t>
      </w:r>
      <w:r w:rsidR="00DE7A8A">
        <w:rPr>
          <w:rFonts w:ascii="Times New Roman" w:hAnsi="Times New Roman"/>
          <w:sz w:val="24"/>
          <w:szCs w:val="24"/>
          <w:lang w:val="ru-RU"/>
        </w:rPr>
        <w:t>«</w:t>
      </w:r>
      <w:proofErr w:type="gramStart"/>
      <w:r w:rsidR="00DE7A8A">
        <w:rPr>
          <w:rFonts w:ascii="Times New Roman" w:hAnsi="Times New Roman"/>
          <w:sz w:val="24"/>
          <w:szCs w:val="24"/>
          <w:lang w:val="ru-RU"/>
        </w:rPr>
        <w:t>Интер»</w:t>
      </w:r>
      <w:r w:rsidR="001C0A5D">
        <w:rPr>
          <w:rFonts w:ascii="Times New Roman" w:hAnsi="Times New Roman"/>
          <w:sz w:val="24"/>
          <w:szCs w:val="24"/>
          <w:lang w:val="ru-RU"/>
        </w:rPr>
        <w:t xml:space="preserve"> </w:t>
      </w:r>
      <w:r w:rsidRPr="00AF5083">
        <w:rPr>
          <w:rFonts w:ascii="Times New Roman" w:hAnsi="Times New Roman"/>
          <w:sz w:val="24"/>
          <w:szCs w:val="24"/>
          <w:lang w:val="ru-RU"/>
        </w:rPr>
        <w:t>на</w:t>
      </w:r>
      <w:proofErr w:type="gramEnd"/>
      <w:r w:rsidRPr="00AF5083">
        <w:rPr>
          <w:rFonts w:ascii="Times New Roman" w:hAnsi="Times New Roman"/>
          <w:sz w:val="24"/>
          <w:szCs w:val="24"/>
          <w:lang w:val="ru-RU"/>
        </w:rPr>
        <w:t xml:space="preserve"> берегу пруда), на которую осуществлялось захоронение промышленных отходов производства сплавов цветных металлов р.п.</w:t>
      </w:r>
      <w:r w:rsidRPr="000A6292">
        <w:rPr>
          <w:rFonts w:ascii="Times New Roman" w:hAnsi="Times New Roman"/>
          <w:sz w:val="24"/>
          <w:szCs w:val="24"/>
        </w:rPr>
        <w:t> </w:t>
      </w:r>
      <w:r w:rsidRPr="00AF5083">
        <w:rPr>
          <w:rFonts w:ascii="Times New Roman" w:hAnsi="Times New Roman"/>
          <w:sz w:val="24"/>
          <w:szCs w:val="24"/>
          <w:lang w:val="ru-RU"/>
        </w:rPr>
        <w:t>Верх-Нейвинский.</w:t>
      </w:r>
      <w:r w:rsidRPr="00AF5083">
        <w:rPr>
          <w:rFonts w:ascii="Times New Roman" w:hAnsi="Times New Roman"/>
          <w:color w:val="000000"/>
          <w:sz w:val="24"/>
          <w:szCs w:val="24"/>
          <w:lang w:val="ru-RU"/>
        </w:rPr>
        <w:t xml:space="preserve"> Свалка ТБ и </w:t>
      </w:r>
      <w:proofErr w:type="gramStart"/>
      <w:r w:rsidRPr="00AF5083">
        <w:rPr>
          <w:rFonts w:ascii="Times New Roman" w:hAnsi="Times New Roman"/>
          <w:color w:val="000000"/>
          <w:sz w:val="24"/>
          <w:szCs w:val="24"/>
          <w:lang w:val="ru-RU"/>
        </w:rPr>
        <w:t>ПО</w:t>
      </w:r>
      <w:proofErr w:type="gramEnd"/>
      <w:r w:rsidRPr="00AF5083">
        <w:rPr>
          <w:rFonts w:ascii="Times New Roman" w:hAnsi="Times New Roman"/>
          <w:color w:val="000000"/>
          <w:sz w:val="24"/>
          <w:szCs w:val="24"/>
          <w:lang w:val="ru-RU"/>
        </w:rPr>
        <w:t xml:space="preserve"> располагается в 54 </w:t>
      </w:r>
      <w:proofErr w:type="gramStart"/>
      <w:r w:rsidRPr="00AF5083">
        <w:rPr>
          <w:rFonts w:ascii="Times New Roman" w:hAnsi="Times New Roman"/>
          <w:color w:val="000000"/>
          <w:sz w:val="24"/>
          <w:szCs w:val="24"/>
          <w:lang w:val="ru-RU"/>
        </w:rPr>
        <w:t>квартале</w:t>
      </w:r>
      <w:proofErr w:type="gramEnd"/>
      <w:r w:rsidRPr="00AF5083">
        <w:rPr>
          <w:rFonts w:ascii="Times New Roman" w:hAnsi="Times New Roman"/>
          <w:color w:val="000000"/>
          <w:sz w:val="24"/>
          <w:szCs w:val="24"/>
          <w:lang w:val="ru-RU"/>
        </w:rPr>
        <w:t xml:space="preserve"> Верх-Нейвинского участка Верх-Нейвинского участкового лесничества, на землях промышленности, в 1,5 км северо-северо-восточнее р.п.</w:t>
      </w:r>
      <w:r w:rsidRPr="000A6292">
        <w:rPr>
          <w:rFonts w:ascii="Times New Roman" w:hAnsi="Times New Roman"/>
          <w:color w:val="000000"/>
          <w:sz w:val="24"/>
          <w:szCs w:val="24"/>
        </w:rPr>
        <w:t> </w:t>
      </w:r>
      <w:r w:rsidRPr="00AF5083">
        <w:rPr>
          <w:rFonts w:ascii="Times New Roman" w:hAnsi="Times New Roman"/>
          <w:color w:val="000000"/>
          <w:sz w:val="24"/>
          <w:szCs w:val="24"/>
          <w:lang w:val="ru-RU"/>
        </w:rPr>
        <w:t>Верх-Нейвинский, в 3,25 км южнее пос.</w:t>
      </w:r>
      <w:r w:rsidRPr="000A6292">
        <w:rPr>
          <w:rFonts w:ascii="Times New Roman" w:hAnsi="Times New Roman"/>
          <w:color w:val="000000"/>
          <w:sz w:val="24"/>
          <w:szCs w:val="24"/>
        </w:rPr>
        <w:t> </w:t>
      </w:r>
      <w:r w:rsidRPr="00433ABA">
        <w:rPr>
          <w:rFonts w:ascii="Times New Roman" w:hAnsi="Times New Roman"/>
          <w:color w:val="000000"/>
          <w:sz w:val="24"/>
          <w:szCs w:val="24"/>
          <w:lang w:val="ru-RU"/>
        </w:rPr>
        <w:t>Нейво-Рудянка, в 2,25 км восточнее р.</w:t>
      </w:r>
      <w:r w:rsidRPr="000A6292">
        <w:rPr>
          <w:rFonts w:ascii="Times New Roman" w:hAnsi="Times New Roman"/>
          <w:color w:val="000000"/>
          <w:sz w:val="24"/>
          <w:szCs w:val="24"/>
        </w:rPr>
        <w:t> </w:t>
      </w:r>
      <w:r w:rsidRPr="00433ABA">
        <w:rPr>
          <w:rFonts w:ascii="Times New Roman" w:hAnsi="Times New Roman"/>
          <w:color w:val="000000"/>
          <w:sz w:val="24"/>
          <w:szCs w:val="24"/>
          <w:lang w:val="ru-RU"/>
        </w:rPr>
        <w:t xml:space="preserve">Нейва. </w:t>
      </w:r>
      <w:r w:rsidRPr="00AF5083">
        <w:rPr>
          <w:rFonts w:ascii="Times New Roman" w:hAnsi="Times New Roman"/>
          <w:color w:val="000000"/>
          <w:sz w:val="24"/>
          <w:szCs w:val="24"/>
          <w:lang w:val="ru-RU"/>
        </w:rPr>
        <w:t>Границы свалки на местности ограничены с запада и юго-востока забором, естественной границей с севера является заболоченный берег пруда Глухого</w:t>
      </w:r>
      <w:r w:rsidRPr="00AF5083">
        <w:rPr>
          <w:rFonts w:ascii="Times New Roman" w:hAnsi="Times New Roman"/>
          <w:sz w:val="24"/>
          <w:szCs w:val="24"/>
          <w:lang w:val="ru-RU"/>
        </w:rPr>
        <w:t>. В настоящее время тело свалки</w:t>
      </w:r>
      <w:r w:rsidRPr="00AF5083">
        <w:rPr>
          <w:rFonts w:ascii="Times New Roman" w:hAnsi="Times New Roman"/>
          <w:color w:val="000000"/>
          <w:sz w:val="24"/>
          <w:szCs w:val="24"/>
          <w:lang w:val="ru-RU"/>
        </w:rPr>
        <w:t xml:space="preserve"> от заболоченного берега пруда Глухого отделяет насыпная дамба.</w:t>
      </w:r>
    </w:p>
    <w:p w:rsidR="0040260C" w:rsidRPr="00AF5083" w:rsidRDefault="0040260C" w:rsidP="000A6292">
      <w:pPr>
        <w:spacing w:after="0" w:line="360" w:lineRule="auto"/>
        <w:ind w:firstLine="709"/>
        <w:contextualSpacing/>
        <w:jc w:val="both"/>
        <w:rPr>
          <w:rFonts w:ascii="Times New Roman" w:hAnsi="Times New Roman"/>
          <w:color w:val="000000"/>
          <w:sz w:val="24"/>
          <w:szCs w:val="24"/>
          <w:lang w:val="ru-RU"/>
        </w:rPr>
      </w:pPr>
      <w:proofErr w:type="gramStart"/>
      <w:r w:rsidRPr="00AF5083">
        <w:rPr>
          <w:rFonts w:ascii="Times New Roman" w:hAnsi="Times New Roman"/>
          <w:color w:val="000000"/>
          <w:sz w:val="24"/>
          <w:szCs w:val="24"/>
          <w:lang w:val="ru-RU"/>
        </w:rPr>
        <w:lastRenderedPageBreak/>
        <w:t>Администрацией городского округа Верх-Нейвинский</w:t>
      </w:r>
      <w:r w:rsidR="00772952">
        <w:rPr>
          <w:rFonts w:ascii="Times New Roman" w:hAnsi="Times New Roman"/>
          <w:color w:val="000000"/>
          <w:sz w:val="24"/>
          <w:szCs w:val="24"/>
          <w:lang w:val="ru-RU"/>
        </w:rPr>
        <w:t>,</w:t>
      </w:r>
      <w:r w:rsidRPr="00AF5083">
        <w:rPr>
          <w:rFonts w:ascii="Times New Roman" w:hAnsi="Times New Roman"/>
          <w:color w:val="000000"/>
          <w:sz w:val="24"/>
          <w:szCs w:val="24"/>
          <w:lang w:val="ru-RU"/>
        </w:rPr>
        <w:t xml:space="preserve"> в ходе реализации решений, принятых межведомственной комиссией по рассмотрению экологической ситуации на озере «Глухое» от 18.01.2007</w:t>
      </w:r>
      <w:r w:rsidRPr="000A6292">
        <w:rPr>
          <w:rFonts w:ascii="Times New Roman" w:hAnsi="Times New Roman"/>
          <w:color w:val="000000"/>
          <w:sz w:val="24"/>
          <w:szCs w:val="24"/>
        </w:rPr>
        <w:t> </w:t>
      </w:r>
      <w:r w:rsidRPr="00AF5083">
        <w:rPr>
          <w:rFonts w:ascii="Times New Roman" w:hAnsi="Times New Roman"/>
          <w:color w:val="000000"/>
          <w:sz w:val="24"/>
          <w:szCs w:val="24"/>
          <w:lang w:val="ru-RU"/>
        </w:rPr>
        <w:t>г., в 2008</w:t>
      </w:r>
      <w:r w:rsidRPr="000A6292">
        <w:rPr>
          <w:rFonts w:ascii="Times New Roman" w:hAnsi="Times New Roman"/>
          <w:color w:val="000000"/>
          <w:sz w:val="24"/>
          <w:szCs w:val="24"/>
        </w:rPr>
        <w:t> </w:t>
      </w:r>
      <w:r w:rsidRPr="00AF5083">
        <w:rPr>
          <w:rFonts w:ascii="Times New Roman" w:hAnsi="Times New Roman"/>
          <w:color w:val="000000"/>
          <w:sz w:val="24"/>
          <w:szCs w:val="24"/>
          <w:lang w:val="ru-RU"/>
        </w:rPr>
        <w:t>году</w:t>
      </w:r>
      <w:r w:rsidR="00772952">
        <w:rPr>
          <w:rFonts w:ascii="Times New Roman" w:hAnsi="Times New Roman"/>
          <w:color w:val="000000"/>
          <w:sz w:val="24"/>
          <w:szCs w:val="24"/>
          <w:lang w:val="ru-RU"/>
        </w:rPr>
        <w:t>,</w:t>
      </w:r>
      <w:r w:rsidRPr="00AF5083">
        <w:rPr>
          <w:rFonts w:ascii="Times New Roman" w:hAnsi="Times New Roman"/>
          <w:color w:val="000000"/>
          <w:sz w:val="24"/>
          <w:szCs w:val="24"/>
          <w:lang w:val="ru-RU"/>
        </w:rPr>
        <w:t xml:space="preserve"> были проведены работы по межеванию и установлению границ земельных участков, занимаемых под озеро Глухое и две дамбы, с присвоением кадастровых номеров 66:15:29 01</w:t>
      </w:r>
      <w:r w:rsidRPr="000A6292">
        <w:rPr>
          <w:rFonts w:ascii="Times New Roman" w:hAnsi="Times New Roman"/>
          <w:color w:val="000000"/>
          <w:sz w:val="24"/>
          <w:szCs w:val="24"/>
        </w:rPr>
        <w:t> </w:t>
      </w:r>
      <w:r w:rsidRPr="00AF5083">
        <w:rPr>
          <w:rFonts w:ascii="Times New Roman" w:hAnsi="Times New Roman"/>
          <w:color w:val="000000"/>
          <w:sz w:val="24"/>
          <w:szCs w:val="24"/>
          <w:lang w:val="ru-RU"/>
        </w:rPr>
        <w:t>001:0790 - 66:15:29 01</w:t>
      </w:r>
      <w:r w:rsidRPr="000A6292">
        <w:rPr>
          <w:rFonts w:ascii="Times New Roman" w:hAnsi="Times New Roman"/>
          <w:color w:val="000000"/>
          <w:sz w:val="24"/>
          <w:szCs w:val="24"/>
        </w:rPr>
        <w:t> </w:t>
      </w:r>
      <w:r w:rsidRPr="00AF5083">
        <w:rPr>
          <w:rFonts w:ascii="Times New Roman" w:hAnsi="Times New Roman"/>
          <w:color w:val="000000"/>
          <w:sz w:val="24"/>
          <w:szCs w:val="24"/>
          <w:lang w:val="ru-RU"/>
        </w:rPr>
        <w:t>001:0792, соответственно.</w:t>
      </w:r>
      <w:proofErr w:type="gramEnd"/>
      <w:r w:rsidRPr="00AF5083">
        <w:rPr>
          <w:rFonts w:ascii="Times New Roman" w:hAnsi="Times New Roman"/>
          <w:color w:val="000000"/>
          <w:sz w:val="24"/>
          <w:szCs w:val="24"/>
          <w:lang w:val="ru-RU"/>
        </w:rPr>
        <w:t xml:space="preserve"> Постановлением Главы городского округа Верх-Нейвинский №30 от 18.01.2008</w:t>
      </w:r>
      <w:r w:rsidRPr="000A6292">
        <w:rPr>
          <w:rFonts w:ascii="Times New Roman" w:hAnsi="Times New Roman"/>
          <w:color w:val="000000"/>
          <w:sz w:val="24"/>
          <w:szCs w:val="24"/>
        </w:rPr>
        <w:t> </w:t>
      </w:r>
      <w:r w:rsidRPr="00AF5083">
        <w:rPr>
          <w:rFonts w:ascii="Times New Roman" w:hAnsi="Times New Roman"/>
          <w:color w:val="000000"/>
          <w:sz w:val="24"/>
          <w:szCs w:val="24"/>
          <w:lang w:val="ru-RU"/>
        </w:rPr>
        <w:t>г. были уточнены границы земельного участка под объектом, согласно которому общая площадь объекта составила 1 819 663 м</w:t>
      </w:r>
      <w:proofErr w:type="gramStart"/>
      <w:r w:rsidRPr="00AF5083">
        <w:rPr>
          <w:rFonts w:ascii="Times New Roman" w:hAnsi="Times New Roman"/>
          <w:color w:val="000000"/>
          <w:sz w:val="24"/>
          <w:szCs w:val="24"/>
          <w:lang w:val="ru-RU"/>
        </w:rPr>
        <w:t>2</w:t>
      </w:r>
      <w:proofErr w:type="gramEnd"/>
      <w:r w:rsidRPr="00AF5083">
        <w:rPr>
          <w:rFonts w:ascii="Times New Roman" w:hAnsi="Times New Roman"/>
          <w:color w:val="000000"/>
          <w:sz w:val="24"/>
          <w:szCs w:val="24"/>
          <w:lang w:val="ru-RU"/>
        </w:rPr>
        <w:t>, в т.ч.: накопитель сточных вод озеро Глухое - 1 795 770 м2, защитная дамба №1 - 9 329 м2, защитная дамба №2 - 14 564 м2.</w:t>
      </w:r>
      <w:r w:rsidR="00772952">
        <w:rPr>
          <w:rFonts w:ascii="Times New Roman" w:hAnsi="Times New Roman"/>
          <w:color w:val="000000"/>
          <w:sz w:val="24"/>
          <w:szCs w:val="24"/>
          <w:lang w:val="ru-RU"/>
        </w:rPr>
        <w:t xml:space="preserve"> </w:t>
      </w:r>
      <w:r w:rsidRPr="00AF5083">
        <w:rPr>
          <w:rFonts w:ascii="Times New Roman" w:hAnsi="Times New Roman"/>
          <w:color w:val="000000"/>
          <w:sz w:val="24"/>
          <w:szCs w:val="24"/>
          <w:lang w:val="ru-RU"/>
        </w:rPr>
        <w:t>В настоящее время площадь полигона составляет 2,2га,</w:t>
      </w:r>
      <w:r w:rsidR="00A858C0">
        <w:rPr>
          <w:rFonts w:ascii="Times New Roman" w:hAnsi="Times New Roman"/>
          <w:color w:val="000000"/>
          <w:sz w:val="24"/>
          <w:szCs w:val="24"/>
          <w:lang w:val="ru-RU"/>
        </w:rPr>
        <w:t xml:space="preserve"> </w:t>
      </w:r>
      <w:r w:rsidRPr="00AF5083">
        <w:rPr>
          <w:rFonts w:ascii="Times New Roman" w:hAnsi="Times New Roman"/>
          <w:color w:val="000000"/>
          <w:sz w:val="24"/>
          <w:szCs w:val="24"/>
          <w:lang w:val="ru-RU"/>
        </w:rPr>
        <w:t>в том числе площадь складирования-0,1га.</w:t>
      </w:r>
    </w:p>
    <w:p w:rsidR="0040260C" w:rsidRPr="00AF5083" w:rsidRDefault="0040260C" w:rsidP="000A6292">
      <w:pPr>
        <w:spacing w:after="0" w:line="360" w:lineRule="auto"/>
        <w:ind w:firstLine="709"/>
        <w:contextualSpacing/>
        <w:jc w:val="both"/>
        <w:rPr>
          <w:rFonts w:ascii="Times New Roman" w:hAnsi="Times New Roman"/>
          <w:color w:val="000000"/>
          <w:sz w:val="24"/>
          <w:szCs w:val="24"/>
          <w:lang w:val="ru-RU"/>
        </w:rPr>
      </w:pPr>
      <w:r w:rsidRPr="00AF5083">
        <w:rPr>
          <w:rFonts w:ascii="Times New Roman" w:hAnsi="Times New Roman"/>
          <w:color w:val="000000"/>
          <w:sz w:val="24"/>
          <w:szCs w:val="24"/>
          <w:lang w:val="ru-RU"/>
        </w:rPr>
        <w:t>В 2000 году в эксплуатацию ООО «Интер» была передана свалка токсичных промышленных и бы</w:t>
      </w:r>
      <w:r w:rsidR="001C0A5D">
        <w:rPr>
          <w:rFonts w:ascii="Times New Roman" w:hAnsi="Times New Roman"/>
          <w:color w:val="000000"/>
          <w:sz w:val="24"/>
          <w:szCs w:val="24"/>
          <w:lang w:val="ru-RU"/>
        </w:rPr>
        <w:t xml:space="preserve">товых отходов Верх-Нейвинского </w:t>
      </w:r>
      <w:r w:rsidRPr="00AF5083">
        <w:rPr>
          <w:rFonts w:ascii="Times New Roman" w:hAnsi="Times New Roman"/>
          <w:color w:val="000000"/>
          <w:sz w:val="24"/>
          <w:szCs w:val="24"/>
          <w:lang w:val="ru-RU"/>
        </w:rPr>
        <w:t>филиала ПСЦМ ОАО  «Уралэлектромедь» и р.п. Верх-Нейвинский,</w:t>
      </w:r>
      <w:r w:rsidR="00A858C0">
        <w:rPr>
          <w:rFonts w:ascii="Times New Roman" w:hAnsi="Times New Roman"/>
          <w:color w:val="000000"/>
          <w:sz w:val="24"/>
          <w:szCs w:val="24"/>
          <w:lang w:val="ru-RU"/>
        </w:rPr>
        <w:t xml:space="preserve"> </w:t>
      </w:r>
      <w:r w:rsidRPr="00AF5083">
        <w:rPr>
          <w:rFonts w:ascii="Times New Roman" w:hAnsi="Times New Roman"/>
          <w:color w:val="000000"/>
          <w:sz w:val="24"/>
          <w:szCs w:val="24"/>
          <w:lang w:val="ru-RU"/>
        </w:rPr>
        <w:t>согласно договор</w:t>
      </w:r>
      <w:r w:rsidR="00A858C0">
        <w:rPr>
          <w:rFonts w:ascii="Times New Roman" w:hAnsi="Times New Roman"/>
          <w:color w:val="000000"/>
          <w:sz w:val="24"/>
          <w:szCs w:val="24"/>
          <w:lang w:val="ru-RU"/>
        </w:rPr>
        <w:t>у</w:t>
      </w:r>
      <w:r w:rsidRPr="00AF5083">
        <w:rPr>
          <w:rFonts w:ascii="Times New Roman" w:hAnsi="Times New Roman"/>
          <w:color w:val="000000"/>
          <w:sz w:val="24"/>
          <w:szCs w:val="24"/>
          <w:lang w:val="ru-RU"/>
        </w:rPr>
        <w:t xml:space="preserve"> аренды земли № 173 от 04.11.2003г</w:t>
      </w:r>
      <w:proofErr w:type="gramStart"/>
      <w:r w:rsidRPr="00AF5083">
        <w:rPr>
          <w:rFonts w:ascii="Times New Roman" w:hAnsi="Times New Roman"/>
          <w:color w:val="000000"/>
          <w:sz w:val="24"/>
          <w:szCs w:val="24"/>
          <w:lang w:val="ru-RU"/>
        </w:rPr>
        <w:t xml:space="preserve">.. </w:t>
      </w:r>
      <w:proofErr w:type="gramEnd"/>
      <w:r w:rsidRPr="00AF5083">
        <w:rPr>
          <w:rFonts w:ascii="Times New Roman" w:hAnsi="Times New Roman"/>
          <w:color w:val="000000"/>
          <w:sz w:val="24"/>
          <w:szCs w:val="24"/>
          <w:lang w:val="ru-RU"/>
        </w:rPr>
        <w:t>На свалке размещаются бытовые отходы 4 - 5 классов опасности.</w:t>
      </w:r>
    </w:p>
    <w:p w:rsidR="0040260C" w:rsidRPr="00AF5083"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color w:val="000000"/>
          <w:sz w:val="24"/>
          <w:szCs w:val="24"/>
          <w:lang w:val="ru-RU"/>
        </w:rPr>
        <w:t xml:space="preserve">Эксплуатируемая в настоящее время свалка ТБО и </w:t>
      </w:r>
      <w:proofErr w:type="gramStart"/>
      <w:r w:rsidRPr="00AF5083">
        <w:rPr>
          <w:rFonts w:ascii="Times New Roman" w:hAnsi="Times New Roman"/>
          <w:color w:val="000000"/>
          <w:sz w:val="24"/>
          <w:szCs w:val="24"/>
          <w:lang w:val="ru-RU"/>
        </w:rPr>
        <w:t>ПО</w:t>
      </w:r>
      <w:proofErr w:type="gramEnd"/>
      <w:r w:rsidRPr="00AF5083">
        <w:rPr>
          <w:rFonts w:ascii="Times New Roman" w:hAnsi="Times New Roman"/>
          <w:color w:val="000000"/>
          <w:sz w:val="24"/>
          <w:szCs w:val="24"/>
          <w:lang w:val="ru-RU"/>
        </w:rPr>
        <w:t xml:space="preserve"> располагается </w:t>
      </w:r>
      <w:proofErr w:type="gramStart"/>
      <w:r w:rsidRPr="00AF5083">
        <w:rPr>
          <w:rFonts w:ascii="Times New Roman" w:hAnsi="Times New Roman"/>
          <w:color w:val="000000"/>
          <w:sz w:val="24"/>
          <w:szCs w:val="24"/>
          <w:lang w:val="ru-RU"/>
        </w:rPr>
        <w:t>на</w:t>
      </w:r>
      <w:proofErr w:type="gramEnd"/>
      <w:r w:rsidRPr="00AF5083">
        <w:rPr>
          <w:rFonts w:ascii="Times New Roman" w:hAnsi="Times New Roman"/>
          <w:color w:val="000000"/>
          <w:sz w:val="24"/>
          <w:szCs w:val="24"/>
          <w:lang w:val="ru-RU"/>
        </w:rPr>
        <w:t xml:space="preserve"> участке, ранее испытавшем существенную антропогенную трансформацию в результате складирования токсичных промышленных отходов Верх-Нейвинского завода обработки цветных металлов, а также в процессе использования пруда Глухого в качестве накопителя токсичных промышленных стоков Нейво-Рудянского лесохимзавода. На момент передачи (к 2000 году) ООО «Интер» объекта размещения отходов пруд Глухой с прилегающими территориями сформировался в мощный техногенный источник антропогенной нагрузки на состояние окружающей среды городского округа Верх-Нейвинский и прилегающих территорий. </w:t>
      </w:r>
      <w:proofErr w:type="gramStart"/>
      <w:r w:rsidRPr="00AF5083">
        <w:rPr>
          <w:rFonts w:ascii="Times New Roman" w:hAnsi="Times New Roman"/>
          <w:color w:val="000000"/>
          <w:sz w:val="24"/>
          <w:szCs w:val="24"/>
          <w:lang w:val="ru-RU"/>
        </w:rPr>
        <w:t xml:space="preserve">В качестве шламонакопителя токсичных промышленных стоков является пруд-накопитель </w:t>
      </w:r>
      <w:r w:rsidRPr="00AF5083">
        <w:rPr>
          <w:rFonts w:ascii="Times New Roman" w:hAnsi="Times New Roman"/>
          <w:sz w:val="24"/>
          <w:szCs w:val="24"/>
          <w:lang w:val="ru-RU"/>
        </w:rPr>
        <w:t>«Болото «Глухое», которое является источником техногенного воздействия на состояние окружающей среды городского округа Верх-Нейвинский и прилегающих т</w:t>
      </w:r>
      <w:r w:rsidR="00772952">
        <w:rPr>
          <w:rFonts w:ascii="Times New Roman" w:hAnsi="Times New Roman"/>
          <w:sz w:val="24"/>
          <w:szCs w:val="24"/>
          <w:lang w:val="ru-RU"/>
        </w:rPr>
        <w:t xml:space="preserve">ерриторий Свердловской области, </w:t>
      </w:r>
      <w:r w:rsidRPr="00AF5083">
        <w:rPr>
          <w:rFonts w:ascii="Times New Roman" w:hAnsi="Times New Roman"/>
          <w:sz w:val="24"/>
          <w:szCs w:val="24"/>
          <w:lang w:val="ru-RU"/>
        </w:rPr>
        <w:t>уровень загрязняющих веществ превышает по следующим показателям: окисляемости (БПК</w:t>
      </w:r>
      <w:r w:rsidRPr="00AF5083">
        <w:rPr>
          <w:rFonts w:ascii="Times New Roman" w:hAnsi="Times New Roman"/>
          <w:sz w:val="24"/>
          <w:szCs w:val="24"/>
          <w:vertAlign w:val="subscript"/>
          <w:lang w:val="ru-RU"/>
        </w:rPr>
        <w:t>5</w:t>
      </w:r>
      <w:r w:rsidRPr="00AF5083">
        <w:rPr>
          <w:rFonts w:ascii="Times New Roman" w:hAnsi="Times New Roman"/>
          <w:sz w:val="24"/>
          <w:szCs w:val="24"/>
          <w:lang w:val="ru-RU"/>
        </w:rPr>
        <w:t xml:space="preserve"> и ХПК), органическими веществами, а также (железо, алюминий, марганец, медь), азота аммонийного и повышенный уровень рН.</w:t>
      </w:r>
      <w:proofErr w:type="gramEnd"/>
      <w:r w:rsidRPr="00AF5083">
        <w:rPr>
          <w:rFonts w:ascii="Times New Roman" w:hAnsi="Times New Roman"/>
          <w:sz w:val="24"/>
          <w:szCs w:val="24"/>
          <w:lang w:val="ru-RU"/>
        </w:rPr>
        <w:t xml:space="preserve"> Загрязнение пруда Глухого нитратами обуславливается действующей эксплуатацией свалки для размещения бытовых отходов 4 - 5 классов опасности, а также торфяным характером грунтов пруда. Для снижения отрицательного воздействия на водные объекты со стороны накопленных на полигоне отходов, в настоящее время происходит обваловка периметра полигона на границе с болотом и прудом Глухой.</w:t>
      </w:r>
    </w:p>
    <w:p w:rsidR="0040260C" w:rsidRPr="00AF5083"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lastRenderedPageBreak/>
        <w:t>Оценка планируемой ООО</w:t>
      </w:r>
      <w:r w:rsidRPr="000A6292">
        <w:rPr>
          <w:rFonts w:ascii="Times New Roman" w:hAnsi="Times New Roman"/>
          <w:sz w:val="24"/>
          <w:szCs w:val="24"/>
        </w:rPr>
        <w:t> </w:t>
      </w:r>
      <w:r w:rsidRPr="00AF5083">
        <w:rPr>
          <w:rFonts w:ascii="Times New Roman" w:hAnsi="Times New Roman"/>
          <w:sz w:val="24"/>
          <w:szCs w:val="24"/>
          <w:lang w:val="ru-RU"/>
        </w:rPr>
        <w:t>«Интер» деятельности по организации производства по переработке и обезвреживанию отходов.</w:t>
      </w:r>
      <w:r w:rsidRPr="00AF5083">
        <w:rPr>
          <w:rFonts w:ascii="Times New Roman" w:hAnsi="Times New Roman"/>
          <w:color w:val="000000"/>
          <w:sz w:val="24"/>
          <w:szCs w:val="24"/>
          <w:lang w:val="ru-RU"/>
        </w:rPr>
        <w:t xml:space="preserve"> Перспективы развития зоны размещения </w:t>
      </w:r>
      <w:r w:rsidRPr="00AF5083">
        <w:rPr>
          <w:rFonts w:ascii="Times New Roman" w:hAnsi="Times New Roman"/>
          <w:sz w:val="24"/>
          <w:szCs w:val="24"/>
          <w:lang w:val="ru-RU"/>
        </w:rPr>
        <w:t xml:space="preserve">объектов, связанных с переработкой и обезвреживанием, утилизацией, хранением и размещением твердых бытовых и промышленных отходов. </w:t>
      </w:r>
    </w:p>
    <w:p w:rsidR="0040260C" w:rsidRPr="00AF5083" w:rsidRDefault="0040260C" w:rsidP="000A6292">
      <w:pPr>
        <w:spacing w:after="0" w:line="360" w:lineRule="auto"/>
        <w:ind w:firstLine="709"/>
        <w:contextualSpacing/>
        <w:jc w:val="both"/>
        <w:rPr>
          <w:rFonts w:ascii="Times New Roman" w:hAnsi="Times New Roman"/>
          <w:color w:val="000000"/>
          <w:sz w:val="24"/>
          <w:szCs w:val="24"/>
          <w:lang w:val="ru-RU"/>
        </w:rPr>
      </w:pPr>
      <w:r w:rsidRPr="00AF5083">
        <w:rPr>
          <w:rFonts w:ascii="Times New Roman" w:hAnsi="Times New Roman"/>
          <w:color w:val="000000"/>
          <w:sz w:val="24"/>
          <w:szCs w:val="24"/>
          <w:lang w:val="ru-RU"/>
        </w:rPr>
        <w:t>В настоящее время, согласно постановлению Главы Администрации городского округа Верх-Нейвинский №127 от 30.03.2010 г. «Об изменении разрешенного использования земельным участком», планируется организация производства по переработке и обезвреживанию отходов. В соответствии с Проектной документацией «Производство по переработке и обезвреживанию отходов в п.</w:t>
      </w:r>
      <w:r w:rsidRPr="000A6292">
        <w:rPr>
          <w:rFonts w:ascii="Times New Roman" w:hAnsi="Times New Roman"/>
          <w:color w:val="000000"/>
          <w:sz w:val="24"/>
          <w:szCs w:val="24"/>
        </w:rPr>
        <w:t> </w:t>
      </w:r>
      <w:r w:rsidRPr="00AF5083">
        <w:rPr>
          <w:rFonts w:ascii="Times New Roman" w:hAnsi="Times New Roman"/>
          <w:color w:val="000000"/>
          <w:sz w:val="24"/>
          <w:szCs w:val="24"/>
          <w:lang w:val="ru-RU"/>
        </w:rPr>
        <w:t>Верх-Нейвинск</w:t>
      </w:r>
      <w:r w:rsidR="00772952">
        <w:rPr>
          <w:rFonts w:ascii="Times New Roman" w:hAnsi="Times New Roman"/>
          <w:color w:val="000000"/>
          <w:sz w:val="24"/>
          <w:szCs w:val="24"/>
          <w:lang w:val="ru-RU"/>
        </w:rPr>
        <w:t>ий</w:t>
      </w:r>
      <w:r w:rsidRPr="00AF5083">
        <w:rPr>
          <w:rFonts w:ascii="Times New Roman" w:hAnsi="Times New Roman"/>
          <w:color w:val="000000"/>
          <w:sz w:val="24"/>
          <w:szCs w:val="24"/>
          <w:lang w:val="ru-RU"/>
        </w:rPr>
        <w:t xml:space="preserve"> Свердловской области». ООО</w:t>
      </w:r>
      <w:r w:rsidRPr="000A6292">
        <w:rPr>
          <w:rFonts w:ascii="Times New Roman" w:hAnsi="Times New Roman"/>
          <w:color w:val="000000"/>
          <w:sz w:val="24"/>
          <w:szCs w:val="24"/>
        </w:rPr>
        <w:t> </w:t>
      </w:r>
      <w:r w:rsidRPr="00AF5083">
        <w:rPr>
          <w:rFonts w:ascii="Times New Roman" w:hAnsi="Times New Roman"/>
          <w:color w:val="000000"/>
          <w:sz w:val="24"/>
          <w:szCs w:val="24"/>
          <w:lang w:val="ru-RU"/>
        </w:rPr>
        <w:t xml:space="preserve">«Интер», </w:t>
      </w:r>
      <w:proofErr w:type="gramStart"/>
      <w:r w:rsidRPr="00AF5083">
        <w:rPr>
          <w:rFonts w:ascii="Times New Roman" w:hAnsi="Times New Roman"/>
          <w:color w:val="000000"/>
          <w:sz w:val="24"/>
          <w:szCs w:val="24"/>
          <w:lang w:val="ru-RU"/>
        </w:rPr>
        <w:t>выполненной</w:t>
      </w:r>
      <w:proofErr w:type="gramEnd"/>
      <w:r w:rsidRPr="00AF5083">
        <w:rPr>
          <w:rFonts w:ascii="Times New Roman" w:hAnsi="Times New Roman"/>
          <w:color w:val="000000"/>
          <w:sz w:val="24"/>
          <w:szCs w:val="24"/>
          <w:lang w:val="ru-RU"/>
        </w:rPr>
        <w:t xml:space="preserve"> ОАО</w:t>
      </w:r>
      <w:r w:rsidRPr="000A6292">
        <w:rPr>
          <w:rFonts w:ascii="Times New Roman" w:hAnsi="Times New Roman"/>
          <w:color w:val="000000"/>
          <w:sz w:val="24"/>
          <w:szCs w:val="24"/>
        </w:rPr>
        <w:t> </w:t>
      </w:r>
      <w:r w:rsidRPr="00AF5083">
        <w:rPr>
          <w:rFonts w:ascii="Times New Roman" w:hAnsi="Times New Roman"/>
          <w:color w:val="000000"/>
          <w:sz w:val="24"/>
          <w:szCs w:val="24"/>
          <w:lang w:val="ru-RU"/>
        </w:rPr>
        <w:t>институт «УралНИИАС» в 2010</w:t>
      </w:r>
      <w:r w:rsidRPr="000A6292">
        <w:rPr>
          <w:rFonts w:ascii="Times New Roman" w:hAnsi="Times New Roman"/>
          <w:color w:val="000000"/>
          <w:sz w:val="24"/>
          <w:szCs w:val="24"/>
        </w:rPr>
        <w:t> </w:t>
      </w:r>
      <w:r w:rsidRPr="00AF5083">
        <w:rPr>
          <w:rFonts w:ascii="Times New Roman" w:hAnsi="Times New Roman"/>
          <w:color w:val="000000"/>
          <w:sz w:val="24"/>
          <w:szCs w:val="24"/>
          <w:lang w:val="ru-RU"/>
        </w:rPr>
        <w:t>г., на указанном участке планируется организация производства по сжиганию отходов, в составе 2-х пусковых комплексов, включающих размещение двух линий по сжиганию отходов.</w:t>
      </w:r>
    </w:p>
    <w:p w:rsidR="0040260C" w:rsidRPr="00AF5083" w:rsidRDefault="0040260C" w:rsidP="000A6292">
      <w:pPr>
        <w:spacing w:after="0" w:line="360" w:lineRule="auto"/>
        <w:ind w:firstLine="709"/>
        <w:contextualSpacing/>
        <w:jc w:val="both"/>
        <w:rPr>
          <w:rFonts w:ascii="Times New Roman" w:hAnsi="Times New Roman"/>
          <w:color w:val="000000"/>
          <w:sz w:val="24"/>
          <w:szCs w:val="24"/>
          <w:lang w:val="ru-RU"/>
        </w:rPr>
      </w:pPr>
      <w:r w:rsidRPr="00AF5083">
        <w:rPr>
          <w:rFonts w:ascii="Times New Roman" w:hAnsi="Times New Roman"/>
          <w:color w:val="000000"/>
          <w:sz w:val="24"/>
          <w:szCs w:val="24"/>
          <w:lang w:val="ru-RU"/>
        </w:rPr>
        <w:t>Проектируемым технологическим процессом предусматривается: на первой технологической линии производить сжигание твердых, штучных, пастообразных, сыпучих и жидких отходов в ротационной печи, на второй технологической линии - сжигание твердых и штучных отходов в камерной печи. В состав технологического процесса предлагается: оборудование первого этапа сжигания - ротационная печь, со стабилизирующей горелкой, и второго этапа – камера окончательного сжигания, с 2-мя горелками; зольной камеры, с устройством золоудаления из камеры окончательного сжигания; фильтрационной системы, с подачей сорбентов  и системой дымоотвода.</w:t>
      </w:r>
    </w:p>
    <w:p w:rsidR="0040260C" w:rsidRPr="00AF5083" w:rsidRDefault="0040260C" w:rsidP="000A6292">
      <w:pPr>
        <w:spacing w:after="0" w:line="360" w:lineRule="auto"/>
        <w:ind w:firstLine="709"/>
        <w:contextualSpacing/>
        <w:jc w:val="both"/>
        <w:rPr>
          <w:rFonts w:ascii="Times New Roman" w:hAnsi="Times New Roman"/>
          <w:color w:val="000000"/>
          <w:sz w:val="24"/>
          <w:szCs w:val="24"/>
          <w:lang w:val="ru-RU"/>
        </w:rPr>
      </w:pPr>
      <w:r w:rsidRPr="00AF5083">
        <w:rPr>
          <w:rFonts w:ascii="Times New Roman" w:hAnsi="Times New Roman"/>
          <w:color w:val="000000"/>
          <w:sz w:val="24"/>
          <w:szCs w:val="24"/>
          <w:lang w:val="ru-RU"/>
        </w:rPr>
        <w:t>Осуществление второй ступени сжигания предусмотрено в камерах дожигания отходов, установленных за печами. Поддержание температуры процесса на второй ступени сжигания (в диапазоне от 950 до 1350</w:t>
      </w:r>
      <w:r w:rsidRPr="000A6292">
        <w:rPr>
          <w:rFonts w:ascii="Times New Roman" w:hAnsi="Times New Roman"/>
          <w:color w:val="000000"/>
          <w:sz w:val="24"/>
          <w:szCs w:val="24"/>
        </w:rPr>
        <w:t> </w:t>
      </w:r>
      <w:r w:rsidRPr="00AF5083">
        <w:rPr>
          <w:rFonts w:ascii="Times New Roman" w:hAnsi="Times New Roman"/>
          <w:color w:val="000000"/>
          <w:sz w:val="24"/>
          <w:szCs w:val="24"/>
          <w:lang w:val="ru-RU"/>
        </w:rPr>
        <w:t>°С) проектируется за счет использования газовой горелки, работающей на природном газе. После камеры дожигания продукты сгорания направляются в котлы-утилизаторы, в которых происходит их охлаждение до 200</w:t>
      </w:r>
      <w:proofErr w:type="gramStart"/>
      <w:r w:rsidRPr="000A6292">
        <w:rPr>
          <w:rFonts w:ascii="Times New Roman" w:hAnsi="Times New Roman"/>
          <w:color w:val="000000"/>
          <w:sz w:val="24"/>
          <w:szCs w:val="24"/>
        </w:rPr>
        <w:t> </w:t>
      </w:r>
      <w:r w:rsidRPr="00AF5083">
        <w:rPr>
          <w:rFonts w:ascii="Times New Roman" w:hAnsi="Times New Roman"/>
          <w:color w:val="000000"/>
          <w:sz w:val="24"/>
          <w:szCs w:val="24"/>
          <w:lang w:val="ru-RU"/>
        </w:rPr>
        <w:t>°С</w:t>
      </w:r>
      <w:proofErr w:type="gramEnd"/>
      <w:r w:rsidRPr="00AF5083">
        <w:rPr>
          <w:rFonts w:ascii="Times New Roman" w:hAnsi="Times New Roman"/>
          <w:color w:val="000000"/>
          <w:sz w:val="24"/>
          <w:szCs w:val="24"/>
          <w:lang w:val="ru-RU"/>
        </w:rPr>
        <w:t xml:space="preserve"> (тепло направляется на обогрев зданий комплекса), с последующей очисткой отходящих дымовых газов при помощи сорбентов, и в рукавных фильтрах.</w:t>
      </w:r>
    </w:p>
    <w:p w:rsidR="0040260C" w:rsidRPr="00AF5083" w:rsidRDefault="0040260C" w:rsidP="000A6292">
      <w:pPr>
        <w:spacing w:after="0" w:line="360" w:lineRule="auto"/>
        <w:ind w:firstLine="709"/>
        <w:contextualSpacing/>
        <w:jc w:val="both"/>
        <w:rPr>
          <w:rFonts w:ascii="Times New Roman" w:hAnsi="Times New Roman"/>
          <w:color w:val="000000"/>
          <w:sz w:val="24"/>
          <w:szCs w:val="24"/>
          <w:lang w:val="ru-RU"/>
        </w:rPr>
      </w:pPr>
      <w:r w:rsidRPr="00AF5083">
        <w:rPr>
          <w:rFonts w:ascii="Times New Roman" w:hAnsi="Times New Roman"/>
          <w:color w:val="000000"/>
          <w:sz w:val="24"/>
          <w:szCs w:val="24"/>
          <w:lang w:val="ru-RU"/>
        </w:rPr>
        <w:t>Размещение основных объектов комплекса намечено в существующих реконструируемых производственных зданиях, расположенных на промплощадке (бывший цех деревообработки), помимо которых на участке запроектировано размещение вспомогательных помещений и объектов (компрессорная, помещение для приема жидких отходов, котельная, выгребная яма, дизель-генератор и пр.), а также участка перегрузки отходов.</w:t>
      </w:r>
    </w:p>
    <w:p w:rsidR="0040260C" w:rsidRPr="00AF5083" w:rsidRDefault="0040260C" w:rsidP="000A6292">
      <w:pPr>
        <w:spacing w:after="0" w:line="360" w:lineRule="auto"/>
        <w:ind w:firstLine="709"/>
        <w:contextualSpacing/>
        <w:jc w:val="both"/>
        <w:rPr>
          <w:rFonts w:ascii="Times New Roman" w:hAnsi="Times New Roman"/>
          <w:color w:val="000000"/>
          <w:sz w:val="24"/>
          <w:szCs w:val="24"/>
          <w:lang w:val="ru-RU"/>
        </w:rPr>
      </w:pPr>
      <w:r w:rsidRPr="00AF5083">
        <w:rPr>
          <w:rFonts w:ascii="Times New Roman" w:hAnsi="Times New Roman"/>
          <w:color w:val="000000"/>
          <w:sz w:val="24"/>
          <w:szCs w:val="24"/>
          <w:lang w:val="ru-RU"/>
        </w:rPr>
        <w:lastRenderedPageBreak/>
        <w:t>На проектируемых мощностях планируется утилизировать 1</w:t>
      </w:r>
      <w:r w:rsidRPr="000A6292">
        <w:rPr>
          <w:rFonts w:ascii="Times New Roman" w:hAnsi="Times New Roman"/>
          <w:color w:val="000000"/>
          <w:sz w:val="24"/>
          <w:szCs w:val="24"/>
        </w:rPr>
        <w:t> </w:t>
      </w:r>
      <w:r w:rsidRPr="00AF5083">
        <w:rPr>
          <w:rFonts w:ascii="Times New Roman" w:hAnsi="Times New Roman"/>
          <w:color w:val="000000"/>
          <w:sz w:val="24"/>
          <w:szCs w:val="24"/>
          <w:lang w:val="ru-RU"/>
        </w:rPr>
        <w:t>825 т/год промышленных и коммунальных отходов (из них, 975 т/год - на 1-ом пусковом комплексе).</w:t>
      </w:r>
    </w:p>
    <w:p w:rsidR="0040260C" w:rsidRPr="00AF5083" w:rsidRDefault="0040260C" w:rsidP="000A6292">
      <w:pPr>
        <w:spacing w:after="0" w:line="360" w:lineRule="auto"/>
        <w:ind w:firstLine="709"/>
        <w:contextualSpacing/>
        <w:jc w:val="both"/>
        <w:rPr>
          <w:rFonts w:ascii="Times New Roman" w:hAnsi="Times New Roman"/>
          <w:color w:val="000000"/>
          <w:sz w:val="24"/>
          <w:szCs w:val="24"/>
          <w:lang w:val="ru-RU"/>
        </w:rPr>
      </w:pPr>
      <w:r w:rsidRPr="00AF5083">
        <w:rPr>
          <w:rFonts w:ascii="Times New Roman" w:hAnsi="Times New Roman"/>
          <w:color w:val="000000"/>
          <w:sz w:val="24"/>
          <w:szCs w:val="24"/>
          <w:lang w:val="ru-RU"/>
        </w:rPr>
        <w:t>Сжигаемые различные виды промышленных и бытовых отходов имеют  различное агрегатное состояние и обладают специфическими свойствами и характеристиками, в т.ч.:</w:t>
      </w:r>
    </w:p>
    <w:p w:rsidR="0040260C" w:rsidRPr="00AF5083" w:rsidRDefault="0040260C" w:rsidP="000A6292">
      <w:pPr>
        <w:spacing w:after="0" w:line="360" w:lineRule="auto"/>
        <w:ind w:firstLine="709"/>
        <w:contextualSpacing/>
        <w:jc w:val="both"/>
        <w:rPr>
          <w:rFonts w:ascii="Times New Roman" w:hAnsi="Times New Roman"/>
          <w:color w:val="000000"/>
          <w:sz w:val="24"/>
          <w:szCs w:val="24"/>
          <w:lang w:val="ru-RU"/>
        </w:rPr>
      </w:pPr>
      <w:r w:rsidRPr="00AF5083">
        <w:rPr>
          <w:rFonts w:ascii="Times New Roman" w:hAnsi="Times New Roman"/>
          <w:color w:val="000000"/>
          <w:sz w:val="24"/>
          <w:szCs w:val="24"/>
          <w:lang w:val="ru-RU"/>
        </w:rPr>
        <w:t>- по эпидемиологической и бактериологической опасности (медицинские отходы (без указания классов), отходы дрожжей, мездра, отходы хромовой кожи, отходы гигиенических средств, отходы при механической и биологической очистке сточных вод и пр.);</w:t>
      </w:r>
    </w:p>
    <w:p w:rsidR="0040260C" w:rsidRPr="00AF5083" w:rsidRDefault="0040260C" w:rsidP="000A6292">
      <w:pPr>
        <w:spacing w:after="0" w:line="360" w:lineRule="auto"/>
        <w:ind w:firstLine="709"/>
        <w:contextualSpacing/>
        <w:jc w:val="both"/>
        <w:rPr>
          <w:rFonts w:ascii="Times New Roman" w:hAnsi="Times New Roman"/>
          <w:color w:val="000000"/>
          <w:sz w:val="24"/>
          <w:szCs w:val="24"/>
          <w:lang w:val="ru-RU"/>
        </w:rPr>
      </w:pPr>
      <w:r w:rsidRPr="00AF5083">
        <w:rPr>
          <w:rFonts w:ascii="Times New Roman" w:hAnsi="Times New Roman"/>
          <w:color w:val="000000"/>
          <w:sz w:val="24"/>
          <w:szCs w:val="24"/>
          <w:lang w:val="ru-RU"/>
        </w:rPr>
        <w:t>- по физическому и агрегатному составу: твердые, жидкие, шламы, пастообразные сыпучие, пылеобразные, гранулят, готовые изделия, потерявшие потребительские свойства;</w:t>
      </w:r>
    </w:p>
    <w:p w:rsidR="0040260C" w:rsidRPr="00AF5083" w:rsidRDefault="0040260C" w:rsidP="000A6292">
      <w:pPr>
        <w:spacing w:after="0" w:line="360" w:lineRule="auto"/>
        <w:ind w:firstLine="709"/>
        <w:contextualSpacing/>
        <w:jc w:val="both"/>
        <w:rPr>
          <w:rFonts w:ascii="Times New Roman" w:hAnsi="Times New Roman"/>
          <w:color w:val="000000"/>
          <w:sz w:val="24"/>
          <w:szCs w:val="24"/>
          <w:lang w:val="ru-RU"/>
        </w:rPr>
      </w:pPr>
      <w:r w:rsidRPr="00AF5083">
        <w:rPr>
          <w:rFonts w:ascii="Times New Roman" w:hAnsi="Times New Roman"/>
          <w:color w:val="000000"/>
          <w:sz w:val="24"/>
          <w:szCs w:val="24"/>
          <w:lang w:val="ru-RU"/>
        </w:rPr>
        <w:t>- по классу опасности для окружающей природной среды.</w:t>
      </w:r>
    </w:p>
    <w:p w:rsidR="0040260C" w:rsidRPr="00AF5083" w:rsidRDefault="0040260C" w:rsidP="000A6292">
      <w:pPr>
        <w:spacing w:after="0" w:line="360" w:lineRule="auto"/>
        <w:ind w:firstLine="709"/>
        <w:contextualSpacing/>
        <w:jc w:val="both"/>
        <w:rPr>
          <w:rFonts w:ascii="Times New Roman" w:hAnsi="Times New Roman"/>
          <w:color w:val="000000"/>
          <w:sz w:val="24"/>
          <w:szCs w:val="24"/>
          <w:lang w:val="ru-RU"/>
        </w:rPr>
      </w:pPr>
      <w:r w:rsidRPr="00AF5083">
        <w:rPr>
          <w:rFonts w:ascii="Times New Roman" w:hAnsi="Times New Roman"/>
          <w:color w:val="000000"/>
          <w:sz w:val="24"/>
          <w:szCs w:val="24"/>
          <w:lang w:val="ru-RU"/>
        </w:rPr>
        <w:t>Номенклатура промышленных и коммунальных отходов, планируемых к сжиганию на проектируемом производстве по переработке и обезвреживанию отходов ООО</w:t>
      </w:r>
      <w:r w:rsidRPr="000A6292">
        <w:rPr>
          <w:rFonts w:ascii="Times New Roman" w:hAnsi="Times New Roman"/>
          <w:color w:val="000000"/>
          <w:sz w:val="24"/>
          <w:szCs w:val="24"/>
        </w:rPr>
        <w:t> </w:t>
      </w:r>
      <w:r w:rsidRPr="00AF5083">
        <w:rPr>
          <w:rFonts w:ascii="Times New Roman" w:hAnsi="Times New Roman"/>
          <w:color w:val="000000"/>
          <w:sz w:val="24"/>
          <w:szCs w:val="24"/>
          <w:lang w:val="ru-RU"/>
        </w:rPr>
        <w:t>«Интер» установлена</w:t>
      </w:r>
      <w:proofErr w:type="gramStart"/>
      <w:r w:rsidRPr="00AF5083">
        <w:rPr>
          <w:rFonts w:ascii="Times New Roman" w:hAnsi="Times New Roman"/>
          <w:color w:val="000000"/>
          <w:sz w:val="24"/>
          <w:szCs w:val="24"/>
          <w:lang w:val="ru-RU"/>
        </w:rPr>
        <w:t>.П</w:t>
      </w:r>
      <w:proofErr w:type="gramEnd"/>
      <w:r w:rsidRPr="00AF5083">
        <w:rPr>
          <w:rFonts w:ascii="Times New Roman" w:hAnsi="Times New Roman"/>
          <w:color w:val="000000"/>
          <w:sz w:val="24"/>
          <w:szCs w:val="24"/>
          <w:lang w:val="ru-RU"/>
        </w:rPr>
        <w:t>ри этом, часть отходов, указанных в номенклатуре, не могут подвергаться термическому обезвреживанию, их допускается направлять на мусороперерабатывающие и утилизационные производства, либо требуется размещать в специальных накопителях токсичных промышленных отходов (свалка, эксплуатируемая ООО</w:t>
      </w:r>
      <w:r w:rsidRPr="000A6292">
        <w:rPr>
          <w:rFonts w:ascii="Times New Roman" w:hAnsi="Times New Roman"/>
          <w:color w:val="000000"/>
          <w:sz w:val="24"/>
          <w:szCs w:val="24"/>
        </w:rPr>
        <w:t> </w:t>
      </w:r>
      <w:r w:rsidRPr="00AF5083">
        <w:rPr>
          <w:rFonts w:ascii="Times New Roman" w:hAnsi="Times New Roman"/>
          <w:color w:val="000000"/>
          <w:sz w:val="24"/>
          <w:szCs w:val="24"/>
          <w:lang w:val="ru-RU"/>
        </w:rPr>
        <w:t>«Интер», не удовлетворяет специальным требованиям, предъявляемым к размещению опасных токсичных промышленных отходов).</w:t>
      </w:r>
    </w:p>
    <w:p w:rsidR="0040260C" w:rsidRPr="00AF5083"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 xml:space="preserve">  </w:t>
      </w:r>
      <w:proofErr w:type="gramStart"/>
      <w:r w:rsidRPr="00AF5083">
        <w:rPr>
          <w:rFonts w:ascii="Times New Roman" w:hAnsi="Times New Roman"/>
          <w:sz w:val="24"/>
          <w:szCs w:val="24"/>
          <w:lang w:val="ru-RU"/>
        </w:rPr>
        <w:t>Согласно Федеральному закону от 4 мая 2011</w:t>
      </w:r>
      <w:r w:rsidRPr="000A6292">
        <w:rPr>
          <w:rFonts w:ascii="Times New Roman" w:hAnsi="Times New Roman"/>
          <w:sz w:val="24"/>
          <w:szCs w:val="24"/>
        </w:rPr>
        <w:t> </w:t>
      </w:r>
      <w:r w:rsidRPr="00AF5083">
        <w:rPr>
          <w:rFonts w:ascii="Times New Roman" w:hAnsi="Times New Roman"/>
          <w:sz w:val="24"/>
          <w:szCs w:val="24"/>
          <w:lang w:val="ru-RU"/>
        </w:rPr>
        <w:t>г. №</w:t>
      </w:r>
      <w:r w:rsidRPr="000A6292">
        <w:rPr>
          <w:rFonts w:ascii="Times New Roman" w:hAnsi="Times New Roman"/>
          <w:sz w:val="24"/>
          <w:szCs w:val="24"/>
        </w:rPr>
        <w:t> </w:t>
      </w:r>
      <w:r w:rsidRPr="00AF5083">
        <w:rPr>
          <w:rFonts w:ascii="Times New Roman" w:hAnsi="Times New Roman"/>
          <w:sz w:val="24"/>
          <w:szCs w:val="24"/>
          <w:lang w:val="ru-RU"/>
        </w:rPr>
        <w:t>99-ФЗ «О лицензировании отдельных видов деятельности», ООО</w:t>
      </w:r>
      <w:r w:rsidRPr="000A6292">
        <w:rPr>
          <w:rFonts w:ascii="Times New Roman" w:hAnsi="Times New Roman"/>
          <w:sz w:val="24"/>
          <w:szCs w:val="24"/>
        </w:rPr>
        <w:t> </w:t>
      </w:r>
      <w:r w:rsidRPr="00AF5083">
        <w:rPr>
          <w:rFonts w:ascii="Times New Roman" w:hAnsi="Times New Roman"/>
          <w:sz w:val="24"/>
          <w:szCs w:val="24"/>
          <w:lang w:val="ru-RU"/>
        </w:rPr>
        <w:t>«Интер» требуется переоформление действующей лицензии по обращению с отходами производства и потребления (лицензия №ОП-54-001638(66) от 03.07.2009</w:t>
      </w:r>
      <w:r w:rsidRPr="000A6292">
        <w:rPr>
          <w:rFonts w:ascii="Times New Roman" w:hAnsi="Times New Roman"/>
          <w:sz w:val="24"/>
          <w:szCs w:val="24"/>
        </w:rPr>
        <w:t> </w:t>
      </w:r>
      <w:r w:rsidRPr="00AF5083">
        <w:rPr>
          <w:rFonts w:ascii="Times New Roman" w:hAnsi="Times New Roman"/>
          <w:sz w:val="24"/>
          <w:szCs w:val="24"/>
          <w:lang w:val="ru-RU"/>
        </w:rPr>
        <w:t>г., на срок до 03.07.2014</w:t>
      </w:r>
      <w:r w:rsidRPr="000A6292">
        <w:rPr>
          <w:rFonts w:ascii="Times New Roman" w:hAnsi="Times New Roman"/>
          <w:sz w:val="24"/>
          <w:szCs w:val="24"/>
        </w:rPr>
        <w:t> </w:t>
      </w:r>
      <w:r w:rsidRPr="00AF5083">
        <w:rPr>
          <w:rFonts w:ascii="Times New Roman" w:hAnsi="Times New Roman"/>
          <w:sz w:val="24"/>
          <w:szCs w:val="24"/>
          <w:lang w:val="ru-RU"/>
        </w:rPr>
        <w:t>г.), так как обезвреживание большинства из отходов, указанных в номенклатуре, относится к видам деятельности, на которые требуется получение лицензии.</w:t>
      </w:r>
      <w:proofErr w:type="gramEnd"/>
      <w:r w:rsidRPr="00AF5083">
        <w:rPr>
          <w:rFonts w:ascii="Times New Roman" w:hAnsi="Times New Roman"/>
          <w:sz w:val="24"/>
          <w:szCs w:val="24"/>
          <w:lang w:val="ru-RU"/>
        </w:rPr>
        <w:t xml:space="preserve"> Специалисты (сотрудники) объекта прошли спец</w:t>
      </w:r>
      <w:proofErr w:type="gramStart"/>
      <w:r w:rsidRPr="00AF5083">
        <w:rPr>
          <w:rFonts w:ascii="Times New Roman" w:hAnsi="Times New Roman"/>
          <w:sz w:val="24"/>
          <w:szCs w:val="24"/>
          <w:lang w:val="ru-RU"/>
        </w:rPr>
        <w:t>.о</w:t>
      </w:r>
      <w:proofErr w:type="gramEnd"/>
      <w:r w:rsidRPr="00AF5083">
        <w:rPr>
          <w:rFonts w:ascii="Times New Roman" w:hAnsi="Times New Roman"/>
          <w:sz w:val="24"/>
          <w:szCs w:val="24"/>
          <w:lang w:val="ru-RU"/>
        </w:rPr>
        <w:t xml:space="preserve">бучение. </w:t>
      </w:r>
    </w:p>
    <w:p w:rsidR="0040260C" w:rsidRPr="00AF5083"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color w:val="000000"/>
          <w:sz w:val="24"/>
          <w:szCs w:val="24"/>
          <w:lang w:val="ru-RU"/>
        </w:rPr>
        <w:t>В соответствии с СанПиН</w:t>
      </w:r>
      <w:r w:rsidRPr="000A6292">
        <w:rPr>
          <w:rFonts w:ascii="Times New Roman" w:hAnsi="Times New Roman"/>
          <w:color w:val="000000"/>
          <w:sz w:val="24"/>
          <w:szCs w:val="24"/>
        </w:rPr>
        <w:t> </w:t>
      </w:r>
      <w:r w:rsidRPr="00AF5083">
        <w:rPr>
          <w:rFonts w:ascii="Times New Roman" w:hAnsi="Times New Roman"/>
          <w:color w:val="000000"/>
          <w:sz w:val="24"/>
          <w:szCs w:val="24"/>
          <w:lang w:val="ru-RU"/>
        </w:rPr>
        <w:t>2.2.1/2.1.1.1200-03, размер  СЗЗ  составляет 500 м (</w:t>
      </w:r>
      <w:proofErr w:type="gramStart"/>
      <w:r w:rsidRPr="00AF5083">
        <w:rPr>
          <w:rFonts w:ascii="Times New Roman" w:hAnsi="Times New Roman"/>
          <w:color w:val="000000"/>
          <w:sz w:val="24"/>
          <w:szCs w:val="24"/>
          <w:lang w:val="ru-RU"/>
        </w:rPr>
        <w:t>указанная</w:t>
      </w:r>
      <w:proofErr w:type="gramEnd"/>
      <w:r w:rsidRPr="00AF5083">
        <w:rPr>
          <w:rFonts w:ascii="Times New Roman" w:hAnsi="Times New Roman"/>
          <w:color w:val="000000"/>
          <w:sz w:val="24"/>
          <w:szCs w:val="24"/>
          <w:lang w:val="ru-RU"/>
        </w:rPr>
        <w:t xml:space="preserve"> в проектной документации) принимается в случае использования технологии по сжиганию только коммунальных (твердых бытовых) отходов. Планируемый срок эксплуатации полигона-50лет.</w:t>
      </w:r>
    </w:p>
    <w:p w:rsidR="0040260C" w:rsidRPr="00AF5083" w:rsidRDefault="0040260C" w:rsidP="000A6292">
      <w:pPr>
        <w:autoSpaceDE w:val="0"/>
        <w:autoSpaceDN w:val="0"/>
        <w:adjustRightInd w:val="0"/>
        <w:spacing w:after="0" w:line="360" w:lineRule="auto"/>
        <w:ind w:firstLine="709"/>
        <w:contextualSpacing/>
        <w:jc w:val="both"/>
        <w:rPr>
          <w:rFonts w:ascii="Times New Roman" w:hAnsi="Times New Roman"/>
          <w:color w:val="000000"/>
          <w:sz w:val="24"/>
          <w:szCs w:val="24"/>
          <w:lang w:val="ru-RU"/>
        </w:rPr>
      </w:pPr>
      <w:r w:rsidRPr="00AF5083">
        <w:rPr>
          <w:rFonts w:ascii="Times New Roman" w:hAnsi="Times New Roman"/>
          <w:color w:val="000000"/>
          <w:sz w:val="24"/>
          <w:szCs w:val="24"/>
          <w:lang w:val="ru-RU"/>
        </w:rPr>
        <w:t>В настоящее время утилизация отходов, образующихся на предприятиях и в жилом фонде р.п.</w:t>
      </w:r>
      <w:r w:rsidRPr="000A6292">
        <w:rPr>
          <w:rFonts w:ascii="Times New Roman" w:hAnsi="Times New Roman"/>
          <w:color w:val="000000"/>
          <w:sz w:val="24"/>
          <w:szCs w:val="24"/>
        </w:rPr>
        <w:t> </w:t>
      </w:r>
      <w:r w:rsidRPr="00AF5083">
        <w:rPr>
          <w:rFonts w:ascii="Times New Roman" w:hAnsi="Times New Roman"/>
          <w:color w:val="000000"/>
          <w:sz w:val="24"/>
          <w:szCs w:val="24"/>
          <w:lang w:val="ru-RU"/>
        </w:rPr>
        <w:t>Верх-Нейвинский, осуществляется по трем основным направлениям:</w:t>
      </w:r>
    </w:p>
    <w:p w:rsidR="0040260C" w:rsidRPr="00AF5083" w:rsidRDefault="00AF5083" w:rsidP="000A6292">
      <w:pPr>
        <w:autoSpaceDE w:val="0"/>
        <w:autoSpaceDN w:val="0"/>
        <w:adjustRightInd w:val="0"/>
        <w:spacing w:after="0" w:line="360" w:lineRule="auto"/>
        <w:ind w:firstLine="709"/>
        <w:contextualSpacing/>
        <w:jc w:val="both"/>
        <w:rPr>
          <w:rFonts w:ascii="Times New Roman" w:hAnsi="Times New Roman"/>
          <w:color w:val="000000"/>
          <w:sz w:val="24"/>
          <w:szCs w:val="24"/>
          <w:lang w:val="ru-RU"/>
        </w:rPr>
      </w:pPr>
      <w:proofErr w:type="gramStart"/>
      <w:r>
        <w:rPr>
          <w:rFonts w:ascii="Times New Roman" w:hAnsi="Times New Roman"/>
          <w:color w:val="000000"/>
          <w:sz w:val="24"/>
          <w:szCs w:val="24"/>
          <w:lang w:val="ru-RU"/>
        </w:rPr>
        <w:t xml:space="preserve">- </w:t>
      </w:r>
      <w:r w:rsidR="0040260C" w:rsidRPr="00AF5083">
        <w:rPr>
          <w:rFonts w:ascii="Times New Roman" w:hAnsi="Times New Roman"/>
          <w:color w:val="000000"/>
          <w:sz w:val="24"/>
          <w:szCs w:val="24"/>
          <w:lang w:val="ru-RU"/>
        </w:rPr>
        <w:t>полная или частичная передача сторонним предприятиям (ООО «Центр безопасности промышленных отходов», г.</w:t>
      </w:r>
      <w:r w:rsidR="0040260C" w:rsidRPr="000A6292">
        <w:rPr>
          <w:rFonts w:ascii="Times New Roman" w:hAnsi="Times New Roman"/>
          <w:color w:val="000000"/>
          <w:sz w:val="24"/>
          <w:szCs w:val="24"/>
        </w:rPr>
        <w:t> </w:t>
      </w:r>
      <w:r w:rsidR="0040260C" w:rsidRPr="00AF5083">
        <w:rPr>
          <w:rFonts w:ascii="Times New Roman" w:hAnsi="Times New Roman"/>
          <w:color w:val="000000"/>
          <w:sz w:val="24"/>
          <w:szCs w:val="24"/>
          <w:lang w:val="ru-RU"/>
        </w:rPr>
        <w:t>Екатеринбург, ОАО «Уралэлектромедь» (Верхнепышминская площадка), ООО «Утилис», г.</w:t>
      </w:r>
      <w:r w:rsidR="0040260C" w:rsidRPr="000A6292">
        <w:rPr>
          <w:rFonts w:ascii="Times New Roman" w:hAnsi="Times New Roman"/>
          <w:color w:val="000000"/>
          <w:sz w:val="24"/>
          <w:szCs w:val="24"/>
        </w:rPr>
        <w:t> </w:t>
      </w:r>
      <w:r w:rsidR="0040260C" w:rsidRPr="00AF5083">
        <w:rPr>
          <w:rFonts w:ascii="Times New Roman" w:hAnsi="Times New Roman"/>
          <w:color w:val="000000"/>
          <w:sz w:val="24"/>
          <w:szCs w:val="24"/>
          <w:lang w:val="ru-RU"/>
        </w:rPr>
        <w:t>Новоуральск, ООО «РОСА-1», г.</w:t>
      </w:r>
      <w:r w:rsidR="0040260C" w:rsidRPr="000A6292">
        <w:rPr>
          <w:rFonts w:ascii="Times New Roman" w:hAnsi="Times New Roman"/>
          <w:color w:val="000000"/>
          <w:sz w:val="24"/>
          <w:szCs w:val="24"/>
        </w:rPr>
        <w:t> </w:t>
      </w:r>
      <w:r w:rsidR="0040260C" w:rsidRPr="00AF5083">
        <w:rPr>
          <w:rFonts w:ascii="Times New Roman" w:hAnsi="Times New Roman"/>
          <w:color w:val="000000"/>
          <w:sz w:val="24"/>
          <w:szCs w:val="24"/>
          <w:lang w:val="ru-RU"/>
        </w:rPr>
        <w:t xml:space="preserve">Москва) по обезвреживанию опасных и токсичных отходов </w:t>
      </w:r>
      <w:r w:rsidR="00827930">
        <w:rPr>
          <w:rFonts w:ascii="Times New Roman" w:hAnsi="Times New Roman"/>
          <w:color w:val="000000"/>
          <w:sz w:val="24"/>
          <w:szCs w:val="24"/>
          <w:lang w:val="ru-RU"/>
        </w:rPr>
        <w:t xml:space="preserve"> </w:t>
      </w:r>
      <w:r w:rsidR="0040260C" w:rsidRPr="00AF5083">
        <w:rPr>
          <w:rFonts w:ascii="Times New Roman" w:hAnsi="Times New Roman"/>
          <w:color w:val="000000"/>
          <w:sz w:val="24"/>
          <w:szCs w:val="24"/>
          <w:lang w:val="ru-RU"/>
        </w:rPr>
        <w:t xml:space="preserve">(отходы </w:t>
      </w:r>
      <w:r w:rsidR="0040260C" w:rsidRPr="000A6292">
        <w:rPr>
          <w:rFonts w:ascii="Times New Roman" w:hAnsi="Times New Roman"/>
          <w:color w:val="000000"/>
          <w:sz w:val="24"/>
          <w:szCs w:val="24"/>
        </w:rPr>
        <w:t>I</w:t>
      </w:r>
      <w:r w:rsidR="0040260C" w:rsidRPr="00AF5083">
        <w:rPr>
          <w:rFonts w:ascii="Times New Roman" w:hAnsi="Times New Roman"/>
          <w:color w:val="000000"/>
          <w:sz w:val="24"/>
          <w:szCs w:val="24"/>
          <w:lang w:val="ru-RU"/>
        </w:rPr>
        <w:t xml:space="preserve">, </w:t>
      </w:r>
      <w:r w:rsidR="0040260C" w:rsidRPr="000A6292">
        <w:rPr>
          <w:rFonts w:ascii="Times New Roman" w:hAnsi="Times New Roman"/>
          <w:color w:val="000000"/>
          <w:sz w:val="24"/>
          <w:szCs w:val="24"/>
        </w:rPr>
        <w:t>II</w:t>
      </w:r>
      <w:r w:rsidR="0040260C" w:rsidRPr="00AF5083">
        <w:rPr>
          <w:rFonts w:ascii="Times New Roman" w:hAnsi="Times New Roman"/>
          <w:color w:val="000000"/>
          <w:sz w:val="24"/>
          <w:szCs w:val="24"/>
          <w:lang w:val="ru-RU"/>
        </w:rPr>
        <w:t xml:space="preserve"> и </w:t>
      </w:r>
      <w:r w:rsidR="0040260C" w:rsidRPr="000A6292">
        <w:rPr>
          <w:rFonts w:ascii="Times New Roman" w:hAnsi="Times New Roman"/>
          <w:color w:val="000000"/>
          <w:sz w:val="24"/>
          <w:szCs w:val="24"/>
        </w:rPr>
        <w:t>III</w:t>
      </w:r>
      <w:r w:rsidR="0040260C" w:rsidRPr="00AF5083">
        <w:rPr>
          <w:rFonts w:ascii="Times New Roman" w:hAnsi="Times New Roman"/>
          <w:color w:val="000000"/>
          <w:sz w:val="24"/>
          <w:szCs w:val="24"/>
          <w:lang w:val="ru-RU"/>
        </w:rPr>
        <w:t xml:space="preserve">-го класса опасности: </w:t>
      </w:r>
      <w:r w:rsidR="0040260C" w:rsidRPr="00AF5083">
        <w:rPr>
          <w:rFonts w:ascii="Times New Roman" w:hAnsi="Times New Roman"/>
          <w:color w:val="000000"/>
          <w:sz w:val="24"/>
          <w:szCs w:val="24"/>
          <w:lang w:val="ru-RU"/>
        </w:rPr>
        <w:lastRenderedPageBreak/>
        <w:t>ртутные отходы, отработанные трансформаторы и аккумуляторы, отработанные масла, лабораторные отходы и пр.),</w:t>
      </w:r>
      <w:proofErr w:type="gramEnd"/>
    </w:p>
    <w:p w:rsidR="0040260C" w:rsidRPr="00AF5083" w:rsidRDefault="0040260C" w:rsidP="000A6292">
      <w:pPr>
        <w:autoSpaceDE w:val="0"/>
        <w:autoSpaceDN w:val="0"/>
        <w:adjustRightInd w:val="0"/>
        <w:spacing w:after="0" w:line="360" w:lineRule="auto"/>
        <w:ind w:firstLine="709"/>
        <w:contextualSpacing/>
        <w:jc w:val="both"/>
        <w:rPr>
          <w:rFonts w:ascii="Times New Roman" w:hAnsi="Times New Roman"/>
          <w:color w:val="000000"/>
          <w:sz w:val="24"/>
          <w:szCs w:val="24"/>
          <w:lang w:val="ru-RU"/>
        </w:rPr>
      </w:pPr>
      <w:proofErr w:type="gramStart"/>
      <w:r w:rsidRPr="00AF5083">
        <w:rPr>
          <w:rFonts w:ascii="Times New Roman" w:hAnsi="Times New Roman"/>
          <w:color w:val="000000"/>
          <w:sz w:val="24"/>
          <w:szCs w:val="24"/>
          <w:lang w:val="ru-RU"/>
        </w:rPr>
        <w:t>- передача отходов на предприятия вторсырья и утиля (ООО «Ареолкомпани», г.</w:t>
      </w:r>
      <w:r w:rsidRPr="000A6292">
        <w:rPr>
          <w:rFonts w:ascii="Times New Roman" w:hAnsi="Times New Roman"/>
          <w:color w:val="000000"/>
          <w:sz w:val="24"/>
          <w:szCs w:val="24"/>
        </w:rPr>
        <w:t> </w:t>
      </w:r>
      <w:r w:rsidR="00AF5083">
        <w:rPr>
          <w:rFonts w:ascii="Times New Roman" w:hAnsi="Times New Roman"/>
          <w:color w:val="000000"/>
          <w:sz w:val="24"/>
          <w:szCs w:val="24"/>
          <w:lang w:val="ru-RU"/>
        </w:rPr>
        <w:t>Екатеринбург, О</w:t>
      </w:r>
      <w:r w:rsidRPr="00AF5083">
        <w:rPr>
          <w:rFonts w:ascii="Times New Roman" w:hAnsi="Times New Roman"/>
          <w:color w:val="000000"/>
          <w:sz w:val="24"/>
          <w:szCs w:val="24"/>
          <w:lang w:val="ru-RU"/>
        </w:rPr>
        <w:t>ОО</w:t>
      </w:r>
      <w:r w:rsidRPr="000A6292">
        <w:rPr>
          <w:rFonts w:ascii="Times New Roman" w:hAnsi="Times New Roman"/>
          <w:color w:val="000000"/>
          <w:sz w:val="24"/>
          <w:szCs w:val="24"/>
        </w:rPr>
        <w:t> </w:t>
      </w:r>
      <w:r w:rsidRPr="00AF5083">
        <w:rPr>
          <w:rFonts w:ascii="Times New Roman" w:hAnsi="Times New Roman"/>
          <w:color w:val="000000"/>
          <w:sz w:val="24"/>
          <w:szCs w:val="24"/>
          <w:lang w:val="ru-RU"/>
        </w:rPr>
        <w:t>«Утилис», г.</w:t>
      </w:r>
      <w:r w:rsidRPr="000A6292">
        <w:rPr>
          <w:rFonts w:ascii="Times New Roman" w:hAnsi="Times New Roman"/>
          <w:color w:val="000000"/>
          <w:sz w:val="24"/>
          <w:szCs w:val="24"/>
        </w:rPr>
        <w:t> </w:t>
      </w:r>
      <w:r w:rsidRPr="00AF5083">
        <w:rPr>
          <w:rFonts w:ascii="Times New Roman" w:hAnsi="Times New Roman"/>
          <w:color w:val="000000"/>
          <w:sz w:val="24"/>
          <w:szCs w:val="24"/>
          <w:lang w:val="ru-RU"/>
        </w:rPr>
        <w:t>Новоуральск, ОАО</w:t>
      </w:r>
      <w:r w:rsidRPr="000A6292">
        <w:rPr>
          <w:rFonts w:ascii="Times New Roman" w:hAnsi="Times New Roman"/>
          <w:color w:val="000000"/>
          <w:sz w:val="24"/>
          <w:szCs w:val="24"/>
        </w:rPr>
        <w:t> </w:t>
      </w:r>
      <w:r w:rsidRPr="00AF5083">
        <w:rPr>
          <w:rFonts w:ascii="Times New Roman" w:hAnsi="Times New Roman"/>
          <w:color w:val="000000"/>
          <w:sz w:val="24"/>
          <w:szCs w:val="24"/>
          <w:lang w:val="ru-RU"/>
        </w:rPr>
        <w:t>«Уралэлектромедь» (Верхнепышминская площадка), ООО «Метресурс-С», г.</w:t>
      </w:r>
      <w:r w:rsidRPr="000A6292">
        <w:rPr>
          <w:rFonts w:ascii="Times New Roman" w:hAnsi="Times New Roman"/>
          <w:color w:val="000000"/>
          <w:sz w:val="24"/>
          <w:szCs w:val="24"/>
        </w:rPr>
        <w:t> </w:t>
      </w:r>
      <w:r w:rsidRPr="00AF5083">
        <w:rPr>
          <w:rFonts w:ascii="Times New Roman" w:hAnsi="Times New Roman"/>
          <w:color w:val="000000"/>
          <w:sz w:val="24"/>
          <w:szCs w:val="24"/>
          <w:lang w:val="ru-RU"/>
        </w:rPr>
        <w:t xml:space="preserve">Верхняя Пышма (отходы </w:t>
      </w:r>
      <w:r w:rsidRPr="000A6292">
        <w:rPr>
          <w:rFonts w:ascii="Times New Roman" w:hAnsi="Times New Roman"/>
          <w:color w:val="000000"/>
          <w:sz w:val="24"/>
          <w:szCs w:val="24"/>
        </w:rPr>
        <w:t>IV</w:t>
      </w:r>
      <w:r w:rsidRPr="00AF5083">
        <w:rPr>
          <w:rFonts w:ascii="Times New Roman" w:hAnsi="Times New Roman"/>
          <w:color w:val="000000"/>
          <w:sz w:val="24"/>
          <w:szCs w:val="24"/>
          <w:lang w:val="ru-RU"/>
        </w:rPr>
        <w:t xml:space="preserve"> и </w:t>
      </w:r>
      <w:r w:rsidRPr="000A6292">
        <w:rPr>
          <w:rFonts w:ascii="Times New Roman" w:hAnsi="Times New Roman"/>
          <w:color w:val="000000"/>
          <w:sz w:val="24"/>
          <w:szCs w:val="24"/>
        </w:rPr>
        <w:t>V</w:t>
      </w:r>
      <w:r w:rsidRPr="00AF5083">
        <w:rPr>
          <w:rFonts w:ascii="Times New Roman" w:hAnsi="Times New Roman"/>
          <w:color w:val="000000"/>
          <w:sz w:val="24"/>
          <w:szCs w:val="24"/>
          <w:lang w:val="ru-RU"/>
        </w:rPr>
        <w:t xml:space="preserve"> класса опасности: текстиль, отходы бумаги и картона, древесины), </w:t>
      </w:r>
      <w:proofErr w:type="gramEnd"/>
    </w:p>
    <w:p w:rsidR="0040260C" w:rsidRPr="00AF5083" w:rsidRDefault="0040260C" w:rsidP="000A6292">
      <w:pPr>
        <w:autoSpaceDE w:val="0"/>
        <w:autoSpaceDN w:val="0"/>
        <w:adjustRightInd w:val="0"/>
        <w:spacing w:after="0" w:line="360" w:lineRule="auto"/>
        <w:ind w:firstLine="709"/>
        <w:contextualSpacing/>
        <w:jc w:val="both"/>
        <w:rPr>
          <w:rFonts w:ascii="Times New Roman" w:hAnsi="Times New Roman"/>
          <w:color w:val="000000"/>
          <w:sz w:val="24"/>
          <w:szCs w:val="24"/>
          <w:lang w:val="ru-RU"/>
        </w:rPr>
      </w:pPr>
      <w:r w:rsidRPr="00AF5083">
        <w:rPr>
          <w:rFonts w:ascii="Times New Roman" w:hAnsi="Times New Roman"/>
          <w:color w:val="000000"/>
          <w:sz w:val="24"/>
          <w:szCs w:val="24"/>
          <w:lang w:val="ru-RU"/>
        </w:rPr>
        <w:t>- захоронение образующихся отходов (осуществляется на территории городской свалки-полигона твердых бытовых и промышленных отходов ООО</w:t>
      </w:r>
      <w:r w:rsidRPr="000A6292">
        <w:rPr>
          <w:rFonts w:ascii="Times New Roman" w:hAnsi="Times New Roman"/>
          <w:color w:val="000000"/>
          <w:sz w:val="24"/>
          <w:szCs w:val="24"/>
        </w:rPr>
        <w:t> </w:t>
      </w:r>
      <w:r w:rsidRPr="00AF5083">
        <w:rPr>
          <w:rFonts w:ascii="Times New Roman" w:hAnsi="Times New Roman"/>
          <w:color w:val="000000"/>
          <w:sz w:val="24"/>
          <w:szCs w:val="24"/>
          <w:lang w:val="ru-RU"/>
        </w:rPr>
        <w:t>«Интер»).</w:t>
      </w:r>
    </w:p>
    <w:p w:rsidR="0040260C" w:rsidRPr="00827930" w:rsidRDefault="0040260C" w:rsidP="00AF5083">
      <w:pPr>
        <w:spacing w:after="0" w:line="360" w:lineRule="auto"/>
        <w:ind w:firstLine="709"/>
        <w:contextualSpacing/>
        <w:jc w:val="both"/>
        <w:rPr>
          <w:rFonts w:ascii="Times New Roman" w:hAnsi="Times New Roman"/>
          <w:sz w:val="24"/>
          <w:szCs w:val="24"/>
          <w:lang w:val="ru-RU"/>
        </w:rPr>
      </w:pPr>
      <w:proofErr w:type="gramStart"/>
      <w:r w:rsidRPr="00AF5083">
        <w:rPr>
          <w:rFonts w:ascii="Times New Roman" w:hAnsi="Times New Roman"/>
          <w:sz w:val="24"/>
          <w:szCs w:val="24"/>
          <w:lang w:val="ru-RU"/>
        </w:rPr>
        <w:t>С целью оценки современного экологического состояния свалки ТБ и ПО и прилегающей территории, в рамках разработки проекта экологического мониторинга (Полигон промышленных и бытовых отходов ООО</w:t>
      </w:r>
      <w:r w:rsidRPr="000A6292">
        <w:rPr>
          <w:rFonts w:ascii="Times New Roman" w:hAnsi="Times New Roman"/>
          <w:sz w:val="24"/>
          <w:szCs w:val="24"/>
        </w:rPr>
        <w:t> </w:t>
      </w:r>
      <w:r w:rsidRPr="00AF5083">
        <w:rPr>
          <w:rFonts w:ascii="Times New Roman" w:hAnsi="Times New Roman"/>
          <w:sz w:val="24"/>
          <w:szCs w:val="24"/>
          <w:lang w:val="ru-RU"/>
        </w:rPr>
        <w:t>«Интер» в пос.</w:t>
      </w:r>
      <w:r w:rsidRPr="000A6292">
        <w:rPr>
          <w:rFonts w:ascii="Times New Roman" w:hAnsi="Times New Roman"/>
          <w:sz w:val="24"/>
          <w:szCs w:val="24"/>
        </w:rPr>
        <w:t> </w:t>
      </w:r>
      <w:r w:rsidRPr="00AF5083">
        <w:rPr>
          <w:rFonts w:ascii="Times New Roman" w:hAnsi="Times New Roman"/>
          <w:sz w:val="24"/>
          <w:szCs w:val="24"/>
          <w:lang w:val="ru-RU"/>
        </w:rPr>
        <w:t>Верх-Нейвинский, Проект экологического мониторинга, ш.</w:t>
      </w:r>
      <w:proofErr w:type="gramEnd"/>
      <w:r w:rsidRPr="000A6292">
        <w:rPr>
          <w:rFonts w:ascii="Times New Roman" w:hAnsi="Times New Roman"/>
          <w:sz w:val="24"/>
          <w:szCs w:val="24"/>
        </w:rPr>
        <w:t> </w:t>
      </w:r>
      <w:proofErr w:type="gramStart"/>
      <w:r w:rsidRPr="00AF5083">
        <w:rPr>
          <w:rFonts w:ascii="Times New Roman" w:hAnsi="Times New Roman"/>
          <w:sz w:val="24"/>
          <w:szCs w:val="24"/>
          <w:lang w:val="ru-RU"/>
        </w:rPr>
        <w:t>ИЭ-39-07, ООО</w:t>
      </w:r>
      <w:r w:rsidRPr="000A6292">
        <w:rPr>
          <w:rFonts w:ascii="Times New Roman" w:hAnsi="Times New Roman"/>
          <w:sz w:val="24"/>
          <w:szCs w:val="24"/>
        </w:rPr>
        <w:t> </w:t>
      </w:r>
      <w:r w:rsidRPr="00AF5083">
        <w:rPr>
          <w:rFonts w:ascii="Times New Roman" w:hAnsi="Times New Roman"/>
          <w:sz w:val="24"/>
          <w:szCs w:val="24"/>
          <w:lang w:val="ru-RU"/>
        </w:rPr>
        <w:t>«Уралгеопроект», 2008</w:t>
      </w:r>
      <w:r w:rsidRPr="000A6292">
        <w:rPr>
          <w:rFonts w:ascii="Times New Roman" w:hAnsi="Times New Roman"/>
          <w:sz w:val="24"/>
          <w:szCs w:val="24"/>
        </w:rPr>
        <w:t> </w:t>
      </w:r>
      <w:r w:rsidRPr="00AF5083">
        <w:rPr>
          <w:rFonts w:ascii="Times New Roman" w:hAnsi="Times New Roman"/>
          <w:sz w:val="24"/>
          <w:szCs w:val="24"/>
          <w:lang w:val="ru-RU"/>
        </w:rPr>
        <w:t>г.), было выполнено обследование территории полигона и опробование почв и грунтов полигона и прилегающей территории</w:t>
      </w:r>
      <w:r w:rsidR="00827930">
        <w:rPr>
          <w:rFonts w:ascii="Times New Roman" w:hAnsi="Times New Roman"/>
          <w:sz w:val="24"/>
          <w:szCs w:val="24"/>
          <w:lang w:val="ru-RU"/>
        </w:rPr>
        <w:t>.</w:t>
      </w:r>
      <w:proofErr w:type="gramEnd"/>
    </w:p>
    <w:p w:rsidR="0040260C" w:rsidRPr="00AF5083" w:rsidRDefault="0040260C" w:rsidP="000A6292">
      <w:pPr>
        <w:spacing w:after="0" w:line="360" w:lineRule="auto"/>
        <w:ind w:firstLine="709"/>
        <w:contextualSpacing/>
        <w:jc w:val="both"/>
        <w:rPr>
          <w:rFonts w:ascii="Times New Roman" w:hAnsi="Times New Roman"/>
          <w:color w:val="000000"/>
          <w:sz w:val="24"/>
          <w:szCs w:val="24"/>
          <w:lang w:val="ru-RU"/>
        </w:rPr>
      </w:pPr>
      <w:r w:rsidRPr="00AF5083">
        <w:rPr>
          <w:rFonts w:ascii="Times New Roman" w:hAnsi="Times New Roman"/>
          <w:color w:val="000000"/>
          <w:sz w:val="24"/>
          <w:szCs w:val="24"/>
          <w:lang w:val="ru-RU"/>
        </w:rPr>
        <w:t>С целью минимизации воздействия на окружающую среду деятельност</w:t>
      </w:r>
      <w:proofErr w:type="gramStart"/>
      <w:r w:rsidRPr="00AF5083">
        <w:rPr>
          <w:rFonts w:ascii="Times New Roman" w:hAnsi="Times New Roman"/>
          <w:color w:val="000000"/>
          <w:sz w:val="24"/>
          <w:szCs w:val="24"/>
          <w:lang w:val="ru-RU"/>
        </w:rPr>
        <w:t>и ООО</w:t>
      </w:r>
      <w:proofErr w:type="gramEnd"/>
      <w:r w:rsidRPr="000A6292">
        <w:rPr>
          <w:rFonts w:ascii="Times New Roman" w:hAnsi="Times New Roman"/>
          <w:color w:val="000000"/>
          <w:sz w:val="24"/>
          <w:szCs w:val="24"/>
        </w:rPr>
        <w:t> </w:t>
      </w:r>
      <w:r w:rsidRPr="00AF5083">
        <w:rPr>
          <w:rFonts w:ascii="Times New Roman" w:hAnsi="Times New Roman"/>
          <w:color w:val="000000"/>
          <w:sz w:val="24"/>
          <w:szCs w:val="24"/>
          <w:lang w:val="ru-RU"/>
        </w:rPr>
        <w:t>«Интер» по эксплуатации полигона отходов, требуется:</w:t>
      </w:r>
    </w:p>
    <w:p w:rsidR="0040260C" w:rsidRPr="00AF5083" w:rsidRDefault="0040260C" w:rsidP="000A6292">
      <w:pPr>
        <w:spacing w:after="0" w:line="360" w:lineRule="auto"/>
        <w:ind w:firstLine="709"/>
        <w:contextualSpacing/>
        <w:jc w:val="both"/>
        <w:rPr>
          <w:rFonts w:ascii="Times New Roman" w:hAnsi="Times New Roman"/>
          <w:color w:val="000000"/>
          <w:sz w:val="24"/>
          <w:szCs w:val="24"/>
          <w:lang w:val="ru-RU"/>
        </w:rPr>
      </w:pPr>
      <w:r w:rsidRPr="00AF5083">
        <w:rPr>
          <w:rFonts w:ascii="Times New Roman" w:hAnsi="Times New Roman"/>
          <w:color w:val="000000"/>
          <w:sz w:val="24"/>
          <w:szCs w:val="24"/>
          <w:lang w:val="ru-RU"/>
        </w:rPr>
        <w:t>- разработка и внедрение мероприятий по водопонижению и предотвращению загрязнения прилегающей территории при ветровом разносе отходов и ветровом выносе пыли с тела полигона;</w:t>
      </w:r>
    </w:p>
    <w:p w:rsidR="0040260C" w:rsidRPr="00AF5083"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color w:val="000000"/>
          <w:sz w:val="24"/>
          <w:szCs w:val="24"/>
          <w:lang w:val="ru-RU"/>
        </w:rPr>
        <w:t>-</w:t>
      </w:r>
      <w:r w:rsidRPr="00AF5083">
        <w:rPr>
          <w:rFonts w:ascii="Times New Roman" w:hAnsi="Times New Roman"/>
          <w:sz w:val="24"/>
          <w:szCs w:val="24"/>
          <w:lang w:val="ru-RU"/>
        </w:rPr>
        <w:t>на период действия генерального плана, ООО</w:t>
      </w:r>
      <w:r w:rsidRPr="000A6292">
        <w:rPr>
          <w:rFonts w:ascii="Times New Roman" w:hAnsi="Times New Roman"/>
          <w:sz w:val="24"/>
          <w:szCs w:val="24"/>
        </w:rPr>
        <w:t> </w:t>
      </w:r>
      <w:r w:rsidRPr="00AF5083">
        <w:rPr>
          <w:rFonts w:ascii="Times New Roman" w:hAnsi="Times New Roman"/>
          <w:sz w:val="24"/>
          <w:szCs w:val="24"/>
          <w:lang w:val="ru-RU"/>
        </w:rPr>
        <w:t xml:space="preserve">«Интер» должна быть проведена рекультивация нарушенных территорий свалки ТБ и </w:t>
      </w:r>
      <w:proofErr w:type="gramStart"/>
      <w:r w:rsidRPr="00AF5083">
        <w:rPr>
          <w:rFonts w:ascii="Times New Roman" w:hAnsi="Times New Roman"/>
          <w:sz w:val="24"/>
          <w:szCs w:val="24"/>
          <w:lang w:val="ru-RU"/>
        </w:rPr>
        <w:t>ПО</w:t>
      </w:r>
      <w:proofErr w:type="gramEnd"/>
      <w:r w:rsidRPr="00AF5083">
        <w:rPr>
          <w:rFonts w:ascii="Times New Roman" w:hAnsi="Times New Roman"/>
          <w:sz w:val="24"/>
          <w:szCs w:val="24"/>
          <w:lang w:val="ru-RU"/>
        </w:rPr>
        <w:t>, с возвратом их в оборот.</w:t>
      </w:r>
    </w:p>
    <w:p w:rsidR="0040260C" w:rsidRPr="00AF5083" w:rsidRDefault="0040260C" w:rsidP="000A6292">
      <w:pPr>
        <w:spacing w:after="0" w:line="360" w:lineRule="auto"/>
        <w:ind w:firstLine="709"/>
        <w:contextualSpacing/>
        <w:jc w:val="both"/>
        <w:rPr>
          <w:rFonts w:ascii="Times New Roman" w:hAnsi="Times New Roman"/>
          <w:color w:val="000000"/>
          <w:sz w:val="24"/>
          <w:szCs w:val="24"/>
          <w:lang w:val="ru-RU"/>
        </w:rPr>
      </w:pPr>
      <w:r w:rsidRPr="00AF5083">
        <w:rPr>
          <w:rFonts w:ascii="Times New Roman" w:hAnsi="Times New Roman"/>
          <w:color w:val="000000"/>
          <w:sz w:val="24"/>
          <w:szCs w:val="24"/>
          <w:lang w:val="ru-RU"/>
        </w:rPr>
        <w:t>Деятельность ООО «</w:t>
      </w:r>
      <w:proofErr w:type="gramStart"/>
      <w:r w:rsidRPr="00AF5083">
        <w:rPr>
          <w:rFonts w:ascii="Times New Roman" w:hAnsi="Times New Roman"/>
          <w:color w:val="000000"/>
          <w:sz w:val="24"/>
          <w:szCs w:val="24"/>
          <w:lang w:val="ru-RU"/>
        </w:rPr>
        <w:t>Интер» на</w:t>
      </w:r>
      <w:proofErr w:type="gramEnd"/>
      <w:r w:rsidRPr="00AF5083">
        <w:rPr>
          <w:rFonts w:ascii="Times New Roman" w:hAnsi="Times New Roman"/>
          <w:color w:val="000000"/>
          <w:sz w:val="24"/>
          <w:szCs w:val="24"/>
          <w:lang w:val="ru-RU"/>
        </w:rPr>
        <w:t xml:space="preserve"> арендуемом участке способствует стабилизации экологической ситуации и снижению воздействия на соседние ландшафты. Выполнение производственной программы экологического мониторинга позволяет проводить оценку изменения экологической ситуации.</w:t>
      </w:r>
    </w:p>
    <w:p w:rsidR="0040260C" w:rsidRPr="006637F5" w:rsidRDefault="0040260C" w:rsidP="006637F5">
      <w:pPr>
        <w:spacing w:after="0" w:line="360" w:lineRule="auto"/>
        <w:ind w:firstLine="709"/>
        <w:contextualSpacing/>
        <w:jc w:val="both"/>
        <w:rPr>
          <w:rFonts w:ascii="Times New Roman" w:hAnsi="Times New Roman"/>
          <w:sz w:val="24"/>
          <w:szCs w:val="24"/>
          <w:lang w:val="ru-RU"/>
        </w:rPr>
      </w:pPr>
      <w:proofErr w:type="gramStart"/>
      <w:r w:rsidRPr="00AF5083">
        <w:rPr>
          <w:rFonts w:ascii="Times New Roman" w:hAnsi="Times New Roman"/>
          <w:color w:val="000000"/>
          <w:sz w:val="24"/>
          <w:szCs w:val="24"/>
          <w:lang w:val="ru-RU"/>
        </w:rPr>
        <w:t xml:space="preserve">Предлагается дальнейшее развитие зоны специального назначения, включающей </w:t>
      </w:r>
      <w:r w:rsidRPr="00AF5083">
        <w:rPr>
          <w:rFonts w:ascii="Times New Roman" w:hAnsi="Times New Roman"/>
          <w:sz w:val="24"/>
          <w:szCs w:val="24"/>
          <w:lang w:val="ru-RU"/>
        </w:rPr>
        <w:t>объекты, связанные с использованием, переработкой, транспортировкой, обезвреживанием, утилизацией, хранением и размещением твердых бытовых и промышленных отходов в северо-западной части городского округа, на подлежащих рекультивации территориях пруда-накопителя токсичных промышленных отходов «озеро Глухое», с учетом проведения мероприятий по их технической подготовке с целью размещения объектов зоны, в т.ч., гидроизоляции основания.</w:t>
      </w:r>
      <w:proofErr w:type="gramEnd"/>
      <w:r w:rsidRPr="00AF5083">
        <w:rPr>
          <w:rFonts w:ascii="Times New Roman" w:hAnsi="Times New Roman"/>
          <w:sz w:val="24"/>
          <w:szCs w:val="24"/>
          <w:lang w:val="ru-RU"/>
        </w:rPr>
        <w:t xml:space="preserve"> </w:t>
      </w:r>
      <w:proofErr w:type="gramStart"/>
      <w:r w:rsidRPr="00AF5083">
        <w:rPr>
          <w:rFonts w:ascii="Times New Roman" w:hAnsi="Times New Roman"/>
          <w:sz w:val="24"/>
          <w:szCs w:val="24"/>
          <w:lang w:val="ru-RU"/>
        </w:rPr>
        <w:t xml:space="preserve">Указанное местоположение предлагаемой проектом генерального плана зоны размещения объектов по переработке, утилизации и размещению отходов производства и потребления позволит организовать полноценную зону специального </w:t>
      </w:r>
      <w:r w:rsidRPr="00AF5083">
        <w:rPr>
          <w:rFonts w:ascii="Times New Roman" w:hAnsi="Times New Roman"/>
          <w:sz w:val="24"/>
          <w:szCs w:val="24"/>
          <w:lang w:val="ru-RU"/>
        </w:rPr>
        <w:lastRenderedPageBreak/>
        <w:t>назначения, на достаточном удалении от существующей и проектируемой жилых зон р.п.</w:t>
      </w:r>
      <w:proofErr w:type="gramEnd"/>
      <w:r w:rsidRPr="000A6292">
        <w:rPr>
          <w:rFonts w:ascii="Times New Roman" w:hAnsi="Times New Roman"/>
          <w:sz w:val="24"/>
          <w:szCs w:val="24"/>
        </w:rPr>
        <w:t> </w:t>
      </w:r>
      <w:r w:rsidRPr="00AF5083">
        <w:rPr>
          <w:rFonts w:ascii="Times New Roman" w:hAnsi="Times New Roman"/>
          <w:sz w:val="24"/>
          <w:szCs w:val="24"/>
          <w:lang w:val="ru-RU"/>
        </w:rPr>
        <w:t>Верх-Нейвинский и прилегающих территорий, вдали, и с подветренной стороны от нормируемых объектов, и не потребует изъятия ценных земельных ресурсов и земель лесного фонда городского округа.</w:t>
      </w:r>
    </w:p>
    <w:p w:rsidR="0040260C" w:rsidRPr="00AF5083" w:rsidRDefault="0040260C" w:rsidP="000A6292">
      <w:pPr>
        <w:spacing w:after="0" w:line="360" w:lineRule="auto"/>
        <w:ind w:firstLine="709"/>
        <w:contextualSpacing/>
        <w:jc w:val="both"/>
        <w:rPr>
          <w:rFonts w:ascii="Times New Roman" w:hAnsi="Times New Roman"/>
          <w:b/>
          <w:sz w:val="24"/>
          <w:szCs w:val="24"/>
          <w:lang w:val="ru-RU"/>
        </w:rPr>
      </w:pPr>
    </w:p>
    <w:p w:rsidR="0040260C" w:rsidRPr="00AF5083" w:rsidRDefault="0040260C" w:rsidP="006637F5">
      <w:pPr>
        <w:pStyle w:val="2"/>
        <w:rPr>
          <w:lang w:val="ru-RU"/>
        </w:rPr>
      </w:pPr>
      <w:bookmarkStart w:id="307" w:name="_Toc383443764"/>
      <w:bookmarkStart w:id="308" w:name="_Toc383599227"/>
      <w:r w:rsidRPr="00466A44">
        <w:rPr>
          <w:lang w:val="ru-RU"/>
        </w:rPr>
        <w:t>12.3</w:t>
      </w:r>
      <w:r w:rsidR="006637F5" w:rsidRPr="00466A44">
        <w:rPr>
          <w:lang w:val="ru-RU"/>
        </w:rPr>
        <w:t>.</w:t>
      </w:r>
      <w:r w:rsidRPr="00466A44">
        <w:rPr>
          <w:lang w:val="ru-RU"/>
        </w:rPr>
        <w:t xml:space="preserve"> Сведения о реконструированных и планируемых к новому строительству канализационных сетях, канализационных коллекторах и объектах на них, для обеспечения переключения прямых выпусков на очистные сооружения.</w:t>
      </w:r>
      <w:bookmarkEnd w:id="307"/>
      <w:bookmarkEnd w:id="308"/>
    </w:p>
    <w:p w:rsidR="00466A44" w:rsidRDefault="00466A44" w:rsidP="003F669B">
      <w:pPr>
        <w:spacing w:after="0" w:line="360" w:lineRule="auto"/>
        <w:ind w:firstLine="709"/>
        <w:contextualSpacing/>
        <w:jc w:val="both"/>
        <w:rPr>
          <w:rFonts w:ascii="Times New Roman" w:hAnsi="Times New Roman"/>
          <w:sz w:val="20"/>
          <w:szCs w:val="20"/>
          <w:lang w:val="ru-RU"/>
        </w:rPr>
      </w:pPr>
      <w:r w:rsidRPr="00466A44">
        <w:rPr>
          <w:rFonts w:ascii="Times New Roman" w:hAnsi="Times New Roman"/>
          <w:sz w:val="20"/>
          <w:szCs w:val="20"/>
          <w:lang w:val="ru-RU"/>
        </w:rPr>
        <w:t>(в ред</w:t>
      </w:r>
      <w:proofErr w:type="gramStart"/>
      <w:r w:rsidRPr="00466A44">
        <w:rPr>
          <w:rFonts w:ascii="Times New Roman" w:hAnsi="Times New Roman"/>
          <w:sz w:val="20"/>
          <w:szCs w:val="20"/>
          <w:lang w:val="ru-RU"/>
        </w:rPr>
        <w:t>.п</w:t>
      </w:r>
      <w:proofErr w:type="gramEnd"/>
      <w:r w:rsidRPr="00466A44">
        <w:rPr>
          <w:rFonts w:ascii="Times New Roman" w:hAnsi="Times New Roman"/>
          <w:sz w:val="20"/>
          <w:szCs w:val="20"/>
          <w:lang w:val="ru-RU"/>
        </w:rPr>
        <w:t>остановления администрации городского округа Верх-Нейвинский от 29.06.2020 № 280)</w:t>
      </w:r>
    </w:p>
    <w:p w:rsidR="00466A44" w:rsidRPr="00466A44" w:rsidRDefault="00466A44" w:rsidP="00466A44">
      <w:pPr>
        <w:spacing w:after="0" w:line="360" w:lineRule="auto"/>
        <w:contextualSpacing/>
        <w:jc w:val="both"/>
        <w:rPr>
          <w:rFonts w:ascii="Times New Roman" w:hAnsi="Times New Roman"/>
          <w:sz w:val="20"/>
          <w:szCs w:val="20"/>
          <w:lang w:val="ru-RU"/>
        </w:rPr>
      </w:pPr>
    </w:p>
    <w:p w:rsidR="006726BF" w:rsidRPr="003F669B" w:rsidRDefault="006726BF" w:rsidP="003F669B">
      <w:pPr>
        <w:spacing w:after="0" w:line="360" w:lineRule="auto"/>
        <w:ind w:firstLine="709"/>
        <w:contextualSpacing/>
        <w:jc w:val="both"/>
        <w:rPr>
          <w:rFonts w:ascii="Times New Roman" w:hAnsi="Times New Roman" w:cs="Times New Roman"/>
          <w:sz w:val="24"/>
          <w:szCs w:val="24"/>
          <w:lang w:val="ru-RU"/>
        </w:rPr>
      </w:pPr>
      <w:r w:rsidRPr="003F669B">
        <w:rPr>
          <w:rFonts w:ascii="Times New Roman" w:hAnsi="Times New Roman" w:cs="Times New Roman"/>
          <w:sz w:val="24"/>
          <w:szCs w:val="24"/>
          <w:lang w:val="ru-RU"/>
        </w:rPr>
        <w:t xml:space="preserve">Строительство самотечного коллектора до новой КНС-1а </w:t>
      </w:r>
      <w:r w:rsidRPr="003F669B">
        <w:rPr>
          <w:rFonts w:ascii="Times New Roman" w:hAnsi="Times New Roman" w:cs="Times New Roman"/>
          <w:sz w:val="24"/>
          <w:szCs w:val="24"/>
        </w:rPr>
        <w:t>d</w:t>
      </w:r>
      <w:r w:rsidRPr="003F669B">
        <w:rPr>
          <w:rFonts w:ascii="Times New Roman" w:hAnsi="Times New Roman" w:cs="Times New Roman"/>
          <w:sz w:val="24"/>
          <w:szCs w:val="24"/>
          <w:lang w:val="ru-RU"/>
        </w:rPr>
        <w:t>=300 мм, протяженностью 0,15 км для переключения потока сточных вод на новую КНС-1а и напорного 2</w:t>
      </w:r>
      <w:r w:rsidRPr="003F669B">
        <w:rPr>
          <w:rFonts w:ascii="Times New Roman" w:hAnsi="Times New Roman" w:cs="Times New Roman"/>
          <w:sz w:val="24"/>
          <w:szCs w:val="24"/>
        </w:rPr>
        <w:t>d</w:t>
      </w:r>
      <w:r w:rsidRPr="003F669B">
        <w:rPr>
          <w:rFonts w:ascii="Times New Roman" w:hAnsi="Times New Roman" w:cs="Times New Roman"/>
          <w:sz w:val="24"/>
          <w:szCs w:val="24"/>
          <w:lang w:val="ru-RU"/>
        </w:rPr>
        <w:t>=150 мм от новой КНС-1а до существующих ниток напорного коллектора протяженностью 0,2 км, обеспечивающего перекачку стоков на очистные сооружения г</w:t>
      </w:r>
      <w:proofErr w:type="gramStart"/>
      <w:r w:rsidRPr="003F669B">
        <w:rPr>
          <w:rFonts w:ascii="Times New Roman" w:hAnsi="Times New Roman" w:cs="Times New Roman"/>
          <w:sz w:val="24"/>
          <w:szCs w:val="24"/>
          <w:lang w:val="ru-RU"/>
        </w:rPr>
        <w:t>.Н</w:t>
      </w:r>
      <w:proofErr w:type="gramEnd"/>
      <w:r w:rsidRPr="003F669B">
        <w:rPr>
          <w:rFonts w:ascii="Times New Roman" w:hAnsi="Times New Roman" w:cs="Times New Roman"/>
          <w:sz w:val="24"/>
          <w:szCs w:val="24"/>
          <w:lang w:val="ru-RU"/>
        </w:rPr>
        <w:t>овоуральска.</w:t>
      </w:r>
    </w:p>
    <w:p w:rsidR="006726BF" w:rsidRPr="003F669B" w:rsidRDefault="006726BF" w:rsidP="003F669B">
      <w:pPr>
        <w:spacing w:after="0" w:line="360" w:lineRule="auto"/>
        <w:ind w:firstLine="284"/>
        <w:contextualSpacing/>
        <w:jc w:val="both"/>
        <w:rPr>
          <w:rFonts w:ascii="Times New Roman" w:hAnsi="Times New Roman" w:cs="Times New Roman"/>
          <w:sz w:val="24"/>
          <w:szCs w:val="24"/>
          <w:lang w:val="ru-RU"/>
        </w:rPr>
      </w:pPr>
      <w:r w:rsidRPr="003F669B">
        <w:rPr>
          <w:rFonts w:ascii="Times New Roman" w:hAnsi="Times New Roman" w:cs="Times New Roman"/>
          <w:sz w:val="24"/>
          <w:szCs w:val="24"/>
          <w:lang w:val="ru-RU"/>
        </w:rPr>
        <w:t>Целью мероприятия является строительство сетей в связи с выносом КНС-1 за территорию завода.</w:t>
      </w:r>
    </w:p>
    <w:p w:rsidR="006726BF" w:rsidRPr="003F669B" w:rsidRDefault="006726BF" w:rsidP="003F669B">
      <w:pPr>
        <w:spacing w:after="0" w:line="360" w:lineRule="auto"/>
        <w:ind w:firstLine="709"/>
        <w:contextualSpacing/>
        <w:jc w:val="both"/>
        <w:rPr>
          <w:rFonts w:ascii="Times New Roman" w:hAnsi="Times New Roman" w:cs="Times New Roman"/>
          <w:sz w:val="24"/>
          <w:szCs w:val="24"/>
          <w:lang w:val="ru-RU"/>
        </w:rPr>
      </w:pPr>
      <w:r w:rsidRPr="003F669B">
        <w:rPr>
          <w:rFonts w:ascii="Times New Roman" w:hAnsi="Times New Roman" w:cs="Times New Roman"/>
          <w:sz w:val="24"/>
          <w:szCs w:val="24"/>
          <w:lang w:val="ru-RU"/>
        </w:rPr>
        <w:t>Модернизация отдельных элементов коллектора от КНС-2 (угол ул.8 Марта-ул</w:t>
      </w:r>
      <w:proofErr w:type="gramStart"/>
      <w:r w:rsidRPr="003F669B">
        <w:rPr>
          <w:rFonts w:ascii="Times New Roman" w:hAnsi="Times New Roman" w:cs="Times New Roman"/>
          <w:sz w:val="24"/>
          <w:szCs w:val="24"/>
          <w:lang w:val="ru-RU"/>
        </w:rPr>
        <w:t>.К</w:t>
      </w:r>
      <w:proofErr w:type="gramEnd"/>
      <w:r w:rsidRPr="003F669B">
        <w:rPr>
          <w:rFonts w:ascii="Times New Roman" w:hAnsi="Times New Roman" w:cs="Times New Roman"/>
          <w:sz w:val="24"/>
          <w:szCs w:val="24"/>
          <w:lang w:val="ru-RU"/>
        </w:rPr>
        <w:t xml:space="preserve">алинина) до камеры гашения напора, расположенной в районе детсада “Солнышко”- ул.Ленина 18,  диаметром 300 мм, протяженностью </w:t>
      </w:r>
      <w:r w:rsidRPr="002D0FF0">
        <w:rPr>
          <w:rFonts w:ascii="Times New Roman" w:hAnsi="Times New Roman" w:cs="Times New Roman"/>
          <w:sz w:val="24"/>
          <w:szCs w:val="24"/>
          <w:lang w:val="ru-RU"/>
        </w:rPr>
        <w:t>0,68</w:t>
      </w:r>
      <w:r w:rsidRPr="003F669B">
        <w:rPr>
          <w:rFonts w:ascii="Times New Roman" w:hAnsi="Times New Roman" w:cs="Times New Roman"/>
          <w:sz w:val="24"/>
          <w:szCs w:val="24"/>
          <w:lang w:val="ru-RU"/>
        </w:rPr>
        <w:t xml:space="preserve"> км.</w:t>
      </w:r>
    </w:p>
    <w:p w:rsidR="0040260C" w:rsidRPr="003F669B" w:rsidRDefault="006726BF" w:rsidP="003F669B">
      <w:pPr>
        <w:spacing w:after="0" w:line="360" w:lineRule="auto"/>
        <w:ind w:firstLine="709"/>
        <w:contextualSpacing/>
        <w:jc w:val="both"/>
        <w:rPr>
          <w:rFonts w:ascii="Times New Roman" w:hAnsi="Times New Roman" w:cs="Times New Roman"/>
          <w:b/>
          <w:sz w:val="24"/>
          <w:szCs w:val="24"/>
          <w:lang w:val="ru-RU"/>
        </w:rPr>
      </w:pPr>
      <w:r w:rsidRPr="003F669B">
        <w:rPr>
          <w:rFonts w:ascii="Times New Roman" w:hAnsi="Times New Roman" w:cs="Times New Roman"/>
          <w:sz w:val="24"/>
          <w:szCs w:val="24"/>
          <w:lang w:val="ru-RU"/>
        </w:rPr>
        <w:t>Целью данного мероприятия является предотвращение аварийных ситуаций, улучшение санитарной обстановки за счет предотвращения разлива сточных вод на территорию. Срок реализации мероприятия до 2022г.</w:t>
      </w:r>
    </w:p>
    <w:p w:rsidR="0040260C" w:rsidRPr="00AF5083" w:rsidRDefault="006637F5" w:rsidP="006637F5">
      <w:pPr>
        <w:pStyle w:val="2"/>
        <w:rPr>
          <w:i/>
          <w:lang w:val="ru-RU"/>
        </w:rPr>
      </w:pPr>
      <w:bookmarkStart w:id="309" w:name="_Toc383443765"/>
      <w:bookmarkStart w:id="310" w:name="_Toc383599228"/>
      <w:r>
        <w:rPr>
          <w:lang w:val="ru-RU"/>
        </w:rPr>
        <w:t>12.4.</w:t>
      </w:r>
      <w:r w:rsidR="0040260C" w:rsidRPr="00AF5083">
        <w:rPr>
          <w:lang w:val="ru-RU"/>
        </w:rPr>
        <w:t xml:space="preserve"> Сведения о реконструированных и планируемых к новому строительству канализационных сетях,</w:t>
      </w:r>
      <w:r w:rsidR="00B0360E" w:rsidRPr="00AF5083">
        <w:rPr>
          <w:lang w:val="ru-RU"/>
        </w:rPr>
        <w:t xml:space="preserve"> тоннельных коллекторах и объектах на них, для обеспечения нормативной надежности водоотведения</w:t>
      </w:r>
      <w:r w:rsidR="00B0360E" w:rsidRPr="00AF5083">
        <w:rPr>
          <w:i/>
          <w:lang w:val="ru-RU"/>
        </w:rPr>
        <w:t>.</w:t>
      </w:r>
      <w:bookmarkEnd w:id="309"/>
      <w:bookmarkEnd w:id="310"/>
    </w:p>
    <w:p w:rsidR="0040260C" w:rsidRPr="00AF5083" w:rsidRDefault="0040260C" w:rsidP="000A6292">
      <w:pPr>
        <w:spacing w:after="0" w:line="360" w:lineRule="auto"/>
        <w:ind w:firstLine="709"/>
        <w:contextualSpacing/>
        <w:jc w:val="both"/>
        <w:rPr>
          <w:rFonts w:ascii="Times New Roman" w:hAnsi="Times New Roman"/>
          <w:b/>
          <w:sz w:val="24"/>
          <w:szCs w:val="24"/>
          <w:lang w:val="ru-RU"/>
        </w:rPr>
      </w:pPr>
    </w:p>
    <w:p w:rsidR="0040260C" w:rsidRPr="00AF5083"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Сложившаяся неблагоприятная обстановка на стадиях технологического процесса  очистки и транспортировки сточных вод городского округа Верх-Нейвинский Свердловской области стала главной и определяющей проблемой, без решения которой невозможно сохранение здоровья населения, решения многих социальных проблем, связанных с повышением уровня жизни людей, в т.ч. для дальнейшего развития нового жилищного строительства.</w:t>
      </w:r>
    </w:p>
    <w:p w:rsidR="0040260C" w:rsidRPr="00AF5083" w:rsidRDefault="0040260C" w:rsidP="006637F5">
      <w:pPr>
        <w:pStyle w:val="35"/>
        <w:spacing w:after="0" w:line="360" w:lineRule="auto"/>
        <w:ind w:left="0" w:firstLine="709"/>
        <w:contextualSpacing/>
        <w:jc w:val="both"/>
        <w:rPr>
          <w:rFonts w:ascii="Times New Roman" w:hAnsi="Times New Roman"/>
          <w:sz w:val="24"/>
          <w:szCs w:val="24"/>
          <w:lang w:val="ru-RU"/>
        </w:rPr>
      </w:pPr>
      <w:r w:rsidRPr="00AF5083">
        <w:rPr>
          <w:rFonts w:ascii="Times New Roman" w:hAnsi="Times New Roman"/>
          <w:sz w:val="24"/>
          <w:szCs w:val="24"/>
          <w:lang w:val="ru-RU"/>
        </w:rPr>
        <w:t>В связи с этой проблемой в городском округе разраб</w:t>
      </w:r>
      <w:r w:rsidR="001C0A5D">
        <w:rPr>
          <w:rFonts w:ascii="Times New Roman" w:hAnsi="Times New Roman"/>
          <w:sz w:val="24"/>
          <w:szCs w:val="24"/>
          <w:lang w:val="ru-RU"/>
        </w:rPr>
        <w:t>отана Инвестиционной программы «Развитие систем коммунальной</w:t>
      </w:r>
      <w:r w:rsidRPr="00AF5083">
        <w:rPr>
          <w:rFonts w:ascii="Times New Roman" w:hAnsi="Times New Roman"/>
          <w:sz w:val="24"/>
          <w:szCs w:val="24"/>
          <w:lang w:val="ru-RU"/>
        </w:rPr>
        <w:t xml:space="preserve"> инфраструктуры ГУП Свердловской области «Облкоммунэнерго» в городском округе Верх-Нейвинский на 2011-2022 годы», раздел </w:t>
      </w:r>
      <w:r w:rsidRPr="00AF5083">
        <w:rPr>
          <w:rFonts w:ascii="Times New Roman" w:hAnsi="Times New Roman"/>
          <w:sz w:val="24"/>
          <w:szCs w:val="24"/>
          <w:lang w:val="ru-RU"/>
        </w:rPr>
        <w:lastRenderedPageBreak/>
        <w:t>Водоотведение,</w:t>
      </w:r>
      <w:r w:rsidRPr="00AF5083">
        <w:rPr>
          <w:rFonts w:ascii="Times New Roman" w:hAnsi="Times New Roman"/>
          <w:b/>
          <w:sz w:val="24"/>
          <w:szCs w:val="24"/>
          <w:lang w:val="ru-RU"/>
        </w:rPr>
        <w:t xml:space="preserve"> </w:t>
      </w:r>
      <w:r w:rsidRPr="00AF5083">
        <w:rPr>
          <w:rFonts w:ascii="Times New Roman" w:hAnsi="Times New Roman"/>
          <w:sz w:val="24"/>
          <w:szCs w:val="24"/>
          <w:lang w:val="ru-RU"/>
        </w:rPr>
        <w:t>утвержденной Решением Думы городского округа Верх</w:t>
      </w:r>
      <w:r w:rsidR="006637F5">
        <w:rPr>
          <w:rFonts w:ascii="Times New Roman" w:hAnsi="Times New Roman"/>
          <w:sz w:val="24"/>
          <w:szCs w:val="24"/>
          <w:lang w:val="ru-RU"/>
        </w:rPr>
        <w:t>-</w:t>
      </w:r>
      <w:r w:rsidRPr="00AF5083">
        <w:rPr>
          <w:rFonts w:ascii="Times New Roman" w:hAnsi="Times New Roman"/>
          <w:sz w:val="24"/>
          <w:szCs w:val="24"/>
          <w:lang w:val="ru-RU"/>
        </w:rPr>
        <w:t>Нейвинский  Свердловской области</w:t>
      </w:r>
      <w:proofErr w:type="gramStart"/>
      <w:r w:rsidRPr="00AF5083">
        <w:rPr>
          <w:rFonts w:ascii="Times New Roman" w:hAnsi="Times New Roman"/>
          <w:sz w:val="24"/>
          <w:szCs w:val="24"/>
          <w:lang w:val="ru-RU"/>
        </w:rPr>
        <w:t xml:space="preserve"> .</w:t>
      </w:r>
      <w:proofErr w:type="gramEnd"/>
    </w:p>
    <w:p w:rsidR="0040260C" w:rsidRPr="00AF5083"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 xml:space="preserve">Инвестиционной программой определяется  необходимость модернизации  основных фондов предприятия для улучшения качества, надёжности и экологической безопасности систем канализации с применением прогрессивных технологий, материалов и оборудования. Кроме того, повышение уровня благоустройства жилищного фонда. </w:t>
      </w:r>
    </w:p>
    <w:p w:rsidR="0040260C" w:rsidRPr="00AF5083" w:rsidRDefault="0040260C" w:rsidP="000A6292">
      <w:pPr>
        <w:pStyle w:val="35"/>
        <w:spacing w:after="0" w:line="360" w:lineRule="auto"/>
        <w:ind w:left="0" w:firstLine="709"/>
        <w:contextualSpacing/>
        <w:jc w:val="both"/>
        <w:rPr>
          <w:rFonts w:ascii="Times New Roman" w:hAnsi="Times New Roman"/>
          <w:sz w:val="24"/>
          <w:szCs w:val="24"/>
          <w:lang w:val="ru-RU"/>
        </w:rPr>
      </w:pPr>
      <w:r w:rsidRPr="00AF5083">
        <w:rPr>
          <w:rFonts w:ascii="Times New Roman" w:hAnsi="Times New Roman"/>
          <w:sz w:val="24"/>
          <w:szCs w:val="24"/>
          <w:lang w:val="ru-RU"/>
        </w:rPr>
        <w:t>Основные задачи инвестиционной программы</w:t>
      </w:r>
      <w:r w:rsidR="00B0360E" w:rsidRPr="00AF5083">
        <w:rPr>
          <w:rFonts w:ascii="Times New Roman" w:hAnsi="Times New Roman"/>
          <w:sz w:val="24"/>
          <w:szCs w:val="24"/>
          <w:lang w:val="ru-RU"/>
        </w:rPr>
        <w:t>.</w:t>
      </w:r>
    </w:p>
    <w:p w:rsidR="0040260C" w:rsidRPr="00AF5083" w:rsidRDefault="0040260C" w:rsidP="000A6292">
      <w:pPr>
        <w:pStyle w:val="35"/>
        <w:spacing w:after="0" w:line="360" w:lineRule="auto"/>
        <w:ind w:left="0" w:firstLine="709"/>
        <w:contextualSpacing/>
        <w:jc w:val="both"/>
        <w:rPr>
          <w:rFonts w:ascii="Times New Roman" w:hAnsi="Times New Roman"/>
          <w:b/>
          <w:sz w:val="24"/>
          <w:szCs w:val="24"/>
          <w:lang w:val="ru-RU"/>
        </w:rPr>
      </w:pPr>
      <w:r w:rsidRPr="00AF5083">
        <w:rPr>
          <w:rFonts w:ascii="Times New Roman" w:hAnsi="Times New Roman"/>
          <w:sz w:val="24"/>
          <w:szCs w:val="24"/>
          <w:lang w:val="ru-RU"/>
        </w:rPr>
        <w:t>Для достижения стратегических целей необходимо комплексное решение следующих приоритетных задач на период до 2022года:</w:t>
      </w:r>
    </w:p>
    <w:p w:rsidR="0040260C" w:rsidRPr="00AF5083"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 строительство нового самотечного коллектора;</w:t>
      </w:r>
    </w:p>
    <w:p w:rsidR="0040260C" w:rsidRPr="00AF5083" w:rsidRDefault="0040260C" w:rsidP="006637F5">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 новое строительство канализационной насосной станции, взамен физически изношенной и морально устаревшей КНС № 1, реконструкция КНС №2 с заменой оборудования;</w:t>
      </w:r>
    </w:p>
    <w:p w:rsidR="0040260C" w:rsidRPr="00AF5083"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 реконструкция   отдельных участков ветхих самотечных канализационных сетей;</w:t>
      </w:r>
    </w:p>
    <w:p w:rsidR="0040260C" w:rsidRPr="00AF5083"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 ремонт и строительство новых колодцев из полипластика на сетях.</w:t>
      </w:r>
    </w:p>
    <w:p w:rsidR="0040260C" w:rsidRPr="00AF5083"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 xml:space="preserve">  Сроки реализации инвестиционной программы: 2011-2022 годы</w:t>
      </w:r>
    </w:p>
    <w:p w:rsidR="0040260C" w:rsidRPr="00AF5083"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 xml:space="preserve">  Одними из важных мероприятий являются:</w:t>
      </w:r>
    </w:p>
    <w:p w:rsidR="0040260C" w:rsidRPr="00433ABA" w:rsidRDefault="0040260C" w:rsidP="006637F5">
      <w:pPr>
        <w:spacing w:after="0" w:line="360" w:lineRule="auto"/>
        <w:ind w:firstLine="709"/>
        <w:contextualSpacing/>
        <w:jc w:val="both"/>
        <w:rPr>
          <w:rFonts w:ascii="Times New Roman" w:hAnsi="Times New Roman"/>
          <w:b/>
          <w:bCs/>
          <w:color w:val="FF0000"/>
          <w:sz w:val="24"/>
          <w:szCs w:val="24"/>
          <w:lang w:val="ru-RU"/>
        </w:rPr>
      </w:pPr>
      <w:proofErr w:type="gramStart"/>
      <w:r w:rsidRPr="00AF5083">
        <w:rPr>
          <w:rFonts w:ascii="Times New Roman" w:hAnsi="Times New Roman"/>
          <w:sz w:val="24"/>
          <w:szCs w:val="24"/>
          <w:lang w:val="ru-RU"/>
        </w:rPr>
        <w:t>1.Реконструкция КНС-2 (угол ул.8 Марта-ул.</w:t>
      </w:r>
      <w:proofErr w:type="gramEnd"/>
      <w:r w:rsidR="00827930">
        <w:rPr>
          <w:rFonts w:ascii="Times New Roman" w:hAnsi="Times New Roman"/>
          <w:sz w:val="24"/>
          <w:szCs w:val="24"/>
          <w:lang w:val="ru-RU"/>
        </w:rPr>
        <w:t xml:space="preserve"> </w:t>
      </w:r>
      <w:proofErr w:type="gramStart"/>
      <w:r w:rsidRPr="00AF5083">
        <w:rPr>
          <w:rFonts w:ascii="Times New Roman" w:hAnsi="Times New Roman"/>
          <w:sz w:val="24"/>
          <w:szCs w:val="24"/>
          <w:lang w:val="ru-RU"/>
        </w:rPr>
        <w:t xml:space="preserve">Калинина) производительностью </w:t>
      </w:r>
      <w:r w:rsidRPr="006637F5">
        <w:rPr>
          <w:rFonts w:ascii="Times New Roman" w:hAnsi="Times New Roman"/>
          <w:sz w:val="24"/>
          <w:szCs w:val="24"/>
          <w:lang w:val="ru-RU"/>
        </w:rPr>
        <w:t>160 м³/час (3840 м3/сут.),</w:t>
      </w:r>
      <w:r w:rsidR="006637F5" w:rsidRPr="006637F5">
        <w:rPr>
          <w:rFonts w:ascii="Times New Roman" w:hAnsi="Times New Roman"/>
          <w:sz w:val="24"/>
          <w:szCs w:val="24"/>
          <w:lang w:val="ru-RU"/>
        </w:rPr>
        <w:t xml:space="preserve"> с </w:t>
      </w:r>
      <w:r w:rsidRPr="00AF5083">
        <w:rPr>
          <w:rFonts w:ascii="Times New Roman" w:hAnsi="Times New Roman"/>
          <w:sz w:val="24"/>
          <w:szCs w:val="24"/>
          <w:lang w:val="ru-RU"/>
        </w:rPr>
        <w:t>установленными насосами НГ 125-80-388-4 (</w:t>
      </w:r>
      <w:r w:rsidRPr="006637F5">
        <w:rPr>
          <w:rFonts w:ascii="Times New Roman" w:hAnsi="Times New Roman"/>
          <w:sz w:val="24"/>
          <w:szCs w:val="24"/>
          <w:lang w:val="ru-RU"/>
        </w:rPr>
        <w:t>Q</w:t>
      </w:r>
      <w:r w:rsidRPr="00AF5083">
        <w:rPr>
          <w:rFonts w:ascii="Times New Roman" w:hAnsi="Times New Roman"/>
          <w:sz w:val="24"/>
          <w:szCs w:val="24"/>
          <w:lang w:val="ru-RU"/>
        </w:rPr>
        <w:t xml:space="preserve">=160 м³/час; Н=46 м, </w:t>
      </w:r>
      <w:r w:rsidRPr="006637F5">
        <w:rPr>
          <w:rFonts w:ascii="Times New Roman" w:hAnsi="Times New Roman"/>
          <w:sz w:val="24"/>
          <w:szCs w:val="24"/>
          <w:lang w:val="ru-RU"/>
        </w:rPr>
        <w:t>N</w:t>
      </w:r>
      <w:r w:rsidRPr="00AF5083">
        <w:rPr>
          <w:rFonts w:ascii="Times New Roman" w:hAnsi="Times New Roman"/>
          <w:sz w:val="24"/>
          <w:szCs w:val="24"/>
          <w:lang w:val="ru-RU"/>
        </w:rPr>
        <w:t>=44 кВт) – 2 шт. с заменой насосного оборудования, электрических шкафов управления, установкой частотных преобразователей, расходомеров, систем диспетчеризации, решеток и  реконструкцией систем ОВ.</w:t>
      </w:r>
      <w:proofErr w:type="gramEnd"/>
      <w:r w:rsidRPr="00AF5083">
        <w:rPr>
          <w:rFonts w:ascii="Times New Roman" w:hAnsi="Times New Roman"/>
          <w:sz w:val="24"/>
          <w:szCs w:val="24"/>
          <w:lang w:val="ru-RU"/>
        </w:rPr>
        <w:t xml:space="preserve">  Срок реализации мероприятия до 2022г.</w:t>
      </w:r>
    </w:p>
    <w:p w:rsidR="0040260C" w:rsidRPr="00AF5083"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 xml:space="preserve">Целью данного мероприятия является: </w:t>
      </w:r>
    </w:p>
    <w:p w:rsidR="0040260C" w:rsidRPr="00AF5083" w:rsidRDefault="0040260C" w:rsidP="000A6292">
      <w:pPr>
        <w:autoSpaceDE w:val="0"/>
        <w:autoSpaceDN w:val="0"/>
        <w:adjustRightInd w:val="0"/>
        <w:spacing w:after="0" w:line="360" w:lineRule="auto"/>
        <w:ind w:firstLine="709"/>
        <w:contextualSpacing/>
        <w:jc w:val="both"/>
        <w:rPr>
          <w:rFonts w:ascii="Times New Roman" w:hAnsi="Times New Roman"/>
          <w:color w:val="7030A0"/>
          <w:sz w:val="24"/>
          <w:szCs w:val="24"/>
          <w:lang w:val="ru-RU"/>
        </w:rPr>
      </w:pPr>
      <w:r w:rsidRPr="00AF5083">
        <w:rPr>
          <w:rFonts w:ascii="Times New Roman" w:hAnsi="Times New Roman"/>
          <w:sz w:val="24"/>
          <w:szCs w:val="24"/>
          <w:lang w:val="ru-RU"/>
        </w:rPr>
        <w:t xml:space="preserve">- повышение надежности работы канализационной сети;   </w:t>
      </w:r>
    </w:p>
    <w:p w:rsidR="0040260C" w:rsidRPr="00AF5083" w:rsidRDefault="003A272E" w:rsidP="000A6292">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 -</w:t>
      </w:r>
      <w:r w:rsidR="0040260C" w:rsidRPr="00AF5083">
        <w:rPr>
          <w:rFonts w:ascii="Times New Roman" w:hAnsi="Times New Roman"/>
          <w:sz w:val="24"/>
          <w:szCs w:val="24"/>
          <w:lang w:val="ru-RU"/>
        </w:rPr>
        <w:t xml:space="preserve">сокращение энергопотребления за счет установки энергосберегающего оборудования;   </w:t>
      </w:r>
    </w:p>
    <w:p w:rsidR="0040260C" w:rsidRPr="00AF5083" w:rsidRDefault="0040260C" w:rsidP="003A272E">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 xml:space="preserve"> - сокращение аварийных ситуаций</w:t>
      </w:r>
      <w:r w:rsidR="003A272E">
        <w:rPr>
          <w:rFonts w:ascii="Times New Roman" w:hAnsi="Times New Roman"/>
          <w:sz w:val="24"/>
          <w:szCs w:val="24"/>
          <w:lang w:val="ru-RU"/>
        </w:rPr>
        <w:t>.</w:t>
      </w:r>
    </w:p>
    <w:p w:rsidR="0040260C" w:rsidRPr="00AF5083"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 xml:space="preserve">2. Санация одной нитки напорного канализационного коллектора </w:t>
      </w:r>
      <w:r w:rsidRPr="000A6292">
        <w:rPr>
          <w:rFonts w:ascii="Times New Roman" w:hAnsi="Times New Roman"/>
          <w:sz w:val="24"/>
          <w:szCs w:val="24"/>
        </w:rPr>
        <w:t>d</w:t>
      </w:r>
      <w:r w:rsidRPr="00AF5083">
        <w:rPr>
          <w:rFonts w:ascii="Times New Roman" w:hAnsi="Times New Roman"/>
          <w:sz w:val="24"/>
          <w:szCs w:val="24"/>
          <w:lang w:val="ru-RU"/>
        </w:rPr>
        <w:t>=250 мм (200 мм) протяженностью 5,1 км от КНС-1 до ОСК г.</w:t>
      </w:r>
      <w:r w:rsidR="00827930">
        <w:rPr>
          <w:rFonts w:ascii="Times New Roman" w:hAnsi="Times New Roman"/>
          <w:sz w:val="24"/>
          <w:szCs w:val="24"/>
          <w:lang w:val="ru-RU"/>
        </w:rPr>
        <w:t xml:space="preserve"> </w:t>
      </w:r>
      <w:r w:rsidRPr="00AF5083">
        <w:rPr>
          <w:rFonts w:ascii="Times New Roman" w:hAnsi="Times New Roman"/>
          <w:sz w:val="24"/>
          <w:szCs w:val="24"/>
          <w:lang w:val="ru-RU"/>
        </w:rPr>
        <w:t xml:space="preserve">Новоуральска. Протяженностью </w:t>
      </w:r>
      <w:r w:rsidRPr="000A6292">
        <w:rPr>
          <w:rFonts w:ascii="Times New Roman" w:hAnsi="Times New Roman"/>
          <w:sz w:val="24"/>
          <w:szCs w:val="24"/>
        </w:rPr>
        <w:t>L</w:t>
      </w:r>
      <w:r w:rsidRPr="00AF5083">
        <w:rPr>
          <w:rFonts w:ascii="Times New Roman" w:hAnsi="Times New Roman"/>
          <w:sz w:val="24"/>
          <w:szCs w:val="24"/>
          <w:lang w:val="ru-RU"/>
        </w:rPr>
        <w:t>= 5,1км.</w:t>
      </w:r>
      <w:r w:rsidR="001C0A5D">
        <w:rPr>
          <w:rFonts w:ascii="Times New Roman" w:hAnsi="Times New Roman"/>
          <w:sz w:val="24"/>
          <w:szCs w:val="24"/>
          <w:lang w:val="ru-RU"/>
        </w:rPr>
        <w:t xml:space="preserve"> </w:t>
      </w:r>
      <w:r w:rsidRPr="00AF5083">
        <w:rPr>
          <w:rFonts w:ascii="Times New Roman" w:hAnsi="Times New Roman"/>
          <w:sz w:val="24"/>
          <w:szCs w:val="24"/>
          <w:lang w:val="ru-RU"/>
        </w:rPr>
        <w:t xml:space="preserve">Целью данного мероприятия является: </w:t>
      </w:r>
    </w:p>
    <w:p w:rsidR="0040260C" w:rsidRPr="00AF5083"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 xml:space="preserve">-предотвращение аварийных ситуаций. </w:t>
      </w:r>
    </w:p>
    <w:p w:rsidR="0040260C" w:rsidRPr="00AF5083"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-улучшение санитарной обстановки территории</w:t>
      </w:r>
    </w:p>
    <w:p w:rsidR="0040260C" w:rsidRPr="00AF5083" w:rsidRDefault="0040260C" w:rsidP="000A6292">
      <w:pPr>
        <w:spacing w:after="0" w:line="360" w:lineRule="auto"/>
        <w:ind w:firstLine="709"/>
        <w:contextualSpacing/>
        <w:jc w:val="both"/>
        <w:rPr>
          <w:rFonts w:ascii="Times New Roman" w:hAnsi="Times New Roman"/>
          <w:b/>
          <w:bCs/>
          <w:color w:val="FF0000"/>
          <w:sz w:val="24"/>
          <w:szCs w:val="24"/>
          <w:lang w:val="ru-RU"/>
        </w:rPr>
      </w:pPr>
      <w:r w:rsidRPr="00AF5083">
        <w:rPr>
          <w:rFonts w:ascii="Times New Roman" w:hAnsi="Times New Roman"/>
          <w:sz w:val="24"/>
          <w:szCs w:val="24"/>
          <w:lang w:val="ru-RU"/>
        </w:rPr>
        <w:t>Срок реализации мероприятия до 2022г.</w:t>
      </w:r>
    </w:p>
    <w:p w:rsidR="0040260C" w:rsidRPr="00AF5083" w:rsidRDefault="0040260C" w:rsidP="000A6292">
      <w:pPr>
        <w:spacing w:after="0" w:line="360" w:lineRule="auto"/>
        <w:ind w:firstLine="709"/>
        <w:contextualSpacing/>
        <w:jc w:val="both"/>
        <w:rPr>
          <w:rFonts w:ascii="Times New Roman" w:hAnsi="Times New Roman"/>
          <w:b/>
          <w:sz w:val="24"/>
          <w:szCs w:val="24"/>
          <w:lang w:val="ru-RU"/>
        </w:rPr>
      </w:pPr>
    </w:p>
    <w:p w:rsidR="0040260C" w:rsidRPr="00433ABA" w:rsidRDefault="0040260C" w:rsidP="006637F5">
      <w:pPr>
        <w:pStyle w:val="2"/>
        <w:rPr>
          <w:szCs w:val="24"/>
          <w:lang w:val="ru-RU"/>
        </w:rPr>
      </w:pPr>
      <w:bookmarkStart w:id="311" w:name="_Toc383443766"/>
      <w:bookmarkStart w:id="312" w:name="_Toc383599229"/>
      <w:r w:rsidRPr="00433ABA">
        <w:rPr>
          <w:szCs w:val="24"/>
          <w:lang w:val="ru-RU"/>
        </w:rPr>
        <w:lastRenderedPageBreak/>
        <w:t>12.5</w:t>
      </w:r>
      <w:r w:rsidR="004C72CC">
        <w:rPr>
          <w:szCs w:val="24"/>
          <w:lang w:val="ru-RU"/>
        </w:rPr>
        <w:t>.</w:t>
      </w:r>
      <w:r w:rsidRPr="00433ABA">
        <w:rPr>
          <w:szCs w:val="24"/>
          <w:lang w:val="ru-RU"/>
        </w:rPr>
        <w:t xml:space="preserve"> Сведения о реконструированных участках канализационной сети, подлежащих замене в связи с исчерпанием эксплуатационного ресурса.</w:t>
      </w:r>
      <w:bookmarkEnd w:id="311"/>
      <w:bookmarkEnd w:id="312"/>
    </w:p>
    <w:p w:rsidR="00B0360E" w:rsidRPr="00AF5083" w:rsidRDefault="00B0360E" w:rsidP="000A6292">
      <w:pPr>
        <w:spacing w:after="0" w:line="360" w:lineRule="auto"/>
        <w:ind w:firstLine="709"/>
        <w:contextualSpacing/>
        <w:jc w:val="both"/>
        <w:rPr>
          <w:rFonts w:ascii="Times New Roman" w:hAnsi="Times New Roman"/>
          <w:sz w:val="24"/>
          <w:szCs w:val="24"/>
          <w:lang w:val="ru-RU"/>
        </w:rPr>
      </w:pPr>
    </w:p>
    <w:p w:rsidR="0040260C" w:rsidRPr="00AF5083" w:rsidRDefault="006637F5" w:rsidP="006637F5">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 Реконструкция </w:t>
      </w:r>
      <w:r w:rsidR="0040260C" w:rsidRPr="00AF5083">
        <w:rPr>
          <w:rFonts w:ascii="Times New Roman" w:hAnsi="Times New Roman"/>
          <w:sz w:val="24"/>
          <w:szCs w:val="24"/>
          <w:lang w:val="ru-RU"/>
        </w:rPr>
        <w:t>отдельных участков ветхих самотечных канализационных сетей о</w:t>
      </w:r>
      <w:r>
        <w:rPr>
          <w:rFonts w:ascii="Times New Roman" w:hAnsi="Times New Roman"/>
          <w:sz w:val="24"/>
          <w:szCs w:val="24"/>
          <w:lang w:val="ru-RU"/>
        </w:rPr>
        <w:t xml:space="preserve">бщей протяженностью составляет </w:t>
      </w:r>
      <w:r w:rsidR="0040260C" w:rsidRPr="00AF5083">
        <w:rPr>
          <w:rFonts w:ascii="Times New Roman" w:hAnsi="Times New Roman"/>
          <w:sz w:val="24"/>
          <w:szCs w:val="24"/>
          <w:lang w:val="ru-RU"/>
        </w:rPr>
        <w:t>2,4 км в т.ч.</w:t>
      </w:r>
    </w:p>
    <w:p w:rsidR="0040260C" w:rsidRPr="006637F5" w:rsidRDefault="0040260C" w:rsidP="000A6292">
      <w:pPr>
        <w:spacing w:after="0" w:line="360" w:lineRule="auto"/>
        <w:ind w:firstLine="709"/>
        <w:contextualSpacing/>
        <w:jc w:val="both"/>
        <w:rPr>
          <w:rFonts w:ascii="Times New Roman" w:hAnsi="Times New Roman"/>
          <w:sz w:val="24"/>
          <w:szCs w:val="24"/>
          <w:lang w:val="ru-RU"/>
        </w:rPr>
      </w:pPr>
      <w:r w:rsidRPr="00A858C0">
        <w:rPr>
          <w:rFonts w:ascii="Times New Roman" w:hAnsi="Times New Roman"/>
          <w:sz w:val="24"/>
          <w:szCs w:val="24"/>
          <w:lang w:val="ru-RU"/>
        </w:rPr>
        <w:t>Dy =100 мм общей протяженностью 0,55 км</w:t>
      </w:r>
      <w:proofErr w:type="gramStart"/>
      <w:r w:rsidRPr="00A858C0">
        <w:rPr>
          <w:rFonts w:ascii="Times New Roman" w:hAnsi="Times New Roman"/>
          <w:sz w:val="24"/>
          <w:szCs w:val="24"/>
          <w:lang w:val="ru-RU"/>
        </w:rPr>
        <w:t xml:space="preserve"> .</w:t>
      </w:r>
      <w:proofErr w:type="gramEnd"/>
      <w:r w:rsidRPr="00A858C0">
        <w:rPr>
          <w:rFonts w:ascii="Times New Roman" w:hAnsi="Times New Roman"/>
          <w:sz w:val="24"/>
          <w:szCs w:val="24"/>
          <w:lang w:val="ru-RU"/>
        </w:rPr>
        <w:t>:</w:t>
      </w:r>
    </w:p>
    <w:p w:rsidR="0040260C" w:rsidRPr="00433ABA"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ул.</w:t>
      </w:r>
      <w:r w:rsidR="00A858C0">
        <w:rPr>
          <w:rFonts w:ascii="Times New Roman" w:hAnsi="Times New Roman"/>
          <w:sz w:val="24"/>
          <w:szCs w:val="24"/>
          <w:lang w:val="ru-RU"/>
        </w:rPr>
        <w:t xml:space="preserve"> </w:t>
      </w:r>
      <w:r w:rsidRPr="00AF5083">
        <w:rPr>
          <w:rFonts w:ascii="Times New Roman" w:hAnsi="Times New Roman"/>
          <w:sz w:val="24"/>
          <w:szCs w:val="24"/>
          <w:lang w:val="ru-RU"/>
        </w:rPr>
        <w:t xml:space="preserve">Рабочей молодежи от К-178 до К-181 протяженностью </w:t>
      </w:r>
      <w:r w:rsidRPr="00A858C0">
        <w:rPr>
          <w:rFonts w:ascii="Times New Roman" w:hAnsi="Times New Roman"/>
          <w:sz w:val="24"/>
          <w:szCs w:val="24"/>
          <w:lang w:val="ru-RU"/>
        </w:rPr>
        <w:t>L</w:t>
      </w:r>
      <w:r w:rsidRPr="00433ABA">
        <w:rPr>
          <w:rFonts w:ascii="Times New Roman" w:hAnsi="Times New Roman"/>
          <w:sz w:val="24"/>
          <w:szCs w:val="24"/>
          <w:lang w:val="ru-RU"/>
        </w:rPr>
        <w:t>= 0,15 км</w:t>
      </w:r>
    </w:p>
    <w:p w:rsidR="0040260C" w:rsidRPr="00AF5083"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ул.</w:t>
      </w:r>
      <w:r w:rsidR="00A858C0">
        <w:rPr>
          <w:rFonts w:ascii="Times New Roman" w:hAnsi="Times New Roman"/>
          <w:sz w:val="24"/>
          <w:szCs w:val="24"/>
          <w:lang w:val="ru-RU"/>
        </w:rPr>
        <w:t xml:space="preserve"> </w:t>
      </w:r>
      <w:r w:rsidRPr="00AF5083">
        <w:rPr>
          <w:rFonts w:ascii="Times New Roman" w:hAnsi="Times New Roman"/>
          <w:sz w:val="24"/>
          <w:szCs w:val="24"/>
          <w:lang w:val="ru-RU"/>
        </w:rPr>
        <w:t>Рабочей молодежи протяженностью</w:t>
      </w:r>
      <w:r w:rsidR="00827930">
        <w:rPr>
          <w:rFonts w:ascii="Times New Roman" w:hAnsi="Times New Roman"/>
          <w:sz w:val="24"/>
          <w:szCs w:val="24"/>
          <w:lang w:val="ru-RU"/>
        </w:rPr>
        <w:t xml:space="preserve"> </w:t>
      </w:r>
      <w:r w:rsidRPr="00A858C0">
        <w:rPr>
          <w:rFonts w:ascii="Times New Roman" w:hAnsi="Times New Roman"/>
          <w:sz w:val="24"/>
          <w:szCs w:val="24"/>
          <w:lang w:val="ru-RU"/>
        </w:rPr>
        <w:t>L</w:t>
      </w:r>
      <w:r w:rsidRPr="00AF5083">
        <w:rPr>
          <w:rFonts w:ascii="Times New Roman" w:hAnsi="Times New Roman"/>
          <w:sz w:val="24"/>
          <w:szCs w:val="24"/>
          <w:lang w:val="ru-RU"/>
        </w:rPr>
        <w:t>= 0,15 км</w:t>
      </w:r>
    </w:p>
    <w:p w:rsidR="0040260C" w:rsidRPr="00433ABA"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ул.</w:t>
      </w:r>
      <w:r w:rsidR="00A858C0">
        <w:rPr>
          <w:rFonts w:ascii="Times New Roman" w:hAnsi="Times New Roman"/>
          <w:sz w:val="24"/>
          <w:szCs w:val="24"/>
          <w:lang w:val="ru-RU"/>
        </w:rPr>
        <w:t xml:space="preserve"> </w:t>
      </w:r>
      <w:r w:rsidRPr="00AF5083">
        <w:rPr>
          <w:rFonts w:ascii="Times New Roman" w:hAnsi="Times New Roman"/>
          <w:sz w:val="24"/>
          <w:szCs w:val="24"/>
          <w:lang w:val="ru-RU"/>
        </w:rPr>
        <w:t>Евдокимова 31,33,35, ул</w:t>
      </w:r>
      <w:proofErr w:type="gramStart"/>
      <w:r w:rsidRPr="00AF5083">
        <w:rPr>
          <w:rFonts w:ascii="Times New Roman" w:hAnsi="Times New Roman"/>
          <w:sz w:val="24"/>
          <w:szCs w:val="24"/>
          <w:lang w:val="ru-RU"/>
        </w:rPr>
        <w:t>.К</w:t>
      </w:r>
      <w:proofErr w:type="gramEnd"/>
      <w:r w:rsidRPr="00AF5083">
        <w:rPr>
          <w:rFonts w:ascii="Times New Roman" w:hAnsi="Times New Roman"/>
          <w:sz w:val="24"/>
          <w:szCs w:val="24"/>
          <w:lang w:val="ru-RU"/>
        </w:rPr>
        <w:t xml:space="preserve">алинина 12, от К-109 до К-114 протяженностью </w:t>
      </w:r>
      <w:r w:rsidRPr="00A858C0">
        <w:rPr>
          <w:rFonts w:ascii="Times New Roman" w:hAnsi="Times New Roman"/>
          <w:sz w:val="24"/>
          <w:szCs w:val="24"/>
          <w:lang w:val="ru-RU"/>
        </w:rPr>
        <w:t>L</w:t>
      </w:r>
      <w:r w:rsidRPr="00433ABA">
        <w:rPr>
          <w:rFonts w:ascii="Times New Roman" w:hAnsi="Times New Roman"/>
          <w:sz w:val="24"/>
          <w:szCs w:val="24"/>
          <w:lang w:val="ru-RU"/>
        </w:rPr>
        <w:t>= 0,12 км</w:t>
      </w:r>
    </w:p>
    <w:p w:rsidR="0040260C" w:rsidRPr="00433ABA"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 xml:space="preserve">ул. 8 Марта 5,7,9, от К-114 до К-119 протяженностью </w:t>
      </w:r>
      <w:r w:rsidRPr="00A858C0">
        <w:rPr>
          <w:rFonts w:ascii="Times New Roman" w:hAnsi="Times New Roman"/>
          <w:sz w:val="24"/>
          <w:szCs w:val="24"/>
          <w:lang w:val="ru-RU"/>
        </w:rPr>
        <w:t>L</w:t>
      </w:r>
      <w:r w:rsidRPr="00433ABA">
        <w:rPr>
          <w:rFonts w:ascii="Times New Roman" w:hAnsi="Times New Roman"/>
          <w:sz w:val="24"/>
          <w:szCs w:val="24"/>
          <w:lang w:val="ru-RU"/>
        </w:rPr>
        <w:t>=0,2 км</w:t>
      </w:r>
    </w:p>
    <w:p w:rsidR="0040260C" w:rsidRPr="00433ABA"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ул.</w:t>
      </w:r>
      <w:r w:rsidR="00A858C0">
        <w:rPr>
          <w:rFonts w:ascii="Times New Roman" w:hAnsi="Times New Roman"/>
          <w:sz w:val="24"/>
          <w:szCs w:val="24"/>
          <w:lang w:val="ru-RU"/>
        </w:rPr>
        <w:t xml:space="preserve"> </w:t>
      </w:r>
      <w:r w:rsidRPr="00AF5083">
        <w:rPr>
          <w:rFonts w:ascii="Times New Roman" w:hAnsi="Times New Roman"/>
          <w:sz w:val="24"/>
          <w:szCs w:val="24"/>
          <w:lang w:val="ru-RU"/>
        </w:rPr>
        <w:t xml:space="preserve">Ленина, от К-162 до К-163 протяженностью </w:t>
      </w:r>
      <w:r w:rsidRPr="000A6292">
        <w:rPr>
          <w:rFonts w:ascii="Times New Roman" w:hAnsi="Times New Roman"/>
          <w:sz w:val="24"/>
          <w:szCs w:val="24"/>
        </w:rPr>
        <w:t>L</w:t>
      </w:r>
      <w:r w:rsidRPr="00433ABA">
        <w:rPr>
          <w:rFonts w:ascii="Times New Roman" w:hAnsi="Times New Roman"/>
          <w:sz w:val="24"/>
          <w:szCs w:val="24"/>
          <w:lang w:val="ru-RU"/>
        </w:rPr>
        <w:t>=0,03 км</w:t>
      </w:r>
    </w:p>
    <w:p w:rsidR="0040260C" w:rsidRPr="00A858C0" w:rsidRDefault="0040260C" w:rsidP="000A6292">
      <w:pPr>
        <w:spacing w:after="0" w:line="360" w:lineRule="auto"/>
        <w:ind w:firstLine="709"/>
        <w:contextualSpacing/>
        <w:jc w:val="both"/>
        <w:rPr>
          <w:rFonts w:ascii="Times New Roman" w:hAnsi="Times New Roman"/>
          <w:sz w:val="24"/>
          <w:szCs w:val="24"/>
          <w:lang w:val="ru-RU"/>
        </w:rPr>
      </w:pPr>
      <w:r w:rsidRPr="00A858C0">
        <w:rPr>
          <w:rFonts w:ascii="Times New Roman" w:hAnsi="Times New Roman"/>
          <w:sz w:val="24"/>
          <w:szCs w:val="24"/>
          <w:lang w:val="ru-RU"/>
        </w:rPr>
        <w:t>ул.</w:t>
      </w:r>
      <w:r w:rsidR="00A858C0" w:rsidRPr="00A858C0">
        <w:rPr>
          <w:rFonts w:ascii="Times New Roman" w:hAnsi="Times New Roman"/>
          <w:sz w:val="24"/>
          <w:szCs w:val="24"/>
          <w:lang w:val="ru-RU"/>
        </w:rPr>
        <w:t xml:space="preserve"> </w:t>
      </w:r>
      <w:r w:rsidRPr="00A858C0">
        <w:rPr>
          <w:rFonts w:ascii="Times New Roman" w:hAnsi="Times New Roman"/>
          <w:sz w:val="24"/>
          <w:szCs w:val="24"/>
          <w:lang w:val="ru-RU"/>
        </w:rPr>
        <w:t xml:space="preserve">Калинина 10, от К-123 до К-129 протяженностью </w:t>
      </w:r>
      <w:r w:rsidRPr="00A858C0">
        <w:rPr>
          <w:rFonts w:ascii="Times New Roman" w:hAnsi="Times New Roman"/>
          <w:sz w:val="24"/>
          <w:szCs w:val="24"/>
        </w:rPr>
        <w:t>L</w:t>
      </w:r>
      <w:r w:rsidRPr="00A858C0">
        <w:rPr>
          <w:rFonts w:ascii="Times New Roman" w:hAnsi="Times New Roman"/>
          <w:sz w:val="24"/>
          <w:szCs w:val="24"/>
          <w:lang w:val="ru-RU"/>
        </w:rPr>
        <w:t>=0,05 км</w:t>
      </w:r>
      <w:proofErr w:type="gramStart"/>
      <w:r w:rsidRPr="00A858C0">
        <w:rPr>
          <w:rFonts w:ascii="Times New Roman" w:hAnsi="Times New Roman"/>
          <w:sz w:val="24"/>
          <w:szCs w:val="24"/>
          <w:lang w:val="ru-RU"/>
        </w:rPr>
        <w:t>..</w:t>
      </w:r>
      <w:proofErr w:type="gramEnd"/>
    </w:p>
    <w:p w:rsidR="0040260C" w:rsidRPr="00A858C0" w:rsidRDefault="0040260C" w:rsidP="000A6292">
      <w:pPr>
        <w:spacing w:after="0" w:line="360" w:lineRule="auto"/>
        <w:ind w:firstLine="709"/>
        <w:contextualSpacing/>
        <w:jc w:val="both"/>
        <w:rPr>
          <w:rFonts w:ascii="Times New Roman" w:hAnsi="Times New Roman"/>
          <w:sz w:val="24"/>
          <w:szCs w:val="24"/>
          <w:lang w:val="ru-RU"/>
        </w:rPr>
      </w:pPr>
      <w:r w:rsidRPr="00A858C0">
        <w:rPr>
          <w:rFonts w:ascii="Times New Roman" w:hAnsi="Times New Roman"/>
          <w:sz w:val="24"/>
          <w:szCs w:val="24"/>
        </w:rPr>
        <w:t>Dy</w:t>
      </w:r>
      <w:r w:rsidRPr="00A858C0">
        <w:rPr>
          <w:rFonts w:ascii="Times New Roman" w:hAnsi="Times New Roman"/>
          <w:sz w:val="24"/>
          <w:szCs w:val="24"/>
          <w:lang w:val="ru-RU"/>
        </w:rPr>
        <w:t xml:space="preserve"> =150 мм общей протяженностью 0</w:t>
      </w:r>
      <w:proofErr w:type="gramStart"/>
      <w:r w:rsidRPr="00A858C0">
        <w:rPr>
          <w:rFonts w:ascii="Times New Roman" w:hAnsi="Times New Roman"/>
          <w:sz w:val="24"/>
          <w:szCs w:val="24"/>
          <w:lang w:val="ru-RU"/>
        </w:rPr>
        <w:t>,45</w:t>
      </w:r>
      <w:proofErr w:type="gramEnd"/>
      <w:r w:rsidRPr="00A858C0">
        <w:rPr>
          <w:rFonts w:ascii="Times New Roman" w:hAnsi="Times New Roman"/>
          <w:sz w:val="24"/>
          <w:szCs w:val="24"/>
          <w:lang w:val="ru-RU"/>
        </w:rPr>
        <w:t xml:space="preserve"> км.:</w:t>
      </w:r>
    </w:p>
    <w:p w:rsidR="0040260C" w:rsidRPr="00A858C0" w:rsidRDefault="0040260C" w:rsidP="000A6292">
      <w:pPr>
        <w:spacing w:after="0" w:line="360" w:lineRule="auto"/>
        <w:ind w:firstLine="709"/>
        <w:contextualSpacing/>
        <w:jc w:val="both"/>
        <w:rPr>
          <w:rFonts w:ascii="Times New Roman" w:hAnsi="Times New Roman"/>
          <w:sz w:val="24"/>
          <w:szCs w:val="24"/>
          <w:lang w:val="ru-RU"/>
        </w:rPr>
      </w:pPr>
      <w:r w:rsidRPr="00A858C0">
        <w:rPr>
          <w:rFonts w:ascii="Times New Roman" w:hAnsi="Times New Roman"/>
          <w:sz w:val="24"/>
          <w:szCs w:val="24"/>
          <w:lang w:val="ru-RU"/>
        </w:rPr>
        <w:t>ул.</w:t>
      </w:r>
      <w:r w:rsidR="00A858C0" w:rsidRPr="00A858C0">
        <w:rPr>
          <w:rFonts w:ascii="Times New Roman" w:hAnsi="Times New Roman"/>
          <w:sz w:val="24"/>
          <w:szCs w:val="24"/>
          <w:lang w:val="ru-RU"/>
        </w:rPr>
        <w:t xml:space="preserve"> </w:t>
      </w:r>
      <w:r w:rsidRPr="00A858C0">
        <w:rPr>
          <w:rFonts w:ascii="Times New Roman" w:hAnsi="Times New Roman"/>
          <w:sz w:val="24"/>
          <w:szCs w:val="24"/>
          <w:lang w:val="ru-RU"/>
        </w:rPr>
        <w:t>Рабочей молодежи, от К-181 до К-182 протяженностью</w:t>
      </w:r>
      <w:r w:rsidR="00DE4E51" w:rsidRPr="00DE4E51">
        <w:rPr>
          <w:rFonts w:ascii="Times New Roman" w:hAnsi="Times New Roman"/>
          <w:sz w:val="24"/>
          <w:szCs w:val="24"/>
          <w:lang w:val="ru-RU"/>
        </w:rPr>
        <w:t xml:space="preserve"> </w:t>
      </w:r>
      <w:r w:rsidRPr="00A858C0">
        <w:rPr>
          <w:rFonts w:ascii="Times New Roman" w:hAnsi="Times New Roman"/>
          <w:sz w:val="24"/>
          <w:szCs w:val="24"/>
        </w:rPr>
        <w:t>L</w:t>
      </w:r>
      <w:r w:rsidRPr="00A858C0">
        <w:rPr>
          <w:rFonts w:ascii="Times New Roman" w:hAnsi="Times New Roman"/>
          <w:sz w:val="24"/>
          <w:szCs w:val="24"/>
          <w:lang w:val="ru-RU"/>
        </w:rPr>
        <w:t>= 0,05 км;</w:t>
      </w:r>
    </w:p>
    <w:p w:rsidR="0040260C" w:rsidRPr="00A858C0" w:rsidRDefault="0040260C" w:rsidP="000A6292">
      <w:pPr>
        <w:spacing w:after="0" w:line="360" w:lineRule="auto"/>
        <w:ind w:firstLine="709"/>
        <w:contextualSpacing/>
        <w:jc w:val="both"/>
        <w:rPr>
          <w:rFonts w:ascii="Times New Roman" w:hAnsi="Times New Roman"/>
          <w:sz w:val="24"/>
          <w:szCs w:val="24"/>
          <w:lang w:val="ru-RU"/>
        </w:rPr>
      </w:pPr>
      <w:r w:rsidRPr="00A858C0">
        <w:rPr>
          <w:rFonts w:ascii="Times New Roman" w:hAnsi="Times New Roman"/>
          <w:sz w:val="24"/>
          <w:szCs w:val="24"/>
          <w:lang w:val="ru-RU"/>
        </w:rPr>
        <w:t>ул.</w:t>
      </w:r>
      <w:r w:rsidR="00A858C0" w:rsidRPr="00A858C0">
        <w:rPr>
          <w:rFonts w:ascii="Times New Roman" w:hAnsi="Times New Roman"/>
          <w:sz w:val="24"/>
          <w:szCs w:val="24"/>
          <w:lang w:val="ru-RU"/>
        </w:rPr>
        <w:t xml:space="preserve"> </w:t>
      </w:r>
      <w:r w:rsidRPr="00A858C0">
        <w:rPr>
          <w:rFonts w:ascii="Times New Roman" w:hAnsi="Times New Roman"/>
          <w:sz w:val="24"/>
          <w:szCs w:val="24"/>
          <w:lang w:val="ru-RU"/>
        </w:rPr>
        <w:t>Евдокимова 31,33,35, ул</w:t>
      </w:r>
      <w:proofErr w:type="gramStart"/>
      <w:r w:rsidRPr="00A858C0">
        <w:rPr>
          <w:rFonts w:ascii="Times New Roman" w:hAnsi="Times New Roman"/>
          <w:sz w:val="24"/>
          <w:szCs w:val="24"/>
          <w:lang w:val="ru-RU"/>
        </w:rPr>
        <w:t>.К</w:t>
      </w:r>
      <w:proofErr w:type="gramEnd"/>
      <w:r w:rsidRPr="00A858C0">
        <w:rPr>
          <w:rFonts w:ascii="Times New Roman" w:hAnsi="Times New Roman"/>
          <w:sz w:val="24"/>
          <w:szCs w:val="24"/>
          <w:lang w:val="ru-RU"/>
        </w:rPr>
        <w:t>алинина 12, от К-129 до К-134 протяженностью</w:t>
      </w:r>
      <w:r w:rsidR="00DE4E51" w:rsidRPr="00DE4E51">
        <w:rPr>
          <w:rFonts w:ascii="Times New Roman" w:hAnsi="Times New Roman"/>
          <w:sz w:val="24"/>
          <w:szCs w:val="24"/>
          <w:lang w:val="ru-RU"/>
        </w:rPr>
        <w:t xml:space="preserve"> </w:t>
      </w:r>
      <w:r w:rsidRPr="00A858C0">
        <w:rPr>
          <w:rFonts w:ascii="Times New Roman" w:hAnsi="Times New Roman"/>
          <w:sz w:val="24"/>
          <w:szCs w:val="24"/>
        </w:rPr>
        <w:t>L</w:t>
      </w:r>
      <w:r w:rsidRPr="00A858C0">
        <w:rPr>
          <w:rFonts w:ascii="Times New Roman" w:hAnsi="Times New Roman"/>
          <w:sz w:val="24"/>
          <w:szCs w:val="24"/>
          <w:lang w:val="ru-RU"/>
        </w:rPr>
        <w:t>= 0,1 км;</w:t>
      </w:r>
    </w:p>
    <w:p w:rsidR="0040260C" w:rsidRPr="00A858C0" w:rsidRDefault="0040260C" w:rsidP="000A6292">
      <w:pPr>
        <w:spacing w:after="0" w:line="360" w:lineRule="auto"/>
        <w:ind w:firstLine="709"/>
        <w:contextualSpacing/>
        <w:jc w:val="both"/>
        <w:rPr>
          <w:rFonts w:ascii="Times New Roman" w:hAnsi="Times New Roman"/>
          <w:sz w:val="24"/>
          <w:szCs w:val="24"/>
          <w:lang w:val="ru-RU"/>
        </w:rPr>
      </w:pPr>
      <w:r w:rsidRPr="00A858C0">
        <w:rPr>
          <w:rFonts w:ascii="Times New Roman" w:hAnsi="Times New Roman"/>
          <w:sz w:val="24"/>
          <w:szCs w:val="24"/>
          <w:lang w:val="ru-RU"/>
        </w:rPr>
        <w:t>ул.</w:t>
      </w:r>
      <w:r w:rsidR="00A858C0" w:rsidRPr="00A858C0">
        <w:rPr>
          <w:rFonts w:ascii="Times New Roman" w:hAnsi="Times New Roman"/>
          <w:sz w:val="24"/>
          <w:szCs w:val="24"/>
          <w:lang w:val="ru-RU"/>
        </w:rPr>
        <w:t xml:space="preserve"> </w:t>
      </w:r>
      <w:r w:rsidRPr="00A858C0">
        <w:rPr>
          <w:rFonts w:ascii="Times New Roman" w:hAnsi="Times New Roman"/>
          <w:sz w:val="24"/>
          <w:szCs w:val="24"/>
          <w:lang w:val="ru-RU"/>
        </w:rPr>
        <w:t>Ленина, от К-163 до К-166 протяженностью</w:t>
      </w:r>
      <w:proofErr w:type="gramStart"/>
      <w:r w:rsidRPr="00A858C0">
        <w:rPr>
          <w:rFonts w:ascii="Times New Roman" w:hAnsi="Times New Roman"/>
          <w:sz w:val="24"/>
          <w:szCs w:val="24"/>
        </w:rPr>
        <w:t>L</w:t>
      </w:r>
      <w:proofErr w:type="gramEnd"/>
      <w:r w:rsidRPr="00A858C0">
        <w:rPr>
          <w:rFonts w:ascii="Times New Roman" w:hAnsi="Times New Roman"/>
          <w:sz w:val="24"/>
          <w:szCs w:val="24"/>
          <w:lang w:val="ru-RU"/>
        </w:rPr>
        <w:t>= 0,1 км;</w:t>
      </w:r>
    </w:p>
    <w:p w:rsidR="0040260C" w:rsidRPr="00A858C0" w:rsidRDefault="0040260C" w:rsidP="000A6292">
      <w:pPr>
        <w:spacing w:after="0" w:line="360" w:lineRule="auto"/>
        <w:ind w:firstLine="709"/>
        <w:contextualSpacing/>
        <w:jc w:val="both"/>
        <w:rPr>
          <w:rFonts w:ascii="Times New Roman" w:hAnsi="Times New Roman"/>
          <w:sz w:val="24"/>
          <w:szCs w:val="24"/>
          <w:lang w:val="ru-RU"/>
        </w:rPr>
      </w:pPr>
      <w:r w:rsidRPr="00A858C0">
        <w:rPr>
          <w:rFonts w:ascii="Times New Roman" w:hAnsi="Times New Roman"/>
          <w:sz w:val="24"/>
          <w:szCs w:val="24"/>
          <w:lang w:val="ru-RU"/>
        </w:rPr>
        <w:t xml:space="preserve">ул. Калинина 10, от К-119 до К-125 протяженностью </w:t>
      </w:r>
      <w:r w:rsidRPr="00A858C0">
        <w:rPr>
          <w:rFonts w:ascii="Times New Roman" w:hAnsi="Times New Roman"/>
          <w:sz w:val="24"/>
          <w:szCs w:val="24"/>
        </w:rPr>
        <w:t>L</w:t>
      </w:r>
      <w:r w:rsidRPr="00A858C0">
        <w:rPr>
          <w:rFonts w:ascii="Times New Roman" w:hAnsi="Times New Roman"/>
          <w:sz w:val="24"/>
          <w:szCs w:val="24"/>
          <w:lang w:val="ru-RU"/>
        </w:rPr>
        <w:t>=0,2 км.</w:t>
      </w:r>
    </w:p>
    <w:p w:rsidR="0040260C" w:rsidRPr="00A858C0" w:rsidRDefault="0040260C" w:rsidP="000A6292">
      <w:pPr>
        <w:spacing w:after="0" w:line="360" w:lineRule="auto"/>
        <w:ind w:firstLine="709"/>
        <w:contextualSpacing/>
        <w:jc w:val="both"/>
        <w:rPr>
          <w:rFonts w:ascii="Times New Roman" w:hAnsi="Times New Roman"/>
          <w:sz w:val="24"/>
          <w:szCs w:val="24"/>
          <w:lang w:val="ru-RU"/>
        </w:rPr>
      </w:pPr>
      <w:r w:rsidRPr="00A858C0">
        <w:rPr>
          <w:rFonts w:ascii="Times New Roman" w:hAnsi="Times New Roman"/>
          <w:sz w:val="24"/>
          <w:szCs w:val="24"/>
        </w:rPr>
        <w:t>Dy</w:t>
      </w:r>
      <w:r w:rsidRPr="00A858C0">
        <w:rPr>
          <w:rFonts w:ascii="Times New Roman" w:hAnsi="Times New Roman"/>
          <w:sz w:val="24"/>
          <w:szCs w:val="24"/>
          <w:lang w:val="ru-RU"/>
        </w:rPr>
        <w:t xml:space="preserve"> =200 мм общей протяженностью 1 </w:t>
      </w:r>
      <w:proofErr w:type="gramStart"/>
      <w:r w:rsidRPr="00A858C0">
        <w:rPr>
          <w:rFonts w:ascii="Times New Roman" w:hAnsi="Times New Roman"/>
          <w:sz w:val="24"/>
          <w:szCs w:val="24"/>
          <w:lang w:val="ru-RU"/>
        </w:rPr>
        <w:t>км .:</w:t>
      </w:r>
      <w:proofErr w:type="gramEnd"/>
    </w:p>
    <w:p w:rsidR="0040260C" w:rsidRPr="00A858C0" w:rsidRDefault="0040260C" w:rsidP="000A6292">
      <w:pPr>
        <w:spacing w:after="0" w:line="360" w:lineRule="auto"/>
        <w:ind w:firstLine="709"/>
        <w:contextualSpacing/>
        <w:jc w:val="both"/>
        <w:rPr>
          <w:rFonts w:ascii="Times New Roman" w:hAnsi="Times New Roman"/>
          <w:sz w:val="24"/>
          <w:szCs w:val="24"/>
          <w:lang w:val="ru-RU"/>
        </w:rPr>
      </w:pPr>
      <w:r w:rsidRPr="00A858C0">
        <w:rPr>
          <w:rFonts w:ascii="Times New Roman" w:hAnsi="Times New Roman"/>
          <w:sz w:val="24"/>
          <w:szCs w:val="24"/>
          <w:lang w:val="ru-RU"/>
        </w:rPr>
        <w:t>по ул</w:t>
      </w:r>
      <w:proofErr w:type="gramStart"/>
      <w:r w:rsidRPr="00A858C0">
        <w:rPr>
          <w:rFonts w:ascii="Times New Roman" w:hAnsi="Times New Roman"/>
          <w:sz w:val="24"/>
          <w:szCs w:val="24"/>
          <w:lang w:val="ru-RU"/>
        </w:rPr>
        <w:t>.Е</w:t>
      </w:r>
      <w:proofErr w:type="gramEnd"/>
      <w:r w:rsidRPr="00A858C0">
        <w:rPr>
          <w:rFonts w:ascii="Times New Roman" w:hAnsi="Times New Roman"/>
          <w:sz w:val="24"/>
          <w:szCs w:val="24"/>
          <w:lang w:val="ru-RU"/>
        </w:rPr>
        <w:t xml:space="preserve">вдокимова  от дома 35 до ул. 8 Марта и до ул.Калинина 12 общей протяженностью </w:t>
      </w:r>
      <w:r w:rsidRPr="00A858C0">
        <w:rPr>
          <w:rFonts w:ascii="Times New Roman" w:hAnsi="Times New Roman"/>
          <w:sz w:val="24"/>
          <w:szCs w:val="24"/>
        </w:rPr>
        <w:t>L</w:t>
      </w:r>
      <w:r w:rsidRPr="00A858C0">
        <w:rPr>
          <w:rFonts w:ascii="Times New Roman" w:hAnsi="Times New Roman"/>
          <w:sz w:val="24"/>
          <w:szCs w:val="24"/>
          <w:lang w:val="ru-RU"/>
        </w:rPr>
        <w:t>=0,25 км.</w:t>
      </w:r>
    </w:p>
    <w:p w:rsidR="0040260C" w:rsidRPr="00A858C0" w:rsidRDefault="0040260C" w:rsidP="000A6292">
      <w:pPr>
        <w:spacing w:after="0" w:line="360" w:lineRule="auto"/>
        <w:ind w:firstLine="709"/>
        <w:contextualSpacing/>
        <w:jc w:val="both"/>
        <w:rPr>
          <w:rFonts w:ascii="Times New Roman" w:hAnsi="Times New Roman"/>
          <w:sz w:val="24"/>
          <w:szCs w:val="24"/>
          <w:lang w:val="ru-RU"/>
        </w:rPr>
      </w:pPr>
      <w:r w:rsidRPr="00A858C0">
        <w:rPr>
          <w:rFonts w:ascii="Times New Roman" w:hAnsi="Times New Roman"/>
          <w:sz w:val="24"/>
          <w:szCs w:val="24"/>
          <w:lang w:val="ru-RU"/>
        </w:rPr>
        <w:t xml:space="preserve">по ул. Рабочей молодежи от дома 17 до дома 3, протяженностью </w:t>
      </w:r>
      <w:r w:rsidRPr="00A858C0">
        <w:rPr>
          <w:rFonts w:ascii="Times New Roman" w:hAnsi="Times New Roman"/>
          <w:sz w:val="24"/>
          <w:szCs w:val="24"/>
        </w:rPr>
        <w:t>L</w:t>
      </w:r>
      <w:r w:rsidRPr="00A858C0">
        <w:rPr>
          <w:rFonts w:ascii="Times New Roman" w:hAnsi="Times New Roman"/>
          <w:sz w:val="24"/>
          <w:szCs w:val="24"/>
          <w:lang w:val="ru-RU"/>
        </w:rPr>
        <w:t>= 0,25 км</w:t>
      </w:r>
      <w:proofErr w:type="gramStart"/>
      <w:r w:rsidRPr="00A858C0">
        <w:rPr>
          <w:rFonts w:ascii="Times New Roman" w:hAnsi="Times New Roman"/>
          <w:sz w:val="24"/>
          <w:szCs w:val="24"/>
          <w:lang w:val="ru-RU"/>
        </w:rPr>
        <w:t>.;</w:t>
      </w:r>
      <w:proofErr w:type="gramEnd"/>
    </w:p>
    <w:p w:rsidR="0040260C" w:rsidRPr="00A858C0" w:rsidRDefault="0040260C" w:rsidP="000A6292">
      <w:pPr>
        <w:spacing w:after="0" w:line="360" w:lineRule="auto"/>
        <w:ind w:firstLine="709"/>
        <w:contextualSpacing/>
        <w:jc w:val="both"/>
        <w:rPr>
          <w:rFonts w:ascii="Times New Roman" w:hAnsi="Times New Roman"/>
          <w:sz w:val="24"/>
          <w:szCs w:val="24"/>
          <w:lang w:val="ru-RU"/>
        </w:rPr>
      </w:pPr>
      <w:r w:rsidRPr="00A858C0">
        <w:rPr>
          <w:rFonts w:ascii="Times New Roman" w:hAnsi="Times New Roman"/>
          <w:sz w:val="24"/>
          <w:szCs w:val="24"/>
          <w:lang w:val="ru-RU"/>
        </w:rPr>
        <w:t xml:space="preserve">по ул. Рабочей молодежи от К-178 до К-218 протяженностью </w:t>
      </w:r>
      <w:r w:rsidRPr="00A858C0">
        <w:rPr>
          <w:rFonts w:ascii="Times New Roman" w:hAnsi="Times New Roman"/>
          <w:sz w:val="24"/>
          <w:szCs w:val="24"/>
        </w:rPr>
        <w:t>L</w:t>
      </w:r>
      <w:r w:rsidRPr="00A858C0">
        <w:rPr>
          <w:rFonts w:ascii="Times New Roman" w:hAnsi="Times New Roman"/>
          <w:sz w:val="24"/>
          <w:szCs w:val="24"/>
          <w:lang w:val="ru-RU"/>
        </w:rPr>
        <w:t>= 0,5 км.</w:t>
      </w:r>
    </w:p>
    <w:p w:rsidR="0040260C" w:rsidRPr="00A858C0" w:rsidRDefault="0040260C" w:rsidP="000A6292">
      <w:pPr>
        <w:spacing w:after="0" w:line="360" w:lineRule="auto"/>
        <w:ind w:firstLine="709"/>
        <w:contextualSpacing/>
        <w:jc w:val="both"/>
        <w:rPr>
          <w:rFonts w:ascii="Times New Roman" w:hAnsi="Times New Roman"/>
          <w:sz w:val="24"/>
          <w:szCs w:val="24"/>
          <w:lang w:val="ru-RU"/>
        </w:rPr>
      </w:pPr>
      <w:r w:rsidRPr="00A858C0">
        <w:rPr>
          <w:rFonts w:ascii="Times New Roman" w:hAnsi="Times New Roman"/>
          <w:sz w:val="24"/>
          <w:szCs w:val="24"/>
        </w:rPr>
        <w:t>Dy</w:t>
      </w:r>
      <w:r w:rsidRPr="00A858C0">
        <w:rPr>
          <w:rFonts w:ascii="Times New Roman" w:hAnsi="Times New Roman"/>
          <w:sz w:val="24"/>
          <w:szCs w:val="24"/>
          <w:lang w:val="ru-RU"/>
        </w:rPr>
        <w:t xml:space="preserve"> =300 мм общей протяженностью 0</w:t>
      </w:r>
      <w:proofErr w:type="gramStart"/>
      <w:r w:rsidRPr="00A858C0">
        <w:rPr>
          <w:rFonts w:ascii="Times New Roman" w:hAnsi="Times New Roman"/>
          <w:sz w:val="24"/>
          <w:szCs w:val="24"/>
          <w:lang w:val="ru-RU"/>
        </w:rPr>
        <w:t>,4</w:t>
      </w:r>
      <w:proofErr w:type="gramEnd"/>
      <w:r w:rsidRPr="00A858C0">
        <w:rPr>
          <w:rFonts w:ascii="Times New Roman" w:hAnsi="Times New Roman"/>
          <w:sz w:val="24"/>
          <w:szCs w:val="24"/>
          <w:lang w:val="ru-RU"/>
        </w:rPr>
        <w:t xml:space="preserve"> км.:</w:t>
      </w:r>
    </w:p>
    <w:p w:rsidR="0040260C" w:rsidRPr="00A858C0" w:rsidRDefault="0040260C" w:rsidP="000A6292">
      <w:pPr>
        <w:spacing w:after="0" w:line="360" w:lineRule="auto"/>
        <w:ind w:firstLine="709"/>
        <w:contextualSpacing/>
        <w:jc w:val="both"/>
        <w:rPr>
          <w:rFonts w:ascii="Times New Roman" w:hAnsi="Times New Roman"/>
          <w:sz w:val="24"/>
          <w:szCs w:val="24"/>
          <w:lang w:val="ru-RU"/>
        </w:rPr>
      </w:pPr>
      <w:r w:rsidRPr="00A858C0">
        <w:rPr>
          <w:rFonts w:ascii="Times New Roman" w:hAnsi="Times New Roman"/>
          <w:sz w:val="24"/>
          <w:szCs w:val="24"/>
          <w:lang w:val="ru-RU"/>
        </w:rPr>
        <w:t>ул</w:t>
      </w:r>
      <w:proofErr w:type="gramStart"/>
      <w:r w:rsidRPr="00A858C0">
        <w:rPr>
          <w:rFonts w:ascii="Times New Roman" w:hAnsi="Times New Roman"/>
          <w:sz w:val="24"/>
          <w:szCs w:val="24"/>
          <w:lang w:val="ru-RU"/>
        </w:rPr>
        <w:t>.Е</w:t>
      </w:r>
      <w:proofErr w:type="gramEnd"/>
      <w:r w:rsidRPr="00A858C0">
        <w:rPr>
          <w:rFonts w:ascii="Times New Roman" w:hAnsi="Times New Roman"/>
          <w:sz w:val="24"/>
          <w:szCs w:val="24"/>
          <w:lang w:val="ru-RU"/>
        </w:rPr>
        <w:t>вдокимова 31,33,35. до ул.Калинина 12 (от К №132 до К№138) протяженностью 0,1 км;</w:t>
      </w:r>
    </w:p>
    <w:p w:rsidR="0040260C" w:rsidRPr="00A858C0" w:rsidRDefault="0040260C" w:rsidP="000A6292">
      <w:pPr>
        <w:spacing w:after="0" w:line="360" w:lineRule="auto"/>
        <w:ind w:firstLine="709"/>
        <w:contextualSpacing/>
        <w:jc w:val="both"/>
        <w:rPr>
          <w:rFonts w:ascii="Times New Roman" w:hAnsi="Times New Roman"/>
          <w:sz w:val="24"/>
          <w:szCs w:val="24"/>
          <w:lang w:val="ru-RU"/>
        </w:rPr>
      </w:pPr>
      <w:r w:rsidRPr="00A858C0">
        <w:rPr>
          <w:rFonts w:ascii="Times New Roman" w:hAnsi="Times New Roman"/>
          <w:sz w:val="24"/>
          <w:szCs w:val="24"/>
          <w:lang w:val="ru-RU"/>
        </w:rPr>
        <w:t>ул.8Марта 5,7,9 от</w:t>
      </w:r>
      <w:proofErr w:type="gramStart"/>
      <w:r w:rsidRPr="00A858C0">
        <w:rPr>
          <w:rFonts w:ascii="Times New Roman" w:hAnsi="Times New Roman"/>
          <w:sz w:val="24"/>
          <w:szCs w:val="24"/>
          <w:lang w:val="ru-RU"/>
        </w:rPr>
        <w:t xml:space="preserve"> К</w:t>
      </w:r>
      <w:proofErr w:type="gramEnd"/>
      <w:r w:rsidRPr="00A858C0">
        <w:rPr>
          <w:rFonts w:ascii="Times New Roman" w:hAnsi="Times New Roman"/>
          <w:sz w:val="24"/>
          <w:szCs w:val="24"/>
          <w:lang w:val="ru-RU"/>
        </w:rPr>
        <w:t xml:space="preserve"> №114 до К №158 протяженностью 0,3 км.</w:t>
      </w:r>
    </w:p>
    <w:p w:rsidR="0040260C" w:rsidRPr="00A858C0" w:rsidRDefault="0040260C" w:rsidP="000A6292">
      <w:pPr>
        <w:spacing w:after="0" w:line="360" w:lineRule="auto"/>
        <w:ind w:firstLine="709"/>
        <w:contextualSpacing/>
        <w:jc w:val="both"/>
        <w:rPr>
          <w:rFonts w:ascii="Times New Roman" w:hAnsi="Times New Roman"/>
          <w:sz w:val="24"/>
          <w:szCs w:val="24"/>
          <w:lang w:val="ru-RU"/>
        </w:rPr>
      </w:pPr>
      <w:r w:rsidRPr="00A858C0">
        <w:rPr>
          <w:rFonts w:ascii="Times New Roman" w:hAnsi="Times New Roman"/>
          <w:sz w:val="24"/>
          <w:szCs w:val="24"/>
          <w:lang w:val="ru-RU"/>
        </w:rPr>
        <w:t>Целью данных мероприятий является:</w:t>
      </w:r>
    </w:p>
    <w:p w:rsidR="0040260C" w:rsidRPr="00A858C0" w:rsidRDefault="0040260C" w:rsidP="000A6292">
      <w:pPr>
        <w:spacing w:after="0" w:line="360" w:lineRule="auto"/>
        <w:ind w:firstLine="709"/>
        <w:contextualSpacing/>
        <w:jc w:val="both"/>
        <w:rPr>
          <w:rFonts w:ascii="Times New Roman" w:hAnsi="Times New Roman"/>
          <w:sz w:val="24"/>
          <w:szCs w:val="24"/>
          <w:lang w:val="ru-RU"/>
        </w:rPr>
      </w:pPr>
      <w:r w:rsidRPr="00A858C0">
        <w:rPr>
          <w:rFonts w:ascii="Times New Roman" w:hAnsi="Times New Roman"/>
          <w:sz w:val="24"/>
          <w:szCs w:val="24"/>
          <w:lang w:val="ru-RU"/>
        </w:rPr>
        <w:t>-предотвращение аварийных ситуаций;</w:t>
      </w:r>
    </w:p>
    <w:p w:rsidR="0040260C" w:rsidRPr="00A858C0" w:rsidRDefault="0040260C" w:rsidP="000A6292">
      <w:pPr>
        <w:spacing w:after="0" w:line="360" w:lineRule="auto"/>
        <w:ind w:firstLine="709"/>
        <w:contextualSpacing/>
        <w:jc w:val="both"/>
        <w:rPr>
          <w:rFonts w:ascii="Times New Roman" w:hAnsi="Times New Roman"/>
          <w:sz w:val="24"/>
          <w:szCs w:val="24"/>
          <w:lang w:val="ru-RU"/>
        </w:rPr>
      </w:pPr>
      <w:r w:rsidRPr="00A858C0">
        <w:rPr>
          <w:rFonts w:ascii="Times New Roman" w:hAnsi="Times New Roman"/>
          <w:sz w:val="24"/>
          <w:szCs w:val="24"/>
          <w:lang w:val="ru-RU"/>
        </w:rPr>
        <w:t>-снижение нагрузки на очистные сооружения за счет сокращения поступления ливневых стоков в систему</w:t>
      </w:r>
    </w:p>
    <w:p w:rsidR="0040260C" w:rsidRPr="00A858C0" w:rsidRDefault="0040260C" w:rsidP="000A6292">
      <w:pPr>
        <w:spacing w:after="0" w:line="360" w:lineRule="auto"/>
        <w:ind w:firstLine="709"/>
        <w:contextualSpacing/>
        <w:jc w:val="both"/>
        <w:rPr>
          <w:rFonts w:ascii="Times New Roman" w:hAnsi="Times New Roman"/>
          <w:sz w:val="24"/>
          <w:szCs w:val="24"/>
          <w:lang w:val="ru-RU"/>
        </w:rPr>
      </w:pPr>
      <w:r w:rsidRPr="00A858C0">
        <w:rPr>
          <w:rFonts w:ascii="Times New Roman" w:hAnsi="Times New Roman"/>
          <w:sz w:val="24"/>
          <w:szCs w:val="24"/>
          <w:lang w:val="ru-RU"/>
        </w:rPr>
        <w:t>канализации;</w:t>
      </w:r>
    </w:p>
    <w:p w:rsidR="0040260C" w:rsidRPr="00AF5083"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 xml:space="preserve">-улучшение санитарной обстановки. </w:t>
      </w:r>
    </w:p>
    <w:p w:rsidR="0040260C" w:rsidRPr="006637F5" w:rsidRDefault="0040260C" w:rsidP="006637F5">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lastRenderedPageBreak/>
        <w:t>Сроки реализации инвестиционной программы: 2011-2022 годы.</w:t>
      </w:r>
    </w:p>
    <w:p w:rsidR="00B0360E" w:rsidRPr="00AF5083" w:rsidRDefault="00B0360E" w:rsidP="000A6292">
      <w:pPr>
        <w:spacing w:after="0" w:line="360" w:lineRule="auto"/>
        <w:ind w:firstLine="709"/>
        <w:contextualSpacing/>
        <w:jc w:val="both"/>
        <w:rPr>
          <w:rFonts w:ascii="Times New Roman" w:hAnsi="Times New Roman"/>
          <w:b/>
          <w:sz w:val="24"/>
          <w:szCs w:val="24"/>
          <w:lang w:val="ru-RU"/>
        </w:rPr>
      </w:pPr>
    </w:p>
    <w:p w:rsidR="0040260C" w:rsidRPr="00AF5083" w:rsidRDefault="0040260C" w:rsidP="006637F5">
      <w:pPr>
        <w:pStyle w:val="2"/>
        <w:rPr>
          <w:lang w:val="ru-RU"/>
        </w:rPr>
      </w:pPr>
      <w:bookmarkStart w:id="313" w:name="_Toc383443767"/>
      <w:bookmarkStart w:id="314" w:name="_Toc383599230"/>
      <w:r w:rsidRPr="00AF5083">
        <w:rPr>
          <w:lang w:val="ru-RU"/>
        </w:rPr>
        <w:t>12.6</w:t>
      </w:r>
      <w:r w:rsidR="00A858C0">
        <w:rPr>
          <w:lang w:val="ru-RU"/>
        </w:rPr>
        <w:t>.</w:t>
      </w:r>
      <w:r w:rsidRPr="00AF5083">
        <w:rPr>
          <w:lang w:val="ru-RU"/>
        </w:rPr>
        <w:t xml:space="preserve"> Сведения о новом строительстве и реконструкции насосных станций.</w:t>
      </w:r>
      <w:bookmarkEnd w:id="313"/>
      <w:bookmarkEnd w:id="314"/>
    </w:p>
    <w:p w:rsidR="0040260C" w:rsidRPr="00622CF6" w:rsidRDefault="00622CF6" w:rsidP="00622CF6">
      <w:pPr>
        <w:spacing w:after="0" w:line="360" w:lineRule="auto"/>
        <w:contextualSpacing/>
        <w:jc w:val="both"/>
        <w:rPr>
          <w:rFonts w:ascii="Times New Roman" w:hAnsi="Times New Roman"/>
          <w:sz w:val="20"/>
          <w:szCs w:val="20"/>
          <w:lang w:val="ru-RU"/>
        </w:rPr>
      </w:pPr>
      <w:r>
        <w:rPr>
          <w:rFonts w:ascii="Times New Roman" w:hAnsi="Times New Roman"/>
          <w:sz w:val="20"/>
          <w:szCs w:val="20"/>
          <w:lang w:val="ru-RU"/>
        </w:rPr>
        <w:t>в ред. постановления администрации</w:t>
      </w:r>
      <w:r w:rsidRPr="002D0FF0">
        <w:rPr>
          <w:rFonts w:ascii="Times New Roman" w:hAnsi="Times New Roman"/>
          <w:sz w:val="20"/>
          <w:szCs w:val="20"/>
          <w:lang w:val="ru-RU"/>
        </w:rPr>
        <w:t xml:space="preserve"> от 16.08.2016 №285</w:t>
      </w:r>
    </w:p>
    <w:p w:rsidR="0040260C" w:rsidRPr="00AF5083"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Строительство автоматизированной комплектно-блочной канализационной насосной станции КНС-1а производительностью 200 м³/час за территорией завода ПСЦМ, оборудованной погружными насосами с частотными преобразователями, расходомерами и системой диспетчеризации, взамен физически изношенной КНС-1, расположенной на территории завода ПСЦМ, оборудованной насосами СМ 150-125-400 (</w:t>
      </w:r>
      <w:r w:rsidRPr="000A6292">
        <w:rPr>
          <w:rFonts w:ascii="Times New Roman" w:hAnsi="Times New Roman"/>
          <w:sz w:val="24"/>
          <w:szCs w:val="24"/>
        </w:rPr>
        <w:t>Q</w:t>
      </w:r>
      <w:r w:rsidRPr="00AF5083">
        <w:rPr>
          <w:rFonts w:ascii="Times New Roman" w:hAnsi="Times New Roman"/>
          <w:sz w:val="24"/>
          <w:szCs w:val="24"/>
          <w:lang w:val="ru-RU"/>
        </w:rPr>
        <w:t xml:space="preserve">=200 м³/час; Н=50 м, </w:t>
      </w:r>
      <w:r w:rsidRPr="000A6292">
        <w:rPr>
          <w:rFonts w:ascii="Times New Roman" w:hAnsi="Times New Roman"/>
          <w:sz w:val="24"/>
          <w:szCs w:val="24"/>
        </w:rPr>
        <w:t>N</w:t>
      </w:r>
      <w:r w:rsidRPr="00AF5083">
        <w:rPr>
          <w:rFonts w:ascii="Times New Roman" w:hAnsi="Times New Roman"/>
          <w:sz w:val="24"/>
          <w:szCs w:val="24"/>
          <w:lang w:val="ru-RU"/>
        </w:rPr>
        <w:t>=55 кВт)-2 шт</w:t>
      </w:r>
      <w:proofErr w:type="gramStart"/>
      <w:r w:rsidRPr="00AF5083">
        <w:rPr>
          <w:rFonts w:ascii="Times New Roman" w:hAnsi="Times New Roman"/>
          <w:sz w:val="24"/>
          <w:szCs w:val="24"/>
          <w:lang w:val="ru-RU"/>
        </w:rPr>
        <w:t>.О</w:t>
      </w:r>
      <w:proofErr w:type="gramEnd"/>
      <w:r w:rsidRPr="00AF5083">
        <w:rPr>
          <w:rFonts w:ascii="Times New Roman" w:hAnsi="Times New Roman"/>
          <w:sz w:val="24"/>
          <w:szCs w:val="24"/>
          <w:lang w:val="ru-RU"/>
        </w:rPr>
        <w:t>бъем составит 4800 м3/сут. Целью данного  мероприятия является:</w:t>
      </w:r>
    </w:p>
    <w:p w:rsidR="0040260C" w:rsidRPr="00AF5083"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 xml:space="preserve">-повышение надежности работы канализационной сети;  </w:t>
      </w:r>
    </w:p>
    <w:p w:rsidR="0040260C" w:rsidRPr="00AF5083"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 xml:space="preserve">-сокращение энергопотребления за счет установки энергосберегающего оборудования; </w:t>
      </w:r>
    </w:p>
    <w:p w:rsidR="0040260C" w:rsidRPr="00AF5083"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 xml:space="preserve"> -сокращение аварийных ситуаций; </w:t>
      </w:r>
    </w:p>
    <w:p w:rsidR="0040260C" w:rsidRPr="00AF5083" w:rsidRDefault="0040260C" w:rsidP="006637F5">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 xml:space="preserve"> -повышение уровня обслуживания за счет выноса КНС-1 с территории ПСЦМ.</w:t>
      </w:r>
    </w:p>
    <w:p w:rsidR="0040260C" w:rsidRPr="006637F5" w:rsidRDefault="0040260C" w:rsidP="001C0A5D">
      <w:pPr>
        <w:pStyle w:val="ConsNormal"/>
        <w:widowControl/>
        <w:spacing w:after="0" w:line="360" w:lineRule="auto"/>
        <w:ind w:firstLine="709"/>
        <w:contextualSpacing/>
        <w:jc w:val="both"/>
        <w:rPr>
          <w:rFonts w:ascii="Times New Roman" w:hAnsi="Times New Roman" w:cs="Times New Roman"/>
          <w:snapToGrid w:val="0"/>
          <w:lang w:val="ru-RU"/>
        </w:rPr>
      </w:pPr>
      <w:r w:rsidRPr="00AF5083">
        <w:rPr>
          <w:rFonts w:ascii="Times New Roman" w:hAnsi="Times New Roman" w:cs="Times New Roman"/>
          <w:snapToGrid w:val="0"/>
          <w:lang w:val="ru-RU"/>
        </w:rPr>
        <w:t>Уровень загрузки производственных мощностей насосной с</w:t>
      </w:r>
      <w:r w:rsidR="00A858C0">
        <w:rPr>
          <w:rFonts w:ascii="Times New Roman" w:hAnsi="Times New Roman" w:cs="Times New Roman"/>
          <w:snapToGrid w:val="0"/>
          <w:lang w:val="ru-RU"/>
        </w:rPr>
        <w:t>танции</w:t>
      </w:r>
      <w:r w:rsidR="006637F5">
        <w:rPr>
          <w:rFonts w:ascii="Times New Roman" w:hAnsi="Times New Roman" w:cs="Times New Roman"/>
          <w:snapToGrid w:val="0"/>
          <w:lang w:val="ru-RU"/>
        </w:rPr>
        <w:t xml:space="preserve"> в 2010 году составил 12</w:t>
      </w:r>
      <w:r w:rsidRPr="00AF5083">
        <w:rPr>
          <w:rFonts w:ascii="Times New Roman" w:hAnsi="Times New Roman" w:cs="Times New Roman"/>
          <w:snapToGrid w:val="0"/>
          <w:lang w:val="ru-RU"/>
        </w:rPr>
        <w:t>%. В результате реконструкции и модернизации, установленная производи</w:t>
      </w:r>
      <w:r w:rsidR="00A858C0">
        <w:rPr>
          <w:rFonts w:ascii="Times New Roman" w:hAnsi="Times New Roman" w:cs="Times New Roman"/>
          <w:snapToGrid w:val="0"/>
          <w:lang w:val="ru-RU"/>
        </w:rPr>
        <w:t xml:space="preserve">тельность станции по прогнозам </w:t>
      </w:r>
      <w:r w:rsidRPr="00AF5083">
        <w:rPr>
          <w:rFonts w:ascii="Times New Roman" w:hAnsi="Times New Roman" w:cs="Times New Roman"/>
          <w:snapToGrid w:val="0"/>
          <w:lang w:val="ru-RU"/>
        </w:rPr>
        <w:t>останется на том же уровне, а уровень загрузки снизится.</w:t>
      </w:r>
    </w:p>
    <w:p w:rsidR="0040260C" w:rsidRPr="006637F5" w:rsidRDefault="0040260C" w:rsidP="001C0A5D">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 xml:space="preserve">Предлагается разработать </w:t>
      </w:r>
      <w:r w:rsidR="00622CF6">
        <w:rPr>
          <w:rFonts w:ascii="Times New Roman" w:hAnsi="Times New Roman"/>
          <w:sz w:val="24"/>
          <w:szCs w:val="24"/>
          <w:lang w:val="ru-RU"/>
        </w:rPr>
        <w:t xml:space="preserve">проект и осуществить строительство централизованной ливневой канализации на территории. </w:t>
      </w:r>
    </w:p>
    <w:p w:rsidR="00504B7F" w:rsidRPr="00AF5083" w:rsidRDefault="00504B7F" w:rsidP="000A6292">
      <w:pPr>
        <w:spacing w:after="0" w:line="360" w:lineRule="auto"/>
        <w:ind w:firstLine="709"/>
        <w:contextualSpacing/>
        <w:jc w:val="both"/>
        <w:rPr>
          <w:rFonts w:ascii="Times New Roman" w:hAnsi="Times New Roman"/>
          <w:b/>
          <w:sz w:val="24"/>
          <w:szCs w:val="24"/>
          <w:lang w:val="ru-RU"/>
        </w:rPr>
      </w:pPr>
    </w:p>
    <w:p w:rsidR="0040260C" w:rsidRPr="00AF5083" w:rsidRDefault="0040260C" w:rsidP="006637F5">
      <w:pPr>
        <w:pStyle w:val="2"/>
        <w:rPr>
          <w:lang w:val="ru-RU"/>
        </w:rPr>
      </w:pPr>
      <w:bookmarkStart w:id="315" w:name="_Toc383443768"/>
      <w:bookmarkStart w:id="316" w:name="_Toc383599231"/>
      <w:r w:rsidRPr="00AF5083">
        <w:rPr>
          <w:lang w:val="ru-RU"/>
        </w:rPr>
        <w:t>12.7</w:t>
      </w:r>
      <w:r w:rsidR="006637F5">
        <w:rPr>
          <w:lang w:val="ru-RU"/>
        </w:rPr>
        <w:t>.</w:t>
      </w:r>
      <w:r w:rsidRPr="00AF5083">
        <w:rPr>
          <w:lang w:val="ru-RU"/>
        </w:rPr>
        <w:t xml:space="preserve"> Сведения о новом строительстве и реконструкции регулирующих резервуаров.</w:t>
      </w:r>
      <w:bookmarkEnd w:id="315"/>
      <w:bookmarkEnd w:id="316"/>
    </w:p>
    <w:p w:rsidR="00B0360E" w:rsidRPr="00AF5083" w:rsidRDefault="00B0360E" w:rsidP="000A6292">
      <w:pPr>
        <w:spacing w:after="0" w:line="360" w:lineRule="auto"/>
        <w:ind w:firstLine="709"/>
        <w:contextualSpacing/>
        <w:jc w:val="both"/>
        <w:rPr>
          <w:rFonts w:ascii="Times New Roman" w:hAnsi="Times New Roman"/>
          <w:sz w:val="24"/>
          <w:szCs w:val="24"/>
          <w:lang w:val="ru-RU"/>
        </w:rPr>
      </w:pPr>
    </w:p>
    <w:p w:rsidR="0040260C" w:rsidRPr="00AF5083"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 xml:space="preserve">В настоящее время в схеме водоотведения Г.О.Верх-Нейвинский не </w:t>
      </w:r>
      <w:proofErr w:type="gramStart"/>
      <w:r w:rsidRPr="00AF5083">
        <w:rPr>
          <w:rFonts w:ascii="Times New Roman" w:hAnsi="Times New Roman"/>
          <w:sz w:val="24"/>
          <w:szCs w:val="24"/>
          <w:lang w:val="ru-RU"/>
        </w:rPr>
        <w:t>предусмотрен</w:t>
      </w:r>
      <w:r w:rsidR="00A36B1B">
        <w:rPr>
          <w:rFonts w:ascii="Times New Roman" w:hAnsi="Times New Roman"/>
          <w:sz w:val="24"/>
          <w:szCs w:val="24"/>
          <w:lang w:val="ru-RU"/>
        </w:rPr>
        <w:t>ы</w:t>
      </w:r>
      <w:proofErr w:type="gramEnd"/>
      <w:r w:rsidRPr="00AF5083">
        <w:rPr>
          <w:rFonts w:ascii="Times New Roman" w:hAnsi="Times New Roman"/>
          <w:sz w:val="24"/>
          <w:szCs w:val="24"/>
          <w:lang w:val="ru-RU"/>
        </w:rPr>
        <w:t xml:space="preserve"> строительств</w:t>
      </w:r>
      <w:r w:rsidR="00A36B1B">
        <w:rPr>
          <w:rFonts w:ascii="Times New Roman" w:hAnsi="Times New Roman"/>
          <w:sz w:val="24"/>
          <w:szCs w:val="24"/>
          <w:lang w:val="ru-RU"/>
        </w:rPr>
        <w:t>о</w:t>
      </w:r>
      <w:r w:rsidRPr="00AF5083">
        <w:rPr>
          <w:rFonts w:ascii="Times New Roman" w:hAnsi="Times New Roman"/>
          <w:sz w:val="24"/>
          <w:szCs w:val="24"/>
          <w:lang w:val="ru-RU"/>
        </w:rPr>
        <w:t xml:space="preserve"> и реконструкци</w:t>
      </w:r>
      <w:r w:rsidR="00A36B1B">
        <w:rPr>
          <w:rFonts w:ascii="Times New Roman" w:hAnsi="Times New Roman"/>
          <w:sz w:val="24"/>
          <w:szCs w:val="24"/>
          <w:lang w:val="ru-RU"/>
        </w:rPr>
        <w:t>я</w:t>
      </w:r>
      <w:r w:rsidRPr="00AF5083">
        <w:rPr>
          <w:rFonts w:ascii="Times New Roman" w:hAnsi="Times New Roman"/>
          <w:sz w:val="24"/>
          <w:szCs w:val="24"/>
          <w:lang w:val="ru-RU"/>
        </w:rPr>
        <w:t xml:space="preserve"> регулирующих резервуаров.</w:t>
      </w:r>
    </w:p>
    <w:p w:rsidR="0040260C" w:rsidRPr="00AF5083" w:rsidRDefault="0040260C" w:rsidP="000A6292">
      <w:pPr>
        <w:spacing w:after="0" w:line="360" w:lineRule="auto"/>
        <w:ind w:firstLine="709"/>
        <w:contextualSpacing/>
        <w:jc w:val="both"/>
        <w:rPr>
          <w:rFonts w:ascii="Times New Roman" w:hAnsi="Times New Roman"/>
          <w:b/>
          <w:color w:val="FF0000"/>
          <w:sz w:val="24"/>
          <w:szCs w:val="24"/>
          <w:lang w:val="ru-RU"/>
        </w:rPr>
      </w:pPr>
    </w:p>
    <w:p w:rsidR="0040260C" w:rsidRPr="00AF5083" w:rsidRDefault="0040260C" w:rsidP="00A36B1B">
      <w:pPr>
        <w:pStyle w:val="2"/>
        <w:rPr>
          <w:i/>
          <w:lang w:val="ru-RU"/>
        </w:rPr>
      </w:pPr>
      <w:bookmarkStart w:id="317" w:name="_Toc383443769"/>
      <w:bookmarkStart w:id="318" w:name="_Toc383599232"/>
      <w:r w:rsidRPr="00AF5083">
        <w:rPr>
          <w:lang w:val="ru-RU"/>
        </w:rPr>
        <w:t>12.8</w:t>
      </w:r>
      <w:r w:rsidR="00A36B1B">
        <w:rPr>
          <w:lang w:val="ru-RU"/>
        </w:rPr>
        <w:t xml:space="preserve">. </w:t>
      </w:r>
      <w:r w:rsidRPr="00AF5083">
        <w:rPr>
          <w:lang w:val="ru-RU"/>
        </w:rPr>
        <w:t>Сведения о развитии систем диспетчеризации, телемеханизации и автоматизированных систем упр</w:t>
      </w:r>
      <w:r w:rsidR="001C0A5D">
        <w:rPr>
          <w:lang w:val="ru-RU"/>
        </w:rPr>
        <w:t xml:space="preserve">авления режимами водоотведения </w:t>
      </w:r>
      <w:r w:rsidRPr="00AF5083">
        <w:rPr>
          <w:lang w:val="ru-RU"/>
        </w:rPr>
        <w:t>на объектах организаций, осуществляющих водоотведение</w:t>
      </w:r>
      <w:r w:rsidRPr="00AF5083">
        <w:rPr>
          <w:i/>
          <w:lang w:val="ru-RU"/>
        </w:rPr>
        <w:t>.</w:t>
      </w:r>
      <w:bookmarkEnd w:id="317"/>
      <w:bookmarkEnd w:id="318"/>
    </w:p>
    <w:p w:rsidR="00B0360E" w:rsidRPr="00AF5083" w:rsidRDefault="00B0360E" w:rsidP="000A6292">
      <w:pPr>
        <w:pStyle w:val="6"/>
        <w:spacing w:before="0" w:line="360" w:lineRule="auto"/>
        <w:ind w:firstLine="709"/>
        <w:contextualSpacing/>
        <w:jc w:val="both"/>
        <w:rPr>
          <w:rFonts w:cs="Times New Roman"/>
          <w:b w:val="0"/>
          <w:i/>
          <w:szCs w:val="24"/>
          <w:lang w:val="ru-RU"/>
        </w:rPr>
      </w:pPr>
    </w:p>
    <w:p w:rsidR="0040260C" w:rsidRPr="00A36B1B" w:rsidRDefault="0040260C" w:rsidP="00A36B1B">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На момент создания схемы диспетчеризации, телемеханизации и автоматизированных систем упр</w:t>
      </w:r>
      <w:r w:rsidR="00A858C0">
        <w:rPr>
          <w:rFonts w:ascii="Times New Roman" w:hAnsi="Times New Roman"/>
          <w:sz w:val="24"/>
          <w:szCs w:val="24"/>
          <w:lang w:val="ru-RU"/>
        </w:rPr>
        <w:t xml:space="preserve">авления режимами водоотведения </w:t>
      </w:r>
      <w:r w:rsidRPr="00AF5083">
        <w:rPr>
          <w:rFonts w:ascii="Times New Roman" w:hAnsi="Times New Roman"/>
          <w:sz w:val="24"/>
          <w:szCs w:val="24"/>
          <w:lang w:val="ru-RU"/>
        </w:rPr>
        <w:t>на объектах орга</w:t>
      </w:r>
      <w:r w:rsidR="00A858C0">
        <w:rPr>
          <w:rFonts w:ascii="Times New Roman" w:hAnsi="Times New Roman"/>
          <w:sz w:val="24"/>
          <w:szCs w:val="24"/>
          <w:lang w:val="ru-RU"/>
        </w:rPr>
        <w:t>низации</w:t>
      </w:r>
      <w:r w:rsidRPr="00AF5083">
        <w:rPr>
          <w:rFonts w:ascii="Times New Roman" w:hAnsi="Times New Roman"/>
          <w:sz w:val="24"/>
          <w:szCs w:val="24"/>
          <w:lang w:val="ru-RU"/>
        </w:rPr>
        <w:t xml:space="preserve"> ГУП СО «ОБЛКОММУНЭНЕРГО» п.</w:t>
      </w:r>
      <w:r w:rsidR="00A36B1B">
        <w:rPr>
          <w:rFonts w:ascii="Times New Roman" w:hAnsi="Times New Roman"/>
          <w:sz w:val="24"/>
          <w:szCs w:val="24"/>
          <w:lang w:val="ru-RU"/>
        </w:rPr>
        <w:t xml:space="preserve"> </w:t>
      </w:r>
      <w:r w:rsidRPr="00AF5083">
        <w:rPr>
          <w:rFonts w:ascii="Times New Roman" w:hAnsi="Times New Roman"/>
          <w:sz w:val="24"/>
          <w:szCs w:val="24"/>
          <w:lang w:val="ru-RU"/>
        </w:rPr>
        <w:t>Верх-Нейвинский отсутствует.</w:t>
      </w:r>
    </w:p>
    <w:p w:rsidR="0040260C" w:rsidRPr="00AF5083" w:rsidRDefault="0040260C" w:rsidP="000A6292">
      <w:pPr>
        <w:spacing w:after="0" w:line="360" w:lineRule="auto"/>
        <w:ind w:firstLine="709"/>
        <w:contextualSpacing/>
        <w:jc w:val="both"/>
        <w:rPr>
          <w:rFonts w:ascii="Times New Roman" w:hAnsi="Times New Roman"/>
          <w:b/>
          <w:sz w:val="24"/>
          <w:szCs w:val="24"/>
          <w:lang w:val="ru-RU"/>
        </w:rPr>
      </w:pPr>
    </w:p>
    <w:p w:rsidR="0040260C" w:rsidRPr="00AF5083" w:rsidRDefault="00A36B1B" w:rsidP="00A36B1B">
      <w:pPr>
        <w:pStyle w:val="2"/>
        <w:rPr>
          <w:lang w:val="ru-RU"/>
        </w:rPr>
      </w:pPr>
      <w:bookmarkStart w:id="319" w:name="_Toc383443770"/>
      <w:bookmarkStart w:id="320" w:name="_Toc383599233"/>
      <w:r>
        <w:rPr>
          <w:lang w:val="ru-RU"/>
        </w:rPr>
        <w:t>12.9.</w:t>
      </w:r>
      <w:r w:rsidR="0040260C" w:rsidRPr="00AF5083">
        <w:rPr>
          <w:lang w:val="ru-RU"/>
        </w:rPr>
        <w:t xml:space="preserve"> Сведения о развитии системы коммерческого учета водоотведения организациями, осуществляющими</w:t>
      </w:r>
      <w:r w:rsidR="00B0360E" w:rsidRPr="00AF5083">
        <w:rPr>
          <w:lang w:val="ru-RU"/>
        </w:rPr>
        <w:t xml:space="preserve"> водоотведение.</w:t>
      </w:r>
      <w:bookmarkEnd w:id="319"/>
      <w:bookmarkEnd w:id="320"/>
    </w:p>
    <w:p w:rsidR="00B0360E" w:rsidRPr="00AF5083" w:rsidRDefault="00B0360E" w:rsidP="000A6292">
      <w:pPr>
        <w:spacing w:after="0" w:line="360" w:lineRule="auto"/>
        <w:ind w:firstLine="709"/>
        <w:contextualSpacing/>
        <w:jc w:val="both"/>
        <w:rPr>
          <w:rFonts w:ascii="Times New Roman" w:hAnsi="Times New Roman"/>
          <w:sz w:val="24"/>
          <w:szCs w:val="24"/>
          <w:lang w:val="ru-RU"/>
        </w:rPr>
      </w:pPr>
    </w:p>
    <w:p w:rsidR="0040260C" w:rsidRPr="00AF5083"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В данный момент расчет водоотведения считается равным расчетам по  водоснабжению. Расчет по абонентам, оснащенными узлами учета воды ведется по показаниям приборов учета воды.</w:t>
      </w:r>
    </w:p>
    <w:p w:rsidR="0040260C" w:rsidRPr="00AF5083"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 xml:space="preserve">Врезка узла учета стоков на напорных коллекторах  </w:t>
      </w:r>
      <w:r w:rsidRPr="000A6292">
        <w:rPr>
          <w:rFonts w:ascii="Times New Roman" w:hAnsi="Times New Roman"/>
          <w:sz w:val="24"/>
          <w:szCs w:val="24"/>
        </w:rPr>
        <w:t>d</w:t>
      </w:r>
      <w:r w:rsidRPr="00AF5083">
        <w:rPr>
          <w:rFonts w:ascii="Times New Roman" w:hAnsi="Times New Roman"/>
          <w:sz w:val="24"/>
          <w:szCs w:val="24"/>
          <w:lang w:val="ru-RU"/>
        </w:rPr>
        <w:t>=200 мм в камере на очистных сооружениях г.</w:t>
      </w:r>
      <w:r w:rsidR="00A36B1B">
        <w:rPr>
          <w:rFonts w:ascii="Times New Roman" w:hAnsi="Times New Roman"/>
          <w:sz w:val="24"/>
          <w:szCs w:val="24"/>
          <w:lang w:val="ru-RU"/>
        </w:rPr>
        <w:t xml:space="preserve"> </w:t>
      </w:r>
      <w:r w:rsidRPr="00AF5083">
        <w:rPr>
          <w:rFonts w:ascii="Times New Roman" w:hAnsi="Times New Roman"/>
          <w:sz w:val="24"/>
          <w:szCs w:val="24"/>
          <w:lang w:val="ru-RU"/>
        </w:rPr>
        <w:t>Новоуральска- 2 шт.</w:t>
      </w:r>
    </w:p>
    <w:p w:rsidR="0040260C" w:rsidRPr="00AF5083"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Целью данного мероприятия является</w:t>
      </w:r>
      <w:proofErr w:type="gramStart"/>
      <w:r w:rsidRPr="00AF5083">
        <w:rPr>
          <w:rFonts w:ascii="Times New Roman" w:hAnsi="Times New Roman"/>
          <w:sz w:val="24"/>
          <w:szCs w:val="24"/>
          <w:lang w:val="ru-RU"/>
        </w:rPr>
        <w:t xml:space="preserve"> :</w:t>
      </w:r>
      <w:proofErr w:type="gramEnd"/>
    </w:p>
    <w:p w:rsidR="0040260C" w:rsidRPr="00AF5083"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1.Учет количества образующихся сточных вод</w:t>
      </w:r>
      <w:proofErr w:type="gramStart"/>
      <w:r w:rsidRPr="00AF5083">
        <w:rPr>
          <w:rFonts w:ascii="Times New Roman" w:hAnsi="Times New Roman"/>
          <w:sz w:val="24"/>
          <w:szCs w:val="24"/>
          <w:lang w:val="ru-RU"/>
        </w:rPr>
        <w:t xml:space="preserve"> ;</w:t>
      </w:r>
      <w:proofErr w:type="gramEnd"/>
    </w:p>
    <w:p w:rsidR="0040260C" w:rsidRPr="00AF5083"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2.Контроль баланса водопотребления и водоотведения.</w:t>
      </w:r>
    </w:p>
    <w:p w:rsidR="0040260C" w:rsidRPr="00AF5083" w:rsidRDefault="0040260C" w:rsidP="000A6292">
      <w:pPr>
        <w:spacing w:after="0" w:line="360" w:lineRule="auto"/>
        <w:ind w:firstLine="709"/>
        <w:contextualSpacing/>
        <w:jc w:val="both"/>
        <w:rPr>
          <w:rFonts w:ascii="Times New Roman" w:hAnsi="Times New Roman"/>
          <w:b/>
          <w:sz w:val="24"/>
          <w:szCs w:val="24"/>
          <w:lang w:val="ru-RU"/>
        </w:rPr>
      </w:pPr>
    </w:p>
    <w:p w:rsidR="0040260C" w:rsidRPr="00433ABA" w:rsidRDefault="0040260C" w:rsidP="00A36B1B">
      <w:pPr>
        <w:pStyle w:val="1"/>
        <w:rPr>
          <w:lang w:val="ru-RU"/>
        </w:rPr>
      </w:pPr>
      <w:bookmarkStart w:id="321" w:name="_Toc383443771"/>
      <w:bookmarkStart w:id="322" w:name="_Toc383599234"/>
      <w:r w:rsidRPr="00433ABA">
        <w:rPr>
          <w:lang w:val="ru-RU"/>
        </w:rPr>
        <w:t>13. Эко</w:t>
      </w:r>
      <w:r w:rsidR="001C0A5D">
        <w:rPr>
          <w:lang w:val="ru-RU"/>
        </w:rPr>
        <w:t xml:space="preserve">логические аспекты мероприятий </w:t>
      </w:r>
      <w:r w:rsidRPr="00433ABA">
        <w:rPr>
          <w:lang w:val="ru-RU"/>
        </w:rPr>
        <w:t>по строительству и реконстру</w:t>
      </w:r>
      <w:r w:rsidR="001C0A5D">
        <w:rPr>
          <w:lang w:val="ru-RU"/>
        </w:rPr>
        <w:t xml:space="preserve">кции объектов централизованной </w:t>
      </w:r>
      <w:r w:rsidRPr="00433ABA">
        <w:rPr>
          <w:lang w:val="ru-RU"/>
        </w:rPr>
        <w:t>системы водоотведения.</w:t>
      </w:r>
      <w:bookmarkEnd w:id="321"/>
      <w:bookmarkEnd w:id="322"/>
    </w:p>
    <w:p w:rsidR="0040260C" w:rsidRPr="00AF5083" w:rsidRDefault="0040260C" w:rsidP="00A36B1B">
      <w:pPr>
        <w:pStyle w:val="2"/>
        <w:rPr>
          <w:lang w:val="ru-RU"/>
        </w:rPr>
      </w:pPr>
      <w:bookmarkStart w:id="323" w:name="_Toc383443772"/>
      <w:bookmarkStart w:id="324" w:name="_Toc383599235"/>
      <w:r w:rsidRPr="00AF5083">
        <w:rPr>
          <w:lang w:val="ru-RU"/>
        </w:rPr>
        <w:t>13.1</w:t>
      </w:r>
      <w:r w:rsidR="004C72CC">
        <w:rPr>
          <w:lang w:val="ru-RU"/>
        </w:rPr>
        <w:t>.</w:t>
      </w:r>
      <w:r w:rsidR="001C0A5D">
        <w:rPr>
          <w:lang w:val="ru-RU"/>
        </w:rPr>
        <w:t xml:space="preserve"> </w:t>
      </w:r>
      <w:proofErr w:type="gramStart"/>
      <w:r w:rsidRPr="00AF5083">
        <w:rPr>
          <w:lang w:val="ru-RU"/>
        </w:rPr>
        <w:t xml:space="preserve">Сведения о мерах по предотвращению </w:t>
      </w:r>
      <w:r w:rsidR="001C0A5D">
        <w:rPr>
          <w:lang w:val="ru-RU"/>
        </w:rPr>
        <w:t xml:space="preserve">вредного воздействия на водный </w:t>
      </w:r>
      <w:r w:rsidRPr="00AF5083">
        <w:rPr>
          <w:lang w:val="ru-RU"/>
        </w:rPr>
        <w:t>бассейн, предлагаемых к новому строительству и реконструкции объектов водоотведения (комплекса очистных сооружений канализации</w:t>
      </w:r>
      <w:r w:rsidR="00B0360E" w:rsidRPr="00AF5083">
        <w:rPr>
          <w:lang w:val="ru-RU"/>
        </w:rPr>
        <w:t>.</w:t>
      </w:r>
      <w:bookmarkEnd w:id="323"/>
      <w:bookmarkEnd w:id="324"/>
      <w:proofErr w:type="gramEnd"/>
    </w:p>
    <w:p w:rsidR="00B0360E" w:rsidRPr="00AF5083" w:rsidRDefault="00B0360E" w:rsidP="000A6292">
      <w:pPr>
        <w:spacing w:after="0" w:line="360" w:lineRule="auto"/>
        <w:ind w:firstLine="709"/>
        <w:contextualSpacing/>
        <w:jc w:val="both"/>
        <w:rPr>
          <w:rFonts w:ascii="Times New Roman" w:hAnsi="Times New Roman"/>
          <w:sz w:val="24"/>
          <w:szCs w:val="24"/>
          <w:lang w:val="ru-RU"/>
        </w:rPr>
      </w:pPr>
    </w:p>
    <w:p w:rsidR="0040260C" w:rsidRPr="00AF5083"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Для снижения вредного воздействия на водный бассейн, необходимо выполнять реконструкции, модернизации существующих очистных сооружений с внедрением новых технологий.</w:t>
      </w:r>
    </w:p>
    <w:p w:rsidR="0040260C" w:rsidRPr="00AF5083"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Для достижения нормативных показателей качества воды сбрасываемых в водоемы после узла биологической очистки рекомендуется внедрять системы  сооружений доочистки сточных вод - микрофильтрации.</w:t>
      </w:r>
    </w:p>
    <w:p w:rsidR="0040260C" w:rsidRPr="00AF5083"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Во исполнение требований СанПиН 2.1.5.980-00 «Гигиенически  требования к охране поверхностных вод», все очищенные сточные воды перед сбросом в водоем</w:t>
      </w:r>
      <w:r w:rsidRPr="00AF5083">
        <w:rPr>
          <w:rFonts w:ascii="Times New Roman" w:hAnsi="Times New Roman"/>
          <w:sz w:val="24"/>
          <w:szCs w:val="24"/>
          <w:lang w:val="ru-RU"/>
        </w:rPr>
        <w:tab/>
        <w:t>рекомендуется обеззараживать ультрафиолетом.</w:t>
      </w:r>
    </w:p>
    <w:p w:rsidR="0040260C" w:rsidRPr="00AF5083" w:rsidRDefault="0040260C" w:rsidP="000A6292">
      <w:pPr>
        <w:spacing w:after="0" w:line="360" w:lineRule="auto"/>
        <w:ind w:firstLine="709"/>
        <w:contextualSpacing/>
        <w:jc w:val="both"/>
        <w:rPr>
          <w:rFonts w:ascii="Times New Roman" w:hAnsi="Times New Roman"/>
          <w:color w:val="000000"/>
          <w:sz w:val="24"/>
          <w:szCs w:val="24"/>
          <w:lang w:val="ru-RU"/>
        </w:rPr>
      </w:pPr>
      <w:r w:rsidRPr="00AF5083">
        <w:rPr>
          <w:rFonts w:ascii="Times New Roman" w:hAnsi="Times New Roman"/>
          <w:color w:val="000000"/>
          <w:sz w:val="24"/>
          <w:szCs w:val="24"/>
          <w:lang w:val="ru-RU"/>
        </w:rPr>
        <w:t>Важнейшим экологическим аспектом при выполнении мероприятий по с</w:t>
      </w:r>
      <w:r w:rsidR="001C0A5D">
        <w:rPr>
          <w:rFonts w:ascii="Times New Roman" w:hAnsi="Times New Roman"/>
          <w:color w:val="000000"/>
          <w:sz w:val="24"/>
          <w:szCs w:val="24"/>
          <w:lang w:val="ru-RU"/>
        </w:rPr>
        <w:t xml:space="preserve">троительству, реконструкции и </w:t>
      </w:r>
      <w:r w:rsidRPr="00AF5083">
        <w:rPr>
          <w:rFonts w:ascii="Times New Roman" w:hAnsi="Times New Roman"/>
          <w:color w:val="000000"/>
          <w:sz w:val="24"/>
          <w:szCs w:val="24"/>
          <w:lang w:val="ru-RU"/>
        </w:rPr>
        <w:t>модернизации объектов системы водоотведения и очистки сточных вод, является сброс сточных вод с   превышением нормативно допустимых показателей.</w:t>
      </w:r>
    </w:p>
    <w:p w:rsidR="0040260C" w:rsidRPr="00AF5083" w:rsidRDefault="0040260C" w:rsidP="000A6292">
      <w:pPr>
        <w:spacing w:after="0" w:line="360" w:lineRule="auto"/>
        <w:ind w:firstLine="709"/>
        <w:contextualSpacing/>
        <w:jc w:val="both"/>
        <w:rPr>
          <w:rFonts w:ascii="Times New Roman" w:hAnsi="Times New Roman"/>
          <w:color w:val="000000"/>
          <w:sz w:val="24"/>
          <w:szCs w:val="24"/>
          <w:lang w:val="ru-RU"/>
        </w:rPr>
      </w:pPr>
      <w:r w:rsidRPr="00AF5083">
        <w:rPr>
          <w:rFonts w:ascii="Times New Roman" w:hAnsi="Times New Roman"/>
          <w:color w:val="000000"/>
          <w:sz w:val="24"/>
          <w:szCs w:val="24"/>
          <w:lang w:val="ru-RU"/>
        </w:rPr>
        <w:t xml:space="preserve"> Нарушение требований влечет за собой:</w:t>
      </w:r>
    </w:p>
    <w:p w:rsidR="0040260C" w:rsidRPr="00AF5083" w:rsidRDefault="0040260C" w:rsidP="000A6292">
      <w:pPr>
        <w:spacing w:after="0" w:line="360" w:lineRule="auto"/>
        <w:ind w:firstLine="709"/>
        <w:contextualSpacing/>
        <w:jc w:val="both"/>
        <w:rPr>
          <w:rFonts w:ascii="Times New Roman" w:hAnsi="Times New Roman"/>
          <w:color w:val="000000"/>
          <w:sz w:val="24"/>
          <w:szCs w:val="24"/>
          <w:lang w:val="ru-RU"/>
        </w:rPr>
      </w:pPr>
      <w:r w:rsidRPr="00AF5083">
        <w:rPr>
          <w:rFonts w:ascii="Times New Roman" w:hAnsi="Times New Roman"/>
          <w:color w:val="000000"/>
          <w:sz w:val="24"/>
          <w:szCs w:val="24"/>
          <w:lang w:val="ru-RU"/>
        </w:rPr>
        <w:t xml:space="preserve"> - загрязнение и ухудшение качества поверхностных и</w:t>
      </w:r>
      <w:r w:rsidR="00827930">
        <w:rPr>
          <w:rFonts w:ascii="Times New Roman" w:hAnsi="Times New Roman"/>
          <w:color w:val="000000"/>
          <w:sz w:val="24"/>
          <w:szCs w:val="24"/>
          <w:lang w:val="ru-RU"/>
        </w:rPr>
        <w:t xml:space="preserve"> </w:t>
      </w:r>
      <w:r w:rsidRPr="00AF5083">
        <w:rPr>
          <w:rFonts w:ascii="Times New Roman" w:hAnsi="Times New Roman"/>
          <w:color w:val="000000"/>
          <w:sz w:val="24"/>
          <w:szCs w:val="24"/>
          <w:lang w:val="ru-RU"/>
        </w:rPr>
        <w:t>подземных вод;</w:t>
      </w:r>
    </w:p>
    <w:p w:rsidR="0040260C" w:rsidRPr="00433ABA" w:rsidRDefault="0040260C" w:rsidP="000A6292">
      <w:pPr>
        <w:spacing w:after="0" w:line="360" w:lineRule="auto"/>
        <w:ind w:firstLine="709"/>
        <w:contextualSpacing/>
        <w:jc w:val="both"/>
        <w:rPr>
          <w:rFonts w:ascii="Times New Roman" w:hAnsi="Times New Roman"/>
          <w:color w:val="000000"/>
          <w:sz w:val="24"/>
          <w:szCs w:val="24"/>
          <w:lang w:val="ru-RU"/>
        </w:rPr>
      </w:pPr>
      <w:r w:rsidRPr="00AF5083">
        <w:rPr>
          <w:rFonts w:ascii="Times New Roman" w:hAnsi="Times New Roman"/>
          <w:color w:val="000000"/>
          <w:sz w:val="24"/>
          <w:szCs w:val="24"/>
          <w:lang w:val="ru-RU"/>
        </w:rPr>
        <w:t xml:space="preserve"> </w:t>
      </w:r>
      <w:r w:rsidRPr="00433ABA">
        <w:rPr>
          <w:rFonts w:ascii="Times New Roman" w:hAnsi="Times New Roman"/>
          <w:color w:val="000000"/>
          <w:sz w:val="24"/>
          <w:szCs w:val="24"/>
          <w:lang w:val="ru-RU"/>
        </w:rPr>
        <w:t>- эвтрофикацию (зарастание водоема водораслями);</w:t>
      </w:r>
    </w:p>
    <w:p w:rsidR="0040260C" w:rsidRPr="00AF5083" w:rsidRDefault="0040260C" w:rsidP="000A6292">
      <w:pPr>
        <w:spacing w:after="0" w:line="360" w:lineRule="auto"/>
        <w:ind w:firstLine="709"/>
        <w:contextualSpacing/>
        <w:jc w:val="both"/>
        <w:rPr>
          <w:rFonts w:ascii="Times New Roman" w:hAnsi="Times New Roman"/>
          <w:color w:val="000000"/>
          <w:sz w:val="24"/>
          <w:szCs w:val="24"/>
          <w:lang w:val="ru-RU"/>
        </w:rPr>
      </w:pPr>
      <w:r w:rsidRPr="00433ABA">
        <w:rPr>
          <w:rFonts w:ascii="Times New Roman" w:hAnsi="Times New Roman"/>
          <w:color w:val="000000"/>
          <w:sz w:val="24"/>
          <w:szCs w:val="24"/>
          <w:lang w:val="ru-RU"/>
        </w:rPr>
        <w:lastRenderedPageBreak/>
        <w:t xml:space="preserve"> </w:t>
      </w:r>
      <w:r w:rsidRPr="00AF5083">
        <w:rPr>
          <w:rFonts w:ascii="Times New Roman" w:hAnsi="Times New Roman"/>
          <w:color w:val="000000"/>
          <w:sz w:val="24"/>
          <w:szCs w:val="24"/>
          <w:lang w:val="ru-RU"/>
        </w:rPr>
        <w:t xml:space="preserve">- увеличение </w:t>
      </w:r>
      <w:r w:rsidR="00827930">
        <w:rPr>
          <w:rFonts w:ascii="Times New Roman" w:hAnsi="Times New Roman"/>
          <w:color w:val="000000"/>
          <w:sz w:val="24"/>
          <w:szCs w:val="24"/>
          <w:lang w:val="ru-RU"/>
        </w:rPr>
        <w:t>количества загрязняющих веще</w:t>
      </w:r>
      <w:proofErr w:type="gramStart"/>
      <w:r w:rsidR="00827930">
        <w:rPr>
          <w:rFonts w:ascii="Times New Roman" w:hAnsi="Times New Roman"/>
          <w:color w:val="000000"/>
          <w:sz w:val="24"/>
          <w:szCs w:val="24"/>
          <w:lang w:val="ru-RU"/>
        </w:rPr>
        <w:t xml:space="preserve">ств </w:t>
      </w:r>
      <w:r w:rsidRPr="00AF5083">
        <w:rPr>
          <w:rFonts w:ascii="Times New Roman" w:hAnsi="Times New Roman"/>
          <w:color w:val="000000"/>
          <w:sz w:val="24"/>
          <w:szCs w:val="24"/>
          <w:lang w:val="ru-RU"/>
        </w:rPr>
        <w:t>в ст</w:t>
      </w:r>
      <w:proofErr w:type="gramEnd"/>
      <w:r w:rsidRPr="00AF5083">
        <w:rPr>
          <w:rFonts w:ascii="Times New Roman" w:hAnsi="Times New Roman"/>
          <w:color w:val="000000"/>
          <w:sz w:val="24"/>
          <w:szCs w:val="24"/>
          <w:lang w:val="ru-RU"/>
        </w:rPr>
        <w:t>очных водах;</w:t>
      </w:r>
    </w:p>
    <w:p w:rsidR="0040260C" w:rsidRPr="00AF5083" w:rsidRDefault="0040260C" w:rsidP="000A6292">
      <w:pPr>
        <w:spacing w:after="0" w:line="360" w:lineRule="auto"/>
        <w:ind w:firstLine="709"/>
        <w:contextualSpacing/>
        <w:jc w:val="both"/>
        <w:rPr>
          <w:rFonts w:ascii="Times New Roman" w:hAnsi="Times New Roman"/>
          <w:color w:val="000000"/>
          <w:sz w:val="24"/>
          <w:szCs w:val="24"/>
          <w:lang w:val="ru-RU"/>
        </w:rPr>
      </w:pPr>
      <w:r w:rsidRPr="00AF5083">
        <w:rPr>
          <w:rFonts w:ascii="Times New Roman" w:hAnsi="Times New Roman"/>
          <w:color w:val="000000"/>
          <w:sz w:val="24"/>
          <w:szCs w:val="24"/>
          <w:lang w:val="ru-RU"/>
        </w:rPr>
        <w:t xml:space="preserve"> - увеличение объемов сточных вод;</w:t>
      </w:r>
    </w:p>
    <w:p w:rsidR="0040260C" w:rsidRPr="00AF5083" w:rsidRDefault="0040260C" w:rsidP="000A6292">
      <w:pPr>
        <w:spacing w:after="0" w:line="360" w:lineRule="auto"/>
        <w:ind w:firstLine="709"/>
        <w:contextualSpacing/>
        <w:jc w:val="both"/>
        <w:rPr>
          <w:rFonts w:ascii="Times New Roman" w:hAnsi="Times New Roman"/>
          <w:color w:val="000000"/>
          <w:sz w:val="24"/>
          <w:szCs w:val="24"/>
          <w:lang w:val="ru-RU"/>
        </w:rPr>
      </w:pPr>
      <w:r w:rsidRPr="00AF5083">
        <w:rPr>
          <w:rFonts w:ascii="Times New Roman" w:hAnsi="Times New Roman"/>
          <w:color w:val="000000"/>
          <w:sz w:val="24"/>
          <w:szCs w:val="24"/>
          <w:lang w:val="ru-RU"/>
        </w:rPr>
        <w:t xml:space="preserve"> - увеличение нагрузки на очистные сооружения.</w:t>
      </w:r>
    </w:p>
    <w:p w:rsidR="0040260C" w:rsidRPr="00AF5083" w:rsidRDefault="0040260C" w:rsidP="000A6292">
      <w:pPr>
        <w:spacing w:after="0" w:line="360" w:lineRule="auto"/>
        <w:ind w:firstLine="709"/>
        <w:contextualSpacing/>
        <w:jc w:val="both"/>
        <w:rPr>
          <w:rFonts w:ascii="Times New Roman" w:hAnsi="Times New Roman"/>
          <w:sz w:val="24"/>
          <w:szCs w:val="24"/>
          <w:lang w:val="ru-RU"/>
        </w:rPr>
      </w:pPr>
    </w:p>
    <w:p w:rsidR="0040260C" w:rsidRPr="00AF5083" w:rsidRDefault="0040260C" w:rsidP="00A36B1B">
      <w:pPr>
        <w:pStyle w:val="2"/>
        <w:rPr>
          <w:rFonts w:eastAsia="BatangChe"/>
          <w:lang w:val="ru-RU"/>
        </w:rPr>
      </w:pPr>
      <w:bookmarkStart w:id="325" w:name="_Toc366078085"/>
      <w:bookmarkStart w:id="326" w:name="_Toc383443773"/>
      <w:bookmarkStart w:id="327" w:name="_Toc383599236"/>
      <w:r w:rsidRPr="00AF5083">
        <w:rPr>
          <w:rFonts w:eastAsia="BatangChe"/>
          <w:lang w:val="ru-RU"/>
        </w:rPr>
        <w:t>13.2</w:t>
      </w:r>
      <w:r w:rsidR="00A36B1B">
        <w:rPr>
          <w:rFonts w:eastAsia="BatangChe"/>
          <w:lang w:val="ru-RU"/>
        </w:rPr>
        <w:t>.</w:t>
      </w:r>
      <w:r w:rsidRPr="00AF5083">
        <w:rPr>
          <w:rFonts w:eastAsia="BatangChe"/>
          <w:lang w:val="ru-RU"/>
        </w:rPr>
        <w:t xml:space="preserve"> Сведения о мерах по предотвращению вредного воздействия на водный бассейн предлагаемых к новому строительству канализационных сетей </w:t>
      </w:r>
      <w:proofErr w:type="gramStart"/>
      <w:r w:rsidRPr="00AF5083">
        <w:rPr>
          <w:rFonts w:eastAsia="BatangChe"/>
          <w:lang w:val="ru-RU"/>
        </w:rPr>
        <w:t xml:space="preserve">( </w:t>
      </w:r>
      <w:proofErr w:type="gramEnd"/>
      <w:r w:rsidRPr="00AF5083">
        <w:rPr>
          <w:rFonts w:eastAsia="BatangChe"/>
          <w:lang w:val="ru-RU"/>
        </w:rPr>
        <w:t>в том числе канализационных коллекторов).</w:t>
      </w:r>
      <w:bookmarkEnd w:id="325"/>
      <w:bookmarkEnd w:id="326"/>
      <w:bookmarkEnd w:id="327"/>
    </w:p>
    <w:p w:rsidR="00B0360E" w:rsidRPr="00AF5083" w:rsidRDefault="00B0360E" w:rsidP="000A6292">
      <w:pPr>
        <w:spacing w:after="0" w:line="360" w:lineRule="auto"/>
        <w:ind w:firstLine="709"/>
        <w:contextualSpacing/>
        <w:jc w:val="both"/>
        <w:rPr>
          <w:rFonts w:ascii="Times New Roman" w:eastAsia="BatangChe" w:hAnsi="Times New Roman"/>
          <w:sz w:val="24"/>
          <w:szCs w:val="24"/>
          <w:lang w:val="ru-RU"/>
        </w:rPr>
      </w:pPr>
    </w:p>
    <w:p w:rsidR="0040260C" w:rsidRPr="00AF5083"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Для исключения попадания неочищенных ливневых стоков с городских территорий, предлагается оборудовать ливневые выпуски с возможностью дальнейшего переключения в сеть хозяйственно-бытовой канализации с целью доочистки до нормативных показателей (обезвреживания и обеззараживания).</w:t>
      </w:r>
    </w:p>
    <w:p w:rsidR="0040260C" w:rsidRPr="00AF5083" w:rsidRDefault="0040260C" w:rsidP="000A6292">
      <w:pPr>
        <w:autoSpaceDE w:val="0"/>
        <w:autoSpaceDN w:val="0"/>
        <w:adjustRightInd w:val="0"/>
        <w:spacing w:after="0" w:line="360" w:lineRule="auto"/>
        <w:ind w:firstLine="709"/>
        <w:contextualSpacing/>
        <w:jc w:val="both"/>
        <w:rPr>
          <w:rFonts w:ascii="Times New Roman" w:hAnsi="Times New Roman"/>
          <w:color w:val="000000"/>
          <w:sz w:val="24"/>
          <w:szCs w:val="24"/>
          <w:lang w:val="ru-RU"/>
        </w:rPr>
      </w:pPr>
      <w:r w:rsidRPr="00AF5083">
        <w:rPr>
          <w:rFonts w:ascii="Times New Roman" w:hAnsi="Times New Roman"/>
          <w:color w:val="000000"/>
          <w:sz w:val="24"/>
          <w:szCs w:val="24"/>
          <w:lang w:val="ru-RU"/>
        </w:rPr>
        <w:t xml:space="preserve">Неудовлетворительное состояние канализационных сетей в населенных пунктах муниципальных образований, сброс жидких отходов из неканализованной части жилой застройки населенных пунктов в выгребные ямы, обуславливает возможность загрязнения подземных </w:t>
      </w:r>
      <w:r w:rsidR="00F23A92">
        <w:rPr>
          <w:rFonts w:ascii="Times New Roman" w:hAnsi="Times New Roman"/>
          <w:color w:val="000000"/>
          <w:sz w:val="24"/>
          <w:szCs w:val="24"/>
          <w:lang w:val="ru-RU"/>
        </w:rPr>
        <w:t>вод, загрязнение и переувлажнен</w:t>
      </w:r>
      <w:r w:rsidRPr="00AF5083">
        <w:rPr>
          <w:rFonts w:ascii="Times New Roman" w:hAnsi="Times New Roman"/>
          <w:color w:val="000000"/>
          <w:sz w:val="24"/>
          <w:szCs w:val="24"/>
          <w:lang w:val="ru-RU"/>
        </w:rPr>
        <w:t>ие почв.</w:t>
      </w:r>
    </w:p>
    <w:p w:rsidR="0040260C" w:rsidRDefault="0040260C" w:rsidP="000A6292">
      <w:pPr>
        <w:autoSpaceDE w:val="0"/>
        <w:autoSpaceDN w:val="0"/>
        <w:adjustRightInd w:val="0"/>
        <w:spacing w:after="0" w:line="360" w:lineRule="auto"/>
        <w:ind w:firstLine="709"/>
        <w:contextualSpacing/>
        <w:jc w:val="both"/>
        <w:rPr>
          <w:rFonts w:ascii="Times New Roman" w:hAnsi="Times New Roman"/>
          <w:color w:val="000000"/>
          <w:sz w:val="24"/>
          <w:szCs w:val="24"/>
          <w:lang w:val="ru-RU"/>
        </w:rPr>
      </w:pPr>
      <w:r w:rsidRPr="00AF5083">
        <w:rPr>
          <w:rFonts w:ascii="Times New Roman" w:hAnsi="Times New Roman"/>
          <w:color w:val="000000"/>
          <w:sz w:val="24"/>
          <w:szCs w:val="24"/>
          <w:lang w:val="ru-RU"/>
        </w:rPr>
        <w:t>Строительство, реконструкция и модернизация канализационных сетей и очистных сооружений, соблюдение природоохранных мер позволит снизить риск негативного воздействия на окружающую среду, муниципальным образованиям в целом.</w:t>
      </w:r>
    </w:p>
    <w:p w:rsidR="00A36B1B" w:rsidRPr="00AF5083" w:rsidRDefault="00A36B1B" w:rsidP="000A6292">
      <w:pPr>
        <w:autoSpaceDE w:val="0"/>
        <w:autoSpaceDN w:val="0"/>
        <w:adjustRightInd w:val="0"/>
        <w:spacing w:after="0" w:line="360" w:lineRule="auto"/>
        <w:ind w:firstLine="709"/>
        <w:contextualSpacing/>
        <w:jc w:val="both"/>
        <w:rPr>
          <w:rFonts w:ascii="Times New Roman" w:hAnsi="Times New Roman"/>
          <w:color w:val="000000"/>
          <w:sz w:val="24"/>
          <w:szCs w:val="24"/>
          <w:lang w:val="ru-RU"/>
        </w:rPr>
      </w:pPr>
    </w:p>
    <w:p w:rsidR="0040260C" w:rsidRPr="00433ABA" w:rsidRDefault="0040260C" w:rsidP="00A36B1B">
      <w:pPr>
        <w:pStyle w:val="2"/>
        <w:rPr>
          <w:lang w:val="ru-RU"/>
        </w:rPr>
      </w:pPr>
      <w:bookmarkStart w:id="328" w:name="_Toc383443774"/>
      <w:bookmarkStart w:id="329" w:name="_Toc383599237"/>
      <w:r w:rsidRPr="00AF5083">
        <w:rPr>
          <w:lang w:val="ru-RU"/>
        </w:rPr>
        <w:t>13.3</w:t>
      </w:r>
      <w:r w:rsidR="00A36B1B">
        <w:rPr>
          <w:lang w:val="ru-RU"/>
        </w:rPr>
        <w:t>.</w:t>
      </w:r>
      <w:r w:rsidRPr="00AF5083">
        <w:rPr>
          <w:lang w:val="ru-RU"/>
        </w:rPr>
        <w:t xml:space="preserve"> Сведения </w:t>
      </w:r>
      <w:proofErr w:type="gramStart"/>
      <w:r w:rsidRPr="00AF5083">
        <w:rPr>
          <w:lang w:val="ru-RU"/>
        </w:rPr>
        <w:t xml:space="preserve">о мерах по предотвращению вредного воздействия на окружающую среду </w:t>
      </w:r>
      <w:r w:rsidR="00B0360E" w:rsidRPr="00AF5083">
        <w:rPr>
          <w:lang w:val="ru-RU"/>
        </w:rPr>
        <w:t xml:space="preserve">при реализации </w:t>
      </w:r>
      <w:r w:rsidRPr="00AF5083">
        <w:rPr>
          <w:lang w:val="ru-RU"/>
        </w:rPr>
        <w:t>мероприятий  по хранению</w:t>
      </w:r>
      <w:proofErr w:type="gramEnd"/>
      <w:r w:rsidRPr="00AF5083">
        <w:rPr>
          <w:lang w:val="ru-RU"/>
        </w:rPr>
        <w:t xml:space="preserve"> </w:t>
      </w:r>
      <w:r w:rsidRPr="00433ABA">
        <w:rPr>
          <w:lang w:val="ru-RU"/>
        </w:rPr>
        <w:t>(утилизации) осадка сточных вод.</w:t>
      </w:r>
      <w:bookmarkEnd w:id="328"/>
      <w:bookmarkEnd w:id="329"/>
    </w:p>
    <w:p w:rsidR="0040260C" w:rsidRPr="00433ABA" w:rsidRDefault="0040260C" w:rsidP="000A6292">
      <w:pPr>
        <w:spacing w:after="0" w:line="360" w:lineRule="auto"/>
        <w:ind w:firstLine="709"/>
        <w:contextualSpacing/>
        <w:jc w:val="both"/>
        <w:rPr>
          <w:rFonts w:ascii="Times New Roman" w:hAnsi="Times New Roman"/>
          <w:b/>
          <w:sz w:val="24"/>
          <w:szCs w:val="24"/>
          <w:lang w:val="ru-RU"/>
        </w:rPr>
      </w:pPr>
    </w:p>
    <w:p w:rsidR="0040260C" w:rsidRPr="00AF5083" w:rsidRDefault="0040260C" w:rsidP="000A6292">
      <w:pPr>
        <w:spacing w:after="0" w:line="360" w:lineRule="auto"/>
        <w:ind w:firstLine="709"/>
        <w:contextualSpacing/>
        <w:jc w:val="both"/>
        <w:rPr>
          <w:rFonts w:ascii="Times New Roman" w:hAnsi="Times New Roman"/>
          <w:color w:val="000000"/>
          <w:sz w:val="24"/>
          <w:szCs w:val="24"/>
          <w:lang w:val="ru-RU"/>
        </w:rPr>
      </w:pPr>
      <w:proofErr w:type="gramStart"/>
      <w:r w:rsidRPr="00AF5083">
        <w:rPr>
          <w:rFonts w:ascii="Times New Roman" w:hAnsi="Times New Roman"/>
          <w:color w:val="000000"/>
          <w:sz w:val="24"/>
          <w:szCs w:val="24"/>
          <w:lang w:val="ru-RU"/>
        </w:rPr>
        <w:t>Антропогенная нагрузка на территорию городского округа Верх-Нейвинский, как и степень ее освоенности, распределена неравномерно: условно экологически неблагоприятные, нарушенные территории, как показано выше, располагаются в юго-западной и южной частях городского округа, и относятся, в первую очередь, к зонам интенсивного хозяйственного и градостроительного освоения (использования) и максимального искусственного преобразования природной среды.</w:t>
      </w:r>
      <w:proofErr w:type="gramEnd"/>
    </w:p>
    <w:p w:rsidR="0040260C" w:rsidRPr="00AF5083" w:rsidRDefault="0040260C" w:rsidP="000A6292">
      <w:pPr>
        <w:spacing w:after="0" w:line="360" w:lineRule="auto"/>
        <w:ind w:firstLine="709"/>
        <w:contextualSpacing/>
        <w:jc w:val="both"/>
        <w:rPr>
          <w:rFonts w:ascii="Times New Roman" w:hAnsi="Times New Roman"/>
          <w:color w:val="000000"/>
          <w:sz w:val="24"/>
          <w:szCs w:val="24"/>
          <w:lang w:val="ru-RU"/>
        </w:rPr>
      </w:pPr>
      <w:r w:rsidRPr="00AF5083">
        <w:rPr>
          <w:rFonts w:ascii="Times New Roman" w:hAnsi="Times New Roman"/>
          <w:color w:val="000000"/>
          <w:sz w:val="24"/>
          <w:szCs w:val="24"/>
          <w:lang w:val="ru-RU"/>
        </w:rPr>
        <w:t xml:space="preserve"> В первую очередь, к таким зонам относятс</w:t>
      </w:r>
      <w:proofErr w:type="gramStart"/>
      <w:r w:rsidRPr="00AF5083">
        <w:rPr>
          <w:rFonts w:ascii="Times New Roman" w:hAnsi="Times New Roman"/>
          <w:color w:val="000000"/>
          <w:sz w:val="24"/>
          <w:szCs w:val="24"/>
          <w:lang w:val="ru-RU"/>
        </w:rPr>
        <w:t>я-</w:t>
      </w:r>
      <w:proofErr w:type="gramEnd"/>
      <w:r w:rsidRPr="00AF5083">
        <w:rPr>
          <w:rFonts w:ascii="Times New Roman" w:hAnsi="Times New Roman"/>
          <w:color w:val="000000"/>
          <w:sz w:val="24"/>
          <w:szCs w:val="24"/>
          <w:lang w:val="ru-RU"/>
        </w:rPr>
        <w:t xml:space="preserve"> территории р.п.</w:t>
      </w:r>
      <w:r w:rsidRPr="000A6292">
        <w:rPr>
          <w:rFonts w:ascii="Times New Roman" w:hAnsi="Times New Roman"/>
          <w:color w:val="000000"/>
          <w:sz w:val="24"/>
          <w:szCs w:val="24"/>
        </w:rPr>
        <w:t> </w:t>
      </w:r>
      <w:r w:rsidRPr="00AF5083">
        <w:rPr>
          <w:rFonts w:ascii="Times New Roman" w:hAnsi="Times New Roman"/>
          <w:color w:val="000000"/>
          <w:sz w:val="24"/>
          <w:szCs w:val="24"/>
          <w:lang w:val="ru-RU"/>
        </w:rPr>
        <w:t>Верх-Нейвински</w:t>
      </w:r>
      <w:r w:rsidR="00827930">
        <w:rPr>
          <w:rFonts w:ascii="Times New Roman" w:hAnsi="Times New Roman"/>
          <w:color w:val="000000"/>
          <w:sz w:val="24"/>
          <w:szCs w:val="24"/>
          <w:lang w:val="ru-RU"/>
        </w:rPr>
        <w:t>й</w:t>
      </w:r>
      <w:r w:rsidRPr="00AF5083">
        <w:rPr>
          <w:rFonts w:ascii="Times New Roman" w:hAnsi="Times New Roman"/>
          <w:color w:val="000000"/>
          <w:sz w:val="24"/>
          <w:szCs w:val="24"/>
          <w:lang w:val="ru-RU"/>
        </w:rPr>
        <w:t>, через которые  проходят транспортные магистрали: автодорога «Екатеринбург  Новоуральск» регионального значения и магистральная железная дорога «Екатеринбург - Нижний Тагил» ОАО</w:t>
      </w:r>
      <w:r w:rsidRPr="000A6292">
        <w:rPr>
          <w:rFonts w:ascii="Times New Roman" w:hAnsi="Times New Roman"/>
          <w:color w:val="000000"/>
          <w:sz w:val="24"/>
          <w:szCs w:val="24"/>
        </w:rPr>
        <w:t> </w:t>
      </w:r>
      <w:r w:rsidRPr="00AF5083">
        <w:rPr>
          <w:rFonts w:ascii="Times New Roman" w:hAnsi="Times New Roman"/>
          <w:color w:val="000000"/>
          <w:sz w:val="24"/>
          <w:szCs w:val="24"/>
          <w:lang w:val="ru-RU"/>
        </w:rPr>
        <w:t>«РЖД».</w:t>
      </w:r>
    </w:p>
    <w:p w:rsidR="0040260C" w:rsidRPr="00AF5083" w:rsidRDefault="0040260C" w:rsidP="000A6292">
      <w:pPr>
        <w:spacing w:after="0" w:line="360" w:lineRule="auto"/>
        <w:ind w:firstLine="709"/>
        <w:contextualSpacing/>
        <w:jc w:val="both"/>
        <w:rPr>
          <w:rFonts w:ascii="Times New Roman" w:hAnsi="Times New Roman"/>
          <w:color w:val="000000"/>
          <w:sz w:val="24"/>
          <w:szCs w:val="24"/>
          <w:lang w:val="ru-RU"/>
        </w:rPr>
      </w:pPr>
      <w:r w:rsidRPr="00AF5083">
        <w:rPr>
          <w:rFonts w:ascii="Times New Roman" w:hAnsi="Times New Roman"/>
          <w:color w:val="000000"/>
          <w:sz w:val="24"/>
          <w:szCs w:val="24"/>
          <w:lang w:val="ru-RU"/>
        </w:rPr>
        <w:lastRenderedPageBreak/>
        <w:t xml:space="preserve"> Зоны прохождения автомобильных дорог в первую очередь подвергаются загрязнению соединениями тяжелых металлов,</w:t>
      </w:r>
      <w:r w:rsidR="00827930">
        <w:rPr>
          <w:rFonts w:ascii="Times New Roman" w:hAnsi="Times New Roman"/>
          <w:color w:val="000000"/>
          <w:sz w:val="24"/>
          <w:szCs w:val="24"/>
          <w:lang w:val="ru-RU"/>
        </w:rPr>
        <w:t xml:space="preserve"> </w:t>
      </w:r>
      <w:r w:rsidRPr="00AF5083">
        <w:rPr>
          <w:rFonts w:ascii="Times New Roman" w:hAnsi="Times New Roman"/>
          <w:color w:val="000000"/>
          <w:sz w:val="24"/>
          <w:szCs w:val="24"/>
          <w:lang w:val="ru-RU"/>
        </w:rPr>
        <w:t>резиновой и дорожной пылью.</w:t>
      </w:r>
      <w:r w:rsidR="00827930">
        <w:rPr>
          <w:rFonts w:ascii="Times New Roman" w:hAnsi="Times New Roman"/>
          <w:color w:val="000000"/>
          <w:sz w:val="24"/>
          <w:szCs w:val="24"/>
          <w:lang w:val="ru-RU"/>
        </w:rPr>
        <w:t xml:space="preserve"> </w:t>
      </w:r>
      <w:r w:rsidRPr="00AF5083">
        <w:rPr>
          <w:rFonts w:ascii="Times New Roman" w:hAnsi="Times New Roman"/>
          <w:color w:val="000000"/>
          <w:sz w:val="24"/>
          <w:szCs w:val="24"/>
          <w:lang w:val="ru-RU"/>
        </w:rPr>
        <w:t>Потери горюче-смазочных материалов от ходовой части автотранспортных средств и поступление бытового мусора  на придорожную полосу оказывают негативное влияние на окружающую среду в целом. Зона интенсивного градостроительного освоения в границах р.п.</w:t>
      </w:r>
      <w:r w:rsidRPr="000A6292">
        <w:rPr>
          <w:rFonts w:ascii="Times New Roman" w:hAnsi="Times New Roman"/>
          <w:color w:val="000000"/>
          <w:sz w:val="24"/>
          <w:szCs w:val="24"/>
        </w:rPr>
        <w:t> </w:t>
      </w:r>
      <w:r w:rsidRPr="00AF5083">
        <w:rPr>
          <w:rFonts w:ascii="Times New Roman" w:hAnsi="Times New Roman"/>
          <w:color w:val="000000"/>
          <w:sz w:val="24"/>
          <w:szCs w:val="24"/>
          <w:lang w:val="ru-RU"/>
        </w:rPr>
        <w:t>Верх-Нейвинский включает подзоны жилых, промышленных и коммунально-складских территорий. Промышленные территории поселка, представленные Филиалом «Производство сплавов цветных металлов» ОАО</w:t>
      </w:r>
      <w:r w:rsidRPr="000A6292">
        <w:rPr>
          <w:rFonts w:ascii="Times New Roman" w:hAnsi="Times New Roman"/>
          <w:color w:val="000000"/>
          <w:sz w:val="24"/>
          <w:szCs w:val="24"/>
        </w:rPr>
        <w:t> </w:t>
      </w:r>
      <w:r w:rsidRPr="00AF5083">
        <w:rPr>
          <w:rFonts w:ascii="Times New Roman" w:hAnsi="Times New Roman"/>
          <w:color w:val="000000"/>
          <w:sz w:val="24"/>
          <w:szCs w:val="24"/>
          <w:lang w:val="ru-RU"/>
        </w:rPr>
        <w:t>«Уралэлектромедь», примыкают к жилым массивам, образуя промышленно-коммунальную зону на юго-западной периферии округа</w:t>
      </w:r>
      <w:proofErr w:type="gramStart"/>
      <w:r w:rsidRPr="00AF5083">
        <w:rPr>
          <w:rFonts w:ascii="Times New Roman" w:hAnsi="Times New Roman"/>
          <w:color w:val="000000"/>
          <w:sz w:val="24"/>
          <w:szCs w:val="24"/>
          <w:lang w:val="ru-RU"/>
        </w:rPr>
        <w:t>.;</w:t>
      </w:r>
      <w:proofErr w:type="gramEnd"/>
    </w:p>
    <w:p w:rsidR="0040260C" w:rsidRPr="00AF5083" w:rsidRDefault="0040260C" w:rsidP="000A6292">
      <w:pPr>
        <w:spacing w:after="0" w:line="360" w:lineRule="auto"/>
        <w:ind w:firstLine="709"/>
        <w:contextualSpacing/>
        <w:jc w:val="both"/>
        <w:rPr>
          <w:rFonts w:ascii="Times New Roman" w:hAnsi="Times New Roman"/>
          <w:b/>
          <w:i/>
          <w:color w:val="000000"/>
          <w:sz w:val="24"/>
          <w:szCs w:val="24"/>
          <w:lang w:val="ru-RU"/>
        </w:rPr>
      </w:pPr>
      <w:r w:rsidRPr="00AF5083">
        <w:rPr>
          <w:rFonts w:ascii="Times New Roman" w:hAnsi="Times New Roman"/>
          <w:color w:val="000000"/>
          <w:sz w:val="24"/>
          <w:szCs w:val="24"/>
          <w:lang w:val="ru-RU"/>
        </w:rPr>
        <w:t xml:space="preserve"> </w:t>
      </w:r>
      <w:proofErr w:type="gramStart"/>
      <w:r w:rsidRPr="00AF5083">
        <w:rPr>
          <w:rFonts w:ascii="Times New Roman" w:hAnsi="Times New Roman"/>
          <w:color w:val="000000"/>
          <w:sz w:val="24"/>
          <w:szCs w:val="24"/>
          <w:lang w:val="ru-RU"/>
        </w:rPr>
        <w:t>нарушенные территории в северо-западной части городского округа, представленные сформировавшейся комплексной зоной объектов размещения твердых и жидких промышленных и бытовых отходов (пруд Глухое, являвшийся прудом-отстойником шламов Нейво-Рудянского лесохимзавода, и свалка промышленных и бытовых отходов ООО</w:t>
      </w:r>
      <w:r w:rsidRPr="000A6292">
        <w:rPr>
          <w:rFonts w:ascii="Times New Roman" w:hAnsi="Times New Roman"/>
          <w:color w:val="000000"/>
          <w:sz w:val="24"/>
          <w:szCs w:val="24"/>
        </w:rPr>
        <w:t> </w:t>
      </w:r>
      <w:r w:rsidRPr="00AF5083">
        <w:rPr>
          <w:rFonts w:ascii="Times New Roman" w:hAnsi="Times New Roman"/>
          <w:color w:val="000000"/>
          <w:sz w:val="24"/>
          <w:szCs w:val="24"/>
          <w:lang w:val="ru-RU"/>
        </w:rPr>
        <w:t>«Интер», на берегу пруда, на которую осуществлялось захоронение промышленных отходов</w:t>
      </w:r>
      <w:r w:rsidRPr="00AF5083">
        <w:rPr>
          <w:rFonts w:ascii="Times New Roman" w:hAnsi="Times New Roman"/>
          <w:b/>
          <w:i/>
          <w:color w:val="000000"/>
          <w:sz w:val="24"/>
          <w:szCs w:val="24"/>
          <w:lang w:val="ru-RU"/>
        </w:rPr>
        <w:t xml:space="preserve"> </w:t>
      </w:r>
      <w:r w:rsidRPr="00AF5083">
        <w:rPr>
          <w:rFonts w:ascii="Times New Roman" w:hAnsi="Times New Roman"/>
          <w:color w:val="000000"/>
          <w:sz w:val="24"/>
          <w:szCs w:val="24"/>
          <w:lang w:val="ru-RU"/>
        </w:rPr>
        <w:t>производства сплавов цветных металлов р.п.</w:t>
      </w:r>
      <w:proofErr w:type="gramEnd"/>
      <w:r w:rsidRPr="000A6292">
        <w:rPr>
          <w:rFonts w:ascii="Times New Roman" w:hAnsi="Times New Roman"/>
          <w:color w:val="000000"/>
          <w:sz w:val="24"/>
          <w:szCs w:val="24"/>
        </w:rPr>
        <w:t> </w:t>
      </w:r>
      <w:proofErr w:type="gramStart"/>
      <w:r w:rsidRPr="00AF5083">
        <w:rPr>
          <w:rFonts w:ascii="Times New Roman" w:hAnsi="Times New Roman"/>
          <w:color w:val="000000"/>
          <w:sz w:val="24"/>
          <w:szCs w:val="24"/>
          <w:lang w:val="ru-RU"/>
        </w:rPr>
        <w:t>Верх-Нейвинский), которые подверглись значительному воздействию за предыдущие и текущие периоды деятельности промышленных предприятий района, и испытывают антропогенную нагрузку за счет продолжающейся эксплуатации объектов для размещения твердых и жидких бытовых отходов.</w:t>
      </w:r>
      <w:proofErr w:type="gramEnd"/>
    </w:p>
    <w:p w:rsidR="0040260C" w:rsidRPr="00AF5083" w:rsidRDefault="0040260C" w:rsidP="000A6292">
      <w:pPr>
        <w:spacing w:after="0" w:line="360" w:lineRule="auto"/>
        <w:ind w:firstLine="709"/>
        <w:contextualSpacing/>
        <w:jc w:val="both"/>
        <w:rPr>
          <w:rFonts w:ascii="Times New Roman" w:hAnsi="Times New Roman"/>
          <w:color w:val="000000"/>
          <w:sz w:val="24"/>
          <w:szCs w:val="24"/>
          <w:lang w:val="ru-RU"/>
        </w:rPr>
      </w:pPr>
      <w:r w:rsidRPr="00AF5083">
        <w:rPr>
          <w:rFonts w:ascii="Times New Roman" w:hAnsi="Times New Roman"/>
          <w:color w:val="000000"/>
          <w:sz w:val="24"/>
          <w:szCs w:val="24"/>
          <w:lang w:val="ru-RU"/>
        </w:rPr>
        <w:t>Способы нормализации экологической ситуации в районе расположения пруда Глухого и свалки твердых бытовых и промышленных отходов ООО</w:t>
      </w:r>
      <w:r w:rsidRPr="000A6292">
        <w:rPr>
          <w:rFonts w:ascii="Times New Roman" w:hAnsi="Times New Roman"/>
          <w:color w:val="000000"/>
          <w:sz w:val="24"/>
          <w:szCs w:val="24"/>
        </w:rPr>
        <w:t> </w:t>
      </w:r>
      <w:r w:rsidRPr="00AF5083">
        <w:rPr>
          <w:rFonts w:ascii="Times New Roman" w:hAnsi="Times New Roman"/>
          <w:color w:val="000000"/>
          <w:sz w:val="24"/>
          <w:szCs w:val="24"/>
          <w:lang w:val="ru-RU"/>
        </w:rPr>
        <w:t>«Интер».</w:t>
      </w:r>
    </w:p>
    <w:p w:rsidR="0040260C" w:rsidRPr="00AF5083" w:rsidRDefault="0040260C" w:rsidP="00A36B1B">
      <w:pPr>
        <w:spacing w:after="0" w:line="360" w:lineRule="auto"/>
        <w:ind w:firstLine="709"/>
        <w:contextualSpacing/>
        <w:jc w:val="both"/>
        <w:rPr>
          <w:rFonts w:ascii="Times New Roman" w:hAnsi="Times New Roman"/>
          <w:color w:val="000000"/>
          <w:sz w:val="24"/>
          <w:szCs w:val="24"/>
          <w:lang w:val="ru-RU"/>
        </w:rPr>
      </w:pPr>
      <w:r w:rsidRPr="00AF5083">
        <w:rPr>
          <w:rFonts w:ascii="Times New Roman" w:hAnsi="Times New Roman"/>
          <w:color w:val="000000"/>
          <w:sz w:val="24"/>
          <w:szCs w:val="24"/>
          <w:lang w:val="ru-RU"/>
        </w:rPr>
        <w:t xml:space="preserve">По результатам проведенного на свалке бытовых и промышленных отходов экологического аудита, и с учетом того, что ситуация на рассматриваемой территории остаётся стабильно тяжёлой, Институтом Промышленной Экологии УрО РАН были предложены способы нормализации экологической ситуации. </w:t>
      </w:r>
      <w:proofErr w:type="gramStart"/>
      <w:r w:rsidRPr="00AF5083">
        <w:rPr>
          <w:rFonts w:ascii="Times New Roman" w:hAnsi="Times New Roman"/>
          <w:color w:val="000000"/>
          <w:sz w:val="24"/>
          <w:szCs w:val="24"/>
          <w:lang w:val="ru-RU"/>
        </w:rPr>
        <w:t>Последние, с учетом доработки по информации о сформировавшемся, совместного с прудом Глухим, мощном источнике техногенного воздействия на состояние окружающей среды, могут быть использованы для нормализации экологической ситуации, сложившейся в северо-западной части городского округа Верх-Нейвинский.</w:t>
      </w:r>
      <w:proofErr w:type="gramEnd"/>
    </w:p>
    <w:p w:rsidR="0040260C" w:rsidRPr="00AF5083" w:rsidRDefault="0040260C" w:rsidP="000A6292">
      <w:pPr>
        <w:spacing w:after="0" w:line="360" w:lineRule="auto"/>
        <w:ind w:firstLine="709"/>
        <w:contextualSpacing/>
        <w:jc w:val="both"/>
        <w:rPr>
          <w:rFonts w:ascii="Times New Roman" w:hAnsi="Times New Roman"/>
          <w:color w:val="000000"/>
          <w:sz w:val="24"/>
          <w:szCs w:val="24"/>
          <w:lang w:val="ru-RU"/>
        </w:rPr>
      </w:pPr>
      <w:r w:rsidRPr="00AF5083">
        <w:rPr>
          <w:rFonts w:ascii="Times New Roman" w:hAnsi="Times New Roman"/>
          <w:color w:val="000000"/>
          <w:sz w:val="24"/>
          <w:szCs w:val="24"/>
          <w:lang w:val="ru-RU"/>
        </w:rPr>
        <w:t>Для нормализации экологической ситуации в районе расположения пруда Глухого должна включать следующие составляющие:</w:t>
      </w:r>
    </w:p>
    <w:p w:rsidR="0040260C" w:rsidRPr="00AF5083" w:rsidRDefault="0040260C" w:rsidP="000A6292">
      <w:pPr>
        <w:spacing w:after="0" w:line="360" w:lineRule="auto"/>
        <w:ind w:firstLine="709"/>
        <w:contextualSpacing/>
        <w:jc w:val="both"/>
        <w:rPr>
          <w:rFonts w:ascii="Times New Roman" w:hAnsi="Times New Roman"/>
          <w:color w:val="000000"/>
          <w:sz w:val="24"/>
          <w:szCs w:val="24"/>
          <w:lang w:val="ru-RU"/>
        </w:rPr>
      </w:pPr>
      <w:r w:rsidRPr="00AF5083">
        <w:rPr>
          <w:rFonts w:ascii="Times New Roman" w:hAnsi="Times New Roman"/>
          <w:color w:val="000000"/>
          <w:sz w:val="24"/>
          <w:szCs w:val="24"/>
          <w:lang w:val="ru-RU"/>
        </w:rPr>
        <w:t>1) нормализацию обстановки от прошедшей деятельности Верх-Нейвинского завода цветных металлов по произвольному захоронению промышленных и бытовых отходов;</w:t>
      </w:r>
    </w:p>
    <w:p w:rsidR="0040260C" w:rsidRPr="00AF5083" w:rsidRDefault="0040260C" w:rsidP="000A6292">
      <w:pPr>
        <w:spacing w:after="0" w:line="360" w:lineRule="auto"/>
        <w:ind w:firstLine="709"/>
        <w:contextualSpacing/>
        <w:jc w:val="both"/>
        <w:rPr>
          <w:rFonts w:ascii="Times New Roman" w:hAnsi="Times New Roman"/>
          <w:color w:val="000000"/>
          <w:sz w:val="24"/>
          <w:szCs w:val="24"/>
          <w:lang w:val="ru-RU"/>
        </w:rPr>
      </w:pPr>
      <w:r w:rsidRPr="00AF5083">
        <w:rPr>
          <w:rFonts w:ascii="Times New Roman" w:hAnsi="Times New Roman"/>
          <w:color w:val="000000"/>
          <w:sz w:val="24"/>
          <w:szCs w:val="24"/>
          <w:lang w:val="ru-RU"/>
        </w:rPr>
        <w:lastRenderedPageBreak/>
        <w:t>2) комплексную нормализацию состояния пруда Глухого, как от прошедшей деятельности Нейво-Рудянского лесохимзавода, так и от прошлого влияния, оказываемого свалкой бытовых и промышленных отходов ООО</w:t>
      </w:r>
      <w:r w:rsidRPr="000A6292">
        <w:rPr>
          <w:rFonts w:ascii="Times New Roman" w:hAnsi="Times New Roman"/>
          <w:color w:val="000000"/>
          <w:sz w:val="24"/>
          <w:szCs w:val="24"/>
        </w:rPr>
        <w:t> </w:t>
      </w:r>
      <w:r w:rsidRPr="00AF5083">
        <w:rPr>
          <w:rFonts w:ascii="Times New Roman" w:hAnsi="Times New Roman"/>
          <w:color w:val="000000"/>
          <w:sz w:val="24"/>
          <w:szCs w:val="24"/>
          <w:lang w:val="ru-RU"/>
        </w:rPr>
        <w:t>«Интер»;</w:t>
      </w:r>
    </w:p>
    <w:p w:rsidR="0040260C" w:rsidRPr="00AF5083" w:rsidRDefault="0040260C" w:rsidP="000A6292">
      <w:pPr>
        <w:spacing w:after="0" w:line="360" w:lineRule="auto"/>
        <w:ind w:firstLine="709"/>
        <w:contextualSpacing/>
        <w:jc w:val="both"/>
        <w:rPr>
          <w:rFonts w:ascii="Times New Roman" w:hAnsi="Times New Roman"/>
          <w:color w:val="000000"/>
          <w:sz w:val="24"/>
          <w:szCs w:val="24"/>
          <w:lang w:val="ru-RU"/>
        </w:rPr>
      </w:pPr>
      <w:r w:rsidRPr="00AF5083">
        <w:rPr>
          <w:rFonts w:ascii="Times New Roman" w:hAnsi="Times New Roman"/>
          <w:color w:val="000000"/>
          <w:sz w:val="24"/>
          <w:szCs w:val="24"/>
          <w:lang w:val="ru-RU"/>
        </w:rPr>
        <w:t>3) минимизацию негативного воздействия, оказываемого в ходе текущей эксплуатации свалк</w:t>
      </w:r>
      <w:proofErr w:type="gramStart"/>
      <w:r w:rsidRPr="00AF5083">
        <w:rPr>
          <w:rFonts w:ascii="Times New Roman" w:hAnsi="Times New Roman"/>
          <w:color w:val="000000"/>
          <w:sz w:val="24"/>
          <w:szCs w:val="24"/>
          <w:lang w:val="ru-RU"/>
        </w:rPr>
        <w:t xml:space="preserve">и </w:t>
      </w:r>
      <w:r w:rsidR="00827930">
        <w:rPr>
          <w:rFonts w:ascii="Times New Roman" w:hAnsi="Times New Roman"/>
          <w:color w:val="000000"/>
          <w:sz w:val="24"/>
          <w:szCs w:val="24"/>
          <w:lang w:val="ru-RU"/>
        </w:rPr>
        <w:t xml:space="preserve"> </w:t>
      </w:r>
      <w:r w:rsidRPr="00AF5083">
        <w:rPr>
          <w:rFonts w:ascii="Times New Roman" w:hAnsi="Times New Roman"/>
          <w:color w:val="000000"/>
          <w:sz w:val="24"/>
          <w:szCs w:val="24"/>
          <w:lang w:val="ru-RU"/>
        </w:rPr>
        <w:t>ООО</w:t>
      </w:r>
      <w:proofErr w:type="gramEnd"/>
      <w:r w:rsidRPr="000A6292">
        <w:rPr>
          <w:rFonts w:ascii="Times New Roman" w:hAnsi="Times New Roman"/>
          <w:color w:val="000000"/>
          <w:sz w:val="24"/>
          <w:szCs w:val="24"/>
        </w:rPr>
        <w:t> </w:t>
      </w:r>
      <w:r w:rsidRPr="00AF5083">
        <w:rPr>
          <w:rFonts w:ascii="Times New Roman" w:hAnsi="Times New Roman"/>
          <w:color w:val="000000"/>
          <w:sz w:val="24"/>
          <w:szCs w:val="24"/>
          <w:lang w:val="ru-RU"/>
        </w:rPr>
        <w:t>«Интер».</w:t>
      </w:r>
    </w:p>
    <w:p w:rsidR="00B0360E" w:rsidRPr="00AF5083" w:rsidRDefault="00B0360E" w:rsidP="000A6292">
      <w:pPr>
        <w:spacing w:after="0" w:line="360" w:lineRule="auto"/>
        <w:ind w:firstLine="709"/>
        <w:contextualSpacing/>
        <w:jc w:val="both"/>
        <w:rPr>
          <w:rFonts w:ascii="Times New Roman" w:hAnsi="Times New Roman"/>
          <w:color w:val="000000"/>
          <w:sz w:val="24"/>
          <w:szCs w:val="24"/>
          <w:lang w:val="ru-RU"/>
        </w:rPr>
      </w:pPr>
    </w:p>
    <w:p w:rsidR="0040260C" w:rsidRPr="00AF5083" w:rsidRDefault="0040260C" w:rsidP="000A6292">
      <w:pPr>
        <w:autoSpaceDE w:val="0"/>
        <w:autoSpaceDN w:val="0"/>
        <w:adjustRightInd w:val="0"/>
        <w:spacing w:after="0" w:line="360" w:lineRule="auto"/>
        <w:ind w:firstLine="709"/>
        <w:contextualSpacing/>
        <w:jc w:val="both"/>
        <w:rPr>
          <w:rFonts w:ascii="Times New Roman" w:hAnsi="Times New Roman"/>
          <w:color w:val="000000"/>
          <w:sz w:val="24"/>
          <w:szCs w:val="24"/>
          <w:lang w:val="ru-RU"/>
        </w:rPr>
      </w:pPr>
      <w:r w:rsidRPr="00AF5083">
        <w:rPr>
          <w:rFonts w:ascii="Times New Roman" w:hAnsi="Times New Roman"/>
          <w:color w:val="000000"/>
          <w:sz w:val="24"/>
          <w:szCs w:val="24"/>
          <w:lang w:val="ru-RU"/>
        </w:rPr>
        <w:t>Основными причинами, оказывающих влияние  на загрязнение почв и подземных вод населенных пунктов</w:t>
      </w:r>
      <w:r w:rsidR="00E80CD0" w:rsidRPr="00AF5083">
        <w:rPr>
          <w:rFonts w:ascii="Times New Roman" w:hAnsi="Times New Roman"/>
          <w:color w:val="000000"/>
          <w:sz w:val="24"/>
          <w:szCs w:val="24"/>
          <w:lang w:val="ru-RU"/>
        </w:rPr>
        <w:t xml:space="preserve"> </w:t>
      </w:r>
      <w:r w:rsidRPr="00AF5083">
        <w:rPr>
          <w:rFonts w:ascii="Times New Roman" w:hAnsi="Times New Roman"/>
          <w:color w:val="000000"/>
          <w:sz w:val="24"/>
          <w:szCs w:val="24"/>
          <w:lang w:val="ru-RU"/>
        </w:rPr>
        <w:t>муниципального образования, являются:</w:t>
      </w:r>
    </w:p>
    <w:p w:rsidR="0040260C" w:rsidRPr="00AF5083" w:rsidRDefault="0040260C" w:rsidP="000A6292">
      <w:pPr>
        <w:autoSpaceDE w:val="0"/>
        <w:autoSpaceDN w:val="0"/>
        <w:adjustRightInd w:val="0"/>
        <w:spacing w:after="0" w:line="360" w:lineRule="auto"/>
        <w:ind w:firstLine="709"/>
        <w:contextualSpacing/>
        <w:jc w:val="both"/>
        <w:rPr>
          <w:rFonts w:ascii="Times New Roman" w:hAnsi="Times New Roman"/>
          <w:color w:val="000000"/>
          <w:sz w:val="24"/>
          <w:szCs w:val="24"/>
          <w:lang w:val="ru-RU"/>
        </w:rPr>
      </w:pPr>
      <w:r w:rsidRPr="00AF5083">
        <w:rPr>
          <w:rFonts w:ascii="Times New Roman" w:hAnsi="Times New Roman"/>
          <w:color w:val="000000"/>
          <w:sz w:val="24"/>
          <w:szCs w:val="24"/>
          <w:lang w:val="ru-RU"/>
        </w:rPr>
        <w:t>-отсутствие организации вывоза бытовых отходов с территории частных домовладений;</w:t>
      </w:r>
    </w:p>
    <w:p w:rsidR="0040260C" w:rsidRPr="00AF5083" w:rsidRDefault="0040260C" w:rsidP="000A6292">
      <w:pPr>
        <w:autoSpaceDE w:val="0"/>
        <w:autoSpaceDN w:val="0"/>
        <w:adjustRightInd w:val="0"/>
        <w:spacing w:after="0" w:line="360" w:lineRule="auto"/>
        <w:ind w:firstLine="709"/>
        <w:contextualSpacing/>
        <w:jc w:val="both"/>
        <w:rPr>
          <w:rFonts w:ascii="Times New Roman" w:hAnsi="Times New Roman"/>
          <w:color w:val="000000"/>
          <w:sz w:val="24"/>
          <w:szCs w:val="24"/>
          <w:lang w:val="ru-RU"/>
        </w:rPr>
      </w:pPr>
      <w:r w:rsidRPr="00AF5083">
        <w:rPr>
          <w:rFonts w:ascii="Times New Roman" w:hAnsi="Times New Roman"/>
          <w:color w:val="000000"/>
          <w:sz w:val="24"/>
          <w:szCs w:val="24"/>
          <w:lang w:val="ru-RU"/>
        </w:rPr>
        <w:t>-возникновение стихийных свалок вокруг дачных поселков и садовых товариществ;</w:t>
      </w:r>
    </w:p>
    <w:p w:rsidR="0040260C" w:rsidRPr="00AF5083" w:rsidRDefault="0040260C" w:rsidP="000A6292">
      <w:pPr>
        <w:autoSpaceDE w:val="0"/>
        <w:autoSpaceDN w:val="0"/>
        <w:adjustRightInd w:val="0"/>
        <w:spacing w:after="0" w:line="360" w:lineRule="auto"/>
        <w:ind w:firstLine="709"/>
        <w:contextualSpacing/>
        <w:jc w:val="both"/>
        <w:rPr>
          <w:rFonts w:ascii="Times New Roman" w:hAnsi="Times New Roman"/>
          <w:color w:val="000000"/>
          <w:sz w:val="24"/>
          <w:szCs w:val="24"/>
          <w:lang w:val="ru-RU"/>
        </w:rPr>
      </w:pPr>
      <w:r w:rsidRPr="00AF5083">
        <w:rPr>
          <w:rFonts w:ascii="Times New Roman" w:hAnsi="Times New Roman"/>
          <w:color w:val="000000"/>
          <w:sz w:val="24"/>
          <w:szCs w:val="24"/>
          <w:lang w:val="ru-RU"/>
        </w:rPr>
        <w:t>-отсутствие организованного выгула домашних животных;</w:t>
      </w:r>
    </w:p>
    <w:p w:rsidR="0040260C" w:rsidRPr="00AF5083" w:rsidRDefault="0040260C" w:rsidP="000A6292">
      <w:pPr>
        <w:autoSpaceDE w:val="0"/>
        <w:autoSpaceDN w:val="0"/>
        <w:adjustRightInd w:val="0"/>
        <w:spacing w:after="0" w:line="360" w:lineRule="auto"/>
        <w:ind w:firstLine="709"/>
        <w:contextualSpacing/>
        <w:jc w:val="both"/>
        <w:rPr>
          <w:rFonts w:ascii="Times New Roman" w:hAnsi="Times New Roman"/>
          <w:color w:val="000000"/>
          <w:sz w:val="24"/>
          <w:szCs w:val="24"/>
          <w:lang w:val="ru-RU"/>
        </w:rPr>
      </w:pPr>
      <w:r w:rsidRPr="00AF5083">
        <w:rPr>
          <w:rFonts w:ascii="Times New Roman" w:hAnsi="Times New Roman"/>
          <w:color w:val="000000"/>
          <w:sz w:val="24"/>
          <w:szCs w:val="24"/>
          <w:lang w:val="ru-RU"/>
        </w:rPr>
        <w:t>-увеличение числа неканализованных объектов;</w:t>
      </w:r>
    </w:p>
    <w:p w:rsidR="0040260C" w:rsidRPr="00AF5083" w:rsidRDefault="0040260C" w:rsidP="000A6292">
      <w:pPr>
        <w:autoSpaceDE w:val="0"/>
        <w:autoSpaceDN w:val="0"/>
        <w:adjustRightInd w:val="0"/>
        <w:spacing w:after="0" w:line="360" w:lineRule="auto"/>
        <w:ind w:firstLine="709"/>
        <w:contextualSpacing/>
        <w:jc w:val="both"/>
        <w:rPr>
          <w:rFonts w:ascii="Times New Roman" w:hAnsi="Times New Roman"/>
          <w:color w:val="000000"/>
          <w:sz w:val="24"/>
          <w:szCs w:val="24"/>
          <w:lang w:val="ru-RU"/>
        </w:rPr>
      </w:pPr>
      <w:r w:rsidRPr="00AF5083">
        <w:rPr>
          <w:rFonts w:ascii="Times New Roman" w:hAnsi="Times New Roman"/>
          <w:color w:val="000000"/>
          <w:sz w:val="24"/>
          <w:szCs w:val="24"/>
          <w:lang w:val="ru-RU"/>
        </w:rPr>
        <w:t>-недостаточное количество общественных туалетов;</w:t>
      </w:r>
    </w:p>
    <w:p w:rsidR="0040260C" w:rsidRPr="00AF5083" w:rsidRDefault="0040260C" w:rsidP="000A6292">
      <w:pPr>
        <w:autoSpaceDE w:val="0"/>
        <w:autoSpaceDN w:val="0"/>
        <w:adjustRightInd w:val="0"/>
        <w:spacing w:after="0" w:line="360" w:lineRule="auto"/>
        <w:ind w:firstLine="709"/>
        <w:contextualSpacing/>
        <w:jc w:val="both"/>
        <w:rPr>
          <w:rFonts w:ascii="Times New Roman" w:hAnsi="Times New Roman"/>
          <w:color w:val="000000"/>
          <w:sz w:val="24"/>
          <w:szCs w:val="24"/>
          <w:lang w:val="ru-RU"/>
        </w:rPr>
      </w:pPr>
      <w:r w:rsidRPr="00AF5083">
        <w:rPr>
          <w:rFonts w:ascii="Times New Roman" w:hAnsi="Times New Roman"/>
          <w:color w:val="000000"/>
          <w:sz w:val="24"/>
          <w:szCs w:val="24"/>
          <w:lang w:val="ru-RU"/>
        </w:rPr>
        <w:t>-недостаточное количество оборудованных сливных станций для приема жидких бытовых отходов;</w:t>
      </w:r>
    </w:p>
    <w:p w:rsidR="0040260C" w:rsidRPr="00AF5083" w:rsidRDefault="0040260C" w:rsidP="00A36B1B">
      <w:pPr>
        <w:autoSpaceDE w:val="0"/>
        <w:autoSpaceDN w:val="0"/>
        <w:adjustRightInd w:val="0"/>
        <w:spacing w:after="0" w:line="360" w:lineRule="auto"/>
        <w:ind w:firstLine="709"/>
        <w:contextualSpacing/>
        <w:jc w:val="both"/>
        <w:rPr>
          <w:rFonts w:ascii="Times New Roman" w:hAnsi="Times New Roman"/>
          <w:color w:val="000000"/>
          <w:sz w:val="24"/>
          <w:szCs w:val="24"/>
          <w:lang w:val="ru-RU"/>
        </w:rPr>
      </w:pPr>
      <w:r w:rsidRPr="00AF5083">
        <w:rPr>
          <w:rFonts w:ascii="Times New Roman" w:hAnsi="Times New Roman"/>
          <w:color w:val="000000"/>
          <w:sz w:val="24"/>
          <w:szCs w:val="24"/>
          <w:lang w:val="ru-RU"/>
        </w:rPr>
        <w:t>-отсутствие утвержденных суточных нормативов образования твердых и жидких бытовых отходов от частного сектора.</w:t>
      </w:r>
    </w:p>
    <w:p w:rsidR="0040260C" w:rsidRPr="00AF5083" w:rsidRDefault="0040260C" w:rsidP="000A6292">
      <w:pPr>
        <w:autoSpaceDE w:val="0"/>
        <w:autoSpaceDN w:val="0"/>
        <w:adjustRightInd w:val="0"/>
        <w:spacing w:after="0" w:line="360" w:lineRule="auto"/>
        <w:ind w:firstLine="709"/>
        <w:contextualSpacing/>
        <w:jc w:val="both"/>
        <w:rPr>
          <w:rFonts w:ascii="Times New Roman" w:hAnsi="Times New Roman"/>
          <w:color w:val="000000"/>
          <w:sz w:val="24"/>
          <w:szCs w:val="24"/>
          <w:lang w:val="ru-RU"/>
        </w:rPr>
      </w:pPr>
      <w:proofErr w:type="gramStart"/>
      <w:r w:rsidRPr="00AF5083">
        <w:rPr>
          <w:rFonts w:ascii="Times New Roman" w:hAnsi="Times New Roman"/>
          <w:color w:val="000000"/>
          <w:sz w:val="24"/>
          <w:szCs w:val="24"/>
          <w:lang w:val="ru-RU"/>
        </w:rPr>
        <w:t>При планировании и новом строительстве должны приниматься меры по обезвреживанию и безопасном размещении отходов производства и потребления, соблюдение нормативов допустимых выбросов и сбросов веществ и микроорганизмов, а также по восстановлению природной среды, рекультивации земель, благоустройство территории и иные меры по обеспечению охраны окружающей среды и экологической безопасности в соответствии с законодательством.</w:t>
      </w:r>
      <w:proofErr w:type="gramEnd"/>
    </w:p>
    <w:p w:rsidR="0040260C" w:rsidRPr="00AF5083"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color w:val="000000"/>
          <w:sz w:val="24"/>
          <w:szCs w:val="24"/>
          <w:lang w:val="ru-RU"/>
        </w:rPr>
        <w:t xml:space="preserve">Отходы производства и потребления, подлежат сбору, использованию, обезвреживанию, транспортировке, хранению и захоронению, условия и </w:t>
      </w:r>
      <w:proofErr w:type="gramStart"/>
      <w:r w:rsidRPr="00AF5083">
        <w:rPr>
          <w:rFonts w:ascii="Times New Roman" w:hAnsi="Times New Roman"/>
          <w:color w:val="000000"/>
          <w:sz w:val="24"/>
          <w:szCs w:val="24"/>
          <w:lang w:val="ru-RU"/>
        </w:rPr>
        <w:t>способы</w:t>
      </w:r>
      <w:proofErr w:type="gramEnd"/>
      <w:r w:rsidRPr="00AF5083">
        <w:rPr>
          <w:rFonts w:ascii="Times New Roman" w:hAnsi="Times New Roman"/>
          <w:color w:val="000000"/>
          <w:sz w:val="24"/>
          <w:szCs w:val="24"/>
          <w:lang w:val="ru-RU"/>
        </w:rPr>
        <w:t xml:space="preserve"> которых должны быть безопасными для окружающей среды</w:t>
      </w:r>
      <w:r w:rsidRPr="00AF5083">
        <w:rPr>
          <w:rFonts w:ascii="Times New Roman" w:hAnsi="Times New Roman"/>
          <w:sz w:val="24"/>
          <w:szCs w:val="24"/>
          <w:lang w:val="ru-RU"/>
        </w:rPr>
        <w:t xml:space="preserve">. Проектирование  и строительство линий по сортировке и переработке твердых бытовых отходов являются мероприятиями для  развития систем  переработки ТБО, с дальнейшим выделение полезных фракций, пригодных для вторичной переработки.  </w:t>
      </w:r>
    </w:p>
    <w:p w:rsidR="0040260C" w:rsidRPr="00AF5083" w:rsidRDefault="0040260C" w:rsidP="000A6292">
      <w:pPr>
        <w:spacing w:after="0" w:line="360" w:lineRule="auto"/>
        <w:ind w:firstLine="709"/>
        <w:contextualSpacing/>
        <w:jc w:val="both"/>
        <w:rPr>
          <w:rFonts w:ascii="Times New Roman" w:hAnsi="Times New Roman"/>
          <w:color w:val="000000"/>
          <w:sz w:val="24"/>
          <w:szCs w:val="24"/>
          <w:lang w:val="ru-RU"/>
        </w:rPr>
      </w:pPr>
      <w:r w:rsidRPr="00AF5083">
        <w:rPr>
          <w:rFonts w:ascii="Times New Roman" w:hAnsi="Times New Roman"/>
          <w:color w:val="000000"/>
          <w:sz w:val="24"/>
          <w:szCs w:val="24"/>
          <w:lang w:val="ru-RU"/>
        </w:rPr>
        <w:t xml:space="preserve"> Необходимо</w:t>
      </w:r>
      <w:r w:rsidRPr="00AF5083">
        <w:rPr>
          <w:rFonts w:ascii="Times New Roman" w:hAnsi="Times New Roman"/>
          <w:color w:val="FF0000"/>
          <w:sz w:val="24"/>
          <w:szCs w:val="24"/>
          <w:lang w:val="ru-RU"/>
        </w:rPr>
        <w:t xml:space="preserve"> </w:t>
      </w:r>
      <w:r w:rsidRPr="00AF5083">
        <w:rPr>
          <w:rFonts w:ascii="Times New Roman" w:hAnsi="Times New Roman"/>
          <w:sz w:val="24"/>
          <w:szCs w:val="24"/>
          <w:lang w:val="ru-RU"/>
        </w:rPr>
        <w:t>разработать  специальные программы (планы) производственного контроля (затраты на сооружение всех пунктов надзора, оснащение их необходимым оборудованием для проведения мониторинга полигона ТБО). Целью данног</w:t>
      </w:r>
      <w:r w:rsidR="00DE7A8A">
        <w:rPr>
          <w:rFonts w:ascii="Times New Roman" w:hAnsi="Times New Roman"/>
          <w:sz w:val="24"/>
          <w:szCs w:val="24"/>
          <w:lang w:val="ru-RU"/>
        </w:rPr>
        <w:t xml:space="preserve">о мероприятия является </w:t>
      </w:r>
      <w:proofErr w:type="gramStart"/>
      <w:r w:rsidR="00DE7A8A">
        <w:rPr>
          <w:rFonts w:ascii="Times New Roman" w:hAnsi="Times New Roman"/>
          <w:sz w:val="24"/>
          <w:szCs w:val="24"/>
          <w:lang w:val="ru-RU"/>
        </w:rPr>
        <w:t xml:space="preserve">контроль </w:t>
      </w:r>
      <w:r w:rsidRPr="00AF5083">
        <w:rPr>
          <w:rFonts w:ascii="Times New Roman" w:hAnsi="Times New Roman"/>
          <w:sz w:val="24"/>
          <w:szCs w:val="24"/>
          <w:lang w:val="ru-RU"/>
        </w:rPr>
        <w:t>за</w:t>
      </w:r>
      <w:proofErr w:type="gramEnd"/>
      <w:r w:rsidRPr="00AF5083">
        <w:rPr>
          <w:rFonts w:ascii="Times New Roman" w:hAnsi="Times New Roman"/>
          <w:sz w:val="24"/>
          <w:szCs w:val="24"/>
          <w:lang w:val="ru-RU"/>
        </w:rPr>
        <w:t xml:space="preserve"> состоянием подземных и поверхностных водных объектов, </w:t>
      </w:r>
      <w:r w:rsidRPr="00AF5083">
        <w:rPr>
          <w:rFonts w:ascii="Times New Roman" w:hAnsi="Times New Roman"/>
          <w:sz w:val="24"/>
          <w:szCs w:val="24"/>
          <w:lang w:val="ru-RU"/>
        </w:rPr>
        <w:lastRenderedPageBreak/>
        <w:t xml:space="preserve">атмосферного воздуха, почв, уровней шума в зоне возможного неблагоприятного влияния полигона.  </w:t>
      </w:r>
      <w:r w:rsidRPr="00AF5083">
        <w:rPr>
          <w:rFonts w:ascii="Times New Roman" w:hAnsi="Times New Roman"/>
          <w:color w:val="000000"/>
          <w:sz w:val="24"/>
          <w:szCs w:val="24"/>
          <w:lang w:val="ru-RU"/>
        </w:rPr>
        <w:t xml:space="preserve">Оценка состояния окружающей среды и </w:t>
      </w:r>
      <w:proofErr w:type="gramStart"/>
      <w:r w:rsidRPr="00AF5083">
        <w:rPr>
          <w:rFonts w:ascii="Times New Roman" w:hAnsi="Times New Roman"/>
          <w:color w:val="000000"/>
          <w:sz w:val="24"/>
          <w:szCs w:val="24"/>
          <w:lang w:val="ru-RU"/>
        </w:rPr>
        <w:t>качества</w:t>
      </w:r>
      <w:proofErr w:type="gramEnd"/>
      <w:r w:rsidRPr="00AF5083">
        <w:rPr>
          <w:rFonts w:ascii="Times New Roman" w:hAnsi="Times New Roman"/>
          <w:color w:val="000000"/>
          <w:sz w:val="24"/>
          <w:szCs w:val="24"/>
          <w:lang w:val="ru-RU"/>
        </w:rPr>
        <w:t xml:space="preserve"> отдельных ее компонентов проводится в дальнейшем, в основном, по отношению к условно экологически неблагоприятным, нарушенным территориям, испытывающим максимальную антропогенную нагрузку, в которых, как правило, и осуществляется (вынужденный) мониторинг состояния окружающей среды.</w:t>
      </w:r>
    </w:p>
    <w:p w:rsidR="0040260C" w:rsidRPr="00AF5083" w:rsidRDefault="0040260C" w:rsidP="000A6292">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 xml:space="preserve">Как следствие произойдет снижение вредного воздействия на окружающую среду на городском полигоне твердых бытовых отходов. </w:t>
      </w:r>
    </w:p>
    <w:p w:rsidR="0040260C" w:rsidRPr="00AF5083" w:rsidRDefault="0040260C" w:rsidP="000A6292">
      <w:pPr>
        <w:spacing w:after="0" w:line="360" w:lineRule="auto"/>
        <w:ind w:firstLine="709"/>
        <w:contextualSpacing/>
        <w:jc w:val="both"/>
        <w:rPr>
          <w:rFonts w:ascii="Times New Roman" w:hAnsi="Times New Roman"/>
          <w:color w:val="000000"/>
          <w:sz w:val="24"/>
          <w:szCs w:val="24"/>
          <w:lang w:val="ru-RU"/>
        </w:rPr>
      </w:pPr>
      <w:r w:rsidRPr="00AF5083">
        <w:rPr>
          <w:rFonts w:ascii="Times New Roman" w:hAnsi="Times New Roman"/>
          <w:color w:val="000000"/>
          <w:sz w:val="24"/>
          <w:szCs w:val="24"/>
          <w:lang w:val="ru-RU"/>
        </w:rPr>
        <w:t>Программа «Чистая вода» городского округа Верх-Нейвинский на период до2022года принимается, в вопросах водоотведения, с  целью снижения загрязнения природных водных объектов сточными водами от городов и прилегающих населенных пунктов. Для достижения целей необходимо комплексное,</w:t>
      </w:r>
      <w:r w:rsidR="00827930">
        <w:rPr>
          <w:rFonts w:ascii="Times New Roman" w:hAnsi="Times New Roman"/>
          <w:color w:val="000000"/>
          <w:sz w:val="24"/>
          <w:szCs w:val="24"/>
          <w:lang w:val="ru-RU"/>
        </w:rPr>
        <w:t xml:space="preserve"> </w:t>
      </w:r>
      <w:r w:rsidRPr="00AF5083">
        <w:rPr>
          <w:rFonts w:ascii="Times New Roman" w:hAnsi="Times New Roman"/>
          <w:color w:val="000000"/>
          <w:sz w:val="24"/>
          <w:szCs w:val="24"/>
          <w:lang w:val="ru-RU"/>
        </w:rPr>
        <w:t>системное и целенаправленное решение следующих основных задач в сфере водоотведения</w:t>
      </w:r>
    </w:p>
    <w:p w:rsidR="0040260C" w:rsidRPr="00AF5083" w:rsidRDefault="0040260C" w:rsidP="000A6292">
      <w:pPr>
        <w:spacing w:after="0" w:line="360" w:lineRule="auto"/>
        <w:ind w:firstLine="709"/>
        <w:contextualSpacing/>
        <w:jc w:val="both"/>
        <w:rPr>
          <w:rFonts w:ascii="Times New Roman" w:hAnsi="Times New Roman"/>
          <w:color w:val="000000"/>
          <w:sz w:val="24"/>
          <w:szCs w:val="24"/>
          <w:lang w:val="ru-RU"/>
        </w:rPr>
      </w:pPr>
      <w:r w:rsidRPr="00AF5083">
        <w:rPr>
          <w:rFonts w:ascii="Times New Roman" w:hAnsi="Times New Roman"/>
          <w:color w:val="000000"/>
          <w:sz w:val="24"/>
          <w:szCs w:val="24"/>
          <w:lang w:val="ru-RU"/>
        </w:rPr>
        <w:t>-осуществление строительства, реконструкции систем и сооружений по сбору, очистке и отведению сточных вод с применением прогрессивных методов, технологий, материалов и оборудования, обеспечивающих качество сточных вод, соответствующее установленным требованиям при сбросе их в водные объекты;</w:t>
      </w:r>
    </w:p>
    <w:p w:rsidR="002A7561" w:rsidRPr="00A36B1B" w:rsidRDefault="0040260C" w:rsidP="00A36B1B">
      <w:pPr>
        <w:spacing w:after="0" w:line="360" w:lineRule="auto"/>
        <w:ind w:firstLine="709"/>
        <w:contextualSpacing/>
        <w:jc w:val="both"/>
        <w:rPr>
          <w:rFonts w:ascii="Times New Roman" w:hAnsi="Times New Roman"/>
          <w:color w:val="000000"/>
          <w:sz w:val="24"/>
          <w:szCs w:val="24"/>
          <w:lang w:val="ru-RU"/>
        </w:rPr>
      </w:pPr>
      <w:r w:rsidRPr="00AF5083">
        <w:rPr>
          <w:rFonts w:ascii="Times New Roman" w:hAnsi="Times New Roman"/>
          <w:color w:val="000000"/>
          <w:sz w:val="24"/>
          <w:szCs w:val="24"/>
          <w:lang w:val="ru-RU"/>
        </w:rPr>
        <w:t>-организация осадков сточных вод, исключающей вторичное загрязнение окружающей среды.</w:t>
      </w:r>
    </w:p>
    <w:p w:rsidR="002A7561" w:rsidRPr="00AF5083" w:rsidRDefault="002A7561" w:rsidP="000A6292">
      <w:pPr>
        <w:spacing w:after="0" w:line="360" w:lineRule="auto"/>
        <w:ind w:firstLine="709"/>
        <w:contextualSpacing/>
        <w:jc w:val="both"/>
        <w:rPr>
          <w:rFonts w:ascii="Times New Roman" w:hAnsi="Times New Roman"/>
          <w:sz w:val="24"/>
          <w:szCs w:val="24"/>
          <w:lang w:val="ru-RU"/>
        </w:rPr>
      </w:pPr>
    </w:p>
    <w:p w:rsidR="001C0A5D" w:rsidRDefault="001C0A5D">
      <w:pPr>
        <w:rPr>
          <w:rFonts w:ascii="Times New Roman" w:eastAsiaTheme="majorEastAsia" w:hAnsi="Times New Roman" w:cstheme="majorBidi"/>
          <w:b/>
          <w:bCs/>
          <w:sz w:val="24"/>
          <w:szCs w:val="28"/>
          <w:lang w:val="ru-RU"/>
        </w:rPr>
      </w:pPr>
      <w:bookmarkStart w:id="330" w:name="_Toc383443775"/>
      <w:bookmarkStart w:id="331" w:name="_Toc383599238"/>
      <w:r>
        <w:rPr>
          <w:lang w:val="ru-RU"/>
        </w:rPr>
        <w:br w:type="page"/>
      </w:r>
    </w:p>
    <w:p w:rsidR="0040260C" w:rsidRPr="00983347" w:rsidRDefault="00A36B1B" w:rsidP="00A36B1B">
      <w:pPr>
        <w:pStyle w:val="1"/>
        <w:rPr>
          <w:lang w:val="ru-RU"/>
        </w:rPr>
      </w:pPr>
      <w:r w:rsidRPr="00983347">
        <w:rPr>
          <w:lang w:val="ru-RU"/>
        </w:rPr>
        <w:lastRenderedPageBreak/>
        <w:t>14.</w:t>
      </w:r>
      <w:r w:rsidR="0040260C" w:rsidRPr="00983347">
        <w:rPr>
          <w:lang w:val="ru-RU"/>
        </w:rPr>
        <w:t xml:space="preserve"> Оценка капитальных вложений в новое строительств</w:t>
      </w:r>
      <w:r w:rsidR="00983347" w:rsidRPr="00983347">
        <w:rPr>
          <w:lang w:val="ru-RU"/>
        </w:rPr>
        <w:t>о, реконструкцию и модернизацию</w:t>
      </w:r>
      <w:r w:rsidR="0040260C" w:rsidRPr="00983347">
        <w:rPr>
          <w:lang w:val="ru-RU"/>
        </w:rPr>
        <w:t xml:space="preserve"> объектов </w:t>
      </w:r>
      <w:r w:rsidR="00983347">
        <w:rPr>
          <w:lang w:val="ru-RU"/>
        </w:rPr>
        <w:t xml:space="preserve">централизованных систем </w:t>
      </w:r>
      <w:r w:rsidR="00B0360E" w:rsidRPr="00983347">
        <w:rPr>
          <w:lang w:val="ru-RU"/>
        </w:rPr>
        <w:t>водоотведения.</w:t>
      </w:r>
      <w:bookmarkEnd w:id="330"/>
      <w:bookmarkEnd w:id="331"/>
    </w:p>
    <w:p w:rsidR="0040260C" w:rsidRPr="001C0A5D" w:rsidRDefault="00983347" w:rsidP="001C0A5D">
      <w:pPr>
        <w:pStyle w:val="2"/>
        <w:rPr>
          <w:lang w:val="ru-RU"/>
        </w:rPr>
      </w:pPr>
      <w:bookmarkStart w:id="332" w:name="_Toc383443776"/>
      <w:bookmarkStart w:id="333" w:name="_Toc383599239"/>
      <w:r>
        <w:rPr>
          <w:lang w:val="ru-RU"/>
        </w:rPr>
        <w:t xml:space="preserve">14.1. </w:t>
      </w:r>
      <w:r w:rsidR="0040260C" w:rsidRPr="00983347">
        <w:rPr>
          <w:lang w:val="ru-RU"/>
        </w:rPr>
        <w:t>Оценка капитальных вложений, выполненных в ценах, установленных территориальными справочникам</w:t>
      </w:r>
      <w:proofErr w:type="gramStart"/>
      <w:r w:rsidR="0040260C" w:rsidRPr="00983347">
        <w:rPr>
          <w:lang w:val="ru-RU"/>
        </w:rPr>
        <w:t>и</w:t>
      </w:r>
      <w:r w:rsidR="00B0360E" w:rsidRPr="00983347">
        <w:rPr>
          <w:lang w:val="ru-RU"/>
        </w:rPr>
        <w:t>(</w:t>
      </w:r>
      <w:proofErr w:type="gramEnd"/>
      <w:r w:rsidR="00B0360E" w:rsidRPr="00983347">
        <w:rPr>
          <w:lang w:val="ru-RU"/>
        </w:rPr>
        <w:t>либо в ценах, принятых по объектам-аналогам) на момент выполнения программы, с последующим их приведением  к текущим прогнозным ценам.</w:t>
      </w:r>
      <w:bookmarkEnd w:id="332"/>
      <w:bookmarkEnd w:id="333"/>
    </w:p>
    <w:p w:rsidR="001C0A5D" w:rsidRDefault="001C0A5D" w:rsidP="00A36B1B">
      <w:pPr>
        <w:spacing w:after="0" w:line="360" w:lineRule="auto"/>
        <w:ind w:firstLine="709"/>
        <w:contextualSpacing/>
        <w:jc w:val="both"/>
        <w:rPr>
          <w:rFonts w:ascii="Times New Roman" w:hAnsi="Times New Roman"/>
          <w:sz w:val="24"/>
          <w:szCs w:val="24"/>
          <w:lang w:val="ru-RU"/>
        </w:rPr>
      </w:pPr>
    </w:p>
    <w:p w:rsidR="00A36B1B" w:rsidRPr="00A36B1B" w:rsidRDefault="00A36B1B" w:rsidP="00A36B1B">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Финансовые потребности, согласно  инвестиционной программ</w:t>
      </w:r>
      <w:r w:rsidR="00983347">
        <w:rPr>
          <w:rFonts w:ascii="Times New Roman" w:hAnsi="Times New Roman"/>
          <w:sz w:val="24"/>
          <w:szCs w:val="24"/>
          <w:lang w:val="ru-RU"/>
        </w:rPr>
        <w:t>е</w:t>
      </w:r>
      <w:r>
        <w:rPr>
          <w:rFonts w:ascii="Times New Roman" w:hAnsi="Times New Roman"/>
          <w:sz w:val="24"/>
          <w:szCs w:val="24"/>
          <w:lang w:val="ru-RU"/>
        </w:rPr>
        <w:t xml:space="preserve"> </w:t>
      </w:r>
      <w:r w:rsidR="001C0A5D">
        <w:rPr>
          <w:rFonts w:ascii="Times New Roman" w:hAnsi="Times New Roman"/>
          <w:sz w:val="24"/>
          <w:szCs w:val="24"/>
          <w:lang w:val="ru-RU"/>
        </w:rPr>
        <w:t>ГУП  СО «Облкоммунэнерго»</w:t>
      </w:r>
      <w:r w:rsidRPr="00AF5083">
        <w:rPr>
          <w:rFonts w:ascii="Times New Roman" w:hAnsi="Times New Roman"/>
          <w:sz w:val="24"/>
          <w:szCs w:val="24"/>
          <w:lang w:val="ru-RU"/>
        </w:rPr>
        <w:t xml:space="preserve"> г.о.</w:t>
      </w:r>
      <w:r>
        <w:rPr>
          <w:rFonts w:ascii="Times New Roman" w:hAnsi="Times New Roman"/>
          <w:sz w:val="24"/>
          <w:szCs w:val="24"/>
          <w:lang w:val="ru-RU"/>
        </w:rPr>
        <w:t xml:space="preserve"> </w:t>
      </w:r>
      <w:r w:rsidRPr="00AF5083">
        <w:rPr>
          <w:rFonts w:ascii="Times New Roman" w:hAnsi="Times New Roman"/>
          <w:sz w:val="24"/>
          <w:szCs w:val="24"/>
          <w:lang w:val="ru-RU"/>
        </w:rPr>
        <w:t>Верх-Нейвинский:</w:t>
      </w:r>
      <w:r>
        <w:rPr>
          <w:rFonts w:ascii="Times New Roman" w:hAnsi="Times New Roman"/>
          <w:sz w:val="24"/>
          <w:szCs w:val="24"/>
          <w:lang w:val="ru-RU"/>
        </w:rPr>
        <w:t xml:space="preserve"> </w:t>
      </w:r>
      <w:r w:rsidRPr="00AF5083">
        <w:rPr>
          <w:rFonts w:ascii="Times New Roman" w:hAnsi="Times New Roman"/>
          <w:sz w:val="24"/>
          <w:szCs w:val="24"/>
          <w:lang w:val="ru-RU"/>
        </w:rPr>
        <w:t>«Развитие систем коммунальной инфраструктуры городского округа Верх-Нейвинский</w:t>
      </w:r>
      <w:r>
        <w:rPr>
          <w:rFonts w:ascii="Times New Roman" w:hAnsi="Times New Roman"/>
          <w:sz w:val="24"/>
          <w:szCs w:val="24"/>
          <w:lang w:val="ru-RU"/>
        </w:rPr>
        <w:t xml:space="preserve"> </w:t>
      </w:r>
      <w:r w:rsidR="001C0A5D">
        <w:rPr>
          <w:rFonts w:ascii="Times New Roman" w:hAnsi="Times New Roman"/>
          <w:sz w:val="24"/>
          <w:szCs w:val="24"/>
          <w:lang w:val="ru-RU"/>
        </w:rPr>
        <w:t>до 2022 года. Водоотведение</w:t>
      </w:r>
      <w:proofErr w:type="gramStart"/>
      <w:r w:rsidR="001C0A5D">
        <w:rPr>
          <w:rFonts w:ascii="Times New Roman" w:hAnsi="Times New Roman"/>
          <w:sz w:val="24"/>
          <w:szCs w:val="24"/>
          <w:lang w:val="ru-RU"/>
        </w:rPr>
        <w:t>.»</w:t>
      </w:r>
      <w:proofErr w:type="gramEnd"/>
    </w:p>
    <w:p w:rsidR="00A36B1B" w:rsidRPr="00AF5083" w:rsidRDefault="00A36B1B" w:rsidP="00A36B1B">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Для обеспечения условий устойчивого развития организаций, оказывающих услуги</w:t>
      </w:r>
      <w:r>
        <w:rPr>
          <w:rFonts w:ascii="Times New Roman" w:hAnsi="Times New Roman"/>
          <w:sz w:val="24"/>
          <w:szCs w:val="24"/>
          <w:lang w:val="ru-RU"/>
        </w:rPr>
        <w:t xml:space="preserve"> </w:t>
      </w:r>
      <w:r w:rsidRPr="00AF5083">
        <w:rPr>
          <w:rFonts w:ascii="Times New Roman" w:hAnsi="Times New Roman"/>
          <w:sz w:val="24"/>
          <w:szCs w:val="24"/>
          <w:lang w:val="ru-RU"/>
        </w:rPr>
        <w:t>водоотведения и наилучшего учета интересов потребителей планируется максимально</w:t>
      </w:r>
      <w:r>
        <w:rPr>
          <w:rFonts w:ascii="Times New Roman" w:hAnsi="Times New Roman"/>
          <w:sz w:val="24"/>
          <w:szCs w:val="24"/>
          <w:lang w:val="ru-RU"/>
        </w:rPr>
        <w:t xml:space="preserve"> </w:t>
      </w:r>
      <w:r w:rsidRPr="00AF5083">
        <w:rPr>
          <w:rFonts w:ascii="Times New Roman" w:hAnsi="Times New Roman"/>
          <w:sz w:val="24"/>
          <w:szCs w:val="24"/>
          <w:lang w:val="ru-RU"/>
        </w:rPr>
        <w:t>полное использование возможностей всех источников финансирования.</w:t>
      </w:r>
    </w:p>
    <w:p w:rsidR="00A36B1B" w:rsidRPr="00AF5083" w:rsidRDefault="00A36B1B" w:rsidP="00A36B1B">
      <w:pPr>
        <w:spacing w:after="0" w:line="360" w:lineRule="auto"/>
        <w:ind w:firstLine="709"/>
        <w:contextualSpacing/>
        <w:jc w:val="both"/>
        <w:rPr>
          <w:rFonts w:ascii="Times New Roman" w:hAnsi="Times New Roman"/>
          <w:sz w:val="24"/>
          <w:szCs w:val="24"/>
          <w:lang w:val="ru-RU"/>
        </w:rPr>
      </w:pPr>
      <w:r w:rsidRPr="00AF5083">
        <w:rPr>
          <w:rFonts w:ascii="Times New Roman" w:hAnsi="Times New Roman"/>
          <w:sz w:val="24"/>
          <w:szCs w:val="24"/>
          <w:lang w:val="ru-RU"/>
        </w:rPr>
        <w:t>Непрерывность финансирования и оперативная реализации мероприятий</w:t>
      </w:r>
      <w:r>
        <w:rPr>
          <w:rFonts w:ascii="Times New Roman" w:hAnsi="Times New Roman"/>
          <w:sz w:val="24"/>
          <w:szCs w:val="24"/>
          <w:lang w:val="ru-RU"/>
        </w:rPr>
        <w:t xml:space="preserve"> </w:t>
      </w:r>
      <w:r w:rsidRPr="00AF5083">
        <w:rPr>
          <w:rFonts w:ascii="Times New Roman" w:hAnsi="Times New Roman"/>
          <w:sz w:val="24"/>
          <w:szCs w:val="24"/>
          <w:lang w:val="ru-RU"/>
        </w:rPr>
        <w:t>долгосрочной программы планируется обеспечить за счет привлечения заемных средств</w:t>
      </w:r>
      <w:r>
        <w:rPr>
          <w:rFonts w:ascii="Times New Roman" w:hAnsi="Times New Roman"/>
          <w:sz w:val="24"/>
          <w:szCs w:val="24"/>
          <w:lang w:val="ru-RU"/>
        </w:rPr>
        <w:t xml:space="preserve"> </w:t>
      </w:r>
      <w:r w:rsidRPr="00AF5083">
        <w:rPr>
          <w:rFonts w:ascii="Times New Roman" w:hAnsi="Times New Roman"/>
          <w:sz w:val="24"/>
          <w:szCs w:val="24"/>
          <w:lang w:val="ru-RU"/>
        </w:rPr>
        <w:t>российских кредитных организаций на условия</w:t>
      </w:r>
      <w:r>
        <w:rPr>
          <w:rFonts w:ascii="Times New Roman" w:hAnsi="Times New Roman"/>
          <w:sz w:val="24"/>
          <w:szCs w:val="24"/>
          <w:lang w:val="ru-RU"/>
        </w:rPr>
        <w:t xml:space="preserve">х предоставления Правительством </w:t>
      </w:r>
      <w:r w:rsidRPr="00AF5083">
        <w:rPr>
          <w:rFonts w:ascii="Times New Roman" w:hAnsi="Times New Roman"/>
          <w:sz w:val="24"/>
          <w:szCs w:val="24"/>
          <w:lang w:val="ru-RU"/>
        </w:rPr>
        <w:t>Свердловской области и администрацией го</w:t>
      </w:r>
      <w:r>
        <w:rPr>
          <w:rFonts w:ascii="Times New Roman" w:hAnsi="Times New Roman"/>
          <w:sz w:val="24"/>
          <w:szCs w:val="24"/>
          <w:lang w:val="ru-RU"/>
        </w:rPr>
        <w:t xml:space="preserve">родского округа Верх-Нейвинский бюджетных гарантий </w:t>
      </w:r>
      <w:r w:rsidRPr="00AF5083">
        <w:rPr>
          <w:rFonts w:ascii="Times New Roman" w:hAnsi="Times New Roman"/>
          <w:sz w:val="24"/>
          <w:szCs w:val="24"/>
          <w:lang w:val="ru-RU"/>
        </w:rPr>
        <w:t>и субсидий на возмещение процентов по кредитам. Основные источн</w:t>
      </w:r>
      <w:r>
        <w:rPr>
          <w:rFonts w:ascii="Times New Roman" w:hAnsi="Times New Roman"/>
          <w:sz w:val="24"/>
          <w:szCs w:val="24"/>
          <w:lang w:val="ru-RU"/>
        </w:rPr>
        <w:t xml:space="preserve">ики  финансирования </w:t>
      </w:r>
      <w:r w:rsidRPr="00AF5083">
        <w:rPr>
          <w:rFonts w:ascii="Times New Roman" w:hAnsi="Times New Roman"/>
          <w:sz w:val="24"/>
          <w:szCs w:val="24"/>
          <w:lang w:val="ru-RU"/>
        </w:rPr>
        <w:t>реализации Программы определены в соответствии с Федеральным законом</w:t>
      </w:r>
      <w:r>
        <w:rPr>
          <w:rFonts w:ascii="Times New Roman" w:hAnsi="Times New Roman"/>
          <w:sz w:val="24"/>
          <w:szCs w:val="24"/>
          <w:lang w:val="ru-RU"/>
        </w:rPr>
        <w:t xml:space="preserve"> </w:t>
      </w:r>
      <w:r w:rsidRPr="00AF5083">
        <w:rPr>
          <w:rFonts w:ascii="Times New Roman" w:hAnsi="Times New Roman"/>
          <w:sz w:val="24"/>
          <w:szCs w:val="24"/>
          <w:lang w:val="ru-RU"/>
        </w:rPr>
        <w:t>от 30 декабря 2004года №210-ФЗ</w:t>
      </w:r>
      <w:r>
        <w:rPr>
          <w:rFonts w:ascii="Times New Roman" w:hAnsi="Times New Roman"/>
          <w:sz w:val="24"/>
          <w:szCs w:val="24"/>
          <w:lang w:val="ru-RU"/>
        </w:rPr>
        <w:t xml:space="preserve"> </w:t>
      </w:r>
      <w:r w:rsidRPr="00AF5083">
        <w:rPr>
          <w:rFonts w:ascii="Times New Roman" w:hAnsi="Times New Roman"/>
          <w:sz w:val="24"/>
          <w:szCs w:val="24"/>
          <w:lang w:val="ru-RU"/>
        </w:rPr>
        <w:t>«Об основах регулирования тарифов организаций коммунального комплекса».</w:t>
      </w:r>
    </w:p>
    <w:p w:rsidR="00A36B1B" w:rsidRPr="00AF5083" w:rsidRDefault="00A36B1B" w:rsidP="000A6292">
      <w:pPr>
        <w:spacing w:after="0" w:line="360" w:lineRule="auto"/>
        <w:ind w:firstLine="709"/>
        <w:contextualSpacing/>
        <w:jc w:val="both"/>
        <w:rPr>
          <w:rFonts w:ascii="Times New Roman" w:hAnsi="Times New Roman"/>
          <w:sz w:val="24"/>
          <w:szCs w:val="24"/>
          <w:lang w:val="ru-RU"/>
        </w:rPr>
      </w:pPr>
    </w:p>
    <w:p w:rsidR="007441A6" w:rsidRPr="00AF5083" w:rsidRDefault="007441A6" w:rsidP="00A36B1B">
      <w:pPr>
        <w:spacing w:after="0" w:line="360" w:lineRule="auto"/>
        <w:contextualSpacing/>
        <w:jc w:val="both"/>
        <w:rPr>
          <w:rFonts w:ascii="Times New Roman" w:hAnsi="Times New Roman"/>
          <w:color w:val="000000"/>
          <w:sz w:val="24"/>
          <w:szCs w:val="24"/>
          <w:lang w:val="ru-RU"/>
        </w:rPr>
        <w:sectPr w:rsidR="007441A6" w:rsidRPr="00AF5083" w:rsidSect="00BE58FE">
          <w:pgSz w:w="11906" w:h="16838"/>
          <w:pgMar w:top="851" w:right="851" w:bottom="851" w:left="1418" w:header="709" w:footer="709" w:gutter="0"/>
          <w:cols w:space="708"/>
          <w:docGrid w:linePitch="360"/>
        </w:sectPr>
      </w:pPr>
    </w:p>
    <w:p w:rsidR="0040260C" w:rsidRDefault="0040260C" w:rsidP="005F0C0B">
      <w:pPr>
        <w:spacing w:after="0" w:line="360" w:lineRule="auto"/>
        <w:ind w:firstLine="709"/>
        <w:contextualSpacing/>
        <w:jc w:val="center"/>
        <w:rPr>
          <w:rFonts w:ascii="Times New Roman" w:hAnsi="Times New Roman"/>
          <w:sz w:val="24"/>
          <w:szCs w:val="24"/>
          <w:lang w:val="ru-RU"/>
        </w:rPr>
      </w:pPr>
      <w:r w:rsidRPr="00AF5083">
        <w:rPr>
          <w:rFonts w:ascii="Times New Roman" w:hAnsi="Times New Roman"/>
          <w:sz w:val="24"/>
          <w:szCs w:val="24"/>
          <w:lang w:val="ru-RU"/>
        </w:rPr>
        <w:lastRenderedPageBreak/>
        <w:t xml:space="preserve">Оценка капитальных вложений в новое строительство, реконструкцию и модернизацию  </w:t>
      </w:r>
      <w:r w:rsidRPr="000A6292">
        <w:rPr>
          <w:rFonts w:ascii="Times New Roman" w:hAnsi="Times New Roman"/>
          <w:sz w:val="24"/>
          <w:szCs w:val="24"/>
        </w:rPr>
        <w:t>объектов  централизованных систем  водоотведения.</w:t>
      </w:r>
    </w:p>
    <w:p w:rsidR="005F0C0B" w:rsidRPr="005F0C0B" w:rsidRDefault="005F0C0B" w:rsidP="005F0C0B">
      <w:pPr>
        <w:spacing w:after="0" w:line="360" w:lineRule="auto"/>
        <w:ind w:firstLine="709"/>
        <w:contextualSpacing/>
        <w:jc w:val="center"/>
        <w:rPr>
          <w:rFonts w:ascii="Times New Roman" w:hAnsi="Times New Roman"/>
          <w:sz w:val="24"/>
          <w:szCs w:val="24"/>
          <w:lang w:val="ru-RU"/>
        </w:rPr>
      </w:pPr>
      <w:r>
        <w:rPr>
          <w:rFonts w:ascii="Times New Roman" w:hAnsi="Times New Roman"/>
          <w:sz w:val="24"/>
          <w:szCs w:val="24"/>
          <w:lang w:val="ru-RU"/>
        </w:rPr>
        <w:t>(в ред</w:t>
      </w:r>
      <w:proofErr w:type="gramStart"/>
      <w:r>
        <w:rPr>
          <w:rFonts w:ascii="Times New Roman" w:hAnsi="Times New Roman"/>
          <w:sz w:val="24"/>
          <w:szCs w:val="24"/>
          <w:lang w:val="ru-RU"/>
        </w:rPr>
        <w:t>.п</w:t>
      </w:r>
      <w:proofErr w:type="gramEnd"/>
      <w:r>
        <w:rPr>
          <w:rFonts w:ascii="Times New Roman" w:hAnsi="Times New Roman"/>
          <w:sz w:val="24"/>
          <w:szCs w:val="24"/>
          <w:lang w:val="ru-RU"/>
        </w:rPr>
        <w:t>остановления</w:t>
      </w:r>
      <w:r w:rsidR="00466A44">
        <w:rPr>
          <w:rFonts w:ascii="Times New Roman" w:hAnsi="Times New Roman"/>
          <w:sz w:val="24"/>
          <w:szCs w:val="24"/>
          <w:lang w:val="ru-RU"/>
        </w:rPr>
        <w:t xml:space="preserve"> администрации городского</w:t>
      </w:r>
      <w:r>
        <w:rPr>
          <w:rFonts w:ascii="Times New Roman" w:hAnsi="Times New Roman"/>
          <w:sz w:val="24"/>
          <w:szCs w:val="24"/>
          <w:lang w:val="ru-RU"/>
        </w:rPr>
        <w:t xml:space="preserve"> </w:t>
      </w:r>
      <w:r w:rsidR="00466A44">
        <w:rPr>
          <w:rFonts w:ascii="Times New Roman" w:hAnsi="Times New Roman"/>
          <w:sz w:val="24"/>
          <w:szCs w:val="24"/>
          <w:lang w:val="ru-RU"/>
        </w:rPr>
        <w:t xml:space="preserve">округа Верх-Нейвинский </w:t>
      </w:r>
      <w:r>
        <w:rPr>
          <w:rFonts w:ascii="Times New Roman" w:hAnsi="Times New Roman"/>
          <w:sz w:val="24"/>
          <w:szCs w:val="24"/>
          <w:lang w:val="ru-RU"/>
        </w:rPr>
        <w:t xml:space="preserve">от </w:t>
      </w:r>
      <w:r w:rsidR="00466A44">
        <w:rPr>
          <w:rFonts w:ascii="Times New Roman" w:hAnsi="Times New Roman"/>
          <w:sz w:val="24"/>
          <w:szCs w:val="24"/>
          <w:lang w:val="ru-RU"/>
        </w:rPr>
        <w:t>29.06.2020</w:t>
      </w:r>
      <w:r>
        <w:rPr>
          <w:rFonts w:ascii="Times New Roman" w:hAnsi="Times New Roman"/>
          <w:sz w:val="24"/>
          <w:szCs w:val="24"/>
          <w:lang w:val="ru-RU"/>
        </w:rPr>
        <w:t xml:space="preserve"> №</w:t>
      </w:r>
      <w:r w:rsidR="00466A44">
        <w:rPr>
          <w:rFonts w:ascii="Times New Roman" w:hAnsi="Times New Roman"/>
          <w:sz w:val="24"/>
          <w:szCs w:val="24"/>
          <w:lang w:val="ru-RU"/>
        </w:rPr>
        <w:t xml:space="preserve"> 280</w:t>
      </w:r>
      <w:r>
        <w:rPr>
          <w:rFonts w:ascii="Times New Roman" w:hAnsi="Times New Roman"/>
          <w:sz w:val="24"/>
          <w:szCs w:val="24"/>
          <w:lang w:val="ru-RU"/>
        </w:rPr>
        <w:t>)</w:t>
      </w:r>
    </w:p>
    <w:p w:rsidR="0040260C" w:rsidRPr="00827930" w:rsidRDefault="0046300C" w:rsidP="0046300C">
      <w:pPr>
        <w:spacing w:after="0" w:line="360" w:lineRule="auto"/>
        <w:ind w:firstLine="709"/>
        <w:contextualSpacing/>
        <w:jc w:val="right"/>
        <w:rPr>
          <w:rFonts w:ascii="Times New Roman" w:hAnsi="Times New Roman"/>
          <w:sz w:val="24"/>
          <w:szCs w:val="24"/>
          <w:lang w:val="ru-RU"/>
        </w:rPr>
      </w:pPr>
      <w:r w:rsidRPr="00827930">
        <w:rPr>
          <w:rFonts w:ascii="Times New Roman" w:hAnsi="Times New Roman"/>
          <w:sz w:val="24"/>
          <w:szCs w:val="24"/>
          <w:lang w:val="ru-RU"/>
        </w:rPr>
        <w:t xml:space="preserve">Таблица </w:t>
      </w:r>
      <w:r w:rsidR="00827930">
        <w:rPr>
          <w:rFonts w:ascii="Times New Roman" w:hAnsi="Times New Roman"/>
          <w:sz w:val="24"/>
          <w:szCs w:val="24"/>
          <w:lang w:val="ru-RU"/>
        </w:rPr>
        <w:t>14.1.1.</w:t>
      </w:r>
    </w:p>
    <w:tbl>
      <w:tblPr>
        <w:tblW w:w="15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93"/>
        <w:gridCol w:w="81"/>
        <w:gridCol w:w="142"/>
        <w:gridCol w:w="5812"/>
        <w:gridCol w:w="992"/>
        <w:gridCol w:w="284"/>
        <w:gridCol w:w="709"/>
        <w:gridCol w:w="992"/>
        <w:gridCol w:w="142"/>
        <w:gridCol w:w="850"/>
        <w:gridCol w:w="992"/>
        <w:gridCol w:w="993"/>
        <w:gridCol w:w="992"/>
        <w:gridCol w:w="1559"/>
      </w:tblGrid>
      <w:tr w:rsidR="005F0C0B" w:rsidRPr="002D0FF0" w:rsidTr="005F0C0B">
        <w:tc>
          <w:tcPr>
            <w:tcW w:w="593" w:type="dxa"/>
            <w:vMerge w:val="restart"/>
            <w:vAlign w:val="center"/>
          </w:tcPr>
          <w:p w:rsidR="005F0C0B" w:rsidRPr="005E5C91" w:rsidRDefault="005F0C0B" w:rsidP="002D0FF0">
            <w:pPr>
              <w:pStyle w:val="af1"/>
              <w:spacing w:before="0" w:after="0"/>
              <w:jc w:val="center"/>
              <w:rPr>
                <w:rFonts w:ascii="PT Astra Serif" w:hAnsi="PT Astra Serif"/>
                <w:sz w:val="20"/>
                <w:szCs w:val="20"/>
              </w:rPr>
            </w:pPr>
            <w:r w:rsidRPr="005E5C91">
              <w:rPr>
                <w:rFonts w:ascii="PT Astra Serif" w:hAnsi="PT Astra Serif"/>
                <w:sz w:val="20"/>
                <w:szCs w:val="20"/>
              </w:rPr>
              <w:t>№</w:t>
            </w:r>
          </w:p>
          <w:p w:rsidR="005F0C0B" w:rsidRPr="005E5C91" w:rsidRDefault="005F0C0B" w:rsidP="002D0FF0">
            <w:pPr>
              <w:pStyle w:val="af1"/>
              <w:spacing w:before="0" w:after="0"/>
              <w:jc w:val="center"/>
              <w:rPr>
                <w:rFonts w:ascii="PT Astra Serif" w:hAnsi="PT Astra Serif"/>
                <w:sz w:val="20"/>
                <w:szCs w:val="20"/>
              </w:rPr>
            </w:pPr>
            <w:r w:rsidRPr="005E5C91">
              <w:rPr>
                <w:rFonts w:ascii="PT Astra Serif" w:hAnsi="PT Astra Serif"/>
                <w:sz w:val="20"/>
                <w:szCs w:val="20"/>
              </w:rPr>
              <w:t>п/п</w:t>
            </w:r>
          </w:p>
        </w:tc>
        <w:tc>
          <w:tcPr>
            <w:tcW w:w="6035" w:type="dxa"/>
            <w:gridSpan w:val="3"/>
            <w:vMerge w:val="restart"/>
            <w:vAlign w:val="center"/>
          </w:tcPr>
          <w:p w:rsidR="005F0C0B" w:rsidRPr="005E5C91" w:rsidRDefault="005F0C0B" w:rsidP="002D0FF0">
            <w:pPr>
              <w:pStyle w:val="af1"/>
              <w:spacing w:before="0" w:after="0"/>
              <w:ind w:left="-108" w:right="-108"/>
              <w:jc w:val="center"/>
              <w:rPr>
                <w:rFonts w:ascii="PT Astra Serif" w:hAnsi="PT Astra Serif"/>
                <w:spacing w:val="-6"/>
                <w:sz w:val="20"/>
                <w:szCs w:val="20"/>
              </w:rPr>
            </w:pPr>
            <w:r w:rsidRPr="005E5C91">
              <w:rPr>
                <w:rFonts w:ascii="PT Astra Serif" w:hAnsi="PT Astra Serif"/>
                <w:spacing w:val="-6"/>
                <w:sz w:val="20"/>
                <w:szCs w:val="20"/>
              </w:rPr>
              <w:t>Наименование мероприятия.</w:t>
            </w:r>
          </w:p>
          <w:p w:rsidR="005F0C0B" w:rsidRPr="005E5C91" w:rsidRDefault="005F0C0B" w:rsidP="002D0FF0">
            <w:pPr>
              <w:pStyle w:val="af1"/>
              <w:spacing w:before="0" w:after="0"/>
              <w:ind w:left="-108" w:right="-108"/>
              <w:jc w:val="center"/>
              <w:rPr>
                <w:rFonts w:ascii="PT Astra Serif" w:hAnsi="PT Astra Serif"/>
                <w:spacing w:val="-6"/>
                <w:sz w:val="20"/>
                <w:szCs w:val="20"/>
              </w:rPr>
            </w:pPr>
            <w:r w:rsidRPr="005E5C91">
              <w:rPr>
                <w:rFonts w:ascii="PT Astra Serif" w:hAnsi="PT Astra Serif"/>
                <w:spacing w:val="-6"/>
                <w:sz w:val="20"/>
                <w:szCs w:val="20"/>
              </w:rPr>
              <w:t>Обоснование стоимости.</w:t>
            </w:r>
          </w:p>
        </w:tc>
        <w:tc>
          <w:tcPr>
            <w:tcW w:w="6946" w:type="dxa"/>
            <w:gridSpan w:val="9"/>
            <w:vAlign w:val="center"/>
          </w:tcPr>
          <w:p w:rsidR="005F0C0B" w:rsidRPr="005F0C0B" w:rsidRDefault="005F0C0B" w:rsidP="002D0FF0">
            <w:pPr>
              <w:pStyle w:val="af1"/>
              <w:spacing w:before="0" w:after="0"/>
              <w:jc w:val="center"/>
              <w:rPr>
                <w:rFonts w:ascii="PT Astra Serif" w:hAnsi="PT Astra Serif"/>
                <w:sz w:val="20"/>
                <w:szCs w:val="20"/>
                <w:lang w:val="ru-RU"/>
              </w:rPr>
            </w:pPr>
            <w:r w:rsidRPr="005F0C0B">
              <w:rPr>
                <w:rFonts w:ascii="PT Astra Serif" w:hAnsi="PT Astra Serif"/>
                <w:sz w:val="20"/>
                <w:szCs w:val="20"/>
                <w:lang w:val="ru-RU"/>
              </w:rPr>
              <w:t>Прогнозная стоимость мероприятий по годам, тыс</w:t>
            </w:r>
            <w:proofErr w:type="gramStart"/>
            <w:r w:rsidRPr="005F0C0B">
              <w:rPr>
                <w:rFonts w:ascii="PT Astra Serif" w:hAnsi="PT Astra Serif"/>
                <w:sz w:val="20"/>
                <w:szCs w:val="20"/>
                <w:lang w:val="ru-RU"/>
              </w:rPr>
              <w:t>.р</w:t>
            </w:r>
            <w:proofErr w:type="gramEnd"/>
            <w:r w:rsidRPr="005F0C0B">
              <w:rPr>
                <w:rFonts w:ascii="PT Astra Serif" w:hAnsi="PT Astra Serif"/>
                <w:sz w:val="20"/>
                <w:szCs w:val="20"/>
                <w:lang w:val="ru-RU"/>
              </w:rPr>
              <w:t>уб</w:t>
            </w:r>
          </w:p>
        </w:tc>
        <w:tc>
          <w:tcPr>
            <w:tcW w:w="1559" w:type="dxa"/>
            <w:vMerge w:val="restart"/>
            <w:vAlign w:val="center"/>
          </w:tcPr>
          <w:p w:rsidR="005F0C0B" w:rsidRPr="005F0C0B" w:rsidRDefault="005F0C0B" w:rsidP="002D0FF0">
            <w:pPr>
              <w:pStyle w:val="af1"/>
              <w:spacing w:before="0" w:after="0"/>
              <w:jc w:val="center"/>
              <w:rPr>
                <w:rFonts w:ascii="PT Astra Serif" w:hAnsi="PT Astra Serif"/>
                <w:sz w:val="20"/>
                <w:szCs w:val="20"/>
                <w:lang w:val="ru-RU"/>
              </w:rPr>
            </w:pPr>
            <w:r w:rsidRPr="005F0C0B">
              <w:rPr>
                <w:rFonts w:ascii="PT Astra Serif" w:hAnsi="PT Astra Serif"/>
                <w:sz w:val="20"/>
                <w:szCs w:val="20"/>
                <w:lang w:val="ru-RU"/>
              </w:rPr>
              <w:t>Финансовые потребности Всего тыс</w:t>
            </w:r>
            <w:proofErr w:type="gramStart"/>
            <w:r w:rsidRPr="005F0C0B">
              <w:rPr>
                <w:rFonts w:ascii="PT Astra Serif" w:hAnsi="PT Astra Serif"/>
                <w:sz w:val="20"/>
                <w:szCs w:val="20"/>
                <w:lang w:val="ru-RU"/>
              </w:rPr>
              <w:t>.р</w:t>
            </w:r>
            <w:proofErr w:type="gramEnd"/>
            <w:r w:rsidRPr="005F0C0B">
              <w:rPr>
                <w:rFonts w:ascii="PT Astra Serif" w:hAnsi="PT Astra Serif"/>
                <w:sz w:val="20"/>
                <w:szCs w:val="20"/>
                <w:lang w:val="ru-RU"/>
              </w:rPr>
              <w:t>уб.</w:t>
            </w:r>
          </w:p>
        </w:tc>
      </w:tr>
      <w:tr w:rsidR="005F0C0B" w:rsidRPr="005E5C91" w:rsidTr="005F0C0B">
        <w:trPr>
          <w:trHeight w:val="280"/>
        </w:trPr>
        <w:tc>
          <w:tcPr>
            <w:tcW w:w="593" w:type="dxa"/>
            <w:vMerge/>
            <w:vAlign w:val="center"/>
          </w:tcPr>
          <w:p w:rsidR="005F0C0B" w:rsidRPr="005F0C0B" w:rsidRDefault="005F0C0B" w:rsidP="002D0FF0">
            <w:pPr>
              <w:pStyle w:val="af1"/>
              <w:spacing w:before="0" w:after="0"/>
              <w:rPr>
                <w:rFonts w:ascii="PT Astra Serif" w:hAnsi="PT Astra Serif"/>
                <w:sz w:val="20"/>
                <w:szCs w:val="20"/>
                <w:lang w:val="ru-RU"/>
              </w:rPr>
            </w:pPr>
          </w:p>
        </w:tc>
        <w:tc>
          <w:tcPr>
            <w:tcW w:w="6035" w:type="dxa"/>
            <w:gridSpan w:val="3"/>
            <w:vMerge/>
            <w:vAlign w:val="center"/>
          </w:tcPr>
          <w:p w:rsidR="005F0C0B" w:rsidRPr="005F0C0B" w:rsidRDefault="005F0C0B" w:rsidP="002D0FF0">
            <w:pPr>
              <w:pStyle w:val="af1"/>
              <w:spacing w:before="0" w:after="0"/>
              <w:ind w:left="-108" w:right="-108"/>
              <w:rPr>
                <w:rFonts w:ascii="PT Astra Serif" w:hAnsi="PT Astra Serif"/>
                <w:spacing w:val="-6"/>
                <w:sz w:val="20"/>
                <w:szCs w:val="20"/>
                <w:lang w:val="ru-RU"/>
              </w:rPr>
            </w:pPr>
          </w:p>
        </w:tc>
        <w:tc>
          <w:tcPr>
            <w:tcW w:w="992" w:type="dxa"/>
            <w:vAlign w:val="center"/>
          </w:tcPr>
          <w:p w:rsidR="005F0C0B" w:rsidRPr="005E5C91" w:rsidRDefault="005F0C0B" w:rsidP="002D0FF0">
            <w:pPr>
              <w:pStyle w:val="af1"/>
              <w:spacing w:before="0" w:after="0"/>
              <w:ind w:left="-108" w:right="-108"/>
              <w:jc w:val="center"/>
              <w:rPr>
                <w:rFonts w:ascii="PT Astra Serif" w:hAnsi="PT Astra Serif"/>
                <w:spacing w:val="-4"/>
                <w:sz w:val="20"/>
                <w:szCs w:val="20"/>
              </w:rPr>
            </w:pPr>
            <w:r w:rsidRPr="005E5C91">
              <w:rPr>
                <w:rFonts w:ascii="PT Astra Serif" w:hAnsi="PT Astra Serif"/>
                <w:spacing w:val="-4"/>
                <w:sz w:val="20"/>
                <w:szCs w:val="20"/>
              </w:rPr>
              <w:t>2014-2015</w:t>
            </w:r>
          </w:p>
        </w:tc>
        <w:tc>
          <w:tcPr>
            <w:tcW w:w="993" w:type="dxa"/>
            <w:gridSpan w:val="2"/>
            <w:vAlign w:val="center"/>
          </w:tcPr>
          <w:p w:rsidR="005F0C0B" w:rsidRPr="005E5C91" w:rsidRDefault="005F0C0B" w:rsidP="002D0FF0">
            <w:pPr>
              <w:pStyle w:val="af1"/>
              <w:spacing w:before="0" w:after="0"/>
              <w:ind w:left="-108" w:right="-108"/>
              <w:jc w:val="center"/>
              <w:rPr>
                <w:rFonts w:ascii="PT Astra Serif" w:hAnsi="PT Astra Serif"/>
                <w:spacing w:val="-4"/>
                <w:sz w:val="20"/>
                <w:szCs w:val="20"/>
              </w:rPr>
            </w:pPr>
            <w:r w:rsidRPr="005E5C91">
              <w:rPr>
                <w:rFonts w:ascii="PT Astra Serif" w:hAnsi="PT Astra Serif"/>
                <w:spacing w:val="-4"/>
                <w:sz w:val="20"/>
                <w:szCs w:val="20"/>
              </w:rPr>
              <w:t>2016-2017</w:t>
            </w:r>
          </w:p>
        </w:tc>
        <w:tc>
          <w:tcPr>
            <w:tcW w:w="992" w:type="dxa"/>
            <w:vAlign w:val="center"/>
          </w:tcPr>
          <w:p w:rsidR="005F0C0B" w:rsidRPr="005E5C91" w:rsidRDefault="005F0C0B" w:rsidP="002D0FF0">
            <w:pPr>
              <w:pStyle w:val="af1"/>
              <w:spacing w:before="0" w:after="0"/>
              <w:ind w:left="-108" w:right="-108"/>
              <w:jc w:val="center"/>
              <w:rPr>
                <w:rFonts w:ascii="PT Astra Serif" w:hAnsi="PT Astra Serif"/>
                <w:spacing w:val="-4"/>
                <w:sz w:val="20"/>
                <w:szCs w:val="20"/>
              </w:rPr>
            </w:pPr>
            <w:r w:rsidRPr="005E5C91">
              <w:rPr>
                <w:rFonts w:ascii="PT Astra Serif" w:hAnsi="PT Astra Serif"/>
                <w:spacing w:val="-4"/>
                <w:sz w:val="20"/>
                <w:szCs w:val="20"/>
              </w:rPr>
              <w:t>2018-2019</w:t>
            </w:r>
          </w:p>
        </w:tc>
        <w:tc>
          <w:tcPr>
            <w:tcW w:w="992" w:type="dxa"/>
            <w:gridSpan w:val="2"/>
            <w:vAlign w:val="center"/>
          </w:tcPr>
          <w:p w:rsidR="005F0C0B" w:rsidRPr="005E5C91" w:rsidRDefault="005F0C0B" w:rsidP="002D0FF0">
            <w:pPr>
              <w:pStyle w:val="af1"/>
              <w:spacing w:before="0" w:after="0"/>
              <w:ind w:left="-108" w:right="-108"/>
              <w:jc w:val="center"/>
              <w:rPr>
                <w:rFonts w:ascii="PT Astra Serif" w:hAnsi="PT Astra Serif"/>
                <w:spacing w:val="-4"/>
                <w:sz w:val="20"/>
                <w:szCs w:val="20"/>
              </w:rPr>
            </w:pPr>
            <w:r w:rsidRPr="005E5C91">
              <w:rPr>
                <w:rFonts w:ascii="PT Astra Serif" w:hAnsi="PT Astra Serif"/>
                <w:spacing w:val="-4"/>
                <w:sz w:val="20"/>
                <w:szCs w:val="20"/>
              </w:rPr>
              <w:t>2020-2021</w:t>
            </w:r>
          </w:p>
        </w:tc>
        <w:tc>
          <w:tcPr>
            <w:tcW w:w="992" w:type="dxa"/>
            <w:vAlign w:val="center"/>
          </w:tcPr>
          <w:p w:rsidR="005F0C0B" w:rsidRPr="005E5C91" w:rsidRDefault="005F0C0B" w:rsidP="002D0FF0">
            <w:pPr>
              <w:pStyle w:val="af1"/>
              <w:spacing w:before="0" w:after="0"/>
              <w:ind w:left="-108" w:right="-108"/>
              <w:jc w:val="center"/>
              <w:rPr>
                <w:rFonts w:ascii="PT Astra Serif" w:hAnsi="PT Astra Serif"/>
                <w:spacing w:val="-4"/>
                <w:sz w:val="20"/>
                <w:szCs w:val="20"/>
              </w:rPr>
            </w:pPr>
            <w:r w:rsidRPr="005E5C91">
              <w:rPr>
                <w:rFonts w:ascii="PT Astra Serif" w:hAnsi="PT Astra Serif"/>
                <w:spacing w:val="-4"/>
                <w:sz w:val="20"/>
                <w:szCs w:val="20"/>
              </w:rPr>
              <w:t>2022-2023</w:t>
            </w:r>
          </w:p>
        </w:tc>
        <w:tc>
          <w:tcPr>
            <w:tcW w:w="993" w:type="dxa"/>
            <w:vAlign w:val="center"/>
          </w:tcPr>
          <w:p w:rsidR="005F0C0B" w:rsidRPr="005E5C91" w:rsidRDefault="005F0C0B" w:rsidP="002D0FF0">
            <w:pPr>
              <w:pStyle w:val="af1"/>
              <w:spacing w:before="0" w:after="0"/>
              <w:ind w:left="-108" w:right="-108"/>
              <w:jc w:val="center"/>
              <w:rPr>
                <w:rFonts w:ascii="PT Astra Serif" w:hAnsi="PT Astra Serif"/>
                <w:spacing w:val="-4"/>
                <w:sz w:val="20"/>
                <w:szCs w:val="20"/>
              </w:rPr>
            </w:pPr>
            <w:r w:rsidRPr="005E5C91">
              <w:rPr>
                <w:rFonts w:ascii="PT Astra Serif" w:hAnsi="PT Astra Serif"/>
                <w:spacing w:val="-4"/>
                <w:sz w:val="20"/>
                <w:szCs w:val="20"/>
              </w:rPr>
              <w:t>2024-2025</w:t>
            </w:r>
          </w:p>
        </w:tc>
        <w:tc>
          <w:tcPr>
            <w:tcW w:w="992" w:type="dxa"/>
            <w:vAlign w:val="center"/>
          </w:tcPr>
          <w:p w:rsidR="005F0C0B" w:rsidRPr="005E5C91" w:rsidRDefault="005F0C0B" w:rsidP="002D0FF0">
            <w:pPr>
              <w:pStyle w:val="af1"/>
              <w:spacing w:before="0" w:after="0"/>
              <w:ind w:left="-108" w:right="-108"/>
              <w:jc w:val="center"/>
              <w:rPr>
                <w:rFonts w:ascii="PT Astra Serif" w:hAnsi="PT Astra Serif"/>
                <w:spacing w:val="-4"/>
                <w:sz w:val="20"/>
                <w:szCs w:val="20"/>
              </w:rPr>
            </w:pPr>
            <w:r w:rsidRPr="005E5C91">
              <w:rPr>
                <w:rFonts w:ascii="PT Astra Serif" w:hAnsi="PT Astra Serif"/>
                <w:spacing w:val="-4"/>
                <w:sz w:val="20"/>
                <w:szCs w:val="20"/>
              </w:rPr>
              <w:t>2026-2029</w:t>
            </w:r>
          </w:p>
        </w:tc>
        <w:tc>
          <w:tcPr>
            <w:tcW w:w="1559" w:type="dxa"/>
            <w:vMerge/>
            <w:vAlign w:val="center"/>
          </w:tcPr>
          <w:p w:rsidR="005F0C0B" w:rsidRPr="005E5C91" w:rsidRDefault="005F0C0B" w:rsidP="002D0FF0">
            <w:pPr>
              <w:pStyle w:val="af1"/>
              <w:spacing w:before="0" w:after="0"/>
              <w:rPr>
                <w:rFonts w:ascii="PT Astra Serif" w:hAnsi="PT Astra Serif"/>
                <w:sz w:val="20"/>
                <w:szCs w:val="20"/>
              </w:rPr>
            </w:pPr>
          </w:p>
        </w:tc>
      </w:tr>
      <w:tr w:rsidR="005F0C0B" w:rsidRPr="005E5C91" w:rsidTr="005F0C0B">
        <w:tc>
          <w:tcPr>
            <w:tcW w:w="6628" w:type="dxa"/>
            <w:gridSpan w:val="4"/>
            <w:vAlign w:val="center"/>
          </w:tcPr>
          <w:p w:rsidR="005F0C0B" w:rsidRPr="005F0C0B" w:rsidRDefault="005F0C0B" w:rsidP="002D0FF0">
            <w:pPr>
              <w:pStyle w:val="af1"/>
              <w:spacing w:before="0" w:after="0"/>
              <w:ind w:left="-108" w:right="-108"/>
              <w:rPr>
                <w:rFonts w:ascii="PT Astra Serif" w:hAnsi="PT Astra Serif"/>
                <w:spacing w:val="-6"/>
                <w:sz w:val="20"/>
                <w:szCs w:val="20"/>
                <w:lang w:val="ru-RU"/>
              </w:rPr>
            </w:pPr>
            <w:r w:rsidRPr="005F0C0B">
              <w:rPr>
                <w:rFonts w:ascii="PT Astra Serif" w:hAnsi="PT Astra Serif"/>
                <w:spacing w:val="-6"/>
                <w:sz w:val="20"/>
                <w:szCs w:val="20"/>
                <w:lang w:val="ru-RU"/>
              </w:rPr>
              <w:t>Прогнозные индексы инфляции Минэкономразвития России (письмо Минэкономразвития РФ от 07.10.2010 г. № 18736-АК/ДОЗ.)</w:t>
            </w:r>
          </w:p>
        </w:tc>
        <w:tc>
          <w:tcPr>
            <w:tcW w:w="992" w:type="dxa"/>
            <w:vAlign w:val="center"/>
          </w:tcPr>
          <w:p w:rsidR="005F0C0B" w:rsidRPr="005E5C91" w:rsidRDefault="005F0C0B" w:rsidP="002D0FF0">
            <w:pPr>
              <w:pStyle w:val="af1"/>
              <w:spacing w:before="0" w:after="0"/>
              <w:jc w:val="center"/>
              <w:rPr>
                <w:rFonts w:ascii="PT Astra Serif" w:hAnsi="PT Astra Serif"/>
                <w:bCs/>
                <w:iCs/>
                <w:sz w:val="20"/>
                <w:szCs w:val="20"/>
              </w:rPr>
            </w:pPr>
            <w:r w:rsidRPr="005E5C91">
              <w:rPr>
                <w:rFonts w:ascii="PT Astra Serif" w:hAnsi="PT Astra Serif"/>
                <w:bCs/>
                <w:iCs/>
                <w:sz w:val="20"/>
                <w:szCs w:val="20"/>
              </w:rPr>
              <w:t>1,034</w:t>
            </w:r>
          </w:p>
        </w:tc>
        <w:tc>
          <w:tcPr>
            <w:tcW w:w="993" w:type="dxa"/>
            <w:gridSpan w:val="2"/>
            <w:vAlign w:val="center"/>
          </w:tcPr>
          <w:p w:rsidR="005F0C0B" w:rsidRPr="005E5C91" w:rsidRDefault="005F0C0B" w:rsidP="002D0FF0">
            <w:pPr>
              <w:pStyle w:val="af1"/>
              <w:spacing w:before="0" w:after="0"/>
              <w:jc w:val="center"/>
              <w:rPr>
                <w:rFonts w:ascii="PT Astra Serif" w:hAnsi="PT Astra Serif"/>
                <w:bCs/>
                <w:iCs/>
                <w:sz w:val="20"/>
                <w:szCs w:val="20"/>
              </w:rPr>
            </w:pPr>
            <w:r w:rsidRPr="005E5C91">
              <w:rPr>
                <w:rFonts w:ascii="PT Astra Serif" w:hAnsi="PT Astra Serif"/>
                <w:bCs/>
                <w:iCs/>
                <w:sz w:val="20"/>
                <w:szCs w:val="20"/>
              </w:rPr>
              <w:t>1,034</w:t>
            </w:r>
          </w:p>
        </w:tc>
        <w:tc>
          <w:tcPr>
            <w:tcW w:w="992" w:type="dxa"/>
            <w:vAlign w:val="center"/>
          </w:tcPr>
          <w:p w:rsidR="005F0C0B" w:rsidRPr="005E5C91" w:rsidRDefault="005F0C0B" w:rsidP="002D0FF0">
            <w:pPr>
              <w:pStyle w:val="af1"/>
              <w:spacing w:before="0" w:after="0"/>
              <w:jc w:val="center"/>
              <w:rPr>
                <w:rFonts w:ascii="PT Astra Serif" w:hAnsi="PT Astra Serif"/>
                <w:bCs/>
                <w:iCs/>
                <w:sz w:val="20"/>
                <w:szCs w:val="20"/>
              </w:rPr>
            </w:pPr>
            <w:r w:rsidRPr="005E5C91">
              <w:rPr>
                <w:rFonts w:ascii="PT Astra Serif" w:hAnsi="PT Astra Serif"/>
                <w:bCs/>
                <w:iCs/>
                <w:sz w:val="20"/>
                <w:szCs w:val="20"/>
              </w:rPr>
              <w:t>1,034</w:t>
            </w:r>
          </w:p>
        </w:tc>
        <w:tc>
          <w:tcPr>
            <w:tcW w:w="992" w:type="dxa"/>
            <w:gridSpan w:val="2"/>
            <w:vAlign w:val="center"/>
          </w:tcPr>
          <w:p w:rsidR="005F0C0B" w:rsidRPr="005E5C91" w:rsidRDefault="005F0C0B" w:rsidP="002D0FF0">
            <w:pPr>
              <w:pStyle w:val="af1"/>
              <w:spacing w:before="0" w:after="0"/>
              <w:jc w:val="center"/>
              <w:rPr>
                <w:rFonts w:ascii="PT Astra Serif" w:hAnsi="PT Astra Serif"/>
                <w:bCs/>
                <w:iCs/>
                <w:sz w:val="20"/>
                <w:szCs w:val="20"/>
              </w:rPr>
            </w:pPr>
            <w:r w:rsidRPr="005E5C91">
              <w:rPr>
                <w:rFonts w:ascii="PT Astra Serif" w:hAnsi="PT Astra Serif"/>
                <w:bCs/>
                <w:iCs/>
                <w:sz w:val="20"/>
                <w:szCs w:val="20"/>
              </w:rPr>
              <w:t>1,034</w:t>
            </w:r>
          </w:p>
        </w:tc>
        <w:tc>
          <w:tcPr>
            <w:tcW w:w="992" w:type="dxa"/>
            <w:vAlign w:val="center"/>
          </w:tcPr>
          <w:p w:rsidR="005F0C0B" w:rsidRPr="005E5C91" w:rsidRDefault="005F0C0B" w:rsidP="002D0FF0">
            <w:pPr>
              <w:pStyle w:val="af1"/>
              <w:spacing w:before="0" w:after="0"/>
              <w:jc w:val="center"/>
              <w:rPr>
                <w:rFonts w:ascii="PT Astra Serif" w:hAnsi="PT Astra Serif"/>
                <w:bCs/>
                <w:iCs/>
                <w:sz w:val="20"/>
                <w:szCs w:val="20"/>
              </w:rPr>
            </w:pPr>
            <w:r w:rsidRPr="005E5C91">
              <w:rPr>
                <w:rFonts w:ascii="PT Astra Serif" w:hAnsi="PT Astra Serif"/>
                <w:bCs/>
                <w:iCs/>
                <w:sz w:val="20"/>
                <w:szCs w:val="20"/>
              </w:rPr>
              <w:t>1,034</w:t>
            </w:r>
          </w:p>
        </w:tc>
        <w:tc>
          <w:tcPr>
            <w:tcW w:w="993" w:type="dxa"/>
            <w:vAlign w:val="center"/>
          </w:tcPr>
          <w:p w:rsidR="005F0C0B" w:rsidRPr="005E5C91" w:rsidRDefault="005F0C0B" w:rsidP="002D0FF0">
            <w:pPr>
              <w:pStyle w:val="af1"/>
              <w:spacing w:before="0" w:after="0"/>
              <w:jc w:val="center"/>
              <w:rPr>
                <w:rFonts w:ascii="PT Astra Serif" w:hAnsi="PT Astra Serif"/>
                <w:bCs/>
                <w:iCs/>
                <w:sz w:val="20"/>
                <w:szCs w:val="20"/>
              </w:rPr>
            </w:pPr>
            <w:r w:rsidRPr="005E5C91">
              <w:rPr>
                <w:rFonts w:ascii="PT Astra Serif" w:hAnsi="PT Astra Serif"/>
                <w:bCs/>
                <w:iCs/>
                <w:sz w:val="20"/>
                <w:szCs w:val="20"/>
              </w:rPr>
              <w:t>1,034</w:t>
            </w:r>
          </w:p>
        </w:tc>
        <w:tc>
          <w:tcPr>
            <w:tcW w:w="992" w:type="dxa"/>
            <w:vAlign w:val="center"/>
          </w:tcPr>
          <w:p w:rsidR="005F0C0B" w:rsidRPr="005E5C91" w:rsidRDefault="005F0C0B" w:rsidP="002D0FF0">
            <w:pPr>
              <w:pStyle w:val="af1"/>
              <w:spacing w:before="0" w:after="0"/>
              <w:jc w:val="center"/>
              <w:rPr>
                <w:rFonts w:ascii="PT Astra Serif" w:hAnsi="PT Astra Serif"/>
                <w:bCs/>
                <w:iCs/>
                <w:sz w:val="20"/>
                <w:szCs w:val="20"/>
              </w:rPr>
            </w:pPr>
            <w:r w:rsidRPr="005E5C91">
              <w:rPr>
                <w:rFonts w:ascii="PT Astra Serif" w:hAnsi="PT Astra Serif"/>
                <w:bCs/>
                <w:iCs/>
                <w:sz w:val="20"/>
                <w:szCs w:val="20"/>
              </w:rPr>
              <w:t>1,034</w:t>
            </w:r>
          </w:p>
        </w:tc>
        <w:tc>
          <w:tcPr>
            <w:tcW w:w="1559" w:type="dxa"/>
            <w:vAlign w:val="center"/>
          </w:tcPr>
          <w:p w:rsidR="005F0C0B" w:rsidRPr="005E5C91" w:rsidRDefault="005F0C0B" w:rsidP="002D0FF0">
            <w:pPr>
              <w:pStyle w:val="af1"/>
              <w:spacing w:before="0" w:after="0"/>
              <w:rPr>
                <w:rFonts w:ascii="PT Astra Serif" w:hAnsi="PT Astra Serif"/>
                <w:sz w:val="20"/>
                <w:szCs w:val="20"/>
              </w:rPr>
            </w:pPr>
          </w:p>
        </w:tc>
      </w:tr>
      <w:tr w:rsidR="005F0C0B" w:rsidRPr="005E5C91" w:rsidTr="005F0C0B">
        <w:tc>
          <w:tcPr>
            <w:tcW w:w="6628" w:type="dxa"/>
            <w:gridSpan w:val="4"/>
            <w:vAlign w:val="center"/>
          </w:tcPr>
          <w:p w:rsidR="005F0C0B" w:rsidRPr="005E5C91" w:rsidRDefault="005F0C0B" w:rsidP="002D0FF0">
            <w:pPr>
              <w:pStyle w:val="af1"/>
              <w:spacing w:before="0" w:after="0"/>
              <w:ind w:left="-108" w:right="-108"/>
              <w:rPr>
                <w:rFonts w:ascii="PT Astra Serif" w:hAnsi="PT Astra Serif"/>
                <w:spacing w:val="-6"/>
                <w:sz w:val="20"/>
                <w:szCs w:val="20"/>
              </w:rPr>
            </w:pPr>
            <w:r w:rsidRPr="005E5C91">
              <w:rPr>
                <w:rFonts w:ascii="PT Astra Serif" w:hAnsi="PT Astra Serif"/>
                <w:spacing w:val="-6"/>
                <w:sz w:val="20"/>
                <w:szCs w:val="20"/>
              </w:rPr>
              <w:t>То же к 2011 году</w:t>
            </w:r>
          </w:p>
        </w:tc>
        <w:tc>
          <w:tcPr>
            <w:tcW w:w="992" w:type="dxa"/>
            <w:vAlign w:val="center"/>
          </w:tcPr>
          <w:p w:rsidR="005F0C0B" w:rsidRPr="005E5C91" w:rsidRDefault="005F0C0B" w:rsidP="002D0FF0">
            <w:pPr>
              <w:pStyle w:val="af1"/>
              <w:spacing w:before="0" w:after="0"/>
              <w:jc w:val="center"/>
              <w:rPr>
                <w:rFonts w:ascii="PT Astra Serif" w:hAnsi="PT Astra Serif"/>
                <w:bCs/>
                <w:iCs/>
                <w:sz w:val="20"/>
                <w:szCs w:val="20"/>
              </w:rPr>
            </w:pPr>
            <w:r w:rsidRPr="005E5C91">
              <w:rPr>
                <w:rFonts w:ascii="PT Astra Serif" w:hAnsi="PT Astra Serif"/>
                <w:bCs/>
                <w:iCs/>
                <w:sz w:val="20"/>
                <w:szCs w:val="20"/>
              </w:rPr>
              <w:t>1,200</w:t>
            </w:r>
          </w:p>
        </w:tc>
        <w:tc>
          <w:tcPr>
            <w:tcW w:w="993" w:type="dxa"/>
            <w:gridSpan w:val="2"/>
            <w:vAlign w:val="center"/>
          </w:tcPr>
          <w:p w:rsidR="005F0C0B" w:rsidRPr="005E5C91" w:rsidRDefault="005F0C0B" w:rsidP="002D0FF0">
            <w:pPr>
              <w:pStyle w:val="af1"/>
              <w:spacing w:before="0" w:after="0"/>
              <w:jc w:val="center"/>
              <w:rPr>
                <w:rFonts w:ascii="PT Astra Serif" w:hAnsi="PT Astra Serif"/>
                <w:bCs/>
                <w:iCs/>
                <w:sz w:val="20"/>
                <w:szCs w:val="20"/>
              </w:rPr>
            </w:pPr>
            <w:r w:rsidRPr="005E5C91">
              <w:rPr>
                <w:rFonts w:ascii="PT Astra Serif" w:hAnsi="PT Astra Serif"/>
                <w:bCs/>
                <w:iCs/>
                <w:sz w:val="20"/>
                <w:szCs w:val="20"/>
              </w:rPr>
              <w:t>1,241</w:t>
            </w:r>
          </w:p>
        </w:tc>
        <w:tc>
          <w:tcPr>
            <w:tcW w:w="992" w:type="dxa"/>
            <w:vAlign w:val="center"/>
          </w:tcPr>
          <w:p w:rsidR="005F0C0B" w:rsidRPr="005E5C91" w:rsidRDefault="005F0C0B" w:rsidP="002D0FF0">
            <w:pPr>
              <w:pStyle w:val="af1"/>
              <w:spacing w:before="0" w:after="0"/>
              <w:jc w:val="center"/>
              <w:rPr>
                <w:rFonts w:ascii="PT Astra Serif" w:hAnsi="PT Astra Serif"/>
                <w:bCs/>
                <w:iCs/>
                <w:sz w:val="20"/>
                <w:szCs w:val="20"/>
              </w:rPr>
            </w:pPr>
            <w:r w:rsidRPr="005E5C91">
              <w:rPr>
                <w:rFonts w:ascii="PT Astra Serif" w:hAnsi="PT Astra Serif"/>
                <w:bCs/>
                <w:iCs/>
                <w:sz w:val="20"/>
                <w:szCs w:val="20"/>
              </w:rPr>
              <w:t>1,283</w:t>
            </w:r>
          </w:p>
        </w:tc>
        <w:tc>
          <w:tcPr>
            <w:tcW w:w="992" w:type="dxa"/>
            <w:gridSpan w:val="2"/>
            <w:vAlign w:val="center"/>
          </w:tcPr>
          <w:p w:rsidR="005F0C0B" w:rsidRPr="005E5C91" w:rsidRDefault="005F0C0B" w:rsidP="002D0FF0">
            <w:pPr>
              <w:pStyle w:val="af1"/>
              <w:spacing w:before="0" w:after="0"/>
              <w:jc w:val="center"/>
              <w:rPr>
                <w:rFonts w:ascii="PT Astra Serif" w:hAnsi="PT Astra Serif"/>
                <w:bCs/>
                <w:iCs/>
                <w:sz w:val="20"/>
                <w:szCs w:val="20"/>
              </w:rPr>
            </w:pPr>
            <w:r w:rsidRPr="005E5C91">
              <w:rPr>
                <w:rFonts w:ascii="PT Astra Serif" w:hAnsi="PT Astra Serif"/>
                <w:bCs/>
                <w:iCs/>
                <w:sz w:val="20"/>
                <w:szCs w:val="20"/>
              </w:rPr>
              <w:t>1,327</w:t>
            </w:r>
          </w:p>
        </w:tc>
        <w:tc>
          <w:tcPr>
            <w:tcW w:w="992" w:type="dxa"/>
            <w:vAlign w:val="center"/>
          </w:tcPr>
          <w:p w:rsidR="005F0C0B" w:rsidRPr="005E5C91" w:rsidRDefault="005F0C0B" w:rsidP="002D0FF0">
            <w:pPr>
              <w:pStyle w:val="af1"/>
              <w:spacing w:before="0" w:after="0"/>
              <w:jc w:val="center"/>
              <w:rPr>
                <w:rFonts w:ascii="PT Astra Serif" w:hAnsi="PT Astra Serif"/>
                <w:bCs/>
                <w:iCs/>
                <w:sz w:val="20"/>
                <w:szCs w:val="20"/>
              </w:rPr>
            </w:pPr>
            <w:r w:rsidRPr="005E5C91">
              <w:rPr>
                <w:rFonts w:ascii="PT Astra Serif" w:hAnsi="PT Astra Serif"/>
                <w:bCs/>
                <w:iCs/>
                <w:sz w:val="20"/>
                <w:szCs w:val="20"/>
              </w:rPr>
              <w:t>1,372</w:t>
            </w:r>
          </w:p>
        </w:tc>
        <w:tc>
          <w:tcPr>
            <w:tcW w:w="993" w:type="dxa"/>
            <w:vAlign w:val="center"/>
          </w:tcPr>
          <w:p w:rsidR="005F0C0B" w:rsidRPr="005E5C91" w:rsidRDefault="005F0C0B" w:rsidP="002D0FF0">
            <w:pPr>
              <w:pStyle w:val="af1"/>
              <w:spacing w:before="0" w:after="0"/>
              <w:jc w:val="center"/>
              <w:rPr>
                <w:rFonts w:ascii="PT Astra Serif" w:hAnsi="PT Astra Serif"/>
                <w:bCs/>
                <w:iCs/>
                <w:sz w:val="20"/>
                <w:szCs w:val="20"/>
              </w:rPr>
            </w:pPr>
            <w:r w:rsidRPr="005E5C91">
              <w:rPr>
                <w:rFonts w:ascii="PT Astra Serif" w:hAnsi="PT Astra Serif"/>
                <w:bCs/>
                <w:iCs/>
                <w:sz w:val="20"/>
                <w:szCs w:val="20"/>
              </w:rPr>
              <w:t>1,419</w:t>
            </w:r>
          </w:p>
        </w:tc>
        <w:tc>
          <w:tcPr>
            <w:tcW w:w="992" w:type="dxa"/>
            <w:vAlign w:val="center"/>
          </w:tcPr>
          <w:p w:rsidR="005F0C0B" w:rsidRPr="005E5C91" w:rsidRDefault="005F0C0B" w:rsidP="002D0FF0">
            <w:pPr>
              <w:pStyle w:val="af1"/>
              <w:spacing w:before="0" w:after="0"/>
              <w:jc w:val="center"/>
              <w:rPr>
                <w:rFonts w:ascii="PT Astra Serif" w:hAnsi="PT Astra Serif"/>
                <w:bCs/>
                <w:iCs/>
                <w:sz w:val="20"/>
                <w:szCs w:val="20"/>
              </w:rPr>
            </w:pPr>
            <w:r w:rsidRPr="005E5C91">
              <w:rPr>
                <w:rFonts w:ascii="PT Astra Serif" w:hAnsi="PT Astra Serif"/>
                <w:bCs/>
                <w:iCs/>
                <w:sz w:val="20"/>
                <w:szCs w:val="20"/>
              </w:rPr>
              <w:t>1,467</w:t>
            </w:r>
          </w:p>
        </w:tc>
        <w:tc>
          <w:tcPr>
            <w:tcW w:w="1559" w:type="dxa"/>
            <w:vAlign w:val="center"/>
          </w:tcPr>
          <w:p w:rsidR="005F0C0B" w:rsidRPr="005E5C91" w:rsidRDefault="005F0C0B" w:rsidP="002D0FF0">
            <w:pPr>
              <w:pStyle w:val="af1"/>
              <w:spacing w:before="0" w:after="0"/>
              <w:rPr>
                <w:rFonts w:ascii="PT Astra Serif" w:hAnsi="PT Astra Serif"/>
                <w:sz w:val="20"/>
                <w:szCs w:val="20"/>
              </w:rPr>
            </w:pPr>
          </w:p>
        </w:tc>
      </w:tr>
      <w:tr w:rsidR="005F0C0B" w:rsidRPr="005E5C91" w:rsidTr="005F0C0B">
        <w:tc>
          <w:tcPr>
            <w:tcW w:w="674" w:type="dxa"/>
            <w:gridSpan w:val="2"/>
            <w:vAlign w:val="center"/>
          </w:tcPr>
          <w:p w:rsidR="005F0C0B" w:rsidRPr="005E5C91" w:rsidRDefault="005F0C0B" w:rsidP="002D0FF0">
            <w:pPr>
              <w:pStyle w:val="af1"/>
              <w:spacing w:before="0" w:after="0"/>
              <w:ind w:left="-108" w:right="-108"/>
              <w:jc w:val="center"/>
              <w:rPr>
                <w:rFonts w:ascii="PT Astra Serif" w:hAnsi="PT Astra Serif"/>
                <w:sz w:val="20"/>
                <w:szCs w:val="20"/>
              </w:rPr>
            </w:pPr>
            <w:r w:rsidRPr="005E5C91">
              <w:rPr>
                <w:rFonts w:ascii="PT Astra Serif" w:hAnsi="PT Astra Serif"/>
                <w:sz w:val="20"/>
                <w:szCs w:val="20"/>
              </w:rPr>
              <w:t>1</w:t>
            </w:r>
          </w:p>
        </w:tc>
        <w:tc>
          <w:tcPr>
            <w:tcW w:w="5954" w:type="dxa"/>
            <w:gridSpan w:val="2"/>
            <w:vAlign w:val="center"/>
          </w:tcPr>
          <w:p w:rsidR="005F0C0B" w:rsidRPr="005F0C0B" w:rsidRDefault="005F0C0B" w:rsidP="002D0FF0">
            <w:pPr>
              <w:pStyle w:val="af1"/>
              <w:spacing w:before="0" w:after="0"/>
              <w:ind w:left="-108" w:right="-108"/>
              <w:jc w:val="center"/>
              <w:rPr>
                <w:rFonts w:ascii="PT Astra Serif" w:hAnsi="PT Astra Serif"/>
                <w:spacing w:val="-6"/>
                <w:sz w:val="20"/>
                <w:szCs w:val="20"/>
                <w:lang w:val="ru-RU"/>
              </w:rPr>
            </w:pPr>
            <w:r w:rsidRPr="005F0C0B">
              <w:rPr>
                <w:rFonts w:ascii="PT Astra Serif" w:hAnsi="PT Astra Serif"/>
                <w:spacing w:val="-6"/>
                <w:sz w:val="20"/>
                <w:szCs w:val="20"/>
                <w:lang w:val="ru-RU"/>
              </w:rPr>
              <w:t>Строительство автоматизированной комплектно-блочной канализационной насосной станции КНС-1а производительностью 200 м³/час за территорией завода ПСЦМ, оборудованной погружными насосами с частотными преобразователями, расходомерами и системой диспетчеризации, взамен физически изношенной КНС-1, расположенной на территории завода ПСЦМ, оборудованной насосами СМ 150-125-400 (</w:t>
            </w:r>
            <w:r w:rsidRPr="005E5C91">
              <w:rPr>
                <w:rFonts w:ascii="PT Astra Serif" w:hAnsi="PT Astra Serif"/>
                <w:spacing w:val="-6"/>
                <w:sz w:val="20"/>
                <w:szCs w:val="20"/>
              </w:rPr>
              <w:t>Q</w:t>
            </w:r>
            <w:r w:rsidRPr="005F0C0B">
              <w:rPr>
                <w:rFonts w:ascii="PT Astra Serif" w:hAnsi="PT Astra Serif"/>
                <w:spacing w:val="-6"/>
                <w:sz w:val="20"/>
                <w:szCs w:val="20"/>
                <w:lang w:val="ru-RU"/>
              </w:rPr>
              <w:t xml:space="preserve">=200 м³/час; Н=50 м, </w:t>
            </w:r>
            <w:r w:rsidRPr="005E5C91">
              <w:rPr>
                <w:rFonts w:ascii="PT Astra Serif" w:hAnsi="PT Astra Serif"/>
                <w:spacing w:val="-6"/>
                <w:sz w:val="20"/>
                <w:szCs w:val="20"/>
              </w:rPr>
              <w:t>N</w:t>
            </w:r>
            <w:r w:rsidRPr="005F0C0B">
              <w:rPr>
                <w:rFonts w:ascii="PT Astra Serif" w:hAnsi="PT Astra Serif"/>
                <w:spacing w:val="-6"/>
                <w:sz w:val="20"/>
                <w:szCs w:val="20"/>
                <w:lang w:val="ru-RU"/>
              </w:rPr>
              <w:t>=55 кВт)-2 шт.*</w:t>
            </w:r>
          </w:p>
          <w:p w:rsidR="005F0C0B" w:rsidRPr="005F0C0B" w:rsidRDefault="005F0C0B" w:rsidP="002D0FF0">
            <w:pPr>
              <w:pStyle w:val="af1"/>
              <w:spacing w:before="0" w:after="0"/>
              <w:ind w:left="-108" w:right="-108"/>
              <w:jc w:val="center"/>
              <w:rPr>
                <w:rFonts w:ascii="PT Astra Serif" w:hAnsi="PT Astra Serif"/>
                <w:spacing w:val="-6"/>
                <w:sz w:val="20"/>
                <w:szCs w:val="20"/>
                <w:lang w:val="ru-RU"/>
              </w:rPr>
            </w:pPr>
            <w:r w:rsidRPr="005F0C0B">
              <w:rPr>
                <w:rFonts w:ascii="PT Astra Serif" w:hAnsi="PT Astra Serif"/>
                <w:spacing w:val="-6"/>
                <w:sz w:val="20"/>
                <w:szCs w:val="20"/>
                <w:lang w:val="ru-RU"/>
              </w:rPr>
              <w:t>*1. Аналог. Объектный сметный расчет №25-2 на строительство комплектной насосной станции производительностью 106 м3/час в г</w:t>
            </w:r>
            <w:proofErr w:type="gramStart"/>
            <w:r w:rsidRPr="005F0C0B">
              <w:rPr>
                <w:rFonts w:ascii="PT Astra Serif" w:hAnsi="PT Astra Serif"/>
                <w:spacing w:val="-6"/>
                <w:sz w:val="20"/>
                <w:szCs w:val="20"/>
                <w:lang w:val="ru-RU"/>
              </w:rPr>
              <w:t>.Ч</w:t>
            </w:r>
            <w:proofErr w:type="gramEnd"/>
            <w:r w:rsidRPr="005F0C0B">
              <w:rPr>
                <w:rFonts w:ascii="PT Astra Serif" w:hAnsi="PT Astra Serif"/>
                <w:spacing w:val="-6"/>
                <w:sz w:val="20"/>
                <w:szCs w:val="20"/>
                <w:lang w:val="ru-RU"/>
              </w:rPr>
              <w:t>елябинске. Стоимость СМР в ценах 2001 г составляет 691,3 тыс</w:t>
            </w:r>
            <w:proofErr w:type="gramStart"/>
            <w:r w:rsidRPr="005F0C0B">
              <w:rPr>
                <w:rFonts w:ascii="PT Astra Serif" w:hAnsi="PT Astra Serif"/>
                <w:spacing w:val="-6"/>
                <w:sz w:val="20"/>
                <w:szCs w:val="20"/>
                <w:lang w:val="ru-RU"/>
              </w:rPr>
              <w:t>.р</w:t>
            </w:r>
            <w:proofErr w:type="gramEnd"/>
            <w:r w:rsidRPr="005F0C0B">
              <w:rPr>
                <w:rFonts w:ascii="PT Astra Serif" w:hAnsi="PT Astra Serif"/>
                <w:spacing w:val="-6"/>
                <w:sz w:val="20"/>
                <w:szCs w:val="20"/>
                <w:lang w:val="ru-RU"/>
              </w:rPr>
              <w:t xml:space="preserve">уб. Стоимость в ценах </w:t>
            </w:r>
            <w:r w:rsidRPr="005E5C91">
              <w:rPr>
                <w:rFonts w:ascii="PT Astra Serif" w:hAnsi="PT Astra Serif"/>
                <w:spacing w:val="-6"/>
                <w:sz w:val="20"/>
                <w:szCs w:val="20"/>
              </w:rPr>
              <w:t>I</w:t>
            </w:r>
            <w:r w:rsidRPr="005F0C0B">
              <w:rPr>
                <w:rFonts w:ascii="PT Astra Serif" w:hAnsi="PT Astra Serif"/>
                <w:spacing w:val="-6"/>
                <w:sz w:val="20"/>
                <w:szCs w:val="20"/>
                <w:lang w:val="ru-RU"/>
              </w:rPr>
              <w:t xml:space="preserve"> кв. 2011 г. (Ксмр=5,92) с учетом начислений по ССР (К=1,13) без ПИР составит 4625 тыс.руб. Приложение 1. 2. Аналог. Техник</w:t>
            </w:r>
            <w:proofErr w:type="gramStart"/>
            <w:r w:rsidRPr="005F0C0B">
              <w:rPr>
                <w:rFonts w:ascii="PT Astra Serif" w:hAnsi="PT Astra Serif"/>
                <w:spacing w:val="-6"/>
                <w:sz w:val="20"/>
                <w:szCs w:val="20"/>
                <w:lang w:val="ru-RU"/>
              </w:rPr>
              <w:t>о-</w:t>
            </w:r>
            <w:proofErr w:type="gramEnd"/>
            <w:r w:rsidRPr="005F0C0B">
              <w:rPr>
                <w:rFonts w:ascii="PT Astra Serif" w:hAnsi="PT Astra Serif"/>
                <w:spacing w:val="-6"/>
                <w:sz w:val="20"/>
                <w:szCs w:val="20"/>
                <w:lang w:val="ru-RU"/>
              </w:rPr>
              <w:t xml:space="preserve"> коммерческое предложение   ЗАО "Интермаш и К" на поставку насосного оборудования, производства "</w:t>
            </w:r>
            <w:r w:rsidRPr="005E5C91">
              <w:rPr>
                <w:rFonts w:ascii="PT Astra Serif" w:hAnsi="PT Astra Serif"/>
                <w:spacing w:val="-6"/>
                <w:sz w:val="20"/>
                <w:szCs w:val="20"/>
              </w:rPr>
              <w:t>ITT</w:t>
            </w:r>
            <w:r w:rsidRPr="005F0C0B">
              <w:rPr>
                <w:rFonts w:ascii="PT Astra Serif" w:hAnsi="PT Astra Serif"/>
                <w:spacing w:val="-6"/>
                <w:sz w:val="20"/>
                <w:szCs w:val="20"/>
                <w:lang w:val="ru-RU"/>
              </w:rPr>
              <w:t xml:space="preserve"> </w:t>
            </w:r>
            <w:r w:rsidRPr="005E5C91">
              <w:rPr>
                <w:rFonts w:ascii="PT Astra Serif" w:hAnsi="PT Astra Serif"/>
                <w:spacing w:val="-6"/>
                <w:sz w:val="20"/>
                <w:szCs w:val="20"/>
              </w:rPr>
              <w:t>Flygt</w:t>
            </w:r>
            <w:r w:rsidRPr="005F0C0B">
              <w:rPr>
                <w:rFonts w:ascii="PT Astra Serif" w:hAnsi="PT Astra Serif"/>
                <w:spacing w:val="-6"/>
                <w:sz w:val="20"/>
                <w:szCs w:val="20"/>
                <w:lang w:val="ru-RU"/>
              </w:rPr>
              <w:t xml:space="preserve"> </w:t>
            </w:r>
            <w:r w:rsidRPr="005E5C91">
              <w:rPr>
                <w:rFonts w:ascii="PT Astra Serif" w:hAnsi="PT Astra Serif"/>
                <w:spacing w:val="-6"/>
                <w:sz w:val="20"/>
                <w:szCs w:val="20"/>
              </w:rPr>
              <w:t>AB</w:t>
            </w:r>
            <w:r w:rsidRPr="005F0C0B">
              <w:rPr>
                <w:rFonts w:ascii="PT Astra Serif" w:hAnsi="PT Astra Serif"/>
                <w:spacing w:val="-6"/>
                <w:sz w:val="20"/>
                <w:szCs w:val="20"/>
                <w:lang w:val="ru-RU"/>
              </w:rPr>
              <w:t xml:space="preserve">" для КНС № 11, производительностью 200 м3/час,Н=50м., </w:t>
            </w:r>
            <w:r w:rsidRPr="005E5C91">
              <w:rPr>
                <w:rFonts w:ascii="PT Astra Serif" w:hAnsi="PT Astra Serif"/>
                <w:spacing w:val="-6"/>
                <w:sz w:val="20"/>
                <w:szCs w:val="20"/>
              </w:rPr>
              <w:t>N</w:t>
            </w:r>
            <w:r w:rsidRPr="005F0C0B">
              <w:rPr>
                <w:rFonts w:ascii="PT Astra Serif" w:hAnsi="PT Astra Serif"/>
                <w:spacing w:val="-6"/>
                <w:sz w:val="20"/>
                <w:szCs w:val="20"/>
                <w:lang w:val="ru-RU"/>
              </w:rPr>
              <w:t>=28 кВт. Стоимость оборудования составит 5280 тыс</w:t>
            </w:r>
            <w:proofErr w:type="gramStart"/>
            <w:r w:rsidRPr="005F0C0B">
              <w:rPr>
                <w:rFonts w:ascii="PT Astra Serif" w:hAnsi="PT Astra Serif"/>
                <w:spacing w:val="-6"/>
                <w:sz w:val="20"/>
                <w:szCs w:val="20"/>
                <w:lang w:val="ru-RU"/>
              </w:rPr>
              <w:t>.р</w:t>
            </w:r>
            <w:proofErr w:type="gramEnd"/>
            <w:r w:rsidRPr="005F0C0B">
              <w:rPr>
                <w:rFonts w:ascii="PT Astra Serif" w:hAnsi="PT Astra Serif"/>
                <w:spacing w:val="-6"/>
                <w:sz w:val="20"/>
                <w:szCs w:val="20"/>
                <w:lang w:val="ru-RU"/>
              </w:rPr>
              <w:t>уб.</w:t>
            </w:r>
          </w:p>
        </w:tc>
        <w:tc>
          <w:tcPr>
            <w:tcW w:w="992" w:type="dxa"/>
            <w:vAlign w:val="center"/>
          </w:tcPr>
          <w:p w:rsidR="005F0C0B" w:rsidRPr="005E5C91" w:rsidRDefault="005F0C0B" w:rsidP="002D0FF0">
            <w:pPr>
              <w:pStyle w:val="af1"/>
              <w:spacing w:before="0" w:after="0"/>
              <w:jc w:val="center"/>
              <w:rPr>
                <w:rFonts w:ascii="PT Astra Serif" w:hAnsi="PT Astra Serif"/>
                <w:sz w:val="20"/>
                <w:szCs w:val="20"/>
              </w:rPr>
            </w:pPr>
            <w:r w:rsidRPr="005E5C91">
              <w:rPr>
                <w:rFonts w:ascii="PT Astra Serif" w:hAnsi="PT Astra Serif"/>
                <w:sz w:val="20"/>
                <w:szCs w:val="20"/>
              </w:rPr>
              <w:t>9905*1,2=11886</w:t>
            </w:r>
          </w:p>
        </w:tc>
        <w:tc>
          <w:tcPr>
            <w:tcW w:w="993" w:type="dxa"/>
            <w:gridSpan w:val="2"/>
            <w:vAlign w:val="center"/>
          </w:tcPr>
          <w:p w:rsidR="005F0C0B" w:rsidRPr="005E5C91" w:rsidRDefault="005F0C0B" w:rsidP="002D0FF0">
            <w:pPr>
              <w:pStyle w:val="af1"/>
              <w:spacing w:before="0" w:after="0"/>
              <w:jc w:val="center"/>
              <w:rPr>
                <w:rFonts w:ascii="PT Astra Serif" w:hAnsi="PT Astra Serif"/>
                <w:sz w:val="20"/>
                <w:szCs w:val="20"/>
              </w:rPr>
            </w:pPr>
            <w:r w:rsidRPr="005E5C91">
              <w:rPr>
                <w:rFonts w:ascii="PT Astra Serif" w:hAnsi="PT Astra Serif"/>
                <w:sz w:val="20"/>
                <w:szCs w:val="20"/>
              </w:rPr>
              <w:t>75*1,241=93,1</w:t>
            </w:r>
          </w:p>
        </w:tc>
        <w:tc>
          <w:tcPr>
            <w:tcW w:w="992" w:type="dxa"/>
            <w:vAlign w:val="center"/>
          </w:tcPr>
          <w:p w:rsidR="005F0C0B" w:rsidRPr="005E5C91" w:rsidRDefault="005F0C0B" w:rsidP="002D0FF0">
            <w:pPr>
              <w:pStyle w:val="af1"/>
              <w:spacing w:before="0" w:after="0"/>
              <w:jc w:val="center"/>
              <w:rPr>
                <w:rFonts w:ascii="PT Astra Serif" w:hAnsi="PT Astra Serif"/>
                <w:sz w:val="20"/>
                <w:szCs w:val="20"/>
              </w:rPr>
            </w:pPr>
            <w:r w:rsidRPr="005E5C91">
              <w:rPr>
                <w:rFonts w:ascii="PT Astra Serif" w:hAnsi="PT Astra Serif"/>
                <w:sz w:val="20"/>
                <w:szCs w:val="20"/>
              </w:rPr>
              <w:t>9830*1,283=</w:t>
            </w:r>
          </w:p>
          <w:p w:rsidR="005F0C0B" w:rsidRPr="005E5C91" w:rsidRDefault="005F0C0B" w:rsidP="002D0FF0">
            <w:pPr>
              <w:pStyle w:val="af1"/>
              <w:spacing w:before="0" w:after="0"/>
              <w:jc w:val="center"/>
              <w:rPr>
                <w:rFonts w:ascii="PT Astra Serif" w:hAnsi="PT Astra Serif"/>
                <w:sz w:val="20"/>
                <w:szCs w:val="20"/>
              </w:rPr>
            </w:pPr>
            <w:r w:rsidRPr="005E5C91">
              <w:rPr>
                <w:rFonts w:ascii="PT Astra Serif" w:hAnsi="PT Astra Serif"/>
                <w:sz w:val="20"/>
                <w:szCs w:val="20"/>
              </w:rPr>
              <w:t>12611,9</w:t>
            </w:r>
          </w:p>
        </w:tc>
        <w:tc>
          <w:tcPr>
            <w:tcW w:w="992" w:type="dxa"/>
            <w:gridSpan w:val="2"/>
            <w:vAlign w:val="center"/>
          </w:tcPr>
          <w:p w:rsidR="005F0C0B" w:rsidRPr="005E5C91" w:rsidRDefault="005F0C0B" w:rsidP="002D0FF0">
            <w:pPr>
              <w:pStyle w:val="af1"/>
              <w:spacing w:before="0" w:after="0"/>
              <w:jc w:val="center"/>
              <w:rPr>
                <w:rFonts w:ascii="PT Astra Serif" w:hAnsi="PT Astra Serif"/>
                <w:sz w:val="20"/>
                <w:szCs w:val="20"/>
              </w:rPr>
            </w:pPr>
          </w:p>
        </w:tc>
        <w:tc>
          <w:tcPr>
            <w:tcW w:w="992" w:type="dxa"/>
            <w:vAlign w:val="center"/>
          </w:tcPr>
          <w:p w:rsidR="005F0C0B" w:rsidRPr="005E5C91" w:rsidRDefault="005F0C0B" w:rsidP="002D0FF0">
            <w:pPr>
              <w:pStyle w:val="af1"/>
              <w:spacing w:before="0" w:after="0"/>
              <w:jc w:val="center"/>
              <w:rPr>
                <w:rFonts w:ascii="PT Astra Serif" w:hAnsi="PT Astra Serif"/>
                <w:sz w:val="20"/>
                <w:szCs w:val="20"/>
              </w:rPr>
            </w:pPr>
          </w:p>
        </w:tc>
        <w:tc>
          <w:tcPr>
            <w:tcW w:w="993" w:type="dxa"/>
            <w:vAlign w:val="center"/>
          </w:tcPr>
          <w:p w:rsidR="005F0C0B" w:rsidRPr="005E5C91" w:rsidRDefault="005F0C0B" w:rsidP="002D0FF0">
            <w:pPr>
              <w:pStyle w:val="af1"/>
              <w:spacing w:before="0" w:after="0"/>
              <w:jc w:val="center"/>
              <w:rPr>
                <w:rFonts w:ascii="PT Astra Serif" w:hAnsi="PT Astra Serif"/>
                <w:sz w:val="20"/>
                <w:szCs w:val="20"/>
              </w:rPr>
            </w:pPr>
          </w:p>
        </w:tc>
        <w:tc>
          <w:tcPr>
            <w:tcW w:w="992" w:type="dxa"/>
            <w:vAlign w:val="center"/>
          </w:tcPr>
          <w:p w:rsidR="005F0C0B" w:rsidRPr="005E5C91" w:rsidRDefault="005F0C0B" w:rsidP="002D0FF0">
            <w:pPr>
              <w:pStyle w:val="af1"/>
              <w:spacing w:before="0" w:after="0"/>
              <w:jc w:val="center"/>
              <w:rPr>
                <w:rFonts w:ascii="PT Astra Serif" w:hAnsi="PT Astra Serif"/>
                <w:sz w:val="20"/>
                <w:szCs w:val="20"/>
              </w:rPr>
            </w:pPr>
          </w:p>
        </w:tc>
        <w:tc>
          <w:tcPr>
            <w:tcW w:w="1559" w:type="dxa"/>
            <w:vAlign w:val="center"/>
          </w:tcPr>
          <w:p w:rsidR="005F0C0B" w:rsidRPr="005E5C91" w:rsidRDefault="005F0C0B" w:rsidP="002D0FF0">
            <w:pPr>
              <w:pStyle w:val="af1"/>
              <w:spacing w:before="0" w:after="0"/>
              <w:jc w:val="center"/>
              <w:rPr>
                <w:rFonts w:ascii="PT Astra Serif" w:hAnsi="PT Astra Serif"/>
                <w:sz w:val="20"/>
                <w:szCs w:val="20"/>
              </w:rPr>
            </w:pPr>
            <w:r w:rsidRPr="005E5C91">
              <w:rPr>
                <w:rFonts w:ascii="PT Astra Serif" w:hAnsi="PT Astra Serif"/>
                <w:sz w:val="20"/>
                <w:szCs w:val="20"/>
              </w:rPr>
              <w:t>24591</w:t>
            </w:r>
          </w:p>
        </w:tc>
      </w:tr>
      <w:tr w:rsidR="005F0C0B" w:rsidRPr="005E5C91" w:rsidTr="005F0C0B">
        <w:tc>
          <w:tcPr>
            <w:tcW w:w="674" w:type="dxa"/>
            <w:gridSpan w:val="2"/>
            <w:vAlign w:val="center"/>
          </w:tcPr>
          <w:p w:rsidR="005F0C0B" w:rsidRPr="005E5C91" w:rsidRDefault="005F0C0B" w:rsidP="002D0FF0">
            <w:pPr>
              <w:pStyle w:val="af1"/>
              <w:spacing w:before="0" w:after="0"/>
              <w:ind w:left="-108" w:right="-108"/>
              <w:jc w:val="center"/>
              <w:rPr>
                <w:rFonts w:ascii="PT Astra Serif" w:hAnsi="PT Astra Serif"/>
                <w:sz w:val="20"/>
                <w:szCs w:val="20"/>
              </w:rPr>
            </w:pPr>
            <w:r w:rsidRPr="005E5C91">
              <w:rPr>
                <w:rFonts w:ascii="PT Astra Serif" w:hAnsi="PT Astra Serif"/>
                <w:sz w:val="20"/>
                <w:szCs w:val="20"/>
              </w:rPr>
              <w:t>1.1</w:t>
            </w:r>
          </w:p>
        </w:tc>
        <w:tc>
          <w:tcPr>
            <w:tcW w:w="5954" w:type="dxa"/>
            <w:gridSpan w:val="2"/>
            <w:vAlign w:val="center"/>
          </w:tcPr>
          <w:p w:rsidR="005F0C0B" w:rsidRPr="005F0C0B" w:rsidRDefault="005F0C0B" w:rsidP="002D0FF0">
            <w:pPr>
              <w:pStyle w:val="af1"/>
              <w:spacing w:before="0" w:after="0"/>
              <w:ind w:left="-108" w:right="-108"/>
              <w:jc w:val="center"/>
              <w:rPr>
                <w:rFonts w:ascii="PT Astra Serif" w:hAnsi="PT Astra Serif"/>
                <w:spacing w:val="-6"/>
                <w:sz w:val="20"/>
                <w:szCs w:val="20"/>
                <w:lang w:val="ru-RU"/>
              </w:rPr>
            </w:pPr>
            <w:r w:rsidRPr="005F0C0B">
              <w:rPr>
                <w:rFonts w:ascii="PT Astra Serif" w:hAnsi="PT Astra Serif"/>
                <w:spacing w:val="-6"/>
                <w:sz w:val="20"/>
                <w:szCs w:val="20"/>
                <w:lang w:val="ru-RU"/>
              </w:rPr>
              <w:t>ПИР 10% от стоимости строительства объекта</w:t>
            </w:r>
          </w:p>
        </w:tc>
        <w:tc>
          <w:tcPr>
            <w:tcW w:w="992" w:type="dxa"/>
            <w:vAlign w:val="center"/>
          </w:tcPr>
          <w:p w:rsidR="005F0C0B" w:rsidRPr="005E5C91" w:rsidRDefault="005F0C0B" w:rsidP="002D0FF0">
            <w:pPr>
              <w:pStyle w:val="af1"/>
              <w:spacing w:before="0" w:after="0"/>
              <w:jc w:val="center"/>
              <w:rPr>
                <w:rFonts w:ascii="PT Astra Serif" w:hAnsi="PT Astra Serif"/>
                <w:sz w:val="20"/>
                <w:szCs w:val="20"/>
              </w:rPr>
            </w:pPr>
            <w:r w:rsidRPr="005E5C91">
              <w:rPr>
                <w:rFonts w:ascii="PT Astra Serif" w:hAnsi="PT Astra Serif"/>
                <w:sz w:val="20"/>
                <w:szCs w:val="20"/>
              </w:rPr>
              <w:t>119</w:t>
            </w:r>
          </w:p>
        </w:tc>
        <w:tc>
          <w:tcPr>
            <w:tcW w:w="993" w:type="dxa"/>
            <w:gridSpan w:val="2"/>
            <w:vAlign w:val="center"/>
          </w:tcPr>
          <w:p w:rsidR="005F0C0B" w:rsidRPr="005E5C91" w:rsidRDefault="005F0C0B" w:rsidP="002D0FF0">
            <w:pPr>
              <w:pStyle w:val="af1"/>
              <w:spacing w:before="0" w:after="0"/>
              <w:jc w:val="center"/>
              <w:rPr>
                <w:rFonts w:ascii="PT Astra Serif" w:hAnsi="PT Astra Serif"/>
                <w:sz w:val="20"/>
                <w:szCs w:val="20"/>
              </w:rPr>
            </w:pPr>
          </w:p>
        </w:tc>
        <w:tc>
          <w:tcPr>
            <w:tcW w:w="992" w:type="dxa"/>
            <w:vAlign w:val="center"/>
          </w:tcPr>
          <w:p w:rsidR="005F0C0B" w:rsidRPr="005E5C91" w:rsidRDefault="005F0C0B" w:rsidP="002D0FF0">
            <w:pPr>
              <w:pStyle w:val="af1"/>
              <w:spacing w:before="0" w:after="0"/>
              <w:jc w:val="center"/>
              <w:rPr>
                <w:rFonts w:ascii="PT Astra Serif" w:hAnsi="PT Astra Serif"/>
                <w:sz w:val="20"/>
                <w:szCs w:val="20"/>
              </w:rPr>
            </w:pPr>
          </w:p>
        </w:tc>
        <w:tc>
          <w:tcPr>
            <w:tcW w:w="992" w:type="dxa"/>
            <w:gridSpan w:val="2"/>
            <w:vAlign w:val="center"/>
          </w:tcPr>
          <w:p w:rsidR="005F0C0B" w:rsidRPr="005E5C91" w:rsidRDefault="005F0C0B" w:rsidP="002D0FF0">
            <w:pPr>
              <w:pStyle w:val="af1"/>
              <w:spacing w:before="0" w:after="0"/>
              <w:jc w:val="center"/>
              <w:rPr>
                <w:rFonts w:ascii="PT Astra Serif" w:hAnsi="PT Astra Serif"/>
                <w:sz w:val="20"/>
                <w:szCs w:val="20"/>
              </w:rPr>
            </w:pPr>
          </w:p>
        </w:tc>
        <w:tc>
          <w:tcPr>
            <w:tcW w:w="992" w:type="dxa"/>
            <w:vAlign w:val="center"/>
          </w:tcPr>
          <w:p w:rsidR="005F0C0B" w:rsidRPr="005E5C91" w:rsidRDefault="005F0C0B" w:rsidP="002D0FF0">
            <w:pPr>
              <w:pStyle w:val="af1"/>
              <w:spacing w:before="0" w:after="0"/>
              <w:jc w:val="center"/>
              <w:rPr>
                <w:rFonts w:ascii="PT Astra Serif" w:hAnsi="PT Astra Serif"/>
                <w:sz w:val="20"/>
                <w:szCs w:val="20"/>
              </w:rPr>
            </w:pPr>
          </w:p>
        </w:tc>
        <w:tc>
          <w:tcPr>
            <w:tcW w:w="993" w:type="dxa"/>
            <w:vAlign w:val="center"/>
          </w:tcPr>
          <w:p w:rsidR="005F0C0B" w:rsidRPr="005E5C91" w:rsidRDefault="005F0C0B" w:rsidP="002D0FF0">
            <w:pPr>
              <w:pStyle w:val="af1"/>
              <w:spacing w:before="0" w:after="0"/>
              <w:jc w:val="center"/>
              <w:rPr>
                <w:rFonts w:ascii="PT Astra Serif" w:hAnsi="PT Astra Serif"/>
                <w:sz w:val="20"/>
                <w:szCs w:val="20"/>
              </w:rPr>
            </w:pPr>
          </w:p>
        </w:tc>
        <w:tc>
          <w:tcPr>
            <w:tcW w:w="992" w:type="dxa"/>
            <w:vAlign w:val="center"/>
          </w:tcPr>
          <w:p w:rsidR="005F0C0B" w:rsidRPr="005E5C91" w:rsidRDefault="005F0C0B" w:rsidP="002D0FF0">
            <w:pPr>
              <w:pStyle w:val="af1"/>
              <w:spacing w:before="0" w:after="0"/>
              <w:jc w:val="center"/>
              <w:rPr>
                <w:rFonts w:ascii="PT Astra Serif" w:hAnsi="PT Astra Serif"/>
                <w:sz w:val="20"/>
                <w:szCs w:val="20"/>
              </w:rPr>
            </w:pPr>
          </w:p>
        </w:tc>
        <w:tc>
          <w:tcPr>
            <w:tcW w:w="1559" w:type="dxa"/>
            <w:vAlign w:val="center"/>
          </w:tcPr>
          <w:p w:rsidR="005F0C0B" w:rsidRPr="005E5C91" w:rsidRDefault="005F0C0B" w:rsidP="002D0FF0">
            <w:pPr>
              <w:pStyle w:val="af1"/>
              <w:spacing w:before="0" w:after="0"/>
              <w:jc w:val="center"/>
              <w:rPr>
                <w:rFonts w:ascii="PT Astra Serif" w:hAnsi="PT Astra Serif"/>
                <w:sz w:val="20"/>
                <w:szCs w:val="20"/>
              </w:rPr>
            </w:pPr>
            <w:r w:rsidRPr="005E5C91">
              <w:rPr>
                <w:rFonts w:ascii="PT Astra Serif" w:hAnsi="PT Astra Serif"/>
                <w:sz w:val="20"/>
                <w:szCs w:val="20"/>
              </w:rPr>
              <w:t>119</w:t>
            </w:r>
          </w:p>
        </w:tc>
      </w:tr>
      <w:tr w:rsidR="005F0C0B" w:rsidRPr="005E5C91" w:rsidTr="005F0C0B">
        <w:trPr>
          <w:trHeight w:val="77"/>
        </w:trPr>
        <w:tc>
          <w:tcPr>
            <w:tcW w:w="674" w:type="dxa"/>
            <w:gridSpan w:val="2"/>
            <w:vAlign w:val="center"/>
          </w:tcPr>
          <w:p w:rsidR="005F0C0B" w:rsidRPr="005E5C91" w:rsidRDefault="005F0C0B" w:rsidP="002D0FF0">
            <w:pPr>
              <w:pStyle w:val="af1"/>
              <w:spacing w:before="0" w:after="0"/>
              <w:ind w:left="-108" w:right="-108"/>
              <w:jc w:val="center"/>
              <w:rPr>
                <w:rFonts w:ascii="PT Astra Serif" w:hAnsi="PT Astra Serif"/>
                <w:sz w:val="20"/>
                <w:szCs w:val="20"/>
              </w:rPr>
            </w:pPr>
            <w:r w:rsidRPr="005E5C91">
              <w:rPr>
                <w:rFonts w:ascii="PT Astra Serif" w:hAnsi="PT Astra Serif"/>
                <w:sz w:val="20"/>
                <w:szCs w:val="20"/>
              </w:rPr>
              <w:t>2.</w:t>
            </w:r>
          </w:p>
        </w:tc>
        <w:tc>
          <w:tcPr>
            <w:tcW w:w="5954" w:type="dxa"/>
            <w:gridSpan w:val="2"/>
            <w:vAlign w:val="center"/>
          </w:tcPr>
          <w:p w:rsidR="005F0C0B" w:rsidRPr="005F0C0B" w:rsidRDefault="005F0C0B" w:rsidP="002D0FF0">
            <w:pPr>
              <w:pStyle w:val="af1"/>
              <w:spacing w:before="0" w:after="0"/>
              <w:ind w:left="-108" w:right="-108"/>
              <w:jc w:val="center"/>
              <w:rPr>
                <w:rFonts w:ascii="PT Astra Serif" w:hAnsi="PT Astra Serif"/>
                <w:spacing w:val="-6"/>
                <w:sz w:val="20"/>
                <w:szCs w:val="20"/>
                <w:lang w:val="ru-RU"/>
              </w:rPr>
            </w:pPr>
            <w:r w:rsidRPr="005F0C0B">
              <w:rPr>
                <w:rFonts w:ascii="PT Astra Serif" w:hAnsi="PT Astra Serif"/>
                <w:spacing w:val="-6"/>
                <w:sz w:val="20"/>
                <w:szCs w:val="20"/>
                <w:lang w:val="ru-RU"/>
              </w:rPr>
              <w:t xml:space="preserve">Строительство самотечного коллектора до новой КНС-1а </w:t>
            </w:r>
            <w:r w:rsidRPr="005E5C91">
              <w:rPr>
                <w:rFonts w:ascii="PT Astra Serif" w:hAnsi="PT Astra Serif"/>
                <w:spacing w:val="-6"/>
                <w:sz w:val="20"/>
                <w:szCs w:val="20"/>
              </w:rPr>
              <w:t>d</w:t>
            </w:r>
            <w:r w:rsidRPr="005F0C0B">
              <w:rPr>
                <w:rFonts w:ascii="PT Astra Serif" w:hAnsi="PT Astra Serif"/>
                <w:spacing w:val="-6"/>
                <w:sz w:val="20"/>
                <w:szCs w:val="20"/>
                <w:lang w:val="ru-RU"/>
              </w:rPr>
              <w:t>=300 мм, протяженностью 0,15 км для переключения потока сточных вод на новую КНС-1а и напорного 2</w:t>
            </w:r>
            <w:r w:rsidRPr="005E5C91">
              <w:rPr>
                <w:rFonts w:ascii="PT Astra Serif" w:hAnsi="PT Astra Serif"/>
                <w:spacing w:val="-6"/>
                <w:sz w:val="20"/>
                <w:szCs w:val="20"/>
              </w:rPr>
              <w:t>d</w:t>
            </w:r>
            <w:r w:rsidRPr="005F0C0B">
              <w:rPr>
                <w:rFonts w:ascii="PT Astra Serif" w:hAnsi="PT Astra Serif"/>
                <w:spacing w:val="-6"/>
                <w:sz w:val="20"/>
                <w:szCs w:val="20"/>
                <w:lang w:val="ru-RU"/>
              </w:rPr>
              <w:t>=150 мм от новой КНС-1а до существующих ниток напорного коллектора протяженностью 0,2 км, обеспечивающего перекачку стоков на очистные сооружения г</w:t>
            </w:r>
            <w:proofErr w:type="gramStart"/>
            <w:r w:rsidRPr="005F0C0B">
              <w:rPr>
                <w:rFonts w:ascii="PT Astra Serif" w:hAnsi="PT Astra Serif"/>
                <w:spacing w:val="-6"/>
                <w:sz w:val="20"/>
                <w:szCs w:val="20"/>
                <w:lang w:val="ru-RU"/>
              </w:rPr>
              <w:t>.Н</w:t>
            </w:r>
            <w:proofErr w:type="gramEnd"/>
            <w:r w:rsidRPr="005F0C0B">
              <w:rPr>
                <w:rFonts w:ascii="PT Astra Serif" w:hAnsi="PT Astra Serif"/>
                <w:spacing w:val="-6"/>
                <w:sz w:val="20"/>
                <w:szCs w:val="20"/>
                <w:lang w:val="ru-RU"/>
              </w:rPr>
              <w:t>овоуральска*</w:t>
            </w:r>
          </w:p>
          <w:p w:rsidR="005F0C0B" w:rsidRPr="005F0C0B" w:rsidRDefault="005F0C0B" w:rsidP="002D0FF0">
            <w:pPr>
              <w:pStyle w:val="af1"/>
              <w:spacing w:before="0" w:after="0"/>
              <w:ind w:left="-108" w:right="-108"/>
              <w:jc w:val="center"/>
              <w:rPr>
                <w:rFonts w:ascii="PT Astra Serif" w:hAnsi="PT Astra Serif"/>
                <w:spacing w:val="-6"/>
                <w:sz w:val="20"/>
                <w:szCs w:val="20"/>
                <w:lang w:val="ru-RU"/>
              </w:rPr>
            </w:pPr>
            <w:r w:rsidRPr="005F0C0B">
              <w:rPr>
                <w:rFonts w:ascii="PT Astra Serif" w:hAnsi="PT Astra Serif"/>
                <w:spacing w:val="-6"/>
                <w:sz w:val="20"/>
                <w:szCs w:val="20"/>
                <w:lang w:val="ru-RU"/>
              </w:rPr>
              <w:t>Аналог. ССР стоимости строительства № 2. Реконструкция и расширение очистных сооружений канализации г</w:t>
            </w:r>
            <w:proofErr w:type="gramStart"/>
            <w:r w:rsidRPr="005F0C0B">
              <w:rPr>
                <w:rFonts w:ascii="PT Astra Serif" w:hAnsi="PT Astra Serif"/>
                <w:spacing w:val="-6"/>
                <w:sz w:val="20"/>
                <w:szCs w:val="20"/>
                <w:lang w:val="ru-RU"/>
              </w:rPr>
              <w:t>.В</w:t>
            </w:r>
            <w:proofErr w:type="gramEnd"/>
            <w:r w:rsidRPr="005F0C0B">
              <w:rPr>
                <w:rFonts w:ascii="PT Astra Serif" w:hAnsi="PT Astra Serif"/>
                <w:spacing w:val="-6"/>
                <w:sz w:val="20"/>
                <w:szCs w:val="20"/>
                <w:lang w:val="ru-RU"/>
              </w:rPr>
              <w:t xml:space="preserve">ерхняя Пышма, производительностью 30 тыс. м3/сут.  </w:t>
            </w:r>
            <w:proofErr w:type="gramStart"/>
            <w:r w:rsidRPr="005E5C91">
              <w:rPr>
                <w:rFonts w:ascii="PT Astra Serif" w:hAnsi="PT Astra Serif"/>
                <w:spacing w:val="-6"/>
                <w:sz w:val="20"/>
                <w:szCs w:val="20"/>
              </w:rPr>
              <w:t>II</w:t>
            </w:r>
            <w:r w:rsidRPr="005F0C0B">
              <w:rPr>
                <w:rFonts w:ascii="PT Astra Serif" w:hAnsi="PT Astra Serif"/>
                <w:spacing w:val="-6"/>
                <w:sz w:val="20"/>
                <w:szCs w:val="20"/>
                <w:lang w:val="ru-RU"/>
              </w:rPr>
              <w:t xml:space="preserve">  ПК</w:t>
            </w:r>
            <w:proofErr w:type="gramEnd"/>
            <w:r w:rsidRPr="005F0C0B">
              <w:rPr>
                <w:rFonts w:ascii="PT Astra Serif" w:hAnsi="PT Astra Serif"/>
                <w:spacing w:val="-6"/>
                <w:sz w:val="20"/>
                <w:szCs w:val="20"/>
                <w:lang w:val="ru-RU"/>
              </w:rPr>
              <w:t xml:space="preserve">  пункт №1 насосная станция </w:t>
            </w:r>
            <w:r w:rsidRPr="005F0C0B">
              <w:rPr>
                <w:rFonts w:ascii="PT Astra Serif" w:hAnsi="PT Astra Serif"/>
                <w:spacing w:val="-6"/>
                <w:sz w:val="20"/>
                <w:szCs w:val="20"/>
                <w:lang w:val="ru-RU"/>
              </w:rPr>
              <w:lastRenderedPageBreak/>
              <w:t>№5, производительностью 2000 м3/час. Стоимость работ в 2001г. составляет 5794,5 тыс.руб</w:t>
            </w:r>
            <w:proofErr w:type="gramStart"/>
            <w:r w:rsidRPr="005F0C0B">
              <w:rPr>
                <w:rFonts w:ascii="PT Astra Serif" w:hAnsi="PT Astra Serif"/>
                <w:spacing w:val="-6"/>
                <w:sz w:val="20"/>
                <w:szCs w:val="20"/>
                <w:lang w:val="ru-RU"/>
              </w:rPr>
              <w:t>.С</w:t>
            </w:r>
            <w:proofErr w:type="gramEnd"/>
            <w:r w:rsidRPr="005F0C0B">
              <w:rPr>
                <w:rFonts w:ascii="PT Astra Serif" w:hAnsi="PT Astra Serif"/>
                <w:spacing w:val="-6"/>
                <w:sz w:val="20"/>
                <w:szCs w:val="20"/>
                <w:lang w:val="ru-RU"/>
              </w:rPr>
              <w:t xml:space="preserve">тоимость в ценах </w:t>
            </w:r>
            <w:r w:rsidRPr="005E5C91">
              <w:rPr>
                <w:rFonts w:ascii="PT Astra Serif" w:hAnsi="PT Astra Serif"/>
                <w:spacing w:val="-6"/>
                <w:sz w:val="20"/>
                <w:szCs w:val="20"/>
              </w:rPr>
              <w:t>I</w:t>
            </w:r>
            <w:r w:rsidRPr="005F0C0B">
              <w:rPr>
                <w:rFonts w:ascii="PT Astra Serif" w:hAnsi="PT Astra Serif"/>
                <w:spacing w:val="-6"/>
                <w:sz w:val="20"/>
                <w:szCs w:val="20"/>
                <w:lang w:val="ru-RU"/>
              </w:rPr>
              <w:t xml:space="preserve"> квартала   2011 г. (Ксмр=5,92) с учетом начислений по ССР (К=1,13) и 0,25 на СМР составляет 5810 тыс.руб. Приложение 5                                                                                                                                                                                                                                  2. Аналог. Технико-коммерческое предложение  на поставку насосов </w:t>
            </w:r>
            <w:r w:rsidRPr="005E5C91">
              <w:rPr>
                <w:rFonts w:ascii="PT Astra Serif" w:hAnsi="PT Astra Serif"/>
                <w:spacing w:val="-6"/>
                <w:sz w:val="20"/>
                <w:szCs w:val="20"/>
              </w:rPr>
              <w:t>NZ</w:t>
            </w:r>
            <w:r w:rsidRPr="005F0C0B">
              <w:rPr>
                <w:rFonts w:ascii="PT Astra Serif" w:hAnsi="PT Astra Serif"/>
                <w:spacing w:val="-6"/>
                <w:sz w:val="20"/>
                <w:szCs w:val="20"/>
                <w:lang w:val="ru-RU"/>
              </w:rPr>
              <w:t xml:space="preserve"> 3202.180НТ (</w:t>
            </w:r>
            <w:r w:rsidRPr="005E5C91">
              <w:rPr>
                <w:rFonts w:ascii="PT Astra Serif" w:hAnsi="PT Astra Serif"/>
                <w:spacing w:val="-6"/>
                <w:sz w:val="20"/>
                <w:szCs w:val="20"/>
              </w:rPr>
              <w:t>Q</w:t>
            </w:r>
            <w:r w:rsidRPr="005F0C0B">
              <w:rPr>
                <w:rFonts w:ascii="PT Astra Serif" w:hAnsi="PT Astra Serif"/>
                <w:spacing w:val="-6"/>
                <w:sz w:val="20"/>
                <w:szCs w:val="20"/>
                <w:lang w:val="ru-RU"/>
              </w:rPr>
              <w:t xml:space="preserve">=350 м³/час; Н=27,3 м; </w:t>
            </w:r>
            <w:r w:rsidRPr="005E5C91">
              <w:rPr>
                <w:rFonts w:ascii="PT Astra Serif" w:hAnsi="PT Astra Serif"/>
                <w:spacing w:val="-6"/>
                <w:sz w:val="20"/>
                <w:szCs w:val="20"/>
              </w:rPr>
              <w:t>N</w:t>
            </w:r>
            <w:r w:rsidRPr="005F0C0B">
              <w:rPr>
                <w:rFonts w:ascii="PT Astra Serif" w:hAnsi="PT Astra Serif"/>
                <w:spacing w:val="-6"/>
                <w:sz w:val="20"/>
                <w:szCs w:val="20"/>
                <w:lang w:val="ru-RU"/>
              </w:rPr>
              <w:t>=37</w:t>
            </w:r>
            <w:proofErr w:type="gramStart"/>
            <w:r w:rsidRPr="005F0C0B">
              <w:rPr>
                <w:rFonts w:ascii="PT Astra Serif" w:hAnsi="PT Astra Serif"/>
                <w:spacing w:val="-6"/>
                <w:sz w:val="20"/>
                <w:szCs w:val="20"/>
                <w:lang w:val="ru-RU"/>
              </w:rPr>
              <w:t>,5</w:t>
            </w:r>
            <w:proofErr w:type="gramEnd"/>
            <w:r w:rsidRPr="005F0C0B">
              <w:rPr>
                <w:rFonts w:ascii="PT Astra Serif" w:hAnsi="PT Astra Serif"/>
                <w:spacing w:val="-6"/>
                <w:sz w:val="20"/>
                <w:szCs w:val="20"/>
                <w:lang w:val="ru-RU"/>
              </w:rPr>
              <w:t xml:space="preserve"> кВт) для КНС-12 г.Богданович - 2 шт. Стоимость комплекта оборудования, состоящего из 3-х насосов и системы управления составляет 4517 тыс</w:t>
            </w:r>
            <w:proofErr w:type="gramStart"/>
            <w:r w:rsidRPr="005F0C0B">
              <w:rPr>
                <w:rFonts w:ascii="PT Astra Serif" w:hAnsi="PT Astra Serif"/>
                <w:spacing w:val="-6"/>
                <w:sz w:val="20"/>
                <w:szCs w:val="20"/>
                <w:lang w:val="ru-RU"/>
              </w:rPr>
              <w:t>.р</w:t>
            </w:r>
            <w:proofErr w:type="gramEnd"/>
            <w:r w:rsidRPr="005F0C0B">
              <w:rPr>
                <w:rFonts w:ascii="PT Astra Serif" w:hAnsi="PT Astra Serif"/>
                <w:spacing w:val="-6"/>
                <w:sz w:val="20"/>
                <w:szCs w:val="20"/>
                <w:lang w:val="ru-RU"/>
              </w:rPr>
              <w:t>уб. Стоимость с учетом К=0,5 на состав комплекта оборудования (2 насоса с системой управления) и К=1,3 на СМР составит 2260 тыс.руб.</w:t>
            </w:r>
          </w:p>
        </w:tc>
        <w:tc>
          <w:tcPr>
            <w:tcW w:w="992" w:type="dxa"/>
            <w:vAlign w:val="center"/>
          </w:tcPr>
          <w:p w:rsidR="005F0C0B" w:rsidRPr="005F0C0B" w:rsidRDefault="005F0C0B" w:rsidP="002D0FF0">
            <w:pPr>
              <w:pStyle w:val="af1"/>
              <w:spacing w:before="0" w:after="0"/>
              <w:jc w:val="center"/>
              <w:rPr>
                <w:rFonts w:ascii="PT Astra Serif" w:hAnsi="PT Astra Serif"/>
                <w:sz w:val="20"/>
                <w:szCs w:val="20"/>
                <w:lang w:val="ru-RU"/>
              </w:rPr>
            </w:pPr>
          </w:p>
        </w:tc>
        <w:tc>
          <w:tcPr>
            <w:tcW w:w="993" w:type="dxa"/>
            <w:gridSpan w:val="2"/>
            <w:vAlign w:val="center"/>
          </w:tcPr>
          <w:p w:rsidR="005F0C0B" w:rsidRPr="005E5C91" w:rsidRDefault="005F0C0B" w:rsidP="002D0FF0">
            <w:pPr>
              <w:pStyle w:val="af1"/>
              <w:spacing w:before="0" w:after="0"/>
              <w:jc w:val="center"/>
              <w:rPr>
                <w:rFonts w:ascii="PT Astra Serif" w:hAnsi="PT Astra Serif"/>
                <w:sz w:val="20"/>
                <w:szCs w:val="20"/>
              </w:rPr>
            </w:pPr>
            <w:r w:rsidRPr="005E5C91">
              <w:rPr>
                <w:rFonts w:ascii="PT Astra Serif" w:hAnsi="PT Astra Serif"/>
                <w:sz w:val="20"/>
                <w:szCs w:val="20"/>
              </w:rPr>
              <w:t>1070*1,241=1327,9</w:t>
            </w:r>
          </w:p>
        </w:tc>
        <w:tc>
          <w:tcPr>
            <w:tcW w:w="992" w:type="dxa"/>
            <w:vAlign w:val="center"/>
          </w:tcPr>
          <w:p w:rsidR="005F0C0B" w:rsidRPr="005E5C91" w:rsidRDefault="005F0C0B" w:rsidP="002D0FF0">
            <w:pPr>
              <w:pStyle w:val="af1"/>
              <w:spacing w:before="0" w:after="0"/>
              <w:jc w:val="center"/>
              <w:rPr>
                <w:rFonts w:ascii="PT Astra Serif" w:hAnsi="PT Astra Serif"/>
                <w:sz w:val="20"/>
                <w:szCs w:val="20"/>
              </w:rPr>
            </w:pPr>
            <w:r w:rsidRPr="005E5C91">
              <w:rPr>
                <w:rFonts w:ascii="PT Astra Serif" w:hAnsi="PT Astra Serif"/>
                <w:sz w:val="20"/>
                <w:szCs w:val="20"/>
              </w:rPr>
              <w:t>2716*1,283=3484,63</w:t>
            </w:r>
          </w:p>
        </w:tc>
        <w:tc>
          <w:tcPr>
            <w:tcW w:w="992" w:type="dxa"/>
            <w:gridSpan w:val="2"/>
            <w:vAlign w:val="center"/>
          </w:tcPr>
          <w:p w:rsidR="005F0C0B" w:rsidRPr="005E5C91" w:rsidRDefault="005F0C0B" w:rsidP="002D0FF0">
            <w:pPr>
              <w:pStyle w:val="af1"/>
              <w:spacing w:before="0" w:after="0"/>
              <w:jc w:val="center"/>
              <w:rPr>
                <w:rFonts w:ascii="PT Astra Serif" w:hAnsi="PT Astra Serif"/>
                <w:sz w:val="20"/>
                <w:szCs w:val="20"/>
              </w:rPr>
            </w:pPr>
          </w:p>
        </w:tc>
        <w:tc>
          <w:tcPr>
            <w:tcW w:w="992" w:type="dxa"/>
            <w:vAlign w:val="center"/>
          </w:tcPr>
          <w:p w:rsidR="005F0C0B" w:rsidRPr="005E5C91" w:rsidRDefault="005F0C0B" w:rsidP="002D0FF0">
            <w:pPr>
              <w:pStyle w:val="af1"/>
              <w:spacing w:before="0" w:after="0"/>
              <w:jc w:val="center"/>
              <w:rPr>
                <w:rFonts w:ascii="PT Astra Serif" w:hAnsi="PT Astra Serif"/>
                <w:sz w:val="20"/>
                <w:szCs w:val="20"/>
              </w:rPr>
            </w:pPr>
          </w:p>
        </w:tc>
        <w:tc>
          <w:tcPr>
            <w:tcW w:w="993" w:type="dxa"/>
            <w:vAlign w:val="center"/>
          </w:tcPr>
          <w:p w:rsidR="005F0C0B" w:rsidRPr="005E5C91" w:rsidRDefault="005F0C0B" w:rsidP="002D0FF0">
            <w:pPr>
              <w:pStyle w:val="af1"/>
              <w:spacing w:before="0" w:after="0"/>
              <w:jc w:val="center"/>
              <w:rPr>
                <w:rFonts w:ascii="PT Astra Serif" w:hAnsi="PT Astra Serif"/>
                <w:sz w:val="20"/>
                <w:szCs w:val="20"/>
              </w:rPr>
            </w:pPr>
          </w:p>
        </w:tc>
        <w:tc>
          <w:tcPr>
            <w:tcW w:w="992" w:type="dxa"/>
            <w:vAlign w:val="center"/>
          </w:tcPr>
          <w:p w:rsidR="005F0C0B" w:rsidRPr="005E5C91" w:rsidRDefault="005F0C0B" w:rsidP="002D0FF0">
            <w:pPr>
              <w:pStyle w:val="af1"/>
              <w:spacing w:before="0" w:after="0"/>
              <w:jc w:val="center"/>
              <w:rPr>
                <w:rFonts w:ascii="PT Astra Serif" w:hAnsi="PT Astra Serif"/>
                <w:sz w:val="20"/>
                <w:szCs w:val="20"/>
              </w:rPr>
            </w:pPr>
          </w:p>
        </w:tc>
        <w:tc>
          <w:tcPr>
            <w:tcW w:w="1559" w:type="dxa"/>
            <w:vAlign w:val="center"/>
          </w:tcPr>
          <w:p w:rsidR="005F0C0B" w:rsidRPr="005E5C91" w:rsidRDefault="005F0C0B" w:rsidP="002D0FF0">
            <w:pPr>
              <w:pStyle w:val="af1"/>
              <w:spacing w:before="0" w:after="0"/>
              <w:jc w:val="center"/>
              <w:rPr>
                <w:rFonts w:ascii="PT Astra Serif" w:hAnsi="PT Astra Serif"/>
                <w:sz w:val="20"/>
                <w:szCs w:val="20"/>
              </w:rPr>
            </w:pPr>
            <w:r w:rsidRPr="005E5C91">
              <w:rPr>
                <w:rFonts w:ascii="PT Astra Serif" w:hAnsi="PT Astra Serif"/>
                <w:sz w:val="20"/>
                <w:szCs w:val="20"/>
              </w:rPr>
              <w:t>4812,53</w:t>
            </w:r>
          </w:p>
        </w:tc>
      </w:tr>
      <w:tr w:rsidR="005F0C0B" w:rsidRPr="005E5C91" w:rsidTr="005F0C0B">
        <w:trPr>
          <w:trHeight w:val="77"/>
        </w:trPr>
        <w:tc>
          <w:tcPr>
            <w:tcW w:w="674" w:type="dxa"/>
            <w:gridSpan w:val="2"/>
            <w:vAlign w:val="center"/>
          </w:tcPr>
          <w:p w:rsidR="005F0C0B" w:rsidRPr="005E5C91" w:rsidRDefault="005F0C0B" w:rsidP="002D0FF0">
            <w:pPr>
              <w:pStyle w:val="af1"/>
              <w:spacing w:before="0" w:after="0"/>
              <w:ind w:left="-108" w:right="-108"/>
              <w:jc w:val="center"/>
              <w:rPr>
                <w:rFonts w:ascii="PT Astra Serif" w:hAnsi="PT Astra Serif"/>
                <w:sz w:val="20"/>
                <w:szCs w:val="20"/>
              </w:rPr>
            </w:pPr>
            <w:r w:rsidRPr="005E5C91">
              <w:rPr>
                <w:rFonts w:ascii="PT Astra Serif" w:hAnsi="PT Astra Serif"/>
                <w:sz w:val="20"/>
                <w:szCs w:val="20"/>
              </w:rPr>
              <w:lastRenderedPageBreak/>
              <w:t>2.1</w:t>
            </w:r>
          </w:p>
        </w:tc>
        <w:tc>
          <w:tcPr>
            <w:tcW w:w="5954" w:type="dxa"/>
            <w:gridSpan w:val="2"/>
            <w:vAlign w:val="center"/>
          </w:tcPr>
          <w:p w:rsidR="005F0C0B" w:rsidRPr="005F0C0B" w:rsidRDefault="005F0C0B" w:rsidP="002D0FF0">
            <w:pPr>
              <w:pStyle w:val="af1"/>
              <w:spacing w:before="0" w:after="0"/>
              <w:ind w:left="-108" w:right="-108"/>
              <w:jc w:val="center"/>
              <w:rPr>
                <w:rFonts w:ascii="PT Astra Serif" w:hAnsi="PT Astra Serif"/>
                <w:spacing w:val="-6"/>
                <w:sz w:val="20"/>
                <w:szCs w:val="20"/>
                <w:lang w:val="ru-RU"/>
              </w:rPr>
            </w:pPr>
            <w:r w:rsidRPr="005F0C0B">
              <w:rPr>
                <w:rFonts w:ascii="PT Astra Serif" w:hAnsi="PT Astra Serif"/>
                <w:spacing w:val="-6"/>
                <w:sz w:val="20"/>
                <w:szCs w:val="20"/>
                <w:lang w:val="ru-RU"/>
              </w:rPr>
              <w:t>ПИР 10% от стоимости строительства объекта</w:t>
            </w:r>
          </w:p>
        </w:tc>
        <w:tc>
          <w:tcPr>
            <w:tcW w:w="992" w:type="dxa"/>
            <w:vAlign w:val="center"/>
          </w:tcPr>
          <w:p w:rsidR="005F0C0B" w:rsidRPr="005F0C0B" w:rsidRDefault="005F0C0B" w:rsidP="002D0FF0">
            <w:pPr>
              <w:pStyle w:val="af1"/>
              <w:spacing w:before="0" w:after="0"/>
              <w:jc w:val="center"/>
              <w:rPr>
                <w:rFonts w:ascii="PT Astra Serif" w:hAnsi="PT Astra Serif"/>
                <w:sz w:val="20"/>
                <w:szCs w:val="20"/>
                <w:lang w:val="ru-RU"/>
              </w:rPr>
            </w:pPr>
          </w:p>
        </w:tc>
        <w:tc>
          <w:tcPr>
            <w:tcW w:w="993" w:type="dxa"/>
            <w:gridSpan w:val="2"/>
            <w:vAlign w:val="center"/>
          </w:tcPr>
          <w:p w:rsidR="005F0C0B" w:rsidRPr="005E5C91" w:rsidRDefault="005F0C0B" w:rsidP="002D0FF0">
            <w:pPr>
              <w:pStyle w:val="af1"/>
              <w:spacing w:before="0" w:after="0"/>
              <w:jc w:val="center"/>
              <w:rPr>
                <w:rFonts w:ascii="PT Astra Serif" w:hAnsi="PT Astra Serif"/>
                <w:sz w:val="20"/>
                <w:szCs w:val="20"/>
              </w:rPr>
            </w:pPr>
            <w:r w:rsidRPr="005E5C91">
              <w:rPr>
                <w:rFonts w:ascii="PT Astra Serif" w:hAnsi="PT Astra Serif"/>
                <w:sz w:val="20"/>
                <w:szCs w:val="20"/>
              </w:rPr>
              <w:t>482</w:t>
            </w:r>
          </w:p>
        </w:tc>
        <w:tc>
          <w:tcPr>
            <w:tcW w:w="992" w:type="dxa"/>
            <w:vAlign w:val="center"/>
          </w:tcPr>
          <w:p w:rsidR="005F0C0B" w:rsidRPr="005E5C91" w:rsidRDefault="005F0C0B" w:rsidP="002D0FF0">
            <w:pPr>
              <w:pStyle w:val="af1"/>
              <w:spacing w:before="0" w:after="0"/>
              <w:jc w:val="center"/>
              <w:rPr>
                <w:rFonts w:ascii="PT Astra Serif" w:hAnsi="PT Astra Serif"/>
                <w:sz w:val="20"/>
                <w:szCs w:val="20"/>
              </w:rPr>
            </w:pPr>
          </w:p>
        </w:tc>
        <w:tc>
          <w:tcPr>
            <w:tcW w:w="992" w:type="dxa"/>
            <w:gridSpan w:val="2"/>
            <w:vAlign w:val="center"/>
          </w:tcPr>
          <w:p w:rsidR="005F0C0B" w:rsidRPr="005E5C91" w:rsidRDefault="005F0C0B" w:rsidP="002D0FF0">
            <w:pPr>
              <w:pStyle w:val="af1"/>
              <w:spacing w:before="0" w:after="0"/>
              <w:jc w:val="center"/>
              <w:rPr>
                <w:rFonts w:ascii="PT Astra Serif" w:hAnsi="PT Astra Serif"/>
                <w:sz w:val="20"/>
                <w:szCs w:val="20"/>
              </w:rPr>
            </w:pPr>
          </w:p>
        </w:tc>
        <w:tc>
          <w:tcPr>
            <w:tcW w:w="992" w:type="dxa"/>
            <w:vAlign w:val="center"/>
          </w:tcPr>
          <w:p w:rsidR="005F0C0B" w:rsidRPr="005E5C91" w:rsidRDefault="005F0C0B" w:rsidP="002D0FF0">
            <w:pPr>
              <w:pStyle w:val="af1"/>
              <w:spacing w:before="0" w:after="0"/>
              <w:jc w:val="center"/>
              <w:rPr>
                <w:rFonts w:ascii="PT Astra Serif" w:hAnsi="PT Astra Serif"/>
                <w:sz w:val="20"/>
                <w:szCs w:val="20"/>
              </w:rPr>
            </w:pPr>
          </w:p>
        </w:tc>
        <w:tc>
          <w:tcPr>
            <w:tcW w:w="993" w:type="dxa"/>
            <w:vAlign w:val="center"/>
          </w:tcPr>
          <w:p w:rsidR="005F0C0B" w:rsidRPr="005E5C91" w:rsidRDefault="005F0C0B" w:rsidP="002D0FF0">
            <w:pPr>
              <w:pStyle w:val="af1"/>
              <w:spacing w:before="0" w:after="0"/>
              <w:jc w:val="center"/>
              <w:rPr>
                <w:rFonts w:ascii="PT Astra Serif" w:hAnsi="PT Astra Serif"/>
                <w:sz w:val="20"/>
                <w:szCs w:val="20"/>
              </w:rPr>
            </w:pPr>
          </w:p>
        </w:tc>
        <w:tc>
          <w:tcPr>
            <w:tcW w:w="992" w:type="dxa"/>
            <w:vAlign w:val="center"/>
          </w:tcPr>
          <w:p w:rsidR="005F0C0B" w:rsidRPr="005E5C91" w:rsidRDefault="005F0C0B" w:rsidP="002D0FF0">
            <w:pPr>
              <w:pStyle w:val="af1"/>
              <w:spacing w:before="0" w:after="0"/>
              <w:jc w:val="center"/>
              <w:rPr>
                <w:rFonts w:ascii="PT Astra Serif" w:hAnsi="PT Astra Serif"/>
                <w:sz w:val="20"/>
                <w:szCs w:val="20"/>
              </w:rPr>
            </w:pPr>
          </w:p>
        </w:tc>
        <w:tc>
          <w:tcPr>
            <w:tcW w:w="1559" w:type="dxa"/>
            <w:vAlign w:val="center"/>
          </w:tcPr>
          <w:p w:rsidR="005F0C0B" w:rsidRPr="005E5C91" w:rsidRDefault="005F0C0B" w:rsidP="002D0FF0">
            <w:pPr>
              <w:pStyle w:val="af1"/>
              <w:spacing w:before="0" w:after="0"/>
              <w:jc w:val="center"/>
              <w:rPr>
                <w:rFonts w:ascii="PT Astra Serif" w:hAnsi="PT Astra Serif"/>
                <w:sz w:val="20"/>
                <w:szCs w:val="20"/>
              </w:rPr>
            </w:pPr>
            <w:r w:rsidRPr="005E5C91">
              <w:rPr>
                <w:rFonts w:ascii="PT Astra Serif" w:hAnsi="PT Astra Serif"/>
                <w:sz w:val="20"/>
                <w:szCs w:val="20"/>
              </w:rPr>
              <w:t>482</w:t>
            </w:r>
          </w:p>
        </w:tc>
      </w:tr>
      <w:tr w:rsidR="005F0C0B" w:rsidRPr="005E5C91" w:rsidTr="005F0C0B">
        <w:trPr>
          <w:trHeight w:val="562"/>
        </w:trPr>
        <w:tc>
          <w:tcPr>
            <w:tcW w:w="674" w:type="dxa"/>
            <w:gridSpan w:val="2"/>
            <w:vAlign w:val="center"/>
          </w:tcPr>
          <w:p w:rsidR="005F0C0B" w:rsidRPr="005E5C91" w:rsidRDefault="005F0C0B" w:rsidP="002D0FF0">
            <w:pPr>
              <w:pStyle w:val="af1"/>
              <w:spacing w:before="0" w:after="0"/>
              <w:ind w:left="-108" w:right="-108"/>
              <w:jc w:val="center"/>
              <w:rPr>
                <w:rFonts w:ascii="PT Astra Serif" w:hAnsi="PT Astra Serif"/>
                <w:sz w:val="20"/>
                <w:szCs w:val="20"/>
              </w:rPr>
            </w:pPr>
            <w:r w:rsidRPr="005E5C91">
              <w:rPr>
                <w:rFonts w:ascii="PT Astra Serif" w:hAnsi="PT Astra Serif"/>
                <w:sz w:val="20"/>
                <w:szCs w:val="20"/>
              </w:rPr>
              <w:t>3.</w:t>
            </w:r>
          </w:p>
        </w:tc>
        <w:tc>
          <w:tcPr>
            <w:tcW w:w="5954" w:type="dxa"/>
            <w:gridSpan w:val="2"/>
            <w:vAlign w:val="center"/>
          </w:tcPr>
          <w:p w:rsidR="005F0C0B" w:rsidRPr="005F0C0B" w:rsidRDefault="005F0C0B" w:rsidP="002D0FF0">
            <w:pPr>
              <w:pStyle w:val="af1"/>
              <w:spacing w:before="0" w:after="0"/>
              <w:ind w:left="-108" w:right="-108"/>
              <w:jc w:val="center"/>
              <w:rPr>
                <w:rFonts w:ascii="PT Astra Serif" w:hAnsi="PT Astra Serif"/>
                <w:spacing w:val="-6"/>
                <w:sz w:val="20"/>
                <w:szCs w:val="20"/>
                <w:lang w:val="ru-RU"/>
              </w:rPr>
            </w:pPr>
            <w:r w:rsidRPr="005F0C0B">
              <w:rPr>
                <w:rFonts w:ascii="PT Astra Serif" w:hAnsi="PT Astra Serif"/>
                <w:spacing w:val="-6"/>
                <w:sz w:val="20"/>
                <w:szCs w:val="20"/>
                <w:lang w:val="ru-RU"/>
              </w:rPr>
              <w:t xml:space="preserve">Санация одной нитки напорного канализационного коллектора </w:t>
            </w:r>
            <w:r w:rsidRPr="005E5C91">
              <w:rPr>
                <w:rFonts w:ascii="PT Astra Serif" w:hAnsi="PT Astra Serif"/>
                <w:spacing w:val="-6"/>
                <w:sz w:val="20"/>
                <w:szCs w:val="20"/>
              </w:rPr>
              <w:t>d</w:t>
            </w:r>
            <w:r w:rsidRPr="005F0C0B">
              <w:rPr>
                <w:rFonts w:ascii="PT Astra Serif" w:hAnsi="PT Astra Serif"/>
                <w:spacing w:val="-6"/>
                <w:sz w:val="20"/>
                <w:szCs w:val="20"/>
                <w:lang w:val="ru-RU"/>
              </w:rPr>
              <w:t>=250 мм (200 мм) протяженностью 5,1 км от КНС-1 до ОСК г</w:t>
            </w:r>
            <w:proofErr w:type="gramStart"/>
            <w:r w:rsidRPr="005F0C0B">
              <w:rPr>
                <w:rFonts w:ascii="PT Astra Serif" w:hAnsi="PT Astra Serif"/>
                <w:spacing w:val="-6"/>
                <w:sz w:val="20"/>
                <w:szCs w:val="20"/>
                <w:lang w:val="ru-RU"/>
              </w:rPr>
              <w:t>.Н</w:t>
            </w:r>
            <w:proofErr w:type="gramEnd"/>
            <w:r w:rsidRPr="005F0C0B">
              <w:rPr>
                <w:rFonts w:ascii="PT Astra Serif" w:hAnsi="PT Astra Serif"/>
                <w:spacing w:val="-6"/>
                <w:sz w:val="20"/>
                <w:szCs w:val="20"/>
                <w:lang w:val="ru-RU"/>
              </w:rPr>
              <w:t>овоуральска.</w:t>
            </w:r>
          </w:p>
          <w:p w:rsidR="005F0C0B" w:rsidRPr="005E5C91" w:rsidRDefault="005F0C0B" w:rsidP="002D0FF0">
            <w:pPr>
              <w:pStyle w:val="af1"/>
              <w:spacing w:before="0" w:after="0"/>
              <w:ind w:left="-108" w:right="-108"/>
              <w:jc w:val="center"/>
              <w:rPr>
                <w:rFonts w:ascii="PT Astra Serif" w:hAnsi="PT Astra Serif"/>
                <w:spacing w:val="-6"/>
                <w:sz w:val="20"/>
                <w:szCs w:val="20"/>
              </w:rPr>
            </w:pPr>
            <w:r w:rsidRPr="005F0C0B">
              <w:rPr>
                <w:rFonts w:ascii="PT Astra Serif" w:hAnsi="PT Astra Serif"/>
                <w:spacing w:val="-6"/>
                <w:sz w:val="20"/>
                <w:szCs w:val="20"/>
                <w:lang w:val="ru-RU"/>
              </w:rPr>
              <w:t>Аналог. ССР строительства питьевого водовода в п</w:t>
            </w:r>
            <w:proofErr w:type="gramStart"/>
            <w:r w:rsidRPr="005F0C0B">
              <w:rPr>
                <w:rFonts w:ascii="PT Astra Serif" w:hAnsi="PT Astra Serif"/>
                <w:spacing w:val="-6"/>
                <w:sz w:val="20"/>
                <w:szCs w:val="20"/>
                <w:lang w:val="ru-RU"/>
              </w:rPr>
              <w:t>.В</w:t>
            </w:r>
            <w:proofErr w:type="gramEnd"/>
            <w:r w:rsidRPr="005F0C0B">
              <w:rPr>
                <w:rFonts w:ascii="PT Astra Serif" w:hAnsi="PT Astra Serif"/>
                <w:spacing w:val="-6"/>
                <w:sz w:val="20"/>
                <w:szCs w:val="20"/>
                <w:lang w:val="ru-RU"/>
              </w:rPr>
              <w:t>ерх-Нейвинский. Стоимость строительства водовода протяженностью 1279 м в ценах 2010г. (Ксмр=4,37) составляет 5297,6 тыс</w:t>
            </w:r>
            <w:proofErr w:type="gramStart"/>
            <w:r w:rsidRPr="005F0C0B">
              <w:rPr>
                <w:rFonts w:ascii="PT Astra Serif" w:hAnsi="PT Astra Serif"/>
                <w:spacing w:val="-6"/>
                <w:sz w:val="20"/>
                <w:szCs w:val="20"/>
                <w:lang w:val="ru-RU"/>
              </w:rPr>
              <w:t>.р</w:t>
            </w:r>
            <w:proofErr w:type="gramEnd"/>
            <w:r w:rsidRPr="005F0C0B">
              <w:rPr>
                <w:rFonts w:ascii="PT Astra Serif" w:hAnsi="PT Astra Serif"/>
                <w:spacing w:val="-6"/>
                <w:sz w:val="20"/>
                <w:szCs w:val="20"/>
                <w:lang w:val="ru-RU"/>
              </w:rPr>
              <w:t xml:space="preserve">уб. Стоимость 1 км водовода в ценах </w:t>
            </w:r>
            <w:r w:rsidRPr="005E5C91">
              <w:rPr>
                <w:rFonts w:ascii="PT Astra Serif" w:hAnsi="PT Astra Serif"/>
                <w:spacing w:val="-6"/>
                <w:sz w:val="20"/>
                <w:szCs w:val="20"/>
              </w:rPr>
              <w:t>I</w:t>
            </w:r>
            <w:r w:rsidRPr="005F0C0B">
              <w:rPr>
                <w:rFonts w:ascii="PT Astra Serif" w:hAnsi="PT Astra Serif"/>
                <w:spacing w:val="-6"/>
                <w:sz w:val="20"/>
                <w:szCs w:val="20"/>
                <w:lang w:val="ru-RU"/>
              </w:rPr>
              <w:t xml:space="preserve"> кв. 2011г. </w:t>
            </w:r>
            <w:r w:rsidRPr="005E5C91">
              <w:rPr>
                <w:rFonts w:ascii="PT Astra Serif" w:hAnsi="PT Astra Serif"/>
                <w:spacing w:val="-6"/>
                <w:sz w:val="20"/>
                <w:szCs w:val="20"/>
              </w:rPr>
              <w:t>(Ксмр=5,92)</w:t>
            </w:r>
          </w:p>
          <w:p w:rsidR="005F0C0B" w:rsidRPr="005E5C91" w:rsidRDefault="005F0C0B" w:rsidP="002D0FF0">
            <w:pPr>
              <w:pStyle w:val="af1"/>
              <w:spacing w:before="0" w:after="0"/>
              <w:ind w:left="-108" w:right="-108"/>
              <w:jc w:val="center"/>
              <w:rPr>
                <w:rFonts w:ascii="PT Astra Serif" w:hAnsi="PT Astra Serif"/>
                <w:spacing w:val="-6"/>
                <w:sz w:val="20"/>
                <w:szCs w:val="20"/>
              </w:rPr>
            </w:pPr>
            <w:proofErr w:type="gramStart"/>
            <w:r w:rsidRPr="005E5C91">
              <w:rPr>
                <w:rFonts w:ascii="PT Astra Serif" w:hAnsi="PT Astra Serif"/>
                <w:spacing w:val="-6"/>
                <w:sz w:val="20"/>
                <w:szCs w:val="20"/>
              </w:rPr>
              <w:t>составляет</w:t>
            </w:r>
            <w:proofErr w:type="gramEnd"/>
            <w:r w:rsidRPr="005E5C91">
              <w:rPr>
                <w:rFonts w:ascii="PT Astra Serif" w:hAnsi="PT Astra Serif"/>
                <w:spacing w:val="-6"/>
                <w:sz w:val="20"/>
                <w:szCs w:val="20"/>
              </w:rPr>
              <w:t xml:space="preserve"> 5533 тыс.руб.</w:t>
            </w:r>
          </w:p>
        </w:tc>
        <w:tc>
          <w:tcPr>
            <w:tcW w:w="992" w:type="dxa"/>
            <w:vAlign w:val="center"/>
          </w:tcPr>
          <w:p w:rsidR="005F0C0B" w:rsidRPr="005E5C91" w:rsidRDefault="005F0C0B" w:rsidP="002D0FF0">
            <w:pPr>
              <w:pStyle w:val="af1"/>
              <w:spacing w:before="0" w:after="0"/>
              <w:jc w:val="center"/>
              <w:rPr>
                <w:rFonts w:ascii="PT Astra Serif" w:hAnsi="PT Astra Serif"/>
                <w:sz w:val="20"/>
                <w:szCs w:val="20"/>
              </w:rPr>
            </w:pPr>
          </w:p>
        </w:tc>
        <w:tc>
          <w:tcPr>
            <w:tcW w:w="993" w:type="dxa"/>
            <w:gridSpan w:val="2"/>
            <w:vAlign w:val="center"/>
          </w:tcPr>
          <w:p w:rsidR="005F0C0B" w:rsidRPr="005E5C91" w:rsidRDefault="005F0C0B" w:rsidP="002D0FF0">
            <w:pPr>
              <w:pStyle w:val="af1"/>
              <w:spacing w:before="0" w:after="0"/>
              <w:jc w:val="center"/>
              <w:rPr>
                <w:rFonts w:ascii="PT Astra Serif" w:hAnsi="PT Astra Serif"/>
                <w:sz w:val="20"/>
                <w:szCs w:val="20"/>
              </w:rPr>
            </w:pPr>
            <w:r w:rsidRPr="005E5C91">
              <w:rPr>
                <w:rFonts w:ascii="PT Astra Serif" w:hAnsi="PT Astra Serif"/>
                <w:sz w:val="20"/>
                <w:szCs w:val="20"/>
              </w:rPr>
              <w:t>28218*1,241= 35018,5</w:t>
            </w:r>
          </w:p>
        </w:tc>
        <w:tc>
          <w:tcPr>
            <w:tcW w:w="992" w:type="dxa"/>
            <w:vAlign w:val="center"/>
          </w:tcPr>
          <w:p w:rsidR="005F0C0B" w:rsidRPr="005E5C91" w:rsidRDefault="005F0C0B" w:rsidP="002D0FF0">
            <w:pPr>
              <w:pStyle w:val="af1"/>
              <w:spacing w:before="0" w:after="0"/>
              <w:jc w:val="center"/>
              <w:rPr>
                <w:rFonts w:ascii="PT Astra Serif" w:hAnsi="PT Astra Serif"/>
                <w:sz w:val="20"/>
                <w:szCs w:val="20"/>
              </w:rPr>
            </w:pPr>
          </w:p>
        </w:tc>
        <w:tc>
          <w:tcPr>
            <w:tcW w:w="992" w:type="dxa"/>
            <w:gridSpan w:val="2"/>
            <w:vAlign w:val="center"/>
          </w:tcPr>
          <w:p w:rsidR="005F0C0B" w:rsidRPr="005E5C91" w:rsidRDefault="005F0C0B" w:rsidP="002D0FF0">
            <w:pPr>
              <w:pStyle w:val="af1"/>
              <w:spacing w:before="0" w:after="0"/>
              <w:jc w:val="center"/>
              <w:rPr>
                <w:rFonts w:ascii="PT Astra Serif" w:hAnsi="PT Astra Serif"/>
                <w:sz w:val="20"/>
                <w:szCs w:val="20"/>
              </w:rPr>
            </w:pPr>
          </w:p>
        </w:tc>
        <w:tc>
          <w:tcPr>
            <w:tcW w:w="992" w:type="dxa"/>
            <w:vAlign w:val="center"/>
          </w:tcPr>
          <w:p w:rsidR="005F0C0B" w:rsidRPr="005E5C91" w:rsidRDefault="005F0C0B" w:rsidP="002D0FF0">
            <w:pPr>
              <w:pStyle w:val="af1"/>
              <w:spacing w:before="0" w:after="0"/>
              <w:jc w:val="center"/>
              <w:rPr>
                <w:rFonts w:ascii="PT Astra Serif" w:hAnsi="PT Astra Serif"/>
                <w:sz w:val="20"/>
                <w:szCs w:val="20"/>
              </w:rPr>
            </w:pPr>
          </w:p>
        </w:tc>
        <w:tc>
          <w:tcPr>
            <w:tcW w:w="993" w:type="dxa"/>
            <w:vAlign w:val="center"/>
          </w:tcPr>
          <w:p w:rsidR="005F0C0B" w:rsidRPr="005E5C91" w:rsidRDefault="005F0C0B" w:rsidP="002D0FF0">
            <w:pPr>
              <w:pStyle w:val="af1"/>
              <w:spacing w:before="0" w:after="0"/>
              <w:jc w:val="center"/>
              <w:rPr>
                <w:rFonts w:ascii="PT Astra Serif" w:hAnsi="PT Astra Serif"/>
                <w:sz w:val="20"/>
                <w:szCs w:val="20"/>
              </w:rPr>
            </w:pPr>
          </w:p>
        </w:tc>
        <w:tc>
          <w:tcPr>
            <w:tcW w:w="992" w:type="dxa"/>
            <w:vAlign w:val="center"/>
          </w:tcPr>
          <w:p w:rsidR="005F0C0B" w:rsidRPr="005E5C91" w:rsidRDefault="005F0C0B" w:rsidP="002D0FF0">
            <w:pPr>
              <w:pStyle w:val="af1"/>
              <w:spacing w:before="0" w:after="0"/>
              <w:jc w:val="center"/>
              <w:rPr>
                <w:rFonts w:ascii="PT Astra Serif" w:hAnsi="PT Astra Serif"/>
                <w:sz w:val="20"/>
                <w:szCs w:val="20"/>
              </w:rPr>
            </w:pPr>
          </w:p>
        </w:tc>
        <w:tc>
          <w:tcPr>
            <w:tcW w:w="1559" w:type="dxa"/>
            <w:vAlign w:val="center"/>
          </w:tcPr>
          <w:p w:rsidR="005F0C0B" w:rsidRPr="005E5C91" w:rsidRDefault="005F0C0B" w:rsidP="002D0FF0">
            <w:pPr>
              <w:pStyle w:val="af1"/>
              <w:spacing w:before="0" w:after="0"/>
              <w:jc w:val="center"/>
              <w:rPr>
                <w:rFonts w:ascii="PT Astra Serif" w:hAnsi="PT Astra Serif"/>
                <w:sz w:val="20"/>
                <w:szCs w:val="20"/>
              </w:rPr>
            </w:pPr>
            <w:r w:rsidRPr="005E5C91">
              <w:rPr>
                <w:rFonts w:ascii="PT Astra Serif" w:hAnsi="PT Astra Serif"/>
                <w:sz w:val="20"/>
                <w:szCs w:val="20"/>
              </w:rPr>
              <w:t>35018,5</w:t>
            </w:r>
          </w:p>
        </w:tc>
      </w:tr>
      <w:tr w:rsidR="005F0C0B" w:rsidRPr="005E5C91" w:rsidTr="005F0C0B">
        <w:tc>
          <w:tcPr>
            <w:tcW w:w="674" w:type="dxa"/>
            <w:gridSpan w:val="2"/>
            <w:vAlign w:val="center"/>
          </w:tcPr>
          <w:p w:rsidR="005F0C0B" w:rsidRPr="005E5C91" w:rsidRDefault="005F0C0B" w:rsidP="002D0FF0">
            <w:pPr>
              <w:pStyle w:val="af1"/>
              <w:spacing w:before="0" w:after="0"/>
              <w:ind w:left="-108" w:right="-108"/>
              <w:jc w:val="center"/>
              <w:rPr>
                <w:rFonts w:ascii="PT Astra Serif" w:hAnsi="PT Astra Serif"/>
                <w:sz w:val="20"/>
                <w:szCs w:val="20"/>
              </w:rPr>
            </w:pPr>
            <w:r w:rsidRPr="005E5C91">
              <w:rPr>
                <w:rFonts w:ascii="PT Astra Serif" w:hAnsi="PT Astra Serif"/>
                <w:sz w:val="20"/>
                <w:szCs w:val="20"/>
              </w:rPr>
              <w:t>3.1</w:t>
            </w:r>
          </w:p>
        </w:tc>
        <w:tc>
          <w:tcPr>
            <w:tcW w:w="5954" w:type="dxa"/>
            <w:gridSpan w:val="2"/>
            <w:vAlign w:val="center"/>
          </w:tcPr>
          <w:p w:rsidR="005F0C0B" w:rsidRPr="005F0C0B" w:rsidRDefault="005F0C0B" w:rsidP="002D0FF0">
            <w:pPr>
              <w:pStyle w:val="af1"/>
              <w:spacing w:before="0" w:after="0"/>
              <w:ind w:left="-108" w:right="-108"/>
              <w:jc w:val="center"/>
              <w:rPr>
                <w:rFonts w:ascii="PT Astra Serif" w:hAnsi="PT Astra Serif"/>
                <w:spacing w:val="-6"/>
                <w:sz w:val="20"/>
                <w:szCs w:val="20"/>
                <w:lang w:val="ru-RU"/>
              </w:rPr>
            </w:pPr>
            <w:r w:rsidRPr="005F0C0B">
              <w:rPr>
                <w:rFonts w:ascii="PT Astra Serif" w:hAnsi="PT Astra Serif"/>
                <w:spacing w:val="-6"/>
                <w:sz w:val="20"/>
                <w:szCs w:val="20"/>
                <w:lang w:val="ru-RU"/>
              </w:rPr>
              <w:t>ПИР 10% от стоимости строительства объекта.</w:t>
            </w:r>
          </w:p>
        </w:tc>
        <w:tc>
          <w:tcPr>
            <w:tcW w:w="992" w:type="dxa"/>
            <w:vAlign w:val="center"/>
          </w:tcPr>
          <w:p w:rsidR="005F0C0B" w:rsidRPr="005F0C0B" w:rsidRDefault="005F0C0B" w:rsidP="002D0FF0">
            <w:pPr>
              <w:pStyle w:val="af1"/>
              <w:spacing w:before="0" w:after="0"/>
              <w:rPr>
                <w:rFonts w:ascii="PT Astra Serif" w:hAnsi="PT Astra Serif"/>
                <w:sz w:val="20"/>
                <w:szCs w:val="20"/>
                <w:lang w:val="ru-RU"/>
              </w:rPr>
            </w:pPr>
          </w:p>
        </w:tc>
        <w:tc>
          <w:tcPr>
            <w:tcW w:w="993" w:type="dxa"/>
            <w:gridSpan w:val="2"/>
            <w:vAlign w:val="center"/>
          </w:tcPr>
          <w:p w:rsidR="005F0C0B" w:rsidRPr="005F0C0B" w:rsidRDefault="005F0C0B" w:rsidP="002D0FF0">
            <w:pPr>
              <w:pStyle w:val="af1"/>
              <w:spacing w:before="0" w:after="0"/>
              <w:rPr>
                <w:rFonts w:ascii="PT Astra Serif" w:hAnsi="PT Astra Serif"/>
                <w:sz w:val="20"/>
                <w:szCs w:val="20"/>
                <w:lang w:val="ru-RU"/>
              </w:rPr>
            </w:pPr>
          </w:p>
        </w:tc>
        <w:tc>
          <w:tcPr>
            <w:tcW w:w="992" w:type="dxa"/>
            <w:vAlign w:val="center"/>
          </w:tcPr>
          <w:p w:rsidR="005F0C0B" w:rsidRPr="005F0C0B" w:rsidRDefault="005F0C0B" w:rsidP="002D0FF0">
            <w:pPr>
              <w:pStyle w:val="af1"/>
              <w:spacing w:before="0" w:after="0"/>
              <w:rPr>
                <w:rFonts w:ascii="PT Astra Serif" w:hAnsi="PT Astra Serif"/>
                <w:sz w:val="20"/>
                <w:szCs w:val="20"/>
                <w:lang w:val="ru-RU"/>
              </w:rPr>
            </w:pPr>
          </w:p>
        </w:tc>
        <w:tc>
          <w:tcPr>
            <w:tcW w:w="992" w:type="dxa"/>
            <w:gridSpan w:val="2"/>
            <w:vAlign w:val="center"/>
          </w:tcPr>
          <w:p w:rsidR="005F0C0B" w:rsidRPr="005F0C0B" w:rsidRDefault="005F0C0B" w:rsidP="002D0FF0">
            <w:pPr>
              <w:pStyle w:val="af1"/>
              <w:spacing w:before="0" w:after="0"/>
              <w:rPr>
                <w:rFonts w:ascii="PT Astra Serif" w:hAnsi="PT Astra Serif"/>
                <w:sz w:val="20"/>
                <w:szCs w:val="20"/>
                <w:lang w:val="ru-RU"/>
              </w:rPr>
            </w:pPr>
          </w:p>
        </w:tc>
        <w:tc>
          <w:tcPr>
            <w:tcW w:w="992" w:type="dxa"/>
            <w:vAlign w:val="center"/>
          </w:tcPr>
          <w:p w:rsidR="005F0C0B" w:rsidRPr="005F0C0B" w:rsidRDefault="005F0C0B" w:rsidP="002D0FF0">
            <w:pPr>
              <w:pStyle w:val="af1"/>
              <w:spacing w:before="0" w:after="0"/>
              <w:rPr>
                <w:rFonts w:ascii="PT Astra Serif" w:hAnsi="PT Astra Serif"/>
                <w:sz w:val="20"/>
                <w:szCs w:val="20"/>
                <w:lang w:val="ru-RU"/>
              </w:rPr>
            </w:pPr>
          </w:p>
        </w:tc>
        <w:tc>
          <w:tcPr>
            <w:tcW w:w="993" w:type="dxa"/>
            <w:vAlign w:val="center"/>
          </w:tcPr>
          <w:p w:rsidR="005F0C0B" w:rsidRPr="005F0C0B" w:rsidRDefault="005F0C0B" w:rsidP="002D0FF0">
            <w:pPr>
              <w:pStyle w:val="af1"/>
              <w:spacing w:before="0" w:after="0"/>
              <w:rPr>
                <w:rFonts w:ascii="PT Astra Serif" w:hAnsi="PT Astra Serif"/>
                <w:sz w:val="20"/>
                <w:szCs w:val="20"/>
                <w:lang w:val="ru-RU"/>
              </w:rPr>
            </w:pPr>
          </w:p>
        </w:tc>
        <w:tc>
          <w:tcPr>
            <w:tcW w:w="992" w:type="dxa"/>
            <w:vAlign w:val="center"/>
          </w:tcPr>
          <w:p w:rsidR="005F0C0B" w:rsidRPr="005F0C0B" w:rsidRDefault="005F0C0B" w:rsidP="002D0FF0">
            <w:pPr>
              <w:pStyle w:val="af1"/>
              <w:spacing w:before="0" w:after="0"/>
              <w:rPr>
                <w:rFonts w:ascii="PT Astra Serif" w:hAnsi="PT Astra Serif"/>
                <w:sz w:val="20"/>
                <w:szCs w:val="20"/>
                <w:lang w:val="ru-RU"/>
              </w:rPr>
            </w:pPr>
          </w:p>
        </w:tc>
        <w:tc>
          <w:tcPr>
            <w:tcW w:w="1559" w:type="dxa"/>
            <w:vAlign w:val="center"/>
          </w:tcPr>
          <w:p w:rsidR="005F0C0B" w:rsidRPr="005E5C91" w:rsidRDefault="005F0C0B" w:rsidP="002D0FF0">
            <w:pPr>
              <w:pStyle w:val="af1"/>
              <w:spacing w:before="0" w:after="0"/>
              <w:rPr>
                <w:rFonts w:ascii="PT Astra Serif" w:hAnsi="PT Astra Serif"/>
                <w:sz w:val="20"/>
                <w:szCs w:val="20"/>
              </w:rPr>
            </w:pPr>
            <w:r w:rsidRPr="005E5C91">
              <w:rPr>
                <w:rFonts w:ascii="PT Astra Serif" w:hAnsi="PT Astra Serif"/>
                <w:sz w:val="20"/>
                <w:szCs w:val="20"/>
              </w:rPr>
              <w:t>3501,85</w:t>
            </w:r>
          </w:p>
        </w:tc>
      </w:tr>
      <w:tr w:rsidR="005F0C0B" w:rsidRPr="005E5C91" w:rsidTr="005F0C0B">
        <w:tc>
          <w:tcPr>
            <w:tcW w:w="674" w:type="dxa"/>
            <w:gridSpan w:val="2"/>
            <w:vAlign w:val="center"/>
          </w:tcPr>
          <w:p w:rsidR="005F0C0B" w:rsidRPr="005E5C91" w:rsidRDefault="005F0C0B" w:rsidP="002D0FF0">
            <w:pPr>
              <w:pStyle w:val="af1"/>
              <w:spacing w:before="0" w:after="0"/>
              <w:ind w:left="-108" w:right="-108"/>
              <w:jc w:val="center"/>
              <w:rPr>
                <w:rFonts w:ascii="PT Astra Serif" w:hAnsi="PT Astra Serif"/>
                <w:sz w:val="20"/>
                <w:szCs w:val="20"/>
              </w:rPr>
            </w:pPr>
            <w:r w:rsidRPr="005E5C91">
              <w:rPr>
                <w:rFonts w:ascii="PT Astra Serif" w:hAnsi="PT Astra Serif"/>
                <w:sz w:val="20"/>
                <w:szCs w:val="20"/>
              </w:rPr>
              <w:t>4</w:t>
            </w:r>
          </w:p>
        </w:tc>
        <w:tc>
          <w:tcPr>
            <w:tcW w:w="5954" w:type="dxa"/>
            <w:gridSpan w:val="2"/>
            <w:vAlign w:val="center"/>
          </w:tcPr>
          <w:p w:rsidR="005F0C0B" w:rsidRPr="005F0C0B" w:rsidRDefault="005F0C0B" w:rsidP="002D0FF0">
            <w:pPr>
              <w:pStyle w:val="af1"/>
              <w:spacing w:before="0" w:after="0"/>
              <w:ind w:left="-108" w:right="-108"/>
              <w:jc w:val="center"/>
              <w:rPr>
                <w:rFonts w:ascii="PT Astra Serif" w:hAnsi="PT Astra Serif"/>
                <w:spacing w:val="-6"/>
                <w:sz w:val="20"/>
                <w:szCs w:val="20"/>
                <w:lang w:val="ru-RU"/>
              </w:rPr>
            </w:pPr>
            <w:r w:rsidRPr="005F0C0B">
              <w:rPr>
                <w:rFonts w:ascii="PT Astra Serif" w:hAnsi="PT Astra Serif"/>
                <w:spacing w:val="-6"/>
                <w:sz w:val="20"/>
                <w:szCs w:val="20"/>
                <w:lang w:val="ru-RU"/>
              </w:rPr>
              <w:t>Реконструкция КНС-2 (угол ул.8 Марта- ул</w:t>
            </w:r>
            <w:proofErr w:type="gramStart"/>
            <w:r w:rsidRPr="005F0C0B">
              <w:rPr>
                <w:rFonts w:ascii="PT Astra Serif" w:hAnsi="PT Astra Serif"/>
                <w:spacing w:val="-6"/>
                <w:sz w:val="20"/>
                <w:szCs w:val="20"/>
                <w:lang w:val="ru-RU"/>
              </w:rPr>
              <w:t>.К</w:t>
            </w:r>
            <w:proofErr w:type="gramEnd"/>
            <w:r w:rsidRPr="005F0C0B">
              <w:rPr>
                <w:rFonts w:ascii="PT Astra Serif" w:hAnsi="PT Astra Serif"/>
                <w:spacing w:val="-6"/>
                <w:sz w:val="20"/>
                <w:szCs w:val="20"/>
                <w:lang w:val="ru-RU"/>
              </w:rPr>
              <w:t>алинина) производительностью 160 м³/час с установленными насосами НГ 125-80-388-4 (</w:t>
            </w:r>
            <w:r w:rsidRPr="005E5C91">
              <w:rPr>
                <w:rFonts w:ascii="PT Astra Serif" w:hAnsi="PT Astra Serif"/>
                <w:spacing w:val="-6"/>
                <w:sz w:val="20"/>
                <w:szCs w:val="20"/>
              </w:rPr>
              <w:t>Q</w:t>
            </w:r>
            <w:r w:rsidRPr="005F0C0B">
              <w:rPr>
                <w:rFonts w:ascii="PT Astra Serif" w:hAnsi="PT Astra Serif"/>
                <w:spacing w:val="-6"/>
                <w:sz w:val="20"/>
                <w:szCs w:val="20"/>
                <w:lang w:val="ru-RU"/>
              </w:rPr>
              <w:t xml:space="preserve">=160 м³/час; Н=46 м, </w:t>
            </w:r>
            <w:r w:rsidRPr="005E5C91">
              <w:rPr>
                <w:rFonts w:ascii="PT Astra Serif" w:hAnsi="PT Astra Serif"/>
                <w:spacing w:val="-6"/>
                <w:sz w:val="20"/>
                <w:szCs w:val="20"/>
              </w:rPr>
              <w:t>N</w:t>
            </w:r>
            <w:r w:rsidRPr="005F0C0B">
              <w:rPr>
                <w:rFonts w:ascii="PT Astra Serif" w:hAnsi="PT Astra Serif"/>
                <w:spacing w:val="-6"/>
                <w:sz w:val="20"/>
                <w:szCs w:val="20"/>
                <w:lang w:val="ru-RU"/>
              </w:rPr>
              <w:t>=44 кВт) – 2 шт. с заменой насосов, электрических шкафов управления, установкой частотных преобразователей, расходомеров, систем диспетчеризации, решеток и  реконструкцией систем ОВ.*</w:t>
            </w:r>
          </w:p>
          <w:p w:rsidR="005F0C0B" w:rsidRPr="005F0C0B" w:rsidRDefault="005F0C0B" w:rsidP="002D0FF0">
            <w:pPr>
              <w:pStyle w:val="af1"/>
              <w:spacing w:before="0" w:after="0"/>
              <w:ind w:left="-108" w:right="-108"/>
              <w:jc w:val="center"/>
              <w:rPr>
                <w:rFonts w:ascii="PT Astra Serif" w:hAnsi="PT Astra Serif"/>
                <w:spacing w:val="-6"/>
                <w:sz w:val="20"/>
                <w:szCs w:val="20"/>
                <w:lang w:val="ru-RU"/>
              </w:rPr>
            </w:pPr>
            <w:r w:rsidRPr="005F0C0B">
              <w:rPr>
                <w:rFonts w:ascii="PT Astra Serif" w:hAnsi="PT Astra Serif"/>
                <w:spacing w:val="-6"/>
                <w:sz w:val="20"/>
                <w:szCs w:val="20"/>
                <w:lang w:val="ru-RU"/>
              </w:rPr>
              <w:t>* Аналог. ССР стоимости строительства № 2. Реконструкция и расширение очистных сооружений канализации г</w:t>
            </w:r>
            <w:proofErr w:type="gramStart"/>
            <w:r w:rsidRPr="005F0C0B">
              <w:rPr>
                <w:rFonts w:ascii="PT Astra Serif" w:hAnsi="PT Astra Serif"/>
                <w:spacing w:val="-6"/>
                <w:sz w:val="20"/>
                <w:szCs w:val="20"/>
                <w:lang w:val="ru-RU"/>
              </w:rPr>
              <w:t>.В</w:t>
            </w:r>
            <w:proofErr w:type="gramEnd"/>
            <w:r w:rsidRPr="005F0C0B">
              <w:rPr>
                <w:rFonts w:ascii="PT Astra Serif" w:hAnsi="PT Astra Serif"/>
                <w:spacing w:val="-6"/>
                <w:sz w:val="20"/>
                <w:szCs w:val="20"/>
                <w:lang w:val="ru-RU"/>
              </w:rPr>
              <w:t xml:space="preserve">ерхняя Пышма, производительностью 30 тыс. м3/сут.  </w:t>
            </w:r>
            <w:proofErr w:type="gramStart"/>
            <w:r w:rsidRPr="005E5C91">
              <w:rPr>
                <w:rFonts w:ascii="PT Astra Serif" w:hAnsi="PT Astra Serif"/>
                <w:spacing w:val="-6"/>
                <w:sz w:val="20"/>
                <w:szCs w:val="20"/>
              </w:rPr>
              <w:t>II</w:t>
            </w:r>
            <w:r w:rsidRPr="005F0C0B">
              <w:rPr>
                <w:rFonts w:ascii="PT Astra Serif" w:hAnsi="PT Astra Serif"/>
                <w:spacing w:val="-6"/>
                <w:sz w:val="20"/>
                <w:szCs w:val="20"/>
                <w:lang w:val="ru-RU"/>
              </w:rPr>
              <w:t xml:space="preserve">  ПК</w:t>
            </w:r>
            <w:proofErr w:type="gramEnd"/>
            <w:r w:rsidRPr="005F0C0B">
              <w:rPr>
                <w:rFonts w:ascii="PT Astra Serif" w:hAnsi="PT Astra Serif"/>
                <w:spacing w:val="-6"/>
                <w:sz w:val="20"/>
                <w:szCs w:val="20"/>
                <w:lang w:val="ru-RU"/>
              </w:rPr>
              <w:t xml:space="preserve">  пункт №1 насосная станция №5, производительностью 2000 м3/час. Стоимость работ в 2001г. составляет 5794,5 тыс.руб</w:t>
            </w:r>
            <w:proofErr w:type="gramStart"/>
            <w:r w:rsidRPr="005F0C0B">
              <w:rPr>
                <w:rFonts w:ascii="PT Astra Serif" w:hAnsi="PT Astra Serif"/>
                <w:spacing w:val="-6"/>
                <w:sz w:val="20"/>
                <w:szCs w:val="20"/>
                <w:lang w:val="ru-RU"/>
              </w:rPr>
              <w:t>.С</w:t>
            </w:r>
            <w:proofErr w:type="gramEnd"/>
            <w:r w:rsidRPr="005F0C0B">
              <w:rPr>
                <w:rFonts w:ascii="PT Astra Serif" w:hAnsi="PT Astra Serif"/>
                <w:spacing w:val="-6"/>
                <w:sz w:val="20"/>
                <w:szCs w:val="20"/>
                <w:lang w:val="ru-RU"/>
              </w:rPr>
              <w:t xml:space="preserve">тоимость в ценах </w:t>
            </w:r>
            <w:r w:rsidRPr="005E5C91">
              <w:rPr>
                <w:rFonts w:ascii="PT Astra Serif" w:hAnsi="PT Astra Serif"/>
                <w:spacing w:val="-6"/>
                <w:sz w:val="20"/>
                <w:szCs w:val="20"/>
              </w:rPr>
              <w:t>I</w:t>
            </w:r>
            <w:r w:rsidRPr="005F0C0B">
              <w:rPr>
                <w:rFonts w:ascii="PT Astra Serif" w:hAnsi="PT Astra Serif"/>
                <w:spacing w:val="-6"/>
                <w:sz w:val="20"/>
                <w:szCs w:val="20"/>
                <w:lang w:val="ru-RU"/>
              </w:rPr>
              <w:t xml:space="preserve"> квартала   2011 г. (Ксмр=5,92) с учетом начислений по ССР (К=1,13) и 0,25 на СМР составляет 5810 тыс.руб. Приложение 5  2. Аналог. Технико-коммерческое предложение  на поставку насосов </w:t>
            </w:r>
            <w:r w:rsidRPr="005E5C91">
              <w:rPr>
                <w:rFonts w:ascii="PT Astra Serif" w:hAnsi="PT Astra Serif"/>
                <w:spacing w:val="-6"/>
                <w:sz w:val="20"/>
                <w:szCs w:val="20"/>
              </w:rPr>
              <w:t>NZ</w:t>
            </w:r>
            <w:r w:rsidRPr="005F0C0B">
              <w:rPr>
                <w:rFonts w:ascii="PT Astra Serif" w:hAnsi="PT Astra Serif"/>
                <w:spacing w:val="-6"/>
                <w:sz w:val="20"/>
                <w:szCs w:val="20"/>
                <w:lang w:val="ru-RU"/>
              </w:rPr>
              <w:t xml:space="preserve"> 3202.180НТ (</w:t>
            </w:r>
            <w:r w:rsidRPr="005E5C91">
              <w:rPr>
                <w:rFonts w:ascii="PT Astra Serif" w:hAnsi="PT Astra Serif"/>
                <w:spacing w:val="-6"/>
                <w:sz w:val="20"/>
                <w:szCs w:val="20"/>
              </w:rPr>
              <w:t>Q</w:t>
            </w:r>
            <w:r w:rsidRPr="005F0C0B">
              <w:rPr>
                <w:rFonts w:ascii="PT Astra Serif" w:hAnsi="PT Astra Serif"/>
                <w:spacing w:val="-6"/>
                <w:sz w:val="20"/>
                <w:szCs w:val="20"/>
                <w:lang w:val="ru-RU"/>
              </w:rPr>
              <w:t xml:space="preserve">=350 м³/час; Н=27,3 м; </w:t>
            </w:r>
            <w:r w:rsidRPr="005E5C91">
              <w:rPr>
                <w:rFonts w:ascii="PT Astra Serif" w:hAnsi="PT Astra Serif"/>
                <w:spacing w:val="-6"/>
                <w:sz w:val="20"/>
                <w:szCs w:val="20"/>
              </w:rPr>
              <w:t>N</w:t>
            </w:r>
            <w:r w:rsidRPr="005F0C0B">
              <w:rPr>
                <w:rFonts w:ascii="PT Astra Serif" w:hAnsi="PT Astra Serif"/>
                <w:spacing w:val="-6"/>
                <w:sz w:val="20"/>
                <w:szCs w:val="20"/>
                <w:lang w:val="ru-RU"/>
              </w:rPr>
              <w:t>=37</w:t>
            </w:r>
            <w:proofErr w:type="gramStart"/>
            <w:r w:rsidRPr="005F0C0B">
              <w:rPr>
                <w:rFonts w:ascii="PT Astra Serif" w:hAnsi="PT Astra Serif"/>
                <w:spacing w:val="-6"/>
                <w:sz w:val="20"/>
                <w:szCs w:val="20"/>
                <w:lang w:val="ru-RU"/>
              </w:rPr>
              <w:t>,5</w:t>
            </w:r>
            <w:proofErr w:type="gramEnd"/>
            <w:r w:rsidRPr="005F0C0B">
              <w:rPr>
                <w:rFonts w:ascii="PT Astra Serif" w:hAnsi="PT Astra Serif"/>
                <w:spacing w:val="-6"/>
                <w:sz w:val="20"/>
                <w:szCs w:val="20"/>
                <w:lang w:val="ru-RU"/>
              </w:rPr>
              <w:t xml:space="preserve"> кВт) для КНС-12 г.Богданович - 2 шт. Стоимость комплекта оборудования, состоящего из 3-х насосов и системы управления составляет 4517 тыс</w:t>
            </w:r>
            <w:proofErr w:type="gramStart"/>
            <w:r w:rsidRPr="005F0C0B">
              <w:rPr>
                <w:rFonts w:ascii="PT Astra Serif" w:hAnsi="PT Astra Serif"/>
                <w:spacing w:val="-6"/>
                <w:sz w:val="20"/>
                <w:szCs w:val="20"/>
                <w:lang w:val="ru-RU"/>
              </w:rPr>
              <w:t>.р</w:t>
            </w:r>
            <w:proofErr w:type="gramEnd"/>
            <w:r w:rsidRPr="005F0C0B">
              <w:rPr>
                <w:rFonts w:ascii="PT Astra Serif" w:hAnsi="PT Astra Serif"/>
                <w:spacing w:val="-6"/>
                <w:sz w:val="20"/>
                <w:szCs w:val="20"/>
                <w:lang w:val="ru-RU"/>
              </w:rPr>
              <w:t>уб. Стоимость с учетом К=0,5 на состав комплекта оборудования (2 насоса с системой управления) и К=1,3 на СМР составит 2260 тыс.руб.</w:t>
            </w:r>
          </w:p>
        </w:tc>
        <w:tc>
          <w:tcPr>
            <w:tcW w:w="992" w:type="dxa"/>
            <w:vAlign w:val="center"/>
          </w:tcPr>
          <w:p w:rsidR="005F0C0B" w:rsidRPr="005F0C0B" w:rsidRDefault="005F0C0B" w:rsidP="002D0FF0">
            <w:pPr>
              <w:pStyle w:val="af1"/>
              <w:spacing w:before="0" w:after="0"/>
              <w:jc w:val="center"/>
              <w:rPr>
                <w:rFonts w:ascii="PT Astra Serif" w:hAnsi="PT Astra Serif"/>
                <w:sz w:val="20"/>
                <w:szCs w:val="20"/>
                <w:lang w:val="ru-RU"/>
              </w:rPr>
            </w:pPr>
          </w:p>
        </w:tc>
        <w:tc>
          <w:tcPr>
            <w:tcW w:w="993" w:type="dxa"/>
            <w:gridSpan w:val="2"/>
            <w:vAlign w:val="center"/>
          </w:tcPr>
          <w:p w:rsidR="005F0C0B" w:rsidRPr="005E5C91" w:rsidRDefault="005F0C0B" w:rsidP="002D0FF0">
            <w:pPr>
              <w:pStyle w:val="af1"/>
              <w:spacing w:before="0" w:after="0"/>
              <w:jc w:val="center"/>
              <w:rPr>
                <w:rFonts w:ascii="PT Astra Serif" w:hAnsi="PT Astra Serif"/>
                <w:sz w:val="20"/>
                <w:szCs w:val="20"/>
              </w:rPr>
            </w:pPr>
            <w:r w:rsidRPr="005E5C91">
              <w:rPr>
                <w:rFonts w:ascii="PT Astra Serif" w:hAnsi="PT Astra Serif"/>
                <w:sz w:val="20"/>
                <w:szCs w:val="20"/>
              </w:rPr>
              <w:t>8070*1,241= 10014,9</w:t>
            </w:r>
          </w:p>
        </w:tc>
        <w:tc>
          <w:tcPr>
            <w:tcW w:w="992" w:type="dxa"/>
            <w:vAlign w:val="center"/>
          </w:tcPr>
          <w:p w:rsidR="005F0C0B" w:rsidRPr="005E5C91" w:rsidRDefault="005F0C0B" w:rsidP="002D0FF0">
            <w:pPr>
              <w:pStyle w:val="af1"/>
              <w:spacing w:before="0" w:after="0"/>
              <w:jc w:val="center"/>
              <w:rPr>
                <w:rFonts w:ascii="PT Astra Serif" w:hAnsi="PT Astra Serif"/>
                <w:sz w:val="20"/>
                <w:szCs w:val="20"/>
              </w:rPr>
            </w:pPr>
          </w:p>
        </w:tc>
        <w:tc>
          <w:tcPr>
            <w:tcW w:w="992" w:type="dxa"/>
            <w:gridSpan w:val="2"/>
            <w:vAlign w:val="center"/>
          </w:tcPr>
          <w:p w:rsidR="005F0C0B" w:rsidRPr="005E5C91" w:rsidRDefault="005F0C0B" w:rsidP="002D0FF0">
            <w:pPr>
              <w:pStyle w:val="af1"/>
              <w:spacing w:before="0" w:after="0"/>
              <w:jc w:val="center"/>
              <w:rPr>
                <w:rFonts w:ascii="PT Astra Serif" w:hAnsi="PT Astra Serif"/>
                <w:sz w:val="20"/>
                <w:szCs w:val="20"/>
              </w:rPr>
            </w:pPr>
          </w:p>
        </w:tc>
        <w:tc>
          <w:tcPr>
            <w:tcW w:w="992" w:type="dxa"/>
            <w:vAlign w:val="center"/>
          </w:tcPr>
          <w:p w:rsidR="005F0C0B" w:rsidRPr="005E5C91" w:rsidRDefault="005F0C0B" w:rsidP="002D0FF0">
            <w:pPr>
              <w:pStyle w:val="af1"/>
              <w:spacing w:before="0" w:after="0"/>
              <w:jc w:val="center"/>
              <w:rPr>
                <w:rFonts w:ascii="PT Astra Serif" w:hAnsi="PT Astra Serif"/>
                <w:sz w:val="20"/>
                <w:szCs w:val="20"/>
              </w:rPr>
            </w:pPr>
          </w:p>
        </w:tc>
        <w:tc>
          <w:tcPr>
            <w:tcW w:w="993" w:type="dxa"/>
            <w:vAlign w:val="center"/>
          </w:tcPr>
          <w:p w:rsidR="005F0C0B" w:rsidRPr="005E5C91" w:rsidRDefault="005F0C0B" w:rsidP="002D0FF0">
            <w:pPr>
              <w:pStyle w:val="af1"/>
              <w:spacing w:before="0" w:after="0"/>
              <w:jc w:val="center"/>
              <w:rPr>
                <w:rFonts w:ascii="PT Astra Serif" w:hAnsi="PT Astra Serif"/>
                <w:sz w:val="20"/>
                <w:szCs w:val="20"/>
              </w:rPr>
            </w:pPr>
          </w:p>
        </w:tc>
        <w:tc>
          <w:tcPr>
            <w:tcW w:w="992" w:type="dxa"/>
            <w:vAlign w:val="center"/>
          </w:tcPr>
          <w:p w:rsidR="005F0C0B" w:rsidRPr="005E5C91" w:rsidRDefault="005F0C0B" w:rsidP="002D0FF0">
            <w:pPr>
              <w:pStyle w:val="af1"/>
              <w:spacing w:before="0" w:after="0"/>
              <w:jc w:val="center"/>
              <w:rPr>
                <w:rFonts w:ascii="PT Astra Serif" w:hAnsi="PT Astra Serif"/>
                <w:sz w:val="20"/>
                <w:szCs w:val="20"/>
              </w:rPr>
            </w:pPr>
          </w:p>
        </w:tc>
        <w:tc>
          <w:tcPr>
            <w:tcW w:w="1559" w:type="dxa"/>
            <w:vAlign w:val="center"/>
          </w:tcPr>
          <w:p w:rsidR="005F0C0B" w:rsidRPr="005E5C91" w:rsidRDefault="005F0C0B" w:rsidP="002D0FF0">
            <w:pPr>
              <w:pStyle w:val="af1"/>
              <w:spacing w:before="0" w:after="0"/>
              <w:jc w:val="center"/>
              <w:rPr>
                <w:rFonts w:ascii="PT Astra Serif" w:hAnsi="PT Astra Serif"/>
                <w:sz w:val="20"/>
                <w:szCs w:val="20"/>
              </w:rPr>
            </w:pPr>
            <w:r w:rsidRPr="005E5C91">
              <w:rPr>
                <w:rFonts w:ascii="PT Astra Serif" w:hAnsi="PT Astra Serif"/>
                <w:sz w:val="20"/>
                <w:szCs w:val="20"/>
              </w:rPr>
              <w:t>10014,9</w:t>
            </w:r>
          </w:p>
        </w:tc>
      </w:tr>
      <w:tr w:rsidR="005F0C0B" w:rsidRPr="005E5C91" w:rsidTr="005F0C0B">
        <w:tc>
          <w:tcPr>
            <w:tcW w:w="674" w:type="dxa"/>
            <w:gridSpan w:val="2"/>
            <w:vAlign w:val="center"/>
          </w:tcPr>
          <w:p w:rsidR="005F0C0B" w:rsidRPr="005E5C91" w:rsidRDefault="005F0C0B" w:rsidP="002D0FF0">
            <w:pPr>
              <w:pStyle w:val="af1"/>
              <w:spacing w:before="0" w:after="0"/>
              <w:ind w:left="-108" w:right="-108"/>
              <w:jc w:val="center"/>
              <w:rPr>
                <w:rFonts w:ascii="PT Astra Serif" w:hAnsi="PT Astra Serif"/>
                <w:sz w:val="20"/>
                <w:szCs w:val="20"/>
              </w:rPr>
            </w:pPr>
            <w:r w:rsidRPr="005E5C91">
              <w:rPr>
                <w:rFonts w:ascii="PT Astra Serif" w:hAnsi="PT Astra Serif"/>
                <w:sz w:val="20"/>
                <w:szCs w:val="20"/>
              </w:rPr>
              <w:t>4.1</w:t>
            </w:r>
          </w:p>
        </w:tc>
        <w:tc>
          <w:tcPr>
            <w:tcW w:w="5954" w:type="dxa"/>
            <w:gridSpan w:val="2"/>
            <w:vAlign w:val="center"/>
          </w:tcPr>
          <w:p w:rsidR="005F0C0B" w:rsidRPr="005F0C0B" w:rsidRDefault="005F0C0B" w:rsidP="002D0FF0">
            <w:pPr>
              <w:pStyle w:val="af1"/>
              <w:spacing w:before="0" w:after="0"/>
              <w:ind w:left="-108" w:right="-108"/>
              <w:jc w:val="center"/>
              <w:rPr>
                <w:rFonts w:ascii="PT Astra Serif" w:hAnsi="PT Astra Serif"/>
                <w:spacing w:val="-6"/>
                <w:sz w:val="20"/>
                <w:szCs w:val="20"/>
                <w:lang w:val="ru-RU"/>
              </w:rPr>
            </w:pPr>
            <w:r w:rsidRPr="005F0C0B">
              <w:rPr>
                <w:rFonts w:ascii="PT Astra Serif" w:hAnsi="PT Astra Serif"/>
                <w:spacing w:val="-6"/>
                <w:sz w:val="20"/>
                <w:szCs w:val="20"/>
                <w:lang w:val="ru-RU"/>
              </w:rPr>
              <w:t>ПИР 10% от стоимости строительства объекта</w:t>
            </w:r>
          </w:p>
        </w:tc>
        <w:tc>
          <w:tcPr>
            <w:tcW w:w="992" w:type="dxa"/>
            <w:vAlign w:val="center"/>
          </w:tcPr>
          <w:p w:rsidR="005F0C0B" w:rsidRPr="005E5C91" w:rsidRDefault="005F0C0B" w:rsidP="002D0FF0">
            <w:pPr>
              <w:pStyle w:val="af1"/>
              <w:spacing w:before="0" w:after="0"/>
              <w:jc w:val="center"/>
              <w:rPr>
                <w:rFonts w:ascii="PT Astra Serif" w:hAnsi="PT Astra Serif"/>
                <w:sz w:val="20"/>
                <w:szCs w:val="20"/>
              </w:rPr>
            </w:pPr>
            <w:r w:rsidRPr="005E5C91">
              <w:rPr>
                <w:rFonts w:ascii="PT Astra Serif" w:hAnsi="PT Astra Serif"/>
                <w:sz w:val="20"/>
                <w:szCs w:val="20"/>
              </w:rPr>
              <w:t>1002</w:t>
            </w:r>
          </w:p>
        </w:tc>
        <w:tc>
          <w:tcPr>
            <w:tcW w:w="993" w:type="dxa"/>
            <w:gridSpan w:val="2"/>
            <w:vAlign w:val="center"/>
          </w:tcPr>
          <w:p w:rsidR="005F0C0B" w:rsidRPr="005E5C91" w:rsidRDefault="005F0C0B" w:rsidP="002D0FF0">
            <w:pPr>
              <w:pStyle w:val="af1"/>
              <w:spacing w:before="0" w:after="0"/>
              <w:jc w:val="center"/>
              <w:rPr>
                <w:rFonts w:ascii="PT Astra Serif" w:hAnsi="PT Astra Serif"/>
                <w:sz w:val="20"/>
                <w:szCs w:val="20"/>
              </w:rPr>
            </w:pPr>
          </w:p>
        </w:tc>
        <w:tc>
          <w:tcPr>
            <w:tcW w:w="992" w:type="dxa"/>
            <w:vAlign w:val="center"/>
          </w:tcPr>
          <w:p w:rsidR="005F0C0B" w:rsidRPr="005E5C91" w:rsidRDefault="005F0C0B" w:rsidP="002D0FF0">
            <w:pPr>
              <w:pStyle w:val="af1"/>
              <w:spacing w:before="0" w:after="0"/>
              <w:jc w:val="center"/>
              <w:rPr>
                <w:rFonts w:ascii="PT Astra Serif" w:hAnsi="PT Astra Serif"/>
                <w:sz w:val="20"/>
                <w:szCs w:val="20"/>
              </w:rPr>
            </w:pPr>
          </w:p>
        </w:tc>
        <w:tc>
          <w:tcPr>
            <w:tcW w:w="992" w:type="dxa"/>
            <w:gridSpan w:val="2"/>
            <w:vAlign w:val="center"/>
          </w:tcPr>
          <w:p w:rsidR="005F0C0B" w:rsidRPr="005E5C91" w:rsidRDefault="005F0C0B" w:rsidP="002D0FF0">
            <w:pPr>
              <w:pStyle w:val="af1"/>
              <w:spacing w:before="0" w:after="0"/>
              <w:jc w:val="center"/>
              <w:rPr>
                <w:rFonts w:ascii="PT Astra Serif" w:hAnsi="PT Astra Serif"/>
                <w:sz w:val="20"/>
                <w:szCs w:val="20"/>
              </w:rPr>
            </w:pPr>
          </w:p>
        </w:tc>
        <w:tc>
          <w:tcPr>
            <w:tcW w:w="992" w:type="dxa"/>
            <w:vAlign w:val="center"/>
          </w:tcPr>
          <w:p w:rsidR="005F0C0B" w:rsidRPr="005E5C91" w:rsidRDefault="005F0C0B" w:rsidP="002D0FF0">
            <w:pPr>
              <w:pStyle w:val="af1"/>
              <w:spacing w:before="0" w:after="0"/>
              <w:jc w:val="center"/>
              <w:rPr>
                <w:rFonts w:ascii="PT Astra Serif" w:hAnsi="PT Astra Serif"/>
                <w:sz w:val="20"/>
                <w:szCs w:val="20"/>
              </w:rPr>
            </w:pPr>
          </w:p>
        </w:tc>
        <w:tc>
          <w:tcPr>
            <w:tcW w:w="993" w:type="dxa"/>
            <w:vAlign w:val="center"/>
          </w:tcPr>
          <w:p w:rsidR="005F0C0B" w:rsidRPr="005E5C91" w:rsidRDefault="005F0C0B" w:rsidP="002D0FF0">
            <w:pPr>
              <w:pStyle w:val="af1"/>
              <w:spacing w:before="0" w:after="0"/>
              <w:jc w:val="center"/>
              <w:rPr>
                <w:rFonts w:ascii="PT Astra Serif" w:hAnsi="PT Astra Serif"/>
                <w:sz w:val="20"/>
                <w:szCs w:val="20"/>
              </w:rPr>
            </w:pPr>
          </w:p>
        </w:tc>
        <w:tc>
          <w:tcPr>
            <w:tcW w:w="992" w:type="dxa"/>
            <w:vAlign w:val="center"/>
          </w:tcPr>
          <w:p w:rsidR="005F0C0B" w:rsidRPr="005E5C91" w:rsidRDefault="005F0C0B" w:rsidP="002D0FF0">
            <w:pPr>
              <w:pStyle w:val="af1"/>
              <w:spacing w:before="0" w:after="0"/>
              <w:jc w:val="center"/>
              <w:rPr>
                <w:rFonts w:ascii="PT Astra Serif" w:hAnsi="PT Astra Serif"/>
                <w:sz w:val="20"/>
                <w:szCs w:val="20"/>
              </w:rPr>
            </w:pPr>
          </w:p>
        </w:tc>
        <w:tc>
          <w:tcPr>
            <w:tcW w:w="1559" w:type="dxa"/>
            <w:vAlign w:val="center"/>
          </w:tcPr>
          <w:p w:rsidR="005F0C0B" w:rsidRPr="005E5C91" w:rsidRDefault="005F0C0B" w:rsidP="002D0FF0">
            <w:pPr>
              <w:pStyle w:val="af1"/>
              <w:spacing w:before="0" w:after="0"/>
              <w:jc w:val="center"/>
              <w:rPr>
                <w:rFonts w:ascii="PT Astra Serif" w:hAnsi="PT Astra Serif"/>
                <w:sz w:val="20"/>
                <w:szCs w:val="20"/>
              </w:rPr>
            </w:pPr>
            <w:r w:rsidRPr="005E5C91">
              <w:rPr>
                <w:rFonts w:ascii="PT Astra Serif" w:hAnsi="PT Astra Serif"/>
                <w:sz w:val="20"/>
                <w:szCs w:val="20"/>
              </w:rPr>
              <w:t>1002</w:t>
            </w:r>
          </w:p>
        </w:tc>
      </w:tr>
      <w:tr w:rsidR="005F0C0B" w:rsidRPr="002D0FF0" w:rsidTr="005F0C0B">
        <w:trPr>
          <w:trHeight w:val="77"/>
        </w:trPr>
        <w:tc>
          <w:tcPr>
            <w:tcW w:w="15133" w:type="dxa"/>
            <w:gridSpan w:val="14"/>
            <w:vAlign w:val="center"/>
          </w:tcPr>
          <w:p w:rsidR="005F0C0B" w:rsidRPr="005F0C0B" w:rsidRDefault="005F0C0B" w:rsidP="002D0FF0">
            <w:pPr>
              <w:pStyle w:val="af1"/>
              <w:spacing w:before="0" w:after="0"/>
              <w:ind w:left="-108" w:right="-108"/>
              <w:jc w:val="center"/>
              <w:rPr>
                <w:rFonts w:ascii="PT Astra Serif" w:hAnsi="PT Astra Serif"/>
                <w:spacing w:val="-6"/>
                <w:sz w:val="20"/>
                <w:szCs w:val="20"/>
                <w:lang w:val="ru-RU"/>
              </w:rPr>
            </w:pPr>
            <w:r w:rsidRPr="005F0C0B">
              <w:rPr>
                <w:rFonts w:ascii="PT Astra Serif" w:hAnsi="PT Astra Serif"/>
                <w:spacing w:val="-6"/>
                <w:sz w:val="20"/>
                <w:szCs w:val="20"/>
                <w:lang w:val="ru-RU"/>
              </w:rPr>
              <w:lastRenderedPageBreak/>
              <w:t>5. Реконструкция и новое строительство колодцев на сетях водоотведения-106 штук, в т.ч.:</w:t>
            </w:r>
          </w:p>
        </w:tc>
      </w:tr>
      <w:tr w:rsidR="005F0C0B" w:rsidRPr="005E5C91" w:rsidTr="005F0C0B">
        <w:tc>
          <w:tcPr>
            <w:tcW w:w="674" w:type="dxa"/>
            <w:gridSpan w:val="2"/>
            <w:vAlign w:val="center"/>
          </w:tcPr>
          <w:p w:rsidR="005F0C0B" w:rsidRPr="005E5C91" w:rsidRDefault="005F0C0B" w:rsidP="002D0FF0">
            <w:pPr>
              <w:pStyle w:val="af1"/>
              <w:spacing w:before="0" w:after="0"/>
              <w:ind w:left="-108" w:right="-108"/>
              <w:jc w:val="center"/>
              <w:rPr>
                <w:rFonts w:ascii="PT Astra Serif" w:hAnsi="PT Astra Serif"/>
                <w:sz w:val="20"/>
                <w:szCs w:val="20"/>
              </w:rPr>
            </w:pPr>
            <w:r w:rsidRPr="005E5C91">
              <w:rPr>
                <w:rFonts w:ascii="PT Astra Serif" w:hAnsi="PT Astra Serif"/>
                <w:sz w:val="20"/>
                <w:szCs w:val="20"/>
              </w:rPr>
              <w:t>5.1</w:t>
            </w:r>
          </w:p>
        </w:tc>
        <w:tc>
          <w:tcPr>
            <w:tcW w:w="5954" w:type="dxa"/>
            <w:gridSpan w:val="2"/>
            <w:vAlign w:val="center"/>
          </w:tcPr>
          <w:p w:rsidR="005F0C0B" w:rsidRPr="005F0C0B" w:rsidRDefault="005F0C0B" w:rsidP="002D0FF0">
            <w:pPr>
              <w:pStyle w:val="af1"/>
              <w:spacing w:before="0" w:after="0"/>
              <w:ind w:left="-108" w:right="-108"/>
              <w:jc w:val="center"/>
              <w:rPr>
                <w:rFonts w:ascii="PT Astra Serif" w:hAnsi="PT Astra Serif"/>
                <w:spacing w:val="-6"/>
                <w:sz w:val="20"/>
                <w:szCs w:val="20"/>
                <w:lang w:val="ru-RU"/>
              </w:rPr>
            </w:pPr>
            <w:r w:rsidRPr="005F0C0B">
              <w:rPr>
                <w:rFonts w:ascii="PT Astra Serif" w:hAnsi="PT Astra Serif"/>
                <w:spacing w:val="-6"/>
                <w:sz w:val="20"/>
                <w:szCs w:val="20"/>
                <w:lang w:val="ru-RU"/>
              </w:rPr>
              <w:t>Реконструкция колодцев                                                                                                                                           с</w:t>
            </w:r>
            <w:proofErr w:type="gramStart"/>
            <w:r w:rsidRPr="005F0C0B">
              <w:rPr>
                <w:rFonts w:ascii="PT Astra Serif" w:hAnsi="PT Astra Serif"/>
                <w:spacing w:val="-6"/>
                <w:sz w:val="20"/>
                <w:szCs w:val="20"/>
                <w:lang w:val="ru-RU"/>
              </w:rPr>
              <w:t xml:space="preserve">  К</w:t>
            </w:r>
            <w:proofErr w:type="gramEnd"/>
            <w:r w:rsidRPr="005F0C0B">
              <w:rPr>
                <w:rFonts w:ascii="PT Astra Serif" w:hAnsi="PT Astra Serif"/>
                <w:spacing w:val="-6"/>
                <w:sz w:val="20"/>
                <w:szCs w:val="20"/>
                <w:lang w:val="ru-RU"/>
              </w:rPr>
              <w:t xml:space="preserve"> №109  по  К №158,                                                                                                                                      с  К №162  по № К №166,                                                                                                                                       с К №200 по  К №11,                                                                                                                                                           с  К №215 по  К №217,                                                                                                                                                с  К №219 по  К №229- 82 шт.*</w:t>
            </w:r>
          </w:p>
          <w:p w:rsidR="005F0C0B" w:rsidRPr="005E5C91" w:rsidRDefault="005F0C0B" w:rsidP="002D0FF0">
            <w:pPr>
              <w:pStyle w:val="af1"/>
              <w:spacing w:before="0" w:after="0"/>
              <w:ind w:left="-108" w:right="-108"/>
              <w:jc w:val="center"/>
              <w:rPr>
                <w:rFonts w:ascii="PT Astra Serif" w:hAnsi="PT Astra Serif"/>
                <w:spacing w:val="-6"/>
                <w:sz w:val="20"/>
                <w:szCs w:val="20"/>
              </w:rPr>
            </w:pPr>
            <w:r w:rsidRPr="005F0C0B">
              <w:rPr>
                <w:rFonts w:ascii="PT Astra Serif" w:hAnsi="PT Astra Serif"/>
                <w:spacing w:val="-6"/>
                <w:sz w:val="20"/>
                <w:szCs w:val="20"/>
                <w:lang w:val="ru-RU"/>
              </w:rPr>
              <w:t>* Аналог. Смета № 001. Капитальный ремонт колодцев на канализационных сетях г</w:t>
            </w:r>
            <w:proofErr w:type="gramStart"/>
            <w:r w:rsidRPr="005F0C0B">
              <w:rPr>
                <w:rFonts w:ascii="PT Astra Serif" w:hAnsi="PT Astra Serif"/>
                <w:spacing w:val="-6"/>
                <w:sz w:val="20"/>
                <w:szCs w:val="20"/>
                <w:lang w:val="ru-RU"/>
              </w:rPr>
              <w:t>.А</w:t>
            </w:r>
            <w:proofErr w:type="gramEnd"/>
            <w:r w:rsidRPr="005F0C0B">
              <w:rPr>
                <w:rFonts w:ascii="PT Astra Serif" w:hAnsi="PT Astra Serif"/>
                <w:spacing w:val="-6"/>
                <w:sz w:val="20"/>
                <w:szCs w:val="20"/>
                <w:lang w:val="ru-RU"/>
              </w:rPr>
              <w:t xml:space="preserve">рамиля - 70 шт. </w:t>
            </w:r>
            <w:r w:rsidRPr="005E5C91">
              <w:rPr>
                <w:rFonts w:ascii="PT Astra Serif" w:hAnsi="PT Astra Serif"/>
                <w:spacing w:val="-6"/>
                <w:sz w:val="20"/>
                <w:szCs w:val="20"/>
              </w:rPr>
              <w:t>Стоимость одного колодца составляет 24,4 тыс.руб.</w:t>
            </w:r>
          </w:p>
        </w:tc>
        <w:tc>
          <w:tcPr>
            <w:tcW w:w="992" w:type="dxa"/>
            <w:vAlign w:val="center"/>
          </w:tcPr>
          <w:p w:rsidR="005F0C0B" w:rsidRPr="005E5C91" w:rsidRDefault="005F0C0B" w:rsidP="002D0FF0">
            <w:pPr>
              <w:pStyle w:val="af1"/>
              <w:spacing w:before="0" w:after="0"/>
              <w:jc w:val="center"/>
              <w:rPr>
                <w:rFonts w:ascii="PT Astra Serif" w:hAnsi="PT Astra Serif"/>
                <w:sz w:val="20"/>
                <w:szCs w:val="20"/>
              </w:rPr>
            </w:pPr>
          </w:p>
        </w:tc>
        <w:tc>
          <w:tcPr>
            <w:tcW w:w="993" w:type="dxa"/>
            <w:gridSpan w:val="2"/>
            <w:vAlign w:val="center"/>
          </w:tcPr>
          <w:p w:rsidR="005F0C0B" w:rsidRPr="005E5C91" w:rsidRDefault="005F0C0B" w:rsidP="002D0FF0">
            <w:pPr>
              <w:pStyle w:val="af1"/>
              <w:spacing w:before="0" w:after="0"/>
              <w:jc w:val="center"/>
              <w:rPr>
                <w:rFonts w:ascii="PT Astra Serif" w:hAnsi="PT Astra Serif"/>
                <w:sz w:val="20"/>
                <w:szCs w:val="20"/>
              </w:rPr>
            </w:pPr>
            <w:r w:rsidRPr="005E5C91">
              <w:rPr>
                <w:rFonts w:ascii="PT Astra Serif" w:hAnsi="PT Astra Serif"/>
                <w:sz w:val="20"/>
                <w:szCs w:val="20"/>
              </w:rPr>
              <w:t>2000*1,241= 2482</w:t>
            </w:r>
          </w:p>
        </w:tc>
        <w:tc>
          <w:tcPr>
            <w:tcW w:w="992" w:type="dxa"/>
            <w:vAlign w:val="center"/>
          </w:tcPr>
          <w:p w:rsidR="005F0C0B" w:rsidRPr="005E5C91" w:rsidRDefault="005F0C0B" w:rsidP="002D0FF0">
            <w:pPr>
              <w:pStyle w:val="af1"/>
              <w:spacing w:before="0" w:after="0"/>
              <w:jc w:val="center"/>
              <w:rPr>
                <w:rFonts w:ascii="PT Astra Serif" w:hAnsi="PT Astra Serif"/>
                <w:sz w:val="20"/>
                <w:szCs w:val="20"/>
              </w:rPr>
            </w:pPr>
          </w:p>
        </w:tc>
        <w:tc>
          <w:tcPr>
            <w:tcW w:w="992" w:type="dxa"/>
            <w:gridSpan w:val="2"/>
            <w:vAlign w:val="center"/>
          </w:tcPr>
          <w:p w:rsidR="005F0C0B" w:rsidRPr="005E5C91" w:rsidRDefault="005F0C0B" w:rsidP="002D0FF0">
            <w:pPr>
              <w:pStyle w:val="af1"/>
              <w:spacing w:before="0" w:after="0"/>
              <w:jc w:val="center"/>
              <w:rPr>
                <w:rFonts w:ascii="PT Astra Serif" w:hAnsi="PT Astra Serif"/>
                <w:sz w:val="20"/>
                <w:szCs w:val="20"/>
              </w:rPr>
            </w:pPr>
          </w:p>
        </w:tc>
        <w:tc>
          <w:tcPr>
            <w:tcW w:w="992" w:type="dxa"/>
            <w:vAlign w:val="center"/>
          </w:tcPr>
          <w:p w:rsidR="005F0C0B" w:rsidRPr="005E5C91" w:rsidRDefault="005F0C0B" w:rsidP="002D0FF0">
            <w:pPr>
              <w:pStyle w:val="af1"/>
              <w:spacing w:before="0" w:after="0"/>
              <w:jc w:val="center"/>
              <w:rPr>
                <w:rFonts w:ascii="PT Astra Serif" w:hAnsi="PT Astra Serif"/>
                <w:sz w:val="20"/>
                <w:szCs w:val="20"/>
              </w:rPr>
            </w:pPr>
          </w:p>
        </w:tc>
        <w:tc>
          <w:tcPr>
            <w:tcW w:w="993" w:type="dxa"/>
            <w:vAlign w:val="center"/>
          </w:tcPr>
          <w:p w:rsidR="005F0C0B" w:rsidRPr="005E5C91" w:rsidRDefault="005F0C0B" w:rsidP="002D0FF0">
            <w:pPr>
              <w:pStyle w:val="af1"/>
              <w:spacing w:before="0" w:after="0"/>
              <w:jc w:val="center"/>
              <w:rPr>
                <w:rFonts w:ascii="PT Astra Serif" w:hAnsi="PT Astra Serif"/>
                <w:sz w:val="20"/>
                <w:szCs w:val="20"/>
              </w:rPr>
            </w:pPr>
          </w:p>
        </w:tc>
        <w:tc>
          <w:tcPr>
            <w:tcW w:w="992" w:type="dxa"/>
            <w:vAlign w:val="center"/>
          </w:tcPr>
          <w:p w:rsidR="005F0C0B" w:rsidRPr="005E5C91" w:rsidRDefault="005F0C0B" w:rsidP="002D0FF0">
            <w:pPr>
              <w:pStyle w:val="af1"/>
              <w:spacing w:before="0" w:after="0"/>
              <w:jc w:val="center"/>
              <w:rPr>
                <w:rFonts w:ascii="PT Astra Serif" w:hAnsi="PT Astra Serif"/>
                <w:sz w:val="20"/>
                <w:szCs w:val="20"/>
              </w:rPr>
            </w:pPr>
          </w:p>
        </w:tc>
        <w:tc>
          <w:tcPr>
            <w:tcW w:w="1559" w:type="dxa"/>
            <w:vAlign w:val="center"/>
          </w:tcPr>
          <w:p w:rsidR="005F0C0B" w:rsidRPr="005E5C91" w:rsidRDefault="005F0C0B" w:rsidP="002D0FF0">
            <w:pPr>
              <w:pStyle w:val="af1"/>
              <w:spacing w:before="0" w:after="0"/>
              <w:jc w:val="center"/>
              <w:rPr>
                <w:rFonts w:ascii="PT Astra Serif" w:hAnsi="PT Astra Serif"/>
                <w:sz w:val="20"/>
                <w:szCs w:val="20"/>
              </w:rPr>
            </w:pPr>
            <w:r w:rsidRPr="005E5C91">
              <w:rPr>
                <w:rFonts w:ascii="PT Astra Serif" w:hAnsi="PT Astra Serif"/>
                <w:sz w:val="20"/>
                <w:szCs w:val="20"/>
              </w:rPr>
              <w:t>2482</w:t>
            </w:r>
          </w:p>
        </w:tc>
      </w:tr>
      <w:tr w:rsidR="005F0C0B" w:rsidRPr="005E5C91" w:rsidTr="005F0C0B">
        <w:tc>
          <w:tcPr>
            <w:tcW w:w="674" w:type="dxa"/>
            <w:gridSpan w:val="2"/>
            <w:vAlign w:val="center"/>
          </w:tcPr>
          <w:p w:rsidR="005F0C0B" w:rsidRPr="005E5C91" w:rsidRDefault="005F0C0B" w:rsidP="002D0FF0">
            <w:pPr>
              <w:pStyle w:val="af1"/>
              <w:spacing w:before="0" w:after="0"/>
              <w:ind w:left="-108" w:right="-108"/>
              <w:jc w:val="center"/>
              <w:rPr>
                <w:rFonts w:ascii="PT Astra Serif" w:hAnsi="PT Astra Serif"/>
                <w:sz w:val="20"/>
                <w:szCs w:val="20"/>
              </w:rPr>
            </w:pPr>
            <w:r w:rsidRPr="005E5C91">
              <w:rPr>
                <w:rFonts w:ascii="PT Astra Serif" w:hAnsi="PT Astra Serif"/>
                <w:sz w:val="20"/>
                <w:szCs w:val="20"/>
              </w:rPr>
              <w:t>5.2</w:t>
            </w:r>
          </w:p>
        </w:tc>
        <w:tc>
          <w:tcPr>
            <w:tcW w:w="5954" w:type="dxa"/>
            <w:gridSpan w:val="2"/>
            <w:vAlign w:val="center"/>
          </w:tcPr>
          <w:p w:rsidR="005F0C0B" w:rsidRPr="005F0C0B" w:rsidRDefault="005F0C0B" w:rsidP="002D0FF0">
            <w:pPr>
              <w:pStyle w:val="af1"/>
              <w:spacing w:before="0" w:after="0"/>
              <w:ind w:left="-108" w:right="-108"/>
              <w:jc w:val="center"/>
              <w:rPr>
                <w:rFonts w:ascii="PT Astra Serif" w:hAnsi="PT Astra Serif"/>
                <w:spacing w:val="-6"/>
                <w:sz w:val="20"/>
                <w:szCs w:val="20"/>
                <w:lang w:val="ru-RU"/>
              </w:rPr>
            </w:pPr>
            <w:r w:rsidRPr="005F0C0B">
              <w:rPr>
                <w:rFonts w:ascii="PT Astra Serif" w:hAnsi="PT Astra Serif"/>
                <w:spacing w:val="-6"/>
                <w:sz w:val="20"/>
                <w:szCs w:val="20"/>
                <w:lang w:val="ru-RU"/>
              </w:rPr>
              <w:t>Строительство канализационных колодцев</w:t>
            </w:r>
            <w:proofErr w:type="gramStart"/>
            <w:r w:rsidRPr="005F0C0B">
              <w:rPr>
                <w:rFonts w:ascii="PT Astra Serif" w:hAnsi="PT Astra Serif"/>
                <w:spacing w:val="-6"/>
                <w:sz w:val="20"/>
                <w:szCs w:val="20"/>
                <w:lang w:val="ru-RU"/>
              </w:rPr>
              <w:t xml:space="preserve">  К</w:t>
            </w:r>
            <w:proofErr w:type="gramEnd"/>
            <w:r w:rsidRPr="005F0C0B">
              <w:rPr>
                <w:rFonts w:ascii="PT Astra Serif" w:hAnsi="PT Astra Serif"/>
                <w:spacing w:val="-6"/>
                <w:sz w:val="20"/>
                <w:szCs w:val="20"/>
                <w:lang w:val="ru-RU"/>
              </w:rPr>
              <w:t xml:space="preserve"> №178,  К №179,                                                                            К №181,  К №182, К №184,  К №185,  с К №188 по  К №199,  К №202, К №205,                                                                                    с  К №212 по  К №214, К №218 взамен разрушенных с 90% износом. Всего-24 шт.*</w:t>
            </w:r>
          </w:p>
          <w:p w:rsidR="005F0C0B" w:rsidRPr="005E5C91" w:rsidRDefault="005F0C0B" w:rsidP="002D0FF0">
            <w:pPr>
              <w:pStyle w:val="af1"/>
              <w:spacing w:before="0" w:after="0"/>
              <w:ind w:left="-108" w:right="-108"/>
              <w:jc w:val="center"/>
              <w:rPr>
                <w:rFonts w:ascii="PT Astra Serif" w:hAnsi="PT Astra Serif"/>
                <w:spacing w:val="-6"/>
                <w:sz w:val="20"/>
                <w:szCs w:val="20"/>
              </w:rPr>
            </w:pPr>
            <w:r w:rsidRPr="005F0C0B">
              <w:rPr>
                <w:rFonts w:ascii="PT Astra Serif" w:hAnsi="PT Astra Serif"/>
                <w:spacing w:val="-6"/>
                <w:sz w:val="20"/>
                <w:szCs w:val="20"/>
                <w:lang w:val="ru-RU"/>
              </w:rPr>
              <w:t xml:space="preserve">* Прайс-лист ООО "Сторойбизнес" на сборные полиэтиленовые  канализационные колодцы "полипластик". </w:t>
            </w:r>
            <w:r w:rsidRPr="005E5C91">
              <w:rPr>
                <w:rFonts w:ascii="PT Astra Serif" w:hAnsi="PT Astra Serif"/>
                <w:spacing w:val="-6"/>
                <w:sz w:val="20"/>
                <w:szCs w:val="20"/>
              </w:rPr>
              <w:t>Стоимость одного колодца с монтажом составляет 70</w:t>
            </w:r>
            <w:proofErr w:type="gramStart"/>
            <w:r w:rsidRPr="005E5C91">
              <w:rPr>
                <w:rFonts w:ascii="PT Astra Serif" w:hAnsi="PT Astra Serif"/>
                <w:spacing w:val="-6"/>
                <w:sz w:val="20"/>
                <w:szCs w:val="20"/>
              </w:rPr>
              <w:t>,6</w:t>
            </w:r>
            <w:proofErr w:type="gramEnd"/>
            <w:r w:rsidRPr="005E5C91">
              <w:rPr>
                <w:rFonts w:ascii="PT Astra Serif" w:hAnsi="PT Astra Serif"/>
                <w:spacing w:val="-6"/>
                <w:sz w:val="20"/>
                <w:szCs w:val="20"/>
              </w:rPr>
              <w:t xml:space="preserve"> тыс.руб.</w:t>
            </w:r>
          </w:p>
        </w:tc>
        <w:tc>
          <w:tcPr>
            <w:tcW w:w="992" w:type="dxa"/>
            <w:vAlign w:val="center"/>
          </w:tcPr>
          <w:p w:rsidR="005F0C0B" w:rsidRPr="005E5C91" w:rsidRDefault="005F0C0B" w:rsidP="002D0FF0">
            <w:pPr>
              <w:pStyle w:val="af1"/>
              <w:spacing w:before="0" w:after="0"/>
              <w:jc w:val="center"/>
              <w:rPr>
                <w:rFonts w:ascii="PT Astra Serif" w:hAnsi="PT Astra Serif"/>
                <w:sz w:val="20"/>
                <w:szCs w:val="20"/>
              </w:rPr>
            </w:pPr>
          </w:p>
        </w:tc>
        <w:tc>
          <w:tcPr>
            <w:tcW w:w="993" w:type="dxa"/>
            <w:gridSpan w:val="2"/>
            <w:vAlign w:val="center"/>
          </w:tcPr>
          <w:p w:rsidR="005F0C0B" w:rsidRPr="005E5C91" w:rsidRDefault="005F0C0B" w:rsidP="002D0FF0">
            <w:pPr>
              <w:pStyle w:val="af1"/>
              <w:spacing w:before="0" w:after="0"/>
              <w:jc w:val="center"/>
              <w:rPr>
                <w:rFonts w:ascii="PT Astra Serif" w:hAnsi="PT Astra Serif"/>
                <w:sz w:val="20"/>
                <w:szCs w:val="20"/>
              </w:rPr>
            </w:pPr>
            <w:r w:rsidRPr="005E5C91">
              <w:rPr>
                <w:rFonts w:ascii="PT Astra Serif" w:hAnsi="PT Astra Serif"/>
                <w:sz w:val="20"/>
                <w:szCs w:val="20"/>
              </w:rPr>
              <w:t>1695*1,241= 2103,5</w:t>
            </w:r>
          </w:p>
        </w:tc>
        <w:tc>
          <w:tcPr>
            <w:tcW w:w="992" w:type="dxa"/>
            <w:vAlign w:val="center"/>
          </w:tcPr>
          <w:p w:rsidR="005F0C0B" w:rsidRPr="005E5C91" w:rsidRDefault="005F0C0B" w:rsidP="002D0FF0">
            <w:pPr>
              <w:pStyle w:val="af1"/>
              <w:spacing w:before="0" w:after="0"/>
              <w:jc w:val="center"/>
              <w:rPr>
                <w:rFonts w:ascii="PT Astra Serif" w:hAnsi="PT Astra Serif"/>
                <w:sz w:val="20"/>
                <w:szCs w:val="20"/>
              </w:rPr>
            </w:pPr>
          </w:p>
        </w:tc>
        <w:tc>
          <w:tcPr>
            <w:tcW w:w="992" w:type="dxa"/>
            <w:gridSpan w:val="2"/>
            <w:vAlign w:val="center"/>
          </w:tcPr>
          <w:p w:rsidR="005F0C0B" w:rsidRPr="005E5C91" w:rsidRDefault="005F0C0B" w:rsidP="002D0FF0">
            <w:pPr>
              <w:pStyle w:val="af1"/>
              <w:spacing w:before="0" w:after="0"/>
              <w:jc w:val="center"/>
              <w:rPr>
                <w:rFonts w:ascii="PT Astra Serif" w:hAnsi="PT Astra Serif"/>
                <w:sz w:val="20"/>
                <w:szCs w:val="20"/>
              </w:rPr>
            </w:pPr>
          </w:p>
        </w:tc>
        <w:tc>
          <w:tcPr>
            <w:tcW w:w="992" w:type="dxa"/>
            <w:vAlign w:val="center"/>
          </w:tcPr>
          <w:p w:rsidR="005F0C0B" w:rsidRPr="005E5C91" w:rsidRDefault="005F0C0B" w:rsidP="002D0FF0">
            <w:pPr>
              <w:pStyle w:val="af1"/>
              <w:spacing w:before="0" w:after="0"/>
              <w:jc w:val="center"/>
              <w:rPr>
                <w:rFonts w:ascii="PT Astra Serif" w:hAnsi="PT Astra Serif"/>
                <w:sz w:val="20"/>
                <w:szCs w:val="20"/>
              </w:rPr>
            </w:pPr>
          </w:p>
        </w:tc>
        <w:tc>
          <w:tcPr>
            <w:tcW w:w="993" w:type="dxa"/>
            <w:vAlign w:val="center"/>
          </w:tcPr>
          <w:p w:rsidR="005F0C0B" w:rsidRPr="005E5C91" w:rsidRDefault="005F0C0B" w:rsidP="002D0FF0">
            <w:pPr>
              <w:pStyle w:val="af1"/>
              <w:spacing w:before="0" w:after="0"/>
              <w:jc w:val="center"/>
              <w:rPr>
                <w:rFonts w:ascii="PT Astra Serif" w:hAnsi="PT Astra Serif"/>
                <w:sz w:val="20"/>
                <w:szCs w:val="20"/>
              </w:rPr>
            </w:pPr>
          </w:p>
        </w:tc>
        <w:tc>
          <w:tcPr>
            <w:tcW w:w="992" w:type="dxa"/>
            <w:vAlign w:val="center"/>
          </w:tcPr>
          <w:p w:rsidR="005F0C0B" w:rsidRPr="005E5C91" w:rsidRDefault="005F0C0B" w:rsidP="002D0FF0">
            <w:pPr>
              <w:pStyle w:val="af1"/>
              <w:spacing w:before="0" w:after="0"/>
              <w:jc w:val="center"/>
              <w:rPr>
                <w:rFonts w:ascii="PT Astra Serif" w:hAnsi="PT Astra Serif"/>
                <w:sz w:val="20"/>
                <w:szCs w:val="20"/>
              </w:rPr>
            </w:pPr>
          </w:p>
        </w:tc>
        <w:tc>
          <w:tcPr>
            <w:tcW w:w="1559" w:type="dxa"/>
            <w:vAlign w:val="center"/>
          </w:tcPr>
          <w:p w:rsidR="005F0C0B" w:rsidRPr="005E5C91" w:rsidRDefault="005F0C0B" w:rsidP="002D0FF0">
            <w:pPr>
              <w:pStyle w:val="af1"/>
              <w:spacing w:before="0" w:after="0"/>
              <w:jc w:val="center"/>
              <w:rPr>
                <w:rFonts w:ascii="PT Astra Serif" w:hAnsi="PT Astra Serif"/>
                <w:sz w:val="20"/>
                <w:szCs w:val="20"/>
              </w:rPr>
            </w:pPr>
            <w:r w:rsidRPr="005E5C91">
              <w:rPr>
                <w:rFonts w:ascii="PT Astra Serif" w:hAnsi="PT Astra Serif"/>
                <w:sz w:val="20"/>
                <w:szCs w:val="20"/>
              </w:rPr>
              <w:t>2103,5</w:t>
            </w:r>
          </w:p>
        </w:tc>
      </w:tr>
      <w:tr w:rsidR="005F0C0B" w:rsidRPr="005E5C91" w:rsidTr="005F0C0B">
        <w:tc>
          <w:tcPr>
            <w:tcW w:w="674" w:type="dxa"/>
            <w:gridSpan w:val="2"/>
            <w:vAlign w:val="center"/>
          </w:tcPr>
          <w:p w:rsidR="005F0C0B" w:rsidRPr="005E5C91" w:rsidRDefault="005F0C0B" w:rsidP="002D0FF0">
            <w:pPr>
              <w:pStyle w:val="af1"/>
              <w:spacing w:before="0" w:after="0"/>
              <w:ind w:left="-108" w:right="-108"/>
              <w:jc w:val="center"/>
              <w:rPr>
                <w:rFonts w:ascii="PT Astra Serif" w:hAnsi="PT Astra Serif"/>
                <w:sz w:val="20"/>
                <w:szCs w:val="20"/>
              </w:rPr>
            </w:pPr>
            <w:r w:rsidRPr="005E5C91">
              <w:rPr>
                <w:rFonts w:ascii="PT Astra Serif" w:hAnsi="PT Astra Serif"/>
                <w:sz w:val="20"/>
                <w:szCs w:val="20"/>
              </w:rPr>
              <w:t>5.3</w:t>
            </w:r>
          </w:p>
        </w:tc>
        <w:tc>
          <w:tcPr>
            <w:tcW w:w="5954" w:type="dxa"/>
            <w:gridSpan w:val="2"/>
            <w:vAlign w:val="center"/>
          </w:tcPr>
          <w:p w:rsidR="005F0C0B" w:rsidRPr="005F0C0B" w:rsidRDefault="005F0C0B" w:rsidP="002D0FF0">
            <w:pPr>
              <w:pStyle w:val="af1"/>
              <w:spacing w:before="0" w:after="0"/>
              <w:ind w:left="-108" w:right="-108"/>
              <w:jc w:val="center"/>
              <w:rPr>
                <w:rFonts w:ascii="PT Astra Serif" w:hAnsi="PT Astra Serif"/>
                <w:spacing w:val="-6"/>
                <w:sz w:val="20"/>
                <w:szCs w:val="20"/>
                <w:lang w:val="ru-RU"/>
              </w:rPr>
            </w:pPr>
            <w:r w:rsidRPr="005F0C0B">
              <w:rPr>
                <w:rFonts w:ascii="PT Astra Serif" w:hAnsi="PT Astra Serif"/>
                <w:spacing w:val="-6"/>
                <w:sz w:val="20"/>
                <w:szCs w:val="20"/>
                <w:lang w:val="ru-RU"/>
              </w:rPr>
              <w:t>ПИР 10% от стоимости строительства объекта</w:t>
            </w:r>
          </w:p>
        </w:tc>
        <w:tc>
          <w:tcPr>
            <w:tcW w:w="992" w:type="dxa"/>
            <w:vAlign w:val="center"/>
          </w:tcPr>
          <w:p w:rsidR="005F0C0B" w:rsidRPr="005E5C91" w:rsidRDefault="005F0C0B" w:rsidP="002D0FF0">
            <w:pPr>
              <w:pStyle w:val="af1"/>
              <w:spacing w:before="0" w:after="0"/>
              <w:jc w:val="center"/>
              <w:rPr>
                <w:rFonts w:ascii="PT Astra Serif" w:hAnsi="PT Astra Serif"/>
                <w:sz w:val="20"/>
                <w:szCs w:val="20"/>
              </w:rPr>
            </w:pPr>
            <w:r w:rsidRPr="005E5C91">
              <w:rPr>
                <w:rFonts w:ascii="PT Astra Serif" w:hAnsi="PT Astra Serif"/>
                <w:sz w:val="20"/>
                <w:szCs w:val="20"/>
              </w:rPr>
              <w:t>211</w:t>
            </w:r>
          </w:p>
        </w:tc>
        <w:tc>
          <w:tcPr>
            <w:tcW w:w="993" w:type="dxa"/>
            <w:gridSpan w:val="2"/>
            <w:vAlign w:val="center"/>
          </w:tcPr>
          <w:p w:rsidR="005F0C0B" w:rsidRPr="005E5C91" w:rsidRDefault="005F0C0B" w:rsidP="002D0FF0">
            <w:pPr>
              <w:pStyle w:val="af1"/>
              <w:spacing w:before="0" w:after="0"/>
              <w:jc w:val="center"/>
              <w:rPr>
                <w:rFonts w:ascii="PT Astra Serif" w:hAnsi="PT Astra Serif"/>
                <w:sz w:val="20"/>
                <w:szCs w:val="20"/>
              </w:rPr>
            </w:pPr>
          </w:p>
        </w:tc>
        <w:tc>
          <w:tcPr>
            <w:tcW w:w="992" w:type="dxa"/>
            <w:vAlign w:val="center"/>
          </w:tcPr>
          <w:p w:rsidR="005F0C0B" w:rsidRPr="005E5C91" w:rsidRDefault="005F0C0B" w:rsidP="002D0FF0">
            <w:pPr>
              <w:pStyle w:val="af1"/>
              <w:spacing w:before="0" w:after="0"/>
              <w:jc w:val="center"/>
              <w:rPr>
                <w:rFonts w:ascii="PT Astra Serif" w:hAnsi="PT Astra Serif"/>
                <w:sz w:val="20"/>
                <w:szCs w:val="20"/>
              </w:rPr>
            </w:pPr>
          </w:p>
        </w:tc>
        <w:tc>
          <w:tcPr>
            <w:tcW w:w="992" w:type="dxa"/>
            <w:gridSpan w:val="2"/>
            <w:vAlign w:val="center"/>
          </w:tcPr>
          <w:p w:rsidR="005F0C0B" w:rsidRPr="005E5C91" w:rsidRDefault="005F0C0B" w:rsidP="002D0FF0">
            <w:pPr>
              <w:pStyle w:val="af1"/>
              <w:spacing w:before="0" w:after="0"/>
              <w:jc w:val="center"/>
              <w:rPr>
                <w:rFonts w:ascii="PT Astra Serif" w:hAnsi="PT Astra Serif"/>
                <w:sz w:val="20"/>
                <w:szCs w:val="20"/>
              </w:rPr>
            </w:pPr>
          </w:p>
        </w:tc>
        <w:tc>
          <w:tcPr>
            <w:tcW w:w="992" w:type="dxa"/>
            <w:vAlign w:val="center"/>
          </w:tcPr>
          <w:p w:rsidR="005F0C0B" w:rsidRPr="005E5C91" w:rsidRDefault="005F0C0B" w:rsidP="002D0FF0">
            <w:pPr>
              <w:pStyle w:val="af1"/>
              <w:spacing w:before="0" w:after="0"/>
              <w:jc w:val="center"/>
              <w:rPr>
                <w:rFonts w:ascii="PT Astra Serif" w:hAnsi="PT Astra Serif"/>
                <w:sz w:val="20"/>
                <w:szCs w:val="20"/>
              </w:rPr>
            </w:pPr>
          </w:p>
        </w:tc>
        <w:tc>
          <w:tcPr>
            <w:tcW w:w="993" w:type="dxa"/>
            <w:vAlign w:val="center"/>
          </w:tcPr>
          <w:p w:rsidR="005F0C0B" w:rsidRPr="005E5C91" w:rsidRDefault="005F0C0B" w:rsidP="002D0FF0">
            <w:pPr>
              <w:pStyle w:val="af1"/>
              <w:spacing w:before="0" w:after="0"/>
              <w:jc w:val="center"/>
              <w:rPr>
                <w:rFonts w:ascii="PT Astra Serif" w:hAnsi="PT Astra Serif"/>
                <w:sz w:val="20"/>
                <w:szCs w:val="20"/>
              </w:rPr>
            </w:pPr>
          </w:p>
        </w:tc>
        <w:tc>
          <w:tcPr>
            <w:tcW w:w="992" w:type="dxa"/>
            <w:vAlign w:val="center"/>
          </w:tcPr>
          <w:p w:rsidR="005F0C0B" w:rsidRPr="005E5C91" w:rsidRDefault="005F0C0B" w:rsidP="002D0FF0">
            <w:pPr>
              <w:pStyle w:val="af1"/>
              <w:spacing w:before="0" w:after="0"/>
              <w:jc w:val="center"/>
              <w:rPr>
                <w:rFonts w:ascii="PT Astra Serif" w:hAnsi="PT Astra Serif"/>
                <w:sz w:val="20"/>
                <w:szCs w:val="20"/>
              </w:rPr>
            </w:pPr>
          </w:p>
        </w:tc>
        <w:tc>
          <w:tcPr>
            <w:tcW w:w="1559" w:type="dxa"/>
            <w:vAlign w:val="center"/>
          </w:tcPr>
          <w:p w:rsidR="005F0C0B" w:rsidRPr="005E5C91" w:rsidRDefault="005F0C0B" w:rsidP="002D0FF0">
            <w:pPr>
              <w:pStyle w:val="af1"/>
              <w:spacing w:before="0" w:after="0"/>
              <w:jc w:val="center"/>
              <w:rPr>
                <w:rFonts w:ascii="PT Astra Serif" w:hAnsi="PT Astra Serif"/>
                <w:sz w:val="20"/>
                <w:szCs w:val="20"/>
              </w:rPr>
            </w:pPr>
            <w:r w:rsidRPr="005E5C91">
              <w:rPr>
                <w:rFonts w:ascii="PT Astra Serif" w:hAnsi="PT Astra Serif"/>
                <w:sz w:val="20"/>
                <w:szCs w:val="20"/>
              </w:rPr>
              <w:t>211</w:t>
            </w:r>
          </w:p>
        </w:tc>
      </w:tr>
      <w:tr w:rsidR="005F0C0B" w:rsidRPr="002D0FF0" w:rsidTr="005F0C0B">
        <w:tc>
          <w:tcPr>
            <w:tcW w:w="15133" w:type="dxa"/>
            <w:gridSpan w:val="14"/>
            <w:vAlign w:val="center"/>
          </w:tcPr>
          <w:p w:rsidR="005F0C0B" w:rsidRPr="005F0C0B" w:rsidRDefault="005F0C0B" w:rsidP="002D0FF0">
            <w:pPr>
              <w:pStyle w:val="af1"/>
              <w:spacing w:before="0" w:after="0"/>
              <w:jc w:val="center"/>
              <w:rPr>
                <w:rFonts w:ascii="PT Astra Serif" w:hAnsi="PT Astra Serif"/>
                <w:sz w:val="20"/>
                <w:szCs w:val="20"/>
                <w:lang w:val="ru-RU"/>
              </w:rPr>
            </w:pPr>
            <w:r w:rsidRPr="005F0C0B">
              <w:rPr>
                <w:rFonts w:ascii="PT Astra Serif" w:hAnsi="PT Astra Serif"/>
                <w:sz w:val="20"/>
                <w:szCs w:val="20"/>
                <w:lang w:val="ru-RU"/>
              </w:rPr>
              <w:t xml:space="preserve">6. Реконструкция и  новое  строительство канализационных сетей, канализационных коллекторов и </w:t>
            </w:r>
            <w:proofErr w:type="gramStart"/>
            <w:r w:rsidRPr="005F0C0B">
              <w:rPr>
                <w:rFonts w:ascii="PT Astra Serif" w:hAnsi="PT Astra Serif"/>
                <w:sz w:val="20"/>
                <w:szCs w:val="20"/>
                <w:lang w:val="ru-RU"/>
              </w:rPr>
              <w:t>объектах</w:t>
            </w:r>
            <w:proofErr w:type="gramEnd"/>
            <w:r w:rsidRPr="005F0C0B">
              <w:rPr>
                <w:rFonts w:ascii="PT Astra Serif" w:hAnsi="PT Astra Serif"/>
                <w:sz w:val="20"/>
                <w:szCs w:val="20"/>
                <w:lang w:val="ru-RU"/>
              </w:rPr>
              <w:t xml:space="preserve"> на них, для обеспечения переключения прямых выпусков на очистные сооружения в т.ч.</w:t>
            </w:r>
          </w:p>
        </w:tc>
      </w:tr>
      <w:tr w:rsidR="005F0C0B" w:rsidRPr="005E5C91" w:rsidTr="005F0C0B">
        <w:tc>
          <w:tcPr>
            <w:tcW w:w="674" w:type="dxa"/>
            <w:gridSpan w:val="2"/>
            <w:vAlign w:val="center"/>
          </w:tcPr>
          <w:p w:rsidR="005F0C0B" w:rsidRPr="005E5C91" w:rsidRDefault="005F0C0B" w:rsidP="002D0FF0">
            <w:pPr>
              <w:pStyle w:val="af1"/>
              <w:spacing w:before="0" w:after="0"/>
              <w:ind w:left="-108" w:right="-108"/>
              <w:jc w:val="center"/>
              <w:rPr>
                <w:rFonts w:ascii="PT Astra Serif" w:hAnsi="PT Astra Serif"/>
                <w:sz w:val="20"/>
                <w:szCs w:val="20"/>
              </w:rPr>
            </w:pPr>
            <w:r w:rsidRPr="005E5C91">
              <w:rPr>
                <w:rFonts w:ascii="PT Astra Serif" w:hAnsi="PT Astra Serif"/>
                <w:sz w:val="20"/>
                <w:szCs w:val="20"/>
              </w:rPr>
              <w:t>6.1</w:t>
            </w:r>
          </w:p>
        </w:tc>
        <w:tc>
          <w:tcPr>
            <w:tcW w:w="5954" w:type="dxa"/>
            <w:gridSpan w:val="2"/>
            <w:vAlign w:val="center"/>
          </w:tcPr>
          <w:p w:rsidR="005F0C0B" w:rsidRPr="005F0C0B" w:rsidRDefault="005F0C0B" w:rsidP="002D0FF0">
            <w:pPr>
              <w:spacing w:after="0" w:line="240" w:lineRule="auto"/>
              <w:contextualSpacing/>
              <w:jc w:val="center"/>
              <w:rPr>
                <w:rFonts w:ascii="PT Astra Serif" w:hAnsi="PT Astra Serif"/>
                <w:sz w:val="20"/>
                <w:szCs w:val="20"/>
                <w:lang w:val="ru-RU"/>
              </w:rPr>
            </w:pPr>
            <w:r w:rsidRPr="005F0C0B">
              <w:rPr>
                <w:rFonts w:ascii="PT Astra Serif" w:hAnsi="PT Astra Serif"/>
                <w:sz w:val="20"/>
                <w:szCs w:val="20"/>
                <w:lang w:val="ru-RU"/>
              </w:rPr>
              <w:t xml:space="preserve">Строительство самотечного коллектора до новой КНС-1а </w:t>
            </w:r>
            <w:r w:rsidRPr="005E5C91">
              <w:rPr>
                <w:rFonts w:ascii="PT Astra Serif" w:hAnsi="PT Astra Serif"/>
                <w:sz w:val="20"/>
                <w:szCs w:val="20"/>
              </w:rPr>
              <w:t>d</w:t>
            </w:r>
            <w:r w:rsidRPr="005F0C0B">
              <w:rPr>
                <w:rFonts w:ascii="PT Astra Serif" w:hAnsi="PT Astra Serif"/>
                <w:sz w:val="20"/>
                <w:szCs w:val="20"/>
                <w:lang w:val="ru-RU"/>
              </w:rPr>
              <w:t>=300 мм, протяженностью 0,15 км для переключения потока сточных вод на новую КНС-1а и напорного 2</w:t>
            </w:r>
            <w:r w:rsidRPr="005E5C91">
              <w:rPr>
                <w:rFonts w:ascii="PT Astra Serif" w:hAnsi="PT Astra Serif"/>
                <w:sz w:val="20"/>
                <w:szCs w:val="20"/>
              </w:rPr>
              <w:t>d</w:t>
            </w:r>
            <w:r w:rsidRPr="005F0C0B">
              <w:rPr>
                <w:rFonts w:ascii="PT Astra Serif" w:hAnsi="PT Astra Serif"/>
                <w:sz w:val="20"/>
                <w:szCs w:val="20"/>
                <w:lang w:val="ru-RU"/>
              </w:rPr>
              <w:t>=150 мм от новой КНС-1а до существующих ниток напорного коллектора протяженностью 0,2 км, обеспечивающего перекачку стоков на очистные сооружения г</w:t>
            </w:r>
            <w:proofErr w:type="gramStart"/>
            <w:r w:rsidRPr="005F0C0B">
              <w:rPr>
                <w:rFonts w:ascii="PT Astra Serif" w:hAnsi="PT Astra Serif"/>
                <w:sz w:val="20"/>
                <w:szCs w:val="20"/>
                <w:lang w:val="ru-RU"/>
              </w:rPr>
              <w:t>.Н</w:t>
            </w:r>
            <w:proofErr w:type="gramEnd"/>
            <w:r w:rsidRPr="005F0C0B">
              <w:rPr>
                <w:rFonts w:ascii="PT Astra Serif" w:hAnsi="PT Astra Serif"/>
                <w:sz w:val="20"/>
                <w:szCs w:val="20"/>
                <w:lang w:val="ru-RU"/>
              </w:rPr>
              <w:t>овоуральска. Модернизация отдельных элементов коллектора от КНС-2 (угол ул.8 Марта-ул</w:t>
            </w:r>
            <w:proofErr w:type="gramStart"/>
            <w:r w:rsidRPr="005F0C0B">
              <w:rPr>
                <w:rFonts w:ascii="PT Astra Serif" w:hAnsi="PT Astra Serif"/>
                <w:sz w:val="20"/>
                <w:szCs w:val="20"/>
                <w:lang w:val="ru-RU"/>
              </w:rPr>
              <w:t>.К</w:t>
            </w:r>
            <w:proofErr w:type="gramEnd"/>
            <w:r w:rsidRPr="005F0C0B">
              <w:rPr>
                <w:rFonts w:ascii="PT Astra Serif" w:hAnsi="PT Astra Serif"/>
                <w:sz w:val="20"/>
                <w:szCs w:val="20"/>
                <w:lang w:val="ru-RU"/>
              </w:rPr>
              <w:t>алинина) до камеры гашения напора, расположенной в районе детсада “Солнышко”- ул.Ленина 18,  диаметром 300 мм, протяженностью 0,68 км.</w:t>
            </w:r>
            <w:r w:rsidRPr="005F0C0B">
              <w:rPr>
                <w:rFonts w:ascii="PT Astra Serif" w:hAnsi="PT Astra Serif"/>
                <w:spacing w:val="-6"/>
                <w:sz w:val="20"/>
                <w:szCs w:val="20"/>
                <w:lang w:val="ru-RU"/>
              </w:rPr>
              <w:t>*</w:t>
            </w:r>
          </w:p>
          <w:p w:rsidR="005F0C0B" w:rsidRPr="005F0C0B" w:rsidRDefault="005F0C0B" w:rsidP="002D0FF0">
            <w:pPr>
              <w:pStyle w:val="af1"/>
              <w:spacing w:before="0" w:after="0"/>
              <w:ind w:left="-108" w:right="-108"/>
              <w:jc w:val="center"/>
              <w:rPr>
                <w:rFonts w:ascii="PT Astra Serif" w:hAnsi="PT Astra Serif"/>
                <w:spacing w:val="-6"/>
                <w:sz w:val="20"/>
                <w:szCs w:val="20"/>
                <w:lang w:val="ru-RU"/>
              </w:rPr>
            </w:pPr>
            <w:r w:rsidRPr="005F0C0B">
              <w:rPr>
                <w:rFonts w:ascii="PT Astra Serif" w:hAnsi="PT Astra Serif"/>
                <w:spacing w:val="-6"/>
                <w:sz w:val="20"/>
                <w:szCs w:val="20"/>
                <w:lang w:val="ru-RU"/>
              </w:rPr>
              <w:t xml:space="preserve">* Аналог. ЛСР №40/09. Кап. ремонт водопровода </w:t>
            </w:r>
            <w:r w:rsidRPr="005E5C91">
              <w:rPr>
                <w:rFonts w:ascii="PT Astra Serif" w:hAnsi="PT Astra Serif"/>
                <w:spacing w:val="-6"/>
                <w:sz w:val="20"/>
                <w:szCs w:val="20"/>
              </w:rPr>
              <w:t>D</w:t>
            </w:r>
            <w:r w:rsidRPr="005F0C0B">
              <w:rPr>
                <w:rFonts w:ascii="PT Astra Serif" w:hAnsi="PT Astra Serif"/>
                <w:spacing w:val="-6"/>
                <w:sz w:val="20"/>
                <w:szCs w:val="20"/>
                <w:lang w:val="ru-RU"/>
              </w:rPr>
              <w:t>=150 мм по ул</w:t>
            </w:r>
            <w:proofErr w:type="gramStart"/>
            <w:r w:rsidRPr="005F0C0B">
              <w:rPr>
                <w:rFonts w:ascii="PT Astra Serif" w:hAnsi="PT Astra Serif"/>
                <w:spacing w:val="-6"/>
                <w:sz w:val="20"/>
                <w:szCs w:val="20"/>
                <w:lang w:val="ru-RU"/>
              </w:rPr>
              <w:t>.К</w:t>
            </w:r>
            <w:proofErr w:type="gramEnd"/>
            <w:r w:rsidRPr="005F0C0B">
              <w:rPr>
                <w:rFonts w:ascii="PT Astra Serif" w:hAnsi="PT Astra Serif"/>
                <w:spacing w:val="-6"/>
                <w:sz w:val="20"/>
                <w:szCs w:val="20"/>
                <w:lang w:val="ru-RU"/>
              </w:rPr>
              <w:t>осмонавтов. Стоимость 1 км в ценах 2001г.-997 тыс</w:t>
            </w:r>
            <w:proofErr w:type="gramStart"/>
            <w:r w:rsidRPr="005F0C0B">
              <w:rPr>
                <w:rFonts w:ascii="PT Astra Serif" w:hAnsi="PT Astra Serif"/>
                <w:spacing w:val="-6"/>
                <w:sz w:val="20"/>
                <w:szCs w:val="20"/>
                <w:lang w:val="ru-RU"/>
              </w:rPr>
              <w:t>.р</w:t>
            </w:r>
            <w:proofErr w:type="gramEnd"/>
            <w:r w:rsidRPr="005F0C0B">
              <w:rPr>
                <w:rFonts w:ascii="PT Astra Serif" w:hAnsi="PT Astra Serif"/>
                <w:spacing w:val="-6"/>
                <w:sz w:val="20"/>
                <w:szCs w:val="20"/>
                <w:lang w:val="ru-RU"/>
              </w:rPr>
              <w:t xml:space="preserve">уб. Стоимость в ценах </w:t>
            </w:r>
            <w:r w:rsidRPr="005E5C91">
              <w:rPr>
                <w:rFonts w:ascii="PT Astra Serif" w:hAnsi="PT Astra Serif"/>
                <w:spacing w:val="-6"/>
                <w:sz w:val="20"/>
                <w:szCs w:val="20"/>
              </w:rPr>
              <w:t>I</w:t>
            </w:r>
            <w:r w:rsidRPr="005F0C0B">
              <w:rPr>
                <w:rFonts w:ascii="PT Astra Serif" w:hAnsi="PT Astra Serif"/>
                <w:spacing w:val="-6"/>
                <w:sz w:val="20"/>
                <w:szCs w:val="20"/>
                <w:lang w:val="ru-RU"/>
              </w:rPr>
              <w:t>-го кв. 2011 г. (Ксмр=5,92) с учетом начислений по ССР (К=1,13) без ПИР составляет 6670 тыс.руб.</w:t>
            </w:r>
          </w:p>
        </w:tc>
        <w:tc>
          <w:tcPr>
            <w:tcW w:w="992" w:type="dxa"/>
            <w:vAlign w:val="center"/>
          </w:tcPr>
          <w:p w:rsidR="005F0C0B" w:rsidRPr="005F0C0B" w:rsidRDefault="005F0C0B" w:rsidP="002D0FF0">
            <w:pPr>
              <w:pStyle w:val="af1"/>
              <w:spacing w:before="0" w:after="0"/>
              <w:jc w:val="center"/>
              <w:rPr>
                <w:rFonts w:ascii="PT Astra Serif" w:hAnsi="PT Astra Serif"/>
                <w:sz w:val="20"/>
                <w:szCs w:val="20"/>
                <w:lang w:val="ru-RU"/>
              </w:rPr>
            </w:pPr>
          </w:p>
        </w:tc>
        <w:tc>
          <w:tcPr>
            <w:tcW w:w="993" w:type="dxa"/>
            <w:gridSpan w:val="2"/>
            <w:vAlign w:val="center"/>
          </w:tcPr>
          <w:p w:rsidR="005F0C0B" w:rsidRPr="005E5C91" w:rsidRDefault="005F0C0B" w:rsidP="002D0FF0">
            <w:pPr>
              <w:pStyle w:val="af1"/>
              <w:spacing w:before="0" w:after="0"/>
              <w:jc w:val="center"/>
              <w:rPr>
                <w:rFonts w:ascii="PT Astra Serif" w:hAnsi="PT Astra Serif"/>
                <w:sz w:val="20"/>
                <w:szCs w:val="20"/>
              </w:rPr>
            </w:pPr>
            <w:r w:rsidRPr="005E5C91">
              <w:rPr>
                <w:rFonts w:ascii="PT Astra Serif" w:hAnsi="PT Astra Serif"/>
                <w:sz w:val="20"/>
                <w:szCs w:val="20"/>
              </w:rPr>
              <w:t>2000*1,241= 2482</w:t>
            </w:r>
          </w:p>
        </w:tc>
        <w:tc>
          <w:tcPr>
            <w:tcW w:w="992" w:type="dxa"/>
            <w:vAlign w:val="center"/>
          </w:tcPr>
          <w:p w:rsidR="005F0C0B" w:rsidRPr="005E5C91" w:rsidRDefault="005F0C0B" w:rsidP="002D0FF0">
            <w:pPr>
              <w:pStyle w:val="af1"/>
              <w:spacing w:before="0" w:after="0"/>
              <w:jc w:val="center"/>
              <w:rPr>
                <w:rFonts w:ascii="PT Astra Serif" w:hAnsi="PT Astra Serif"/>
                <w:sz w:val="20"/>
                <w:szCs w:val="20"/>
              </w:rPr>
            </w:pPr>
          </w:p>
        </w:tc>
        <w:tc>
          <w:tcPr>
            <w:tcW w:w="992" w:type="dxa"/>
            <w:gridSpan w:val="2"/>
            <w:vAlign w:val="center"/>
          </w:tcPr>
          <w:p w:rsidR="005F0C0B" w:rsidRPr="005E5C91" w:rsidRDefault="005F0C0B" w:rsidP="002D0FF0">
            <w:pPr>
              <w:pStyle w:val="af1"/>
              <w:spacing w:before="0" w:after="0"/>
              <w:jc w:val="center"/>
              <w:rPr>
                <w:rFonts w:ascii="PT Astra Serif" w:hAnsi="PT Astra Serif"/>
                <w:sz w:val="20"/>
                <w:szCs w:val="20"/>
              </w:rPr>
            </w:pPr>
          </w:p>
        </w:tc>
        <w:tc>
          <w:tcPr>
            <w:tcW w:w="992" w:type="dxa"/>
            <w:vAlign w:val="center"/>
          </w:tcPr>
          <w:p w:rsidR="005F0C0B" w:rsidRPr="005E5C91" w:rsidRDefault="005F0C0B" w:rsidP="002D0FF0">
            <w:pPr>
              <w:pStyle w:val="af1"/>
              <w:spacing w:before="0" w:after="0"/>
              <w:jc w:val="center"/>
              <w:rPr>
                <w:rFonts w:ascii="PT Astra Serif" w:hAnsi="PT Astra Serif"/>
                <w:sz w:val="20"/>
                <w:szCs w:val="20"/>
              </w:rPr>
            </w:pPr>
          </w:p>
        </w:tc>
        <w:tc>
          <w:tcPr>
            <w:tcW w:w="993" w:type="dxa"/>
            <w:vAlign w:val="center"/>
          </w:tcPr>
          <w:p w:rsidR="005F0C0B" w:rsidRPr="005E5C91" w:rsidRDefault="005F0C0B" w:rsidP="002D0FF0">
            <w:pPr>
              <w:pStyle w:val="af1"/>
              <w:spacing w:before="0" w:after="0"/>
              <w:jc w:val="center"/>
              <w:rPr>
                <w:rFonts w:ascii="PT Astra Serif" w:hAnsi="PT Astra Serif"/>
                <w:sz w:val="20"/>
                <w:szCs w:val="20"/>
              </w:rPr>
            </w:pPr>
          </w:p>
        </w:tc>
        <w:tc>
          <w:tcPr>
            <w:tcW w:w="992" w:type="dxa"/>
            <w:vAlign w:val="center"/>
          </w:tcPr>
          <w:p w:rsidR="005F0C0B" w:rsidRPr="005E5C91" w:rsidRDefault="005F0C0B" w:rsidP="002D0FF0">
            <w:pPr>
              <w:pStyle w:val="af1"/>
              <w:spacing w:before="0" w:after="0"/>
              <w:jc w:val="center"/>
              <w:rPr>
                <w:rFonts w:ascii="PT Astra Serif" w:hAnsi="PT Astra Serif"/>
                <w:sz w:val="20"/>
                <w:szCs w:val="20"/>
              </w:rPr>
            </w:pPr>
          </w:p>
        </w:tc>
        <w:tc>
          <w:tcPr>
            <w:tcW w:w="1559" w:type="dxa"/>
            <w:vAlign w:val="center"/>
          </w:tcPr>
          <w:p w:rsidR="005F0C0B" w:rsidRPr="005E5C91" w:rsidRDefault="005F0C0B" w:rsidP="002D0FF0">
            <w:pPr>
              <w:pStyle w:val="af1"/>
              <w:spacing w:before="0" w:after="0"/>
              <w:jc w:val="center"/>
              <w:rPr>
                <w:rFonts w:ascii="PT Astra Serif" w:hAnsi="PT Astra Serif"/>
                <w:sz w:val="20"/>
                <w:szCs w:val="20"/>
              </w:rPr>
            </w:pPr>
            <w:r w:rsidRPr="005E5C91">
              <w:rPr>
                <w:rFonts w:ascii="PT Astra Serif" w:hAnsi="PT Astra Serif"/>
                <w:sz w:val="20"/>
                <w:szCs w:val="20"/>
              </w:rPr>
              <w:t>2482</w:t>
            </w:r>
          </w:p>
        </w:tc>
      </w:tr>
      <w:tr w:rsidR="005F0C0B" w:rsidRPr="005E5C91" w:rsidTr="005F0C0B">
        <w:tc>
          <w:tcPr>
            <w:tcW w:w="674" w:type="dxa"/>
            <w:gridSpan w:val="2"/>
            <w:vAlign w:val="center"/>
          </w:tcPr>
          <w:p w:rsidR="005F0C0B" w:rsidRPr="005E5C91" w:rsidRDefault="005F0C0B" w:rsidP="002D0FF0">
            <w:pPr>
              <w:pStyle w:val="af1"/>
              <w:spacing w:before="0" w:after="0"/>
              <w:ind w:left="-108" w:right="-108"/>
              <w:jc w:val="center"/>
              <w:rPr>
                <w:rFonts w:ascii="PT Astra Serif" w:hAnsi="PT Astra Serif"/>
                <w:sz w:val="20"/>
                <w:szCs w:val="20"/>
              </w:rPr>
            </w:pPr>
            <w:r w:rsidRPr="005E5C91">
              <w:rPr>
                <w:rFonts w:ascii="PT Astra Serif" w:hAnsi="PT Astra Serif"/>
                <w:sz w:val="20"/>
                <w:szCs w:val="20"/>
              </w:rPr>
              <w:t>6.2</w:t>
            </w:r>
          </w:p>
        </w:tc>
        <w:tc>
          <w:tcPr>
            <w:tcW w:w="5954" w:type="dxa"/>
            <w:gridSpan w:val="2"/>
            <w:vAlign w:val="center"/>
          </w:tcPr>
          <w:p w:rsidR="005F0C0B" w:rsidRPr="005F0C0B" w:rsidRDefault="005F0C0B" w:rsidP="002D0FF0">
            <w:pPr>
              <w:pStyle w:val="af1"/>
              <w:spacing w:before="0" w:after="0"/>
              <w:ind w:left="-108" w:right="-108"/>
              <w:jc w:val="center"/>
              <w:rPr>
                <w:rFonts w:ascii="PT Astra Serif" w:hAnsi="PT Astra Serif"/>
                <w:spacing w:val="-6"/>
                <w:sz w:val="20"/>
                <w:szCs w:val="20"/>
                <w:lang w:val="ru-RU"/>
              </w:rPr>
            </w:pPr>
            <w:r w:rsidRPr="005F0C0B">
              <w:rPr>
                <w:rFonts w:ascii="PT Astra Serif" w:hAnsi="PT Astra Serif"/>
                <w:spacing w:val="-6"/>
                <w:sz w:val="20"/>
                <w:szCs w:val="20"/>
                <w:lang w:val="ru-RU"/>
              </w:rPr>
              <w:t>ПИР 10% от стоимости строительства объекта</w:t>
            </w:r>
          </w:p>
        </w:tc>
        <w:tc>
          <w:tcPr>
            <w:tcW w:w="992" w:type="dxa"/>
            <w:vAlign w:val="center"/>
          </w:tcPr>
          <w:p w:rsidR="005F0C0B" w:rsidRPr="005E5C91" w:rsidRDefault="005F0C0B" w:rsidP="002D0FF0">
            <w:pPr>
              <w:pStyle w:val="af1"/>
              <w:spacing w:before="0" w:after="0"/>
              <w:jc w:val="center"/>
              <w:rPr>
                <w:rFonts w:ascii="PT Astra Serif" w:hAnsi="PT Astra Serif"/>
                <w:sz w:val="20"/>
                <w:szCs w:val="20"/>
              </w:rPr>
            </w:pPr>
            <w:r w:rsidRPr="005E5C91">
              <w:rPr>
                <w:rFonts w:ascii="PT Astra Serif" w:hAnsi="PT Astra Serif"/>
                <w:sz w:val="20"/>
                <w:szCs w:val="20"/>
              </w:rPr>
              <w:t>249</w:t>
            </w:r>
          </w:p>
        </w:tc>
        <w:tc>
          <w:tcPr>
            <w:tcW w:w="993" w:type="dxa"/>
            <w:gridSpan w:val="2"/>
            <w:vAlign w:val="center"/>
          </w:tcPr>
          <w:p w:rsidR="005F0C0B" w:rsidRPr="005E5C91" w:rsidRDefault="005F0C0B" w:rsidP="002D0FF0">
            <w:pPr>
              <w:pStyle w:val="af1"/>
              <w:spacing w:before="0" w:after="0"/>
              <w:jc w:val="center"/>
              <w:rPr>
                <w:rFonts w:ascii="PT Astra Serif" w:hAnsi="PT Astra Serif"/>
                <w:sz w:val="20"/>
                <w:szCs w:val="20"/>
              </w:rPr>
            </w:pPr>
          </w:p>
        </w:tc>
        <w:tc>
          <w:tcPr>
            <w:tcW w:w="992" w:type="dxa"/>
            <w:vAlign w:val="center"/>
          </w:tcPr>
          <w:p w:rsidR="005F0C0B" w:rsidRPr="005E5C91" w:rsidRDefault="005F0C0B" w:rsidP="002D0FF0">
            <w:pPr>
              <w:pStyle w:val="af1"/>
              <w:spacing w:before="0" w:after="0"/>
              <w:jc w:val="center"/>
              <w:rPr>
                <w:rFonts w:ascii="PT Astra Serif" w:hAnsi="PT Astra Serif"/>
                <w:sz w:val="20"/>
                <w:szCs w:val="20"/>
              </w:rPr>
            </w:pPr>
          </w:p>
        </w:tc>
        <w:tc>
          <w:tcPr>
            <w:tcW w:w="992" w:type="dxa"/>
            <w:gridSpan w:val="2"/>
            <w:vAlign w:val="center"/>
          </w:tcPr>
          <w:p w:rsidR="005F0C0B" w:rsidRPr="005E5C91" w:rsidRDefault="005F0C0B" w:rsidP="002D0FF0">
            <w:pPr>
              <w:pStyle w:val="af1"/>
              <w:spacing w:before="0" w:after="0"/>
              <w:jc w:val="center"/>
              <w:rPr>
                <w:rFonts w:ascii="PT Astra Serif" w:hAnsi="PT Astra Serif"/>
                <w:sz w:val="20"/>
                <w:szCs w:val="20"/>
              </w:rPr>
            </w:pPr>
          </w:p>
        </w:tc>
        <w:tc>
          <w:tcPr>
            <w:tcW w:w="992" w:type="dxa"/>
            <w:vAlign w:val="center"/>
          </w:tcPr>
          <w:p w:rsidR="005F0C0B" w:rsidRPr="005E5C91" w:rsidRDefault="005F0C0B" w:rsidP="002D0FF0">
            <w:pPr>
              <w:pStyle w:val="af1"/>
              <w:spacing w:before="0" w:after="0"/>
              <w:jc w:val="center"/>
              <w:rPr>
                <w:rFonts w:ascii="PT Astra Serif" w:hAnsi="PT Astra Serif"/>
                <w:sz w:val="20"/>
                <w:szCs w:val="20"/>
              </w:rPr>
            </w:pPr>
          </w:p>
        </w:tc>
        <w:tc>
          <w:tcPr>
            <w:tcW w:w="993" w:type="dxa"/>
            <w:vAlign w:val="center"/>
          </w:tcPr>
          <w:p w:rsidR="005F0C0B" w:rsidRPr="005E5C91" w:rsidRDefault="005F0C0B" w:rsidP="002D0FF0">
            <w:pPr>
              <w:pStyle w:val="af1"/>
              <w:spacing w:before="0" w:after="0"/>
              <w:jc w:val="center"/>
              <w:rPr>
                <w:rFonts w:ascii="PT Astra Serif" w:hAnsi="PT Astra Serif"/>
                <w:sz w:val="20"/>
                <w:szCs w:val="20"/>
              </w:rPr>
            </w:pPr>
          </w:p>
        </w:tc>
        <w:tc>
          <w:tcPr>
            <w:tcW w:w="992" w:type="dxa"/>
            <w:vAlign w:val="center"/>
          </w:tcPr>
          <w:p w:rsidR="005F0C0B" w:rsidRPr="005E5C91" w:rsidRDefault="005F0C0B" w:rsidP="002D0FF0">
            <w:pPr>
              <w:pStyle w:val="af1"/>
              <w:spacing w:before="0" w:after="0"/>
              <w:jc w:val="center"/>
              <w:rPr>
                <w:rFonts w:ascii="PT Astra Serif" w:hAnsi="PT Astra Serif"/>
                <w:sz w:val="20"/>
                <w:szCs w:val="20"/>
              </w:rPr>
            </w:pPr>
          </w:p>
        </w:tc>
        <w:tc>
          <w:tcPr>
            <w:tcW w:w="1559" w:type="dxa"/>
            <w:vAlign w:val="center"/>
          </w:tcPr>
          <w:p w:rsidR="005F0C0B" w:rsidRPr="005E5C91" w:rsidRDefault="005F0C0B" w:rsidP="002D0FF0">
            <w:pPr>
              <w:pStyle w:val="af1"/>
              <w:spacing w:before="0" w:after="0"/>
              <w:jc w:val="center"/>
              <w:rPr>
                <w:rFonts w:ascii="PT Astra Serif" w:hAnsi="PT Astra Serif"/>
                <w:sz w:val="20"/>
                <w:szCs w:val="20"/>
              </w:rPr>
            </w:pPr>
            <w:r w:rsidRPr="005E5C91">
              <w:rPr>
                <w:rFonts w:ascii="PT Astra Serif" w:hAnsi="PT Astra Serif"/>
                <w:sz w:val="20"/>
                <w:szCs w:val="20"/>
              </w:rPr>
              <w:t>249</w:t>
            </w:r>
          </w:p>
        </w:tc>
      </w:tr>
      <w:tr w:rsidR="005F0C0B" w:rsidRPr="005E5C91" w:rsidTr="005F0C0B">
        <w:tc>
          <w:tcPr>
            <w:tcW w:w="15133" w:type="dxa"/>
            <w:gridSpan w:val="14"/>
            <w:vAlign w:val="center"/>
          </w:tcPr>
          <w:p w:rsidR="005F0C0B" w:rsidRPr="005E5C91" w:rsidRDefault="005F0C0B" w:rsidP="002D0FF0">
            <w:pPr>
              <w:pStyle w:val="af1"/>
              <w:spacing w:before="0" w:after="0"/>
              <w:ind w:left="-108" w:right="-108"/>
              <w:jc w:val="center"/>
              <w:rPr>
                <w:rFonts w:ascii="PT Astra Serif" w:hAnsi="PT Astra Serif"/>
                <w:spacing w:val="-6"/>
                <w:sz w:val="20"/>
                <w:szCs w:val="20"/>
              </w:rPr>
            </w:pPr>
            <w:r w:rsidRPr="005F0C0B">
              <w:rPr>
                <w:rFonts w:ascii="PT Astra Serif" w:hAnsi="PT Astra Serif"/>
                <w:spacing w:val="-6"/>
                <w:sz w:val="20"/>
                <w:szCs w:val="20"/>
                <w:lang w:val="ru-RU"/>
              </w:rPr>
              <w:t xml:space="preserve">7. Реконструкция отдельных участков ветхих самотечных канализационных сетей общей протяженностью </w:t>
            </w:r>
            <w:r w:rsidRPr="005E5C91">
              <w:rPr>
                <w:rFonts w:ascii="PT Astra Serif" w:hAnsi="PT Astra Serif"/>
                <w:spacing w:val="-6"/>
                <w:sz w:val="20"/>
                <w:szCs w:val="20"/>
              </w:rPr>
              <w:t>2,4 км в т.ч.:</w:t>
            </w:r>
          </w:p>
        </w:tc>
      </w:tr>
      <w:tr w:rsidR="005F0C0B" w:rsidRPr="002D0FF0" w:rsidTr="005F0C0B">
        <w:tc>
          <w:tcPr>
            <w:tcW w:w="15133" w:type="dxa"/>
            <w:gridSpan w:val="14"/>
            <w:vAlign w:val="center"/>
          </w:tcPr>
          <w:p w:rsidR="005F0C0B" w:rsidRPr="005F0C0B" w:rsidRDefault="005F0C0B" w:rsidP="002D0FF0">
            <w:pPr>
              <w:pStyle w:val="af1"/>
              <w:spacing w:before="0" w:after="0"/>
              <w:ind w:left="-108" w:right="-108"/>
              <w:jc w:val="center"/>
              <w:rPr>
                <w:rFonts w:ascii="PT Astra Serif" w:hAnsi="PT Astra Serif"/>
                <w:spacing w:val="-6"/>
                <w:sz w:val="20"/>
                <w:szCs w:val="20"/>
                <w:lang w:val="ru-RU"/>
              </w:rPr>
            </w:pPr>
            <w:r w:rsidRPr="005E5C91">
              <w:rPr>
                <w:rFonts w:ascii="PT Astra Serif" w:hAnsi="PT Astra Serif"/>
                <w:spacing w:val="-6"/>
                <w:sz w:val="20"/>
                <w:szCs w:val="20"/>
              </w:rPr>
              <w:t>d</w:t>
            </w:r>
            <w:r w:rsidRPr="005F0C0B">
              <w:rPr>
                <w:rFonts w:ascii="PT Astra Serif" w:hAnsi="PT Astra Serif"/>
                <w:spacing w:val="-6"/>
                <w:sz w:val="20"/>
                <w:szCs w:val="20"/>
                <w:lang w:val="ru-RU"/>
              </w:rPr>
              <w:t xml:space="preserve"> =100 мм общей протяженностью 0,55 км по адресам:</w:t>
            </w:r>
          </w:p>
        </w:tc>
      </w:tr>
      <w:tr w:rsidR="005F0C0B" w:rsidRPr="005E5C91" w:rsidTr="005F0C0B">
        <w:tc>
          <w:tcPr>
            <w:tcW w:w="674" w:type="dxa"/>
            <w:gridSpan w:val="2"/>
            <w:vAlign w:val="center"/>
          </w:tcPr>
          <w:p w:rsidR="005F0C0B" w:rsidRPr="005E5C91" w:rsidRDefault="005F0C0B" w:rsidP="002D0FF0">
            <w:pPr>
              <w:pStyle w:val="af1"/>
              <w:spacing w:before="0" w:after="0"/>
              <w:ind w:left="-108" w:right="-108"/>
              <w:jc w:val="center"/>
              <w:rPr>
                <w:rFonts w:ascii="PT Astra Serif" w:hAnsi="PT Astra Serif"/>
                <w:sz w:val="20"/>
                <w:szCs w:val="20"/>
              </w:rPr>
            </w:pPr>
            <w:r w:rsidRPr="005E5C91">
              <w:rPr>
                <w:rFonts w:ascii="PT Astra Serif" w:hAnsi="PT Astra Serif"/>
                <w:sz w:val="20"/>
                <w:szCs w:val="20"/>
              </w:rPr>
              <w:t>7.1</w:t>
            </w:r>
          </w:p>
        </w:tc>
        <w:tc>
          <w:tcPr>
            <w:tcW w:w="5954" w:type="dxa"/>
            <w:gridSpan w:val="2"/>
            <w:vAlign w:val="center"/>
          </w:tcPr>
          <w:p w:rsidR="005F0C0B" w:rsidRPr="005E5C91" w:rsidRDefault="005F0C0B" w:rsidP="002D0FF0">
            <w:pPr>
              <w:pStyle w:val="af1"/>
              <w:spacing w:before="0" w:after="0"/>
              <w:ind w:left="-108" w:right="-108"/>
              <w:jc w:val="center"/>
              <w:rPr>
                <w:rFonts w:ascii="PT Astra Serif" w:hAnsi="PT Astra Serif"/>
                <w:spacing w:val="-6"/>
                <w:sz w:val="20"/>
                <w:szCs w:val="20"/>
              </w:rPr>
            </w:pPr>
            <w:r w:rsidRPr="005F0C0B">
              <w:rPr>
                <w:rFonts w:ascii="PT Astra Serif" w:hAnsi="PT Astra Serif"/>
                <w:spacing w:val="-6"/>
                <w:sz w:val="20"/>
                <w:szCs w:val="20"/>
                <w:lang w:val="ru-RU"/>
              </w:rPr>
              <w:t xml:space="preserve">ул. Рабочей молодежи от К-178 до К-181 протяженностью </w:t>
            </w:r>
            <w:r w:rsidRPr="005E5C91">
              <w:rPr>
                <w:rFonts w:ascii="PT Astra Serif" w:hAnsi="PT Astra Serif"/>
                <w:spacing w:val="-6"/>
                <w:sz w:val="20"/>
                <w:szCs w:val="20"/>
              </w:rPr>
              <w:t>0,15 км*</w:t>
            </w:r>
          </w:p>
        </w:tc>
        <w:tc>
          <w:tcPr>
            <w:tcW w:w="992" w:type="dxa"/>
            <w:vAlign w:val="center"/>
          </w:tcPr>
          <w:p w:rsidR="005F0C0B" w:rsidRPr="005E5C91" w:rsidRDefault="005F0C0B" w:rsidP="002D0FF0">
            <w:pPr>
              <w:pStyle w:val="af1"/>
              <w:spacing w:before="0" w:after="0"/>
              <w:jc w:val="center"/>
              <w:rPr>
                <w:rFonts w:ascii="PT Astra Serif" w:hAnsi="PT Astra Serif"/>
                <w:sz w:val="20"/>
                <w:szCs w:val="20"/>
              </w:rPr>
            </w:pPr>
          </w:p>
        </w:tc>
        <w:tc>
          <w:tcPr>
            <w:tcW w:w="993" w:type="dxa"/>
            <w:gridSpan w:val="2"/>
            <w:vAlign w:val="center"/>
          </w:tcPr>
          <w:p w:rsidR="005F0C0B" w:rsidRPr="005E5C91" w:rsidRDefault="005F0C0B" w:rsidP="002D0FF0">
            <w:pPr>
              <w:pStyle w:val="af1"/>
              <w:spacing w:before="0" w:after="0"/>
              <w:ind w:left="-108" w:right="-107"/>
              <w:jc w:val="center"/>
              <w:rPr>
                <w:rFonts w:ascii="PT Astra Serif" w:hAnsi="PT Astra Serif"/>
                <w:sz w:val="20"/>
                <w:szCs w:val="20"/>
              </w:rPr>
            </w:pPr>
            <w:r w:rsidRPr="005E5C91">
              <w:rPr>
                <w:rFonts w:ascii="PT Astra Serif" w:hAnsi="PT Astra Serif"/>
                <w:sz w:val="20"/>
                <w:szCs w:val="20"/>
              </w:rPr>
              <w:t>900*1,241=1117</w:t>
            </w:r>
          </w:p>
        </w:tc>
        <w:tc>
          <w:tcPr>
            <w:tcW w:w="992" w:type="dxa"/>
            <w:vAlign w:val="center"/>
          </w:tcPr>
          <w:p w:rsidR="005F0C0B" w:rsidRPr="005E5C91" w:rsidRDefault="005F0C0B" w:rsidP="002D0FF0">
            <w:pPr>
              <w:pStyle w:val="af1"/>
              <w:spacing w:before="0" w:after="0"/>
              <w:jc w:val="center"/>
              <w:rPr>
                <w:rFonts w:ascii="PT Astra Serif" w:hAnsi="PT Astra Serif"/>
                <w:sz w:val="20"/>
                <w:szCs w:val="20"/>
              </w:rPr>
            </w:pPr>
          </w:p>
        </w:tc>
        <w:tc>
          <w:tcPr>
            <w:tcW w:w="992" w:type="dxa"/>
            <w:gridSpan w:val="2"/>
            <w:vAlign w:val="center"/>
          </w:tcPr>
          <w:p w:rsidR="005F0C0B" w:rsidRPr="005E5C91" w:rsidRDefault="005F0C0B" w:rsidP="002D0FF0">
            <w:pPr>
              <w:pStyle w:val="af1"/>
              <w:spacing w:before="0" w:after="0"/>
              <w:jc w:val="center"/>
              <w:rPr>
                <w:rFonts w:ascii="PT Astra Serif" w:hAnsi="PT Astra Serif"/>
                <w:sz w:val="20"/>
                <w:szCs w:val="20"/>
              </w:rPr>
            </w:pPr>
          </w:p>
        </w:tc>
        <w:tc>
          <w:tcPr>
            <w:tcW w:w="992" w:type="dxa"/>
            <w:vAlign w:val="center"/>
          </w:tcPr>
          <w:p w:rsidR="005F0C0B" w:rsidRPr="005E5C91" w:rsidRDefault="005F0C0B" w:rsidP="002D0FF0">
            <w:pPr>
              <w:pStyle w:val="af1"/>
              <w:spacing w:before="0" w:after="0"/>
              <w:jc w:val="center"/>
              <w:rPr>
                <w:rFonts w:ascii="PT Astra Serif" w:hAnsi="PT Astra Serif"/>
                <w:sz w:val="20"/>
                <w:szCs w:val="20"/>
              </w:rPr>
            </w:pPr>
          </w:p>
        </w:tc>
        <w:tc>
          <w:tcPr>
            <w:tcW w:w="993" w:type="dxa"/>
            <w:vAlign w:val="center"/>
          </w:tcPr>
          <w:p w:rsidR="005F0C0B" w:rsidRPr="005E5C91" w:rsidRDefault="005F0C0B" w:rsidP="002D0FF0">
            <w:pPr>
              <w:pStyle w:val="af1"/>
              <w:spacing w:before="0" w:after="0"/>
              <w:jc w:val="center"/>
              <w:rPr>
                <w:rFonts w:ascii="PT Astra Serif" w:hAnsi="PT Astra Serif"/>
                <w:sz w:val="20"/>
                <w:szCs w:val="20"/>
              </w:rPr>
            </w:pPr>
          </w:p>
        </w:tc>
        <w:tc>
          <w:tcPr>
            <w:tcW w:w="992" w:type="dxa"/>
            <w:vAlign w:val="center"/>
          </w:tcPr>
          <w:p w:rsidR="005F0C0B" w:rsidRPr="005E5C91" w:rsidRDefault="005F0C0B" w:rsidP="002D0FF0">
            <w:pPr>
              <w:pStyle w:val="af1"/>
              <w:spacing w:before="0" w:after="0"/>
              <w:jc w:val="center"/>
              <w:rPr>
                <w:rFonts w:ascii="PT Astra Serif" w:hAnsi="PT Astra Serif"/>
                <w:sz w:val="20"/>
                <w:szCs w:val="20"/>
              </w:rPr>
            </w:pPr>
          </w:p>
        </w:tc>
        <w:tc>
          <w:tcPr>
            <w:tcW w:w="1559" w:type="dxa"/>
            <w:vAlign w:val="center"/>
          </w:tcPr>
          <w:p w:rsidR="005F0C0B" w:rsidRPr="005E5C91" w:rsidRDefault="005F0C0B" w:rsidP="002D0FF0">
            <w:pPr>
              <w:pStyle w:val="af1"/>
              <w:spacing w:before="0" w:after="0"/>
              <w:jc w:val="center"/>
              <w:rPr>
                <w:rFonts w:ascii="PT Astra Serif" w:hAnsi="PT Astra Serif"/>
                <w:sz w:val="20"/>
                <w:szCs w:val="20"/>
              </w:rPr>
            </w:pPr>
            <w:r w:rsidRPr="005E5C91">
              <w:rPr>
                <w:rFonts w:ascii="PT Astra Serif" w:hAnsi="PT Astra Serif"/>
                <w:sz w:val="20"/>
                <w:szCs w:val="20"/>
              </w:rPr>
              <w:t>1117</w:t>
            </w:r>
          </w:p>
        </w:tc>
      </w:tr>
      <w:tr w:rsidR="005F0C0B" w:rsidRPr="005E5C91" w:rsidTr="005F0C0B">
        <w:tc>
          <w:tcPr>
            <w:tcW w:w="674" w:type="dxa"/>
            <w:gridSpan w:val="2"/>
            <w:vAlign w:val="center"/>
          </w:tcPr>
          <w:p w:rsidR="005F0C0B" w:rsidRPr="005E5C91" w:rsidRDefault="005F0C0B" w:rsidP="002D0FF0">
            <w:pPr>
              <w:pStyle w:val="af1"/>
              <w:spacing w:before="0" w:after="0"/>
              <w:ind w:left="-108" w:right="-108"/>
              <w:jc w:val="center"/>
              <w:rPr>
                <w:rFonts w:ascii="PT Astra Serif" w:hAnsi="PT Astra Serif"/>
                <w:sz w:val="20"/>
                <w:szCs w:val="20"/>
              </w:rPr>
            </w:pPr>
            <w:r w:rsidRPr="005E5C91">
              <w:rPr>
                <w:rFonts w:ascii="PT Astra Serif" w:hAnsi="PT Astra Serif"/>
                <w:sz w:val="20"/>
                <w:szCs w:val="20"/>
              </w:rPr>
              <w:lastRenderedPageBreak/>
              <w:t>7.2</w:t>
            </w:r>
          </w:p>
        </w:tc>
        <w:tc>
          <w:tcPr>
            <w:tcW w:w="5954" w:type="dxa"/>
            <w:gridSpan w:val="2"/>
            <w:vAlign w:val="center"/>
          </w:tcPr>
          <w:p w:rsidR="005F0C0B" w:rsidRPr="005E5C91" w:rsidRDefault="005F0C0B" w:rsidP="002D0FF0">
            <w:pPr>
              <w:pStyle w:val="af1"/>
              <w:spacing w:before="0" w:after="0"/>
              <w:ind w:left="-108" w:right="-108"/>
              <w:jc w:val="center"/>
              <w:rPr>
                <w:rFonts w:ascii="PT Astra Serif" w:hAnsi="PT Astra Serif"/>
                <w:spacing w:val="-6"/>
                <w:sz w:val="20"/>
                <w:szCs w:val="20"/>
              </w:rPr>
            </w:pPr>
            <w:r w:rsidRPr="005F0C0B">
              <w:rPr>
                <w:rFonts w:ascii="PT Astra Serif" w:hAnsi="PT Astra Serif"/>
                <w:spacing w:val="-6"/>
                <w:sz w:val="20"/>
                <w:szCs w:val="20"/>
                <w:lang w:val="ru-RU"/>
              </w:rPr>
              <w:t>ул. Евдокимова 31,33,35, ул</w:t>
            </w:r>
            <w:proofErr w:type="gramStart"/>
            <w:r w:rsidRPr="005F0C0B">
              <w:rPr>
                <w:rFonts w:ascii="PT Astra Serif" w:hAnsi="PT Astra Serif"/>
                <w:spacing w:val="-6"/>
                <w:sz w:val="20"/>
                <w:szCs w:val="20"/>
                <w:lang w:val="ru-RU"/>
              </w:rPr>
              <w:t>.К</w:t>
            </w:r>
            <w:proofErr w:type="gramEnd"/>
            <w:r w:rsidRPr="005F0C0B">
              <w:rPr>
                <w:rFonts w:ascii="PT Astra Serif" w:hAnsi="PT Astra Serif"/>
                <w:spacing w:val="-6"/>
                <w:sz w:val="20"/>
                <w:szCs w:val="20"/>
                <w:lang w:val="ru-RU"/>
              </w:rPr>
              <w:t xml:space="preserve">алинина 12, от К-109 до К-114 протяженностью </w:t>
            </w:r>
            <w:r w:rsidRPr="005E5C91">
              <w:rPr>
                <w:rFonts w:ascii="PT Astra Serif" w:hAnsi="PT Astra Serif"/>
                <w:spacing w:val="-6"/>
                <w:sz w:val="20"/>
                <w:szCs w:val="20"/>
              </w:rPr>
              <w:t>0,12 км*</w:t>
            </w:r>
          </w:p>
        </w:tc>
        <w:tc>
          <w:tcPr>
            <w:tcW w:w="992" w:type="dxa"/>
            <w:vAlign w:val="center"/>
          </w:tcPr>
          <w:p w:rsidR="005F0C0B" w:rsidRPr="005E5C91" w:rsidRDefault="005F0C0B" w:rsidP="002D0FF0">
            <w:pPr>
              <w:pStyle w:val="af1"/>
              <w:spacing w:before="0" w:after="0"/>
              <w:jc w:val="center"/>
              <w:rPr>
                <w:rFonts w:ascii="PT Astra Serif" w:hAnsi="PT Astra Serif"/>
                <w:sz w:val="20"/>
                <w:szCs w:val="20"/>
              </w:rPr>
            </w:pPr>
          </w:p>
        </w:tc>
        <w:tc>
          <w:tcPr>
            <w:tcW w:w="993" w:type="dxa"/>
            <w:gridSpan w:val="2"/>
            <w:vAlign w:val="center"/>
          </w:tcPr>
          <w:p w:rsidR="005F0C0B" w:rsidRPr="005E5C91" w:rsidRDefault="005F0C0B" w:rsidP="002D0FF0">
            <w:pPr>
              <w:pStyle w:val="af1"/>
              <w:spacing w:before="0" w:after="0"/>
              <w:ind w:left="-108" w:right="-107"/>
              <w:jc w:val="center"/>
              <w:rPr>
                <w:rFonts w:ascii="PT Astra Serif" w:hAnsi="PT Astra Serif"/>
                <w:sz w:val="20"/>
                <w:szCs w:val="20"/>
              </w:rPr>
            </w:pPr>
            <w:r w:rsidRPr="005E5C91">
              <w:rPr>
                <w:rFonts w:ascii="PT Astra Serif" w:hAnsi="PT Astra Serif"/>
                <w:sz w:val="20"/>
                <w:szCs w:val="20"/>
              </w:rPr>
              <w:t>720*1,241= 893,5</w:t>
            </w:r>
          </w:p>
        </w:tc>
        <w:tc>
          <w:tcPr>
            <w:tcW w:w="992" w:type="dxa"/>
            <w:vAlign w:val="center"/>
          </w:tcPr>
          <w:p w:rsidR="005F0C0B" w:rsidRPr="005E5C91" w:rsidRDefault="005F0C0B" w:rsidP="002D0FF0">
            <w:pPr>
              <w:pStyle w:val="af1"/>
              <w:spacing w:before="0" w:after="0"/>
              <w:jc w:val="center"/>
              <w:rPr>
                <w:rFonts w:ascii="PT Astra Serif" w:hAnsi="PT Astra Serif"/>
                <w:sz w:val="20"/>
                <w:szCs w:val="20"/>
              </w:rPr>
            </w:pPr>
          </w:p>
        </w:tc>
        <w:tc>
          <w:tcPr>
            <w:tcW w:w="992" w:type="dxa"/>
            <w:gridSpan w:val="2"/>
            <w:vAlign w:val="center"/>
          </w:tcPr>
          <w:p w:rsidR="005F0C0B" w:rsidRPr="005E5C91" w:rsidRDefault="005F0C0B" w:rsidP="002D0FF0">
            <w:pPr>
              <w:pStyle w:val="af1"/>
              <w:spacing w:before="0" w:after="0"/>
              <w:jc w:val="center"/>
              <w:rPr>
                <w:rFonts w:ascii="PT Astra Serif" w:hAnsi="PT Astra Serif"/>
                <w:sz w:val="20"/>
                <w:szCs w:val="20"/>
              </w:rPr>
            </w:pPr>
          </w:p>
        </w:tc>
        <w:tc>
          <w:tcPr>
            <w:tcW w:w="992" w:type="dxa"/>
            <w:vAlign w:val="center"/>
          </w:tcPr>
          <w:p w:rsidR="005F0C0B" w:rsidRPr="005E5C91" w:rsidRDefault="005F0C0B" w:rsidP="002D0FF0">
            <w:pPr>
              <w:pStyle w:val="af1"/>
              <w:spacing w:before="0" w:after="0"/>
              <w:jc w:val="center"/>
              <w:rPr>
                <w:rFonts w:ascii="PT Astra Serif" w:hAnsi="PT Astra Serif"/>
                <w:sz w:val="20"/>
                <w:szCs w:val="20"/>
              </w:rPr>
            </w:pPr>
          </w:p>
        </w:tc>
        <w:tc>
          <w:tcPr>
            <w:tcW w:w="993" w:type="dxa"/>
            <w:vAlign w:val="center"/>
          </w:tcPr>
          <w:p w:rsidR="005F0C0B" w:rsidRPr="005E5C91" w:rsidRDefault="005F0C0B" w:rsidP="002D0FF0">
            <w:pPr>
              <w:pStyle w:val="af1"/>
              <w:spacing w:before="0" w:after="0"/>
              <w:jc w:val="center"/>
              <w:rPr>
                <w:rFonts w:ascii="PT Astra Serif" w:hAnsi="PT Astra Serif"/>
                <w:sz w:val="20"/>
                <w:szCs w:val="20"/>
              </w:rPr>
            </w:pPr>
          </w:p>
        </w:tc>
        <w:tc>
          <w:tcPr>
            <w:tcW w:w="992" w:type="dxa"/>
            <w:vAlign w:val="center"/>
          </w:tcPr>
          <w:p w:rsidR="005F0C0B" w:rsidRPr="005E5C91" w:rsidRDefault="005F0C0B" w:rsidP="002D0FF0">
            <w:pPr>
              <w:pStyle w:val="af1"/>
              <w:spacing w:before="0" w:after="0"/>
              <w:jc w:val="center"/>
              <w:rPr>
                <w:rFonts w:ascii="PT Astra Serif" w:hAnsi="PT Astra Serif"/>
                <w:sz w:val="20"/>
                <w:szCs w:val="20"/>
              </w:rPr>
            </w:pPr>
          </w:p>
        </w:tc>
        <w:tc>
          <w:tcPr>
            <w:tcW w:w="1559" w:type="dxa"/>
            <w:vAlign w:val="center"/>
          </w:tcPr>
          <w:p w:rsidR="005F0C0B" w:rsidRPr="005E5C91" w:rsidRDefault="005F0C0B" w:rsidP="002D0FF0">
            <w:pPr>
              <w:pStyle w:val="af1"/>
              <w:spacing w:before="0" w:after="0"/>
              <w:jc w:val="center"/>
              <w:rPr>
                <w:rFonts w:ascii="PT Astra Serif" w:hAnsi="PT Astra Serif"/>
                <w:sz w:val="20"/>
                <w:szCs w:val="20"/>
              </w:rPr>
            </w:pPr>
            <w:r w:rsidRPr="005E5C91">
              <w:rPr>
                <w:rFonts w:ascii="PT Astra Serif" w:hAnsi="PT Astra Serif"/>
                <w:sz w:val="20"/>
                <w:szCs w:val="20"/>
              </w:rPr>
              <w:t>893,5</w:t>
            </w:r>
          </w:p>
        </w:tc>
      </w:tr>
      <w:tr w:rsidR="005F0C0B" w:rsidRPr="005E5C91" w:rsidTr="005F0C0B">
        <w:tc>
          <w:tcPr>
            <w:tcW w:w="674" w:type="dxa"/>
            <w:gridSpan w:val="2"/>
            <w:vAlign w:val="center"/>
          </w:tcPr>
          <w:p w:rsidR="005F0C0B" w:rsidRPr="005E5C91" w:rsidRDefault="005F0C0B" w:rsidP="002D0FF0">
            <w:pPr>
              <w:pStyle w:val="af1"/>
              <w:spacing w:before="0" w:after="0"/>
              <w:ind w:left="-108" w:right="-108"/>
              <w:jc w:val="center"/>
              <w:rPr>
                <w:rFonts w:ascii="PT Astra Serif" w:hAnsi="PT Astra Serif"/>
                <w:sz w:val="20"/>
                <w:szCs w:val="20"/>
              </w:rPr>
            </w:pPr>
            <w:r w:rsidRPr="005E5C91">
              <w:rPr>
                <w:rFonts w:ascii="PT Astra Serif" w:hAnsi="PT Astra Serif"/>
                <w:sz w:val="20"/>
                <w:szCs w:val="20"/>
              </w:rPr>
              <w:t>7.3</w:t>
            </w:r>
          </w:p>
        </w:tc>
        <w:tc>
          <w:tcPr>
            <w:tcW w:w="5954" w:type="dxa"/>
            <w:gridSpan w:val="2"/>
            <w:vAlign w:val="center"/>
          </w:tcPr>
          <w:p w:rsidR="005F0C0B" w:rsidRPr="005E5C91" w:rsidRDefault="005F0C0B" w:rsidP="002D0FF0">
            <w:pPr>
              <w:pStyle w:val="af1"/>
              <w:spacing w:before="0" w:after="0"/>
              <w:ind w:left="-108" w:right="-108"/>
              <w:jc w:val="center"/>
              <w:rPr>
                <w:rFonts w:ascii="PT Astra Serif" w:hAnsi="PT Astra Serif"/>
                <w:spacing w:val="-6"/>
                <w:sz w:val="20"/>
                <w:szCs w:val="20"/>
              </w:rPr>
            </w:pPr>
            <w:r w:rsidRPr="005F0C0B">
              <w:rPr>
                <w:rFonts w:ascii="PT Astra Serif" w:hAnsi="PT Astra Serif"/>
                <w:spacing w:val="-6"/>
                <w:sz w:val="20"/>
                <w:szCs w:val="20"/>
                <w:lang w:val="ru-RU"/>
              </w:rPr>
              <w:t xml:space="preserve">ул. 8 Марта 5,7,9, от К-114 до К-119 протяженностью </w:t>
            </w:r>
            <w:r w:rsidRPr="005E5C91">
              <w:rPr>
                <w:rFonts w:ascii="PT Astra Serif" w:hAnsi="PT Astra Serif"/>
                <w:spacing w:val="-6"/>
                <w:sz w:val="20"/>
                <w:szCs w:val="20"/>
              </w:rPr>
              <w:t>0,2 км*</w:t>
            </w:r>
          </w:p>
        </w:tc>
        <w:tc>
          <w:tcPr>
            <w:tcW w:w="992" w:type="dxa"/>
            <w:vAlign w:val="center"/>
          </w:tcPr>
          <w:p w:rsidR="005F0C0B" w:rsidRPr="005E5C91" w:rsidRDefault="005F0C0B" w:rsidP="002D0FF0">
            <w:pPr>
              <w:pStyle w:val="af1"/>
              <w:spacing w:before="0" w:after="0"/>
              <w:jc w:val="center"/>
              <w:rPr>
                <w:rFonts w:ascii="PT Astra Serif" w:hAnsi="PT Astra Serif"/>
                <w:sz w:val="20"/>
                <w:szCs w:val="20"/>
              </w:rPr>
            </w:pPr>
          </w:p>
        </w:tc>
        <w:tc>
          <w:tcPr>
            <w:tcW w:w="993" w:type="dxa"/>
            <w:gridSpan w:val="2"/>
            <w:vAlign w:val="center"/>
          </w:tcPr>
          <w:p w:rsidR="005F0C0B" w:rsidRPr="005E5C91" w:rsidRDefault="005F0C0B" w:rsidP="002D0FF0">
            <w:pPr>
              <w:pStyle w:val="af1"/>
              <w:spacing w:before="0" w:after="0"/>
              <w:ind w:left="-108" w:right="-107"/>
              <w:jc w:val="center"/>
              <w:rPr>
                <w:rFonts w:ascii="PT Astra Serif" w:hAnsi="PT Astra Serif"/>
                <w:sz w:val="20"/>
                <w:szCs w:val="20"/>
              </w:rPr>
            </w:pPr>
            <w:r w:rsidRPr="005E5C91">
              <w:rPr>
                <w:rFonts w:ascii="PT Astra Serif" w:hAnsi="PT Astra Serif"/>
                <w:sz w:val="20"/>
                <w:szCs w:val="20"/>
              </w:rPr>
              <w:t>1200*1,241= 1489,2</w:t>
            </w:r>
          </w:p>
        </w:tc>
        <w:tc>
          <w:tcPr>
            <w:tcW w:w="992" w:type="dxa"/>
            <w:vAlign w:val="center"/>
          </w:tcPr>
          <w:p w:rsidR="005F0C0B" w:rsidRPr="005E5C91" w:rsidRDefault="005F0C0B" w:rsidP="002D0FF0">
            <w:pPr>
              <w:pStyle w:val="af1"/>
              <w:spacing w:before="0" w:after="0"/>
              <w:jc w:val="center"/>
              <w:rPr>
                <w:rFonts w:ascii="PT Astra Serif" w:hAnsi="PT Astra Serif"/>
                <w:sz w:val="20"/>
                <w:szCs w:val="20"/>
              </w:rPr>
            </w:pPr>
          </w:p>
        </w:tc>
        <w:tc>
          <w:tcPr>
            <w:tcW w:w="992" w:type="dxa"/>
            <w:gridSpan w:val="2"/>
            <w:vAlign w:val="center"/>
          </w:tcPr>
          <w:p w:rsidR="005F0C0B" w:rsidRPr="005E5C91" w:rsidRDefault="005F0C0B" w:rsidP="002D0FF0">
            <w:pPr>
              <w:pStyle w:val="af1"/>
              <w:spacing w:before="0" w:after="0"/>
              <w:jc w:val="center"/>
              <w:rPr>
                <w:rFonts w:ascii="PT Astra Serif" w:hAnsi="PT Astra Serif"/>
                <w:sz w:val="20"/>
                <w:szCs w:val="20"/>
              </w:rPr>
            </w:pPr>
          </w:p>
        </w:tc>
        <w:tc>
          <w:tcPr>
            <w:tcW w:w="992" w:type="dxa"/>
            <w:vAlign w:val="center"/>
          </w:tcPr>
          <w:p w:rsidR="005F0C0B" w:rsidRPr="005E5C91" w:rsidRDefault="005F0C0B" w:rsidP="002D0FF0">
            <w:pPr>
              <w:pStyle w:val="af1"/>
              <w:spacing w:before="0" w:after="0"/>
              <w:jc w:val="center"/>
              <w:rPr>
                <w:rFonts w:ascii="PT Astra Serif" w:hAnsi="PT Astra Serif"/>
                <w:sz w:val="20"/>
                <w:szCs w:val="20"/>
              </w:rPr>
            </w:pPr>
          </w:p>
        </w:tc>
        <w:tc>
          <w:tcPr>
            <w:tcW w:w="993" w:type="dxa"/>
            <w:vAlign w:val="center"/>
          </w:tcPr>
          <w:p w:rsidR="005F0C0B" w:rsidRPr="005E5C91" w:rsidRDefault="005F0C0B" w:rsidP="002D0FF0">
            <w:pPr>
              <w:pStyle w:val="af1"/>
              <w:spacing w:before="0" w:after="0"/>
              <w:jc w:val="center"/>
              <w:rPr>
                <w:rFonts w:ascii="PT Astra Serif" w:hAnsi="PT Astra Serif"/>
                <w:sz w:val="20"/>
                <w:szCs w:val="20"/>
              </w:rPr>
            </w:pPr>
          </w:p>
        </w:tc>
        <w:tc>
          <w:tcPr>
            <w:tcW w:w="992" w:type="dxa"/>
            <w:vAlign w:val="center"/>
          </w:tcPr>
          <w:p w:rsidR="005F0C0B" w:rsidRPr="005E5C91" w:rsidRDefault="005F0C0B" w:rsidP="002D0FF0">
            <w:pPr>
              <w:pStyle w:val="af1"/>
              <w:spacing w:before="0" w:after="0"/>
              <w:jc w:val="center"/>
              <w:rPr>
                <w:rFonts w:ascii="PT Astra Serif" w:hAnsi="PT Astra Serif"/>
                <w:sz w:val="20"/>
                <w:szCs w:val="20"/>
              </w:rPr>
            </w:pPr>
          </w:p>
        </w:tc>
        <w:tc>
          <w:tcPr>
            <w:tcW w:w="1559" w:type="dxa"/>
            <w:vAlign w:val="center"/>
          </w:tcPr>
          <w:p w:rsidR="005F0C0B" w:rsidRPr="005E5C91" w:rsidRDefault="005F0C0B" w:rsidP="002D0FF0">
            <w:pPr>
              <w:pStyle w:val="af1"/>
              <w:spacing w:before="0" w:after="0"/>
              <w:jc w:val="center"/>
              <w:rPr>
                <w:rFonts w:ascii="PT Astra Serif" w:hAnsi="PT Astra Serif"/>
                <w:sz w:val="20"/>
                <w:szCs w:val="20"/>
              </w:rPr>
            </w:pPr>
            <w:r w:rsidRPr="005E5C91">
              <w:rPr>
                <w:rFonts w:ascii="PT Astra Serif" w:hAnsi="PT Astra Serif"/>
                <w:sz w:val="20"/>
                <w:szCs w:val="20"/>
              </w:rPr>
              <w:t>1489,2</w:t>
            </w:r>
          </w:p>
        </w:tc>
      </w:tr>
      <w:tr w:rsidR="005F0C0B" w:rsidRPr="005E5C91" w:rsidTr="005F0C0B">
        <w:tc>
          <w:tcPr>
            <w:tcW w:w="674" w:type="dxa"/>
            <w:gridSpan w:val="2"/>
            <w:vAlign w:val="center"/>
          </w:tcPr>
          <w:p w:rsidR="005F0C0B" w:rsidRPr="005E5C91" w:rsidRDefault="005F0C0B" w:rsidP="002D0FF0">
            <w:pPr>
              <w:pStyle w:val="af1"/>
              <w:spacing w:before="0" w:after="0"/>
              <w:ind w:left="-108" w:right="-108"/>
              <w:jc w:val="center"/>
              <w:rPr>
                <w:rFonts w:ascii="PT Astra Serif" w:hAnsi="PT Astra Serif"/>
                <w:sz w:val="20"/>
                <w:szCs w:val="20"/>
              </w:rPr>
            </w:pPr>
            <w:r w:rsidRPr="005E5C91">
              <w:rPr>
                <w:rFonts w:ascii="PT Astra Serif" w:hAnsi="PT Astra Serif"/>
                <w:sz w:val="20"/>
                <w:szCs w:val="20"/>
              </w:rPr>
              <w:t>7.4</w:t>
            </w:r>
          </w:p>
        </w:tc>
        <w:tc>
          <w:tcPr>
            <w:tcW w:w="5954" w:type="dxa"/>
            <w:gridSpan w:val="2"/>
            <w:vAlign w:val="center"/>
          </w:tcPr>
          <w:p w:rsidR="005F0C0B" w:rsidRPr="005E5C91" w:rsidRDefault="005F0C0B" w:rsidP="002D0FF0">
            <w:pPr>
              <w:pStyle w:val="af1"/>
              <w:spacing w:before="0" w:after="0"/>
              <w:ind w:left="-108" w:right="-108"/>
              <w:jc w:val="center"/>
              <w:rPr>
                <w:rFonts w:ascii="PT Astra Serif" w:hAnsi="PT Astra Serif"/>
                <w:spacing w:val="-6"/>
                <w:sz w:val="20"/>
                <w:szCs w:val="20"/>
              </w:rPr>
            </w:pPr>
            <w:r w:rsidRPr="005F0C0B">
              <w:rPr>
                <w:rFonts w:ascii="PT Astra Serif" w:hAnsi="PT Astra Serif"/>
                <w:spacing w:val="-6"/>
                <w:sz w:val="20"/>
                <w:szCs w:val="20"/>
                <w:lang w:val="ru-RU"/>
              </w:rPr>
              <w:t xml:space="preserve">ул. Ленина, от К-162 до К-163 протяженностью </w:t>
            </w:r>
            <w:r w:rsidRPr="005E5C91">
              <w:rPr>
                <w:rFonts w:ascii="PT Astra Serif" w:hAnsi="PT Astra Serif"/>
                <w:spacing w:val="-6"/>
                <w:sz w:val="20"/>
                <w:szCs w:val="20"/>
              </w:rPr>
              <w:t>0,03 км*</w:t>
            </w:r>
          </w:p>
        </w:tc>
        <w:tc>
          <w:tcPr>
            <w:tcW w:w="992" w:type="dxa"/>
            <w:vAlign w:val="center"/>
          </w:tcPr>
          <w:p w:rsidR="005F0C0B" w:rsidRPr="005E5C91" w:rsidRDefault="005F0C0B" w:rsidP="002D0FF0">
            <w:pPr>
              <w:pStyle w:val="af1"/>
              <w:spacing w:before="0" w:after="0"/>
              <w:jc w:val="center"/>
              <w:rPr>
                <w:rFonts w:ascii="PT Astra Serif" w:hAnsi="PT Astra Serif"/>
                <w:sz w:val="20"/>
                <w:szCs w:val="20"/>
              </w:rPr>
            </w:pPr>
          </w:p>
        </w:tc>
        <w:tc>
          <w:tcPr>
            <w:tcW w:w="993" w:type="dxa"/>
            <w:gridSpan w:val="2"/>
            <w:vAlign w:val="center"/>
          </w:tcPr>
          <w:p w:rsidR="005F0C0B" w:rsidRPr="005E5C91" w:rsidRDefault="005F0C0B" w:rsidP="002D0FF0">
            <w:pPr>
              <w:pStyle w:val="af1"/>
              <w:spacing w:before="0" w:after="0"/>
              <w:ind w:left="-108" w:right="-107"/>
              <w:jc w:val="center"/>
              <w:rPr>
                <w:rFonts w:ascii="PT Astra Serif" w:hAnsi="PT Astra Serif"/>
                <w:sz w:val="20"/>
                <w:szCs w:val="20"/>
              </w:rPr>
            </w:pPr>
            <w:r w:rsidRPr="005E5C91">
              <w:rPr>
                <w:rFonts w:ascii="PT Astra Serif" w:hAnsi="PT Astra Serif"/>
                <w:sz w:val="20"/>
                <w:szCs w:val="20"/>
              </w:rPr>
              <w:t>180*1,241= 223,4</w:t>
            </w:r>
          </w:p>
        </w:tc>
        <w:tc>
          <w:tcPr>
            <w:tcW w:w="992" w:type="dxa"/>
            <w:vAlign w:val="center"/>
          </w:tcPr>
          <w:p w:rsidR="005F0C0B" w:rsidRPr="005E5C91" w:rsidRDefault="005F0C0B" w:rsidP="002D0FF0">
            <w:pPr>
              <w:pStyle w:val="af1"/>
              <w:spacing w:before="0" w:after="0"/>
              <w:jc w:val="center"/>
              <w:rPr>
                <w:rFonts w:ascii="PT Astra Serif" w:hAnsi="PT Astra Serif"/>
                <w:sz w:val="20"/>
                <w:szCs w:val="20"/>
              </w:rPr>
            </w:pPr>
          </w:p>
        </w:tc>
        <w:tc>
          <w:tcPr>
            <w:tcW w:w="992" w:type="dxa"/>
            <w:gridSpan w:val="2"/>
            <w:vAlign w:val="center"/>
          </w:tcPr>
          <w:p w:rsidR="005F0C0B" w:rsidRPr="005E5C91" w:rsidRDefault="005F0C0B" w:rsidP="002D0FF0">
            <w:pPr>
              <w:pStyle w:val="af1"/>
              <w:spacing w:before="0" w:after="0"/>
              <w:jc w:val="center"/>
              <w:rPr>
                <w:rFonts w:ascii="PT Astra Serif" w:hAnsi="PT Astra Serif"/>
                <w:sz w:val="20"/>
                <w:szCs w:val="20"/>
              </w:rPr>
            </w:pPr>
          </w:p>
        </w:tc>
        <w:tc>
          <w:tcPr>
            <w:tcW w:w="992" w:type="dxa"/>
            <w:vAlign w:val="center"/>
          </w:tcPr>
          <w:p w:rsidR="005F0C0B" w:rsidRPr="005E5C91" w:rsidRDefault="005F0C0B" w:rsidP="002D0FF0">
            <w:pPr>
              <w:pStyle w:val="af1"/>
              <w:spacing w:before="0" w:after="0"/>
              <w:jc w:val="center"/>
              <w:rPr>
                <w:rFonts w:ascii="PT Astra Serif" w:hAnsi="PT Astra Serif"/>
                <w:sz w:val="20"/>
                <w:szCs w:val="20"/>
              </w:rPr>
            </w:pPr>
          </w:p>
        </w:tc>
        <w:tc>
          <w:tcPr>
            <w:tcW w:w="993" w:type="dxa"/>
            <w:vAlign w:val="center"/>
          </w:tcPr>
          <w:p w:rsidR="005F0C0B" w:rsidRPr="005E5C91" w:rsidRDefault="005F0C0B" w:rsidP="002D0FF0">
            <w:pPr>
              <w:pStyle w:val="af1"/>
              <w:spacing w:before="0" w:after="0"/>
              <w:jc w:val="center"/>
              <w:rPr>
                <w:rFonts w:ascii="PT Astra Serif" w:hAnsi="PT Astra Serif"/>
                <w:sz w:val="20"/>
                <w:szCs w:val="20"/>
              </w:rPr>
            </w:pPr>
          </w:p>
        </w:tc>
        <w:tc>
          <w:tcPr>
            <w:tcW w:w="992" w:type="dxa"/>
            <w:vAlign w:val="center"/>
          </w:tcPr>
          <w:p w:rsidR="005F0C0B" w:rsidRPr="005E5C91" w:rsidRDefault="005F0C0B" w:rsidP="002D0FF0">
            <w:pPr>
              <w:pStyle w:val="af1"/>
              <w:spacing w:before="0" w:after="0"/>
              <w:jc w:val="center"/>
              <w:rPr>
                <w:rFonts w:ascii="PT Astra Serif" w:hAnsi="PT Astra Serif"/>
                <w:sz w:val="20"/>
                <w:szCs w:val="20"/>
              </w:rPr>
            </w:pPr>
          </w:p>
        </w:tc>
        <w:tc>
          <w:tcPr>
            <w:tcW w:w="1559" w:type="dxa"/>
            <w:vAlign w:val="center"/>
          </w:tcPr>
          <w:p w:rsidR="005F0C0B" w:rsidRPr="005E5C91" w:rsidRDefault="005F0C0B" w:rsidP="002D0FF0">
            <w:pPr>
              <w:pStyle w:val="af1"/>
              <w:spacing w:before="0" w:after="0"/>
              <w:jc w:val="center"/>
              <w:rPr>
                <w:rFonts w:ascii="PT Astra Serif" w:hAnsi="PT Astra Serif"/>
                <w:sz w:val="20"/>
                <w:szCs w:val="20"/>
              </w:rPr>
            </w:pPr>
            <w:r w:rsidRPr="005E5C91">
              <w:rPr>
                <w:rFonts w:ascii="PT Astra Serif" w:hAnsi="PT Astra Serif"/>
                <w:sz w:val="20"/>
                <w:szCs w:val="20"/>
              </w:rPr>
              <w:t>223,4</w:t>
            </w:r>
          </w:p>
        </w:tc>
      </w:tr>
      <w:tr w:rsidR="005F0C0B" w:rsidRPr="002D0FF0" w:rsidTr="005F0C0B">
        <w:tc>
          <w:tcPr>
            <w:tcW w:w="674" w:type="dxa"/>
            <w:gridSpan w:val="2"/>
            <w:vAlign w:val="center"/>
          </w:tcPr>
          <w:p w:rsidR="005F0C0B" w:rsidRPr="005E5C91" w:rsidRDefault="005F0C0B" w:rsidP="002D0FF0">
            <w:pPr>
              <w:pStyle w:val="af1"/>
              <w:spacing w:before="0" w:after="0"/>
              <w:ind w:left="-108" w:right="-108"/>
              <w:jc w:val="center"/>
              <w:rPr>
                <w:rFonts w:ascii="PT Astra Serif" w:hAnsi="PT Astra Serif"/>
                <w:sz w:val="20"/>
                <w:szCs w:val="20"/>
              </w:rPr>
            </w:pPr>
            <w:r w:rsidRPr="005E5C91">
              <w:rPr>
                <w:rFonts w:ascii="PT Astra Serif" w:hAnsi="PT Astra Serif"/>
                <w:sz w:val="20"/>
                <w:szCs w:val="20"/>
              </w:rPr>
              <w:t>7.5</w:t>
            </w:r>
          </w:p>
        </w:tc>
        <w:tc>
          <w:tcPr>
            <w:tcW w:w="5954" w:type="dxa"/>
            <w:gridSpan w:val="2"/>
            <w:vAlign w:val="center"/>
          </w:tcPr>
          <w:p w:rsidR="005F0C0B" w:rsidRPr="005F0C0B" w:rsidRDefault="005F0C0B" w:rsidP="002D0FF0">
            <w:pPr>
              <w:pStyle w:val="af1"/>
              <w:spacing w:before="0" w:after="0"/>
              <w:ind w:left="-108" w:right="-108"/>
              <w:jc w:val="center"/>
              <w:rPr>
                <w:rFonts w:ascii="PT Astra Serif" w:hAnsi="PT Astra Serif"/>
                <w:spacing w:val="-6"/>
                <w:sz w:val="20"/>
                <w:szCs w:val="20"/>
                <w:lang w:val="ru-RU"/>
              </w:rPr>
            </w:pPr>
            <w:r w:rsidRPr="005F0C0B">
              <w:rPr>
                <w:rFonts w:ascii="PT Astra Serif" w:hAnsi="PT Astra Serif"/>
                <w:spacing w:val="-6"/>
                <w:sz w:val="20"/>
                <w:szCs w:val="20"/>
                <w:lang w:val="ru-RU"/>
              </w:rPr>
              <w:t>ул. Калинина 10, от К-123 до К-129 протяженностью 0,05 км*</w:t>
            </w:r>
          </w:p>
          <w:p w:rsidR="005F0C0B" w:rsidRPr="005F0C0B" w:rsidRDefault="005F0C0B" w:rsidP="002D0FF0">
            <w:pPr>
              <w:pStyle w:val="af1"/>
              <w:spacing w:before="0" w:after="0"/>
              <w:ind w:left="-108" w:right="-108"/>
              <w:jc w:val="center"/>
              <w:rPr>
                <w:rFonts w:ascii="PT Astra Serif" w:hAnsi="PT Astra Serif"/>
                <w:spacing w:val="-6"/>
                <w:sz w:val="20"/>
                <w:szCs w:val="20"/>
                <w:lang w:val="ru-RU"/>
              </w:rPr>
            </w:pPr>
            <w:r w:rsidRPr="005F0C0B">
              <w:rPr>
                <w:rFonts w:ascii="PT Astra Serif" w:hAnsi="PT Astra Serif"/>
                <w:spacing w:val="-6"/>
                <w:sz w:val="20"/>
                <w:szCs w:val="20"/>
                <w:lang w:val="ru-RU"/>
              </w:rPr>
              <w:t xml:space="preserve">*Аналог. ЛСР №40/09. Кап. ремонт водопровода </w:t>
            </w:r>
            <w:r w:rsidRPr="005E5C91">
              <w:rPr>
                <w:rFonts w:ascii="PT Astra Serif" w:hAnsi="PT Astra Serif"/>
                <w:spacing w:val="-6"/>
                <w:sz w:val="20"/>
                <w:szCs w:val="20"/>
              </w:rPr>
              <w:t>D</w:t>
            </w:r>
            <w:r w:rsidRPr="005F0C0B">
              <w:rPr>
                <w:rFonts w:ascii="PT Astra Serif" w:hAnsi="PT Astra Serif"/>
                <w:spacing w:val="-6"/>
                <w:sz w:val="20"/>
                <w:szCs w:val="20"/>
                <w:lang w:val="ru-RU"/>
              </w:rPr>
              <w:t>=150 мм по ул</w:t>
            </w:r>
            <w:proofErr w:type="gramStart"/>
            <w:r w:rsidRPr="005F0C0B">
              <w:rPr>
                <w:rFonts w:ascii="PT Astra Serif" w:hAnsi="PT Astra Serif"/>
                <w:spacing w:val="-6"/>
                <w:sz w:val="20"/>
                <w:szCs w:val="20"/>
                <w:lang w:val="ru-RU"/>
              </w:rPr>
              <w:t>.К</w:t>
            </w:r>
            <w:proofErr w:type="gramEnd"/>
            <w:r w:rsidRPr="005F0C0B">
              <w:rPr>
                <w:rFonts w:ascii="PT Astra Serif" w:hAnsi="PT Astra Serif"/>
                <w:spacing w:val="-6"/>
                <w:sz w:val="20"/>
                <w:szCs w:val="20"/>
                <w:lang w:val="ru-RU"/>
              </w:rPr>
              <w:t>осмонавтов. Стоимость 1 км в ценах 2001г.-997 тыс</w:t>
            </w:r>
            <w:proofErr w:type="gramStart"/>
            <w:r w:rsidRPr="005F0C0B">
              <w:rPr>
                <w:rFonts w:ascii="PT Astra Serif" w:hAnsi="PT Astra Serif"/>
                <w:spacing w:val="-6"/>
                <w:sz w:val="20"/>
                <w:szCs w:val="20"/>
                <w:lang w:val="ru-RU"/>
              </w:rPr>
              <w:t>.р</w:t>
            </w:r>
            <w:proofErr w:type="gramEnd"/>
            <w:r w:rsidRPr="005F0C0B">
              <w:rPr>
                <w:rFonts w:ascii="PT Astra Serif" w:hAnsi="PT Astra Serif"/>
                <w:spacing w:val="-6"/>
                <w:sz w:val="20"/>
                <w:szCs w:val="20"/>
                <w:lang w:val="ru-RU"/>
              </w:rPr>
              <w:t xml:space="preserve">уб. Стоимость в ценах </w:t>
            </w:r>
            <w:r w:rsidRPr="005E5C91">
              <w:rPr>
                <w:rFonts w:ascii="PT Astra Serif" w:hAnsi="PT Astra Serif"/>
                <w:spacing w:val="-6"/>
                <w:sz w:val="20"/>
                <w:szCs w:val="20"/>
              </w:rPr>
              <w:t>I</w:t>
            </w:r>
            <w:r w:rsidRPr="005F0C0B">
              <w:rPr>
                <w:rFonts w:ascii="PT Astra Serif" w:hAnsi="PT Astra Serif"/>
                <w:spacing w:val="-6"/>
                <w:sz w:val="20"/>
                <w:szCs w:val="20"/>
                <w:lang w:val="ru-RU"/>
              </w:rPr>
              <w:t xml:space="preserve">-го кв. 2011 г. (Ксмр=5,92) с учетом начислений по ССР (К=1,13) и К=0,9 на </w:t>
            </w:r>
            <w:r w:rsidRPr="005E5C91">
              <w:rPr>
                <w:rFonts w:ascii="PT Astra Serif" w:hAnsi="PT Astra Serif"/>
                <w:spacing w:val="-6"/>
                <w:sz w:val="20"/>
                <w:szCs w:val="20"/>
              </w:rPr>
              <w:t>d</w:t>
            </w:r>
            <w:r w:rsidRPr="005F0C0B">
              <w:rPr>
                <w:rFonts w:ascii="PT Astra Serif" w:hAnsi="PT Astra Serif"/>
                <w:spacing w:val="-6"/>
                <w:sz w:val="20"/>
                <w:szCs w:val="20"/>
                <w:lang w:val="ru-RU"/>
              </w:rPr>
              <w:t xml:space="preserve"> трубопровода без ПИР составляет 6003 тыс.руб</w:t>
            </w:r>
          </w:p>
        </w:tc>
        <w:tc>
          <w:tcPr>
            <w:tcW w:w="992" w:type="dxa"/>
            <w:vAlign w:val="center"/>
          </w:tcPr>
          <w:p w:rsidR="005F0C0B" w:rsidRPr="005F0C0B" w:rsidRDefault="005F0C0B" w:rsidP="002D0FF0">
            <w:pPr>
              <w:pStyle w:val="af1"/>
              <w:spacing w:before="0" w:after="0"/>
              <w:jc w:val="center"/>
              <w:rPr>
                <w:rFonts w:ascii="PT Astra Serif" w:hAnsi="PT Astra Serif"/>
                <w:sz w:val="20"/>
                <w:szCs w:val="20"/>
                <w:lang w:val="ru-RU"/>
              </w:rPr>
            </w:pPr>
          </w:p>
        </w:tc>
        <w:tc>
          <w:tcPr>
            <w:tcW w:w="993" w:type="dxa"/>
            <w:gridSpan w:val="2"/>
            <w:vAlign w:val="center"/>
          </w:tcPr>
          <w:p w:rsidR="005F0C0B" w:rsidRPr="005F0C0B" w:rsidRDefault="005F0C0B" w:rsidP="002D0FF0">
            <w:pPr>
              <w:pStyle w:val="af1"/>
              <w:spacing w:before="0" w:after="0"/>
              <w:jc w:val="center"/>
              <w:rPr>
                <w:rFonts w:ascii="PT Astra Serif" w:hAnsi="PT Astra Serif"/>
                <w:sz w:val="20"/>
                <w:szCs w:val="20"/>
                <w:lang w:val="ru-RU"/>
              </w:rPr>
            </w:pPr>
          </w:p>
        </w:tc>
        <w:tc>
          <w:tcPr>
            <w:tcW w:w="992" w:type="dxa"/>
            <w:vAlign w:val="center"/>
          </w:tcPr>
          <w:p w:rsidR="005F0C0B" w:rsidRPr="005F0C0B" w:rsidRDefault="005F0C0B" w:rsidP="002D0FF0">
            <w:pPr>
              <w:pStyle w:val="af1"/>
              <w:spacing w:before="0" w:after="0"/>
              <w:jc w:val="center"/>
              <w:rPr>
                <w:rFonts w:ascii="PT Astra Serif" w:hAnsi="PT Astra Serif"/>
                <w:sz w:val="20"/>
                <w:szCs w:val="20"/>
                <w:lang w:val="ru-RU"/>
              </w:rPr>
            </w:pPr>
          </w:p>
        </w:tc>
        <w:tc>
          <w:tcPr>
            <w:tcW w:w="992" w:type="dxa"/>
            <w:gridSpan w:val="2"/>
            <w:vAlign w:val="center"/>
          </w:tcPr>
          <w:p w:rsidR="005F0C0B" w:rsidRPr="005F0C0B" w:rsidRDefault="005F0C0B" w:rsidP="002D0FF0">
            <w:pPr>
              <w:pStyle w:val="af1"/>
              <w:spacing w:before="0" w:after="0"/>
              <w:jc w:val="center"/>
              <w:rPr>
                <w:rFonts w:ascii="PT Astra Serif" w:hAnsi="PT Astra Serif"/>
                <w:sz w:val="20"/>
                <w:szCs w:val="20"/>
                <w:lang w:val="ru-RU"/>
              </w:rPr>
            </w:pPr>
          </w:p>
        </w:tc>
        <w:tc>
          <w:tcPr>
            <w:tcW w:w="992" w:type="dxa"/>
            <w:vAlign w:val="center"/>
          </w:tcPr>
          <w:p w:rsidR="005F0C0B" w:rsidRPr="005F0C0B" w:rsidRDefault="005F0C0B" w:rsidP="002D0FF0">
            <w:pPr>
              <w:pStyle w:val="af1"/>
              <w:spacing w:before="0" w:after="0"/>
              <w:jc w:val="center"/>
              <w:rPr>
                <w:rFonts w:ascii="PT Astra Serif" w:hAnsi="PT Astra Serif"/>
                <w:sz w:val="20"/>
                <w:szCs w:val="20"/>
                <w:lang w:val="ru-RU"/>
              </w:rPr>
            </w:pPr>
          </w:p>
        </w:tc>
        <w:tc>
          <w:tcPr>
            <w:tcW w:w="993" w:type="dxa"/>
            <w:vAlign w:val="center"/>
          </w:tcPr>
          <w:p w:rsidR="005F0C0B" w:rsidRPr="005F0C0B" w:rsidRDefault="005F0C0B" w:rsidP="002D0FF0">
            <w:pPr>
              <w:pStyle w:val="af1"/>
              <w:spacing w:before="0" w:after="0"/>
              <w:jc w:val="center"/>
              <w:rPr>
                <w:rFonts w:ascii="PT Astra Serif" w:hAnsi="PT Astra Serif"/>
                <w:sz w:val="20"/>
                <w:szCs w:val="20"/>
                <w:lang w:val="ru-RU"/>
              </w:rPr>
            </w:pPr>
          </w:p>
        </w:tc>
        <w:tc>
          <w:tcPr>
            <w:tcW w:w="992" w:type="dxa"/>
            <w:vAlign w:val="center"/>
          </w:tcPr>
          <w:p w:rsidR="005F0C0B" w:rsidRPr="005F0C0B" w:rsidRDefault="005F0C0B" w:rsidP="002D0FF0">
            <w:pPr>
              <w:pStyle w:val="af1"/>
              <w:spacing w:before="0" w:after="0"/>
              <w:jc w:val="center"/>
              <w:rPr>
                <w:rFonts w:ascii="PT Astra Serif" w:hAnsi="PT Astra Serif"/>
                <w:sz w:val="20"/>
                <w:szCs w:val="20"/>
                <w:lang w:val="ru-RU"/>
              </w:rPr>
            </w:pPr>
          </w:p>
        </w:tc>
        <w:tc>
          <w:tcPr>
            <w:tcW w:w="1559" w:type="dxa"/>
            <w:vAlign w:val="center"/>
          </w:tcPr>
          <w:p w:rsidR="005F0C0B" w:rsidRPr="005F0C0B" w:rsidRDefault="005F0C0B" w:rsidP="002D0FF0">
            <w:pPr>
              <w:pStyle w:val="af1"/>
              <w:spacing w:before="0" w:after="0"/>
              <w:jc w:val="center"/>
              <w:rPr>
                <w:rFonts w:ascii="PT Astra Serif" w:hAnsi="PT Astra Serif"/>
                <w:sz w:val="20"/>
                <w:szCs w:val="20"/>
                <w:lang w:val="ru-RU"/>
              </w:rPr>
            </w:pPr>
          </w:p>
        </w:tc>
      </w:tr>
      <w:tr w:rsidR="005F0C0B" w:rsidRPr="005E5C91" w:rsidTr="005F0C0B">
        <w:tc>
          <w:tcPr>
            <w:tcW w:w="674" w:type="dxa"/>
            <w:gridSpan w:val="2"/>
            <w:vAlign w:val="center"/>
          </w:tcPr>
          <w:p w:rsidR="005F0C0B" w:rsidRPr="005E5C91" w:rsidRDefault="005F0C0B" w:rsidP="002D0FF0">
            <w:pPr>
              <w:pStyle w:val="af1"/>
              <w:spacing w:before="0" w:after="0"/>
              <w:ind w:left="-108" w:right="-108"/>
              <w:jc w:val="center"/>
              <w:rPr>
                <w:rFonts w:ascii="PT Astra Serif" w:hAnsi="PT Astra Serif"/>
                <w:sz w:val="20"/>
                <w:szCs w:val="20"/>
              </w:rPr>
            </w:pPr>
            <w:r w:rsidRPr="005E5C91">
              <w:rPr>
                <w:rFonts w:ascii="PT Astra Serif" w:hAnsi="PT Astra Serif"/>
                <w:sz w:val="20"/>
                <w:szCs w:val="20"/>
              </w:rPr>
              <w:t>7.6</w:t>
            </w:r>
          </w:p>
        </w:tc>
        <w:tc>
          <w:tcPr>
            <w:tcW w:w="5954" w:type="dxa"/>
            <w:gridSpan w:val="2"/>
            <w:vAlign w:val="center"/>
          </w:tcPr>
          <w:p w:rsidR="005F0C0B" w:rsidRPr="005F0C0B" w:rsidRDefault="005F0C0B" w:rsidP="002D0FF0">
            <w:pPr>
              <w:pStyle w:val="af1"/>
              <w:spacing w:before="0" w:after="0"/>
              <w:ind w:left="-108" w:right="-108"/>
              <w:jc w:val="center"/>
              <w:rPr>
                <w:rFonts w:ascii="PT Astra Serif" w:hAnsi="PT Astra Serif"/>
                <w:spacing w:val="-6"/>
                <w:sz w:val="20"/>
                <w:szCs w:val="20"/>
                <w:lang w:val="ru-RU"/>
              </w:rPr>
            </w:pPr>
            <w:r w:rsidRPr="005F0C0B">
              <w:rPr>
                <w:rFonts w:ascii="PT Astra Serif" w:hAnsi="PT Astra Serif"/>
                <w:spacing w:val="-6"/>
                <w:sz w:val="20"/>
                <w:szCs w:val="20"/>
                <w:lang w:val="ru-RU"/>
              </w:rPr>
              <w:t>ПИР 10% от стоимости строительства объекта</w:t>
            </w:r>
          </w:p>
        </w:tc>
        <w:tc>
          <w:tcPr>
            <w:tcW w:w="992" w:type="dxa"/>
            <w:vAlign w:val="center"/>
          </w:tcPr>
          <w:p w:rsidR="005F0C0B" w:rsidRPr="005E5C91" w:rsidRDefault="005F0C0B" w:rsidP="002D0FF0">
            <w:pPr>
              <w:pStyle w:val="af1"/>
              <w:spacing w:before="0" w:after="0"/>
              <w:jc w:val="center"/>
              <w:rPr>
                <w:rFonts w:ascii="PT Astra Serif" w:hAnsi="PT Astra Serif"/>
                <w:sz w:val="20"/>
                <w:szCs w:val="20"/>
              </w:rPr>
            </w:pPr>
            <w:r w:rsidRPr="005E5C91">
              <w:rPr>
                <w:rFonts w:ascii="PT Astra Serif" w:hAnsi="PT Astra Serif"/>
                <w:sz w:val="20"/>
                <w:szCs w:val="20"/>
              </w:rPr>
              <w:t>396</w:t>
            </w:r>
          </w:p>
        </w:tc>
        <w:tc>
          <w:tcPr>
            <w:tcW w:w="993" w:type="dxa"/>
            <w:gridSpan w:val="2"/>
            <w:vAlign w:val="center"/>
          </w:tcPr>
          <w:p w:rsidR="005F0C0B" w:rsidRPr="005E5C91" w:rsidRDefault="005F0C0B" w:rsidP="002D0FF0">
            <w:pPr>
              <w:pStyle w:val="af1"/>
              <w:spacing w:before="0" w:after="0"/>
              <w:jc w:val="center"/>
              <w:rPr>
                <w:rFonts w:ascii="PT Astra Serif" w:hAnsi="PT Astra Serif"/>
                <w:sz w:val="20"/>
                <w:szCs w:val="20"/>
              </w:rPr>
            </w:pPr>
          </w:p>
        </w:tc>
        <w:tc>
          <w:tcPr>
            <w:tcW w:w="992" w:type="dxa"/>
            <w:vAlign w:val="center"/>
          </w:tcPr>
          <w:p w:rsidR="005F0C0B" w:rsidRPr="005E5C91" w:rsidRDefault="005F0C0B" w:rsidP="002D0FF0">
            <w:pPr>
              <w:pStyle w:val="af1"/>
              <w:spacing w:before="0" w:after="0"/>
              <w:jc w:val="center"/>
              <w:rPr>
                <w:rFonts w:ascii="PT Astra Serif" w:hAnsi="PT Astra Serif"/>
                <w:sz w:val="20"/>
                <w:szCs w:val="20"/>
              </w:rPr>
            </w:pPr>
          </w:p>
        </w:tc>
        <w:tc>
          <w:tcPr>
            <w:tcW w:w="992" w:type="dxa"/>
            <w:gridSpan w:val="2"/>
            <w:vAlign w:val="center"/>
          </w:tcPr>
          <w:p w:rsidR="005F0C0B" w:rsidRPr="005E5C91" w:rsidRDefault="005F0C0B" w:rsidP="002D0FF0">
            <w:pPr>
              <w:pStyle w:val="af1"/>
              <w:spacing w:before="0" w:after="0"/>
              <w:jc w:val="center"/>
              <w:rPr>
                <w:rFonts w:ascii="PT Astra Serif" w:hAnsi="PT Astra Serif"/>
                <w:sz w:val="20"/>
                <w:szCs w:val="20"/>
              </w:rPr>
            </w:pPr>
          </w:p>
        </w:tc>
        <w:tc>
          <w:tcPr>
            <w:tcW w:w="992" w:type="dxa"/>
            <w:vAlign w:val="center"/>
          </w:tcPr>
          <w:p w:rsidR="005F0C0B" w:rsidRPr="005E5C91" w:rsidRDefault="005F0C0B" w:rsidP="002D0FF0">
            <w:pPr>
              <w:pStyle w:val="af1"/>
              <w:spacing w:before="0" w:after="0"/>
              <w:jc w:val="center"/>
              <w:rPr>
                <w:rFonts w:ascii="PT Astra Serif" w:hAnsi="PT Astra Serif"/>
                <w:sz w:val="20"/>
                <w:szCs w:val="20"/>
              </w:rPr>
            </w:pPr>
          </w:p>
        </w:tc>
        <w:tc>
          <w:tcPr>
            <w:tcW w:w="993" w:type="dxa"/>
            <w:vAlign w:val="center"/>
          </w:tcPr>
          <w:p w:rsidR="005F0C0B" w:rsidRPr="005E5C91" w:rsidRDefault="005F0C0B" w:rsidP="002D0FF0">
            <w:pPr>
              <w:pStyle w:val="af1"/>
              <w:spacing w:before="0" w:after="0"/>
              <w:jc w:val="center"/>
              <w:rPr>
                <w:rFonts w:ascii="PT Astra Serif" w:hAnsi="PT Astra Serif"/>
                <w:sz w:val="20"/>
                <w:szCs w:val="20"/>
              </w:rPr>
            </w:pPr>
          </w:p>
        </w:tc>
        <w:tc>
          <w:tcPr>
            <w:tcW w:w="992" w:type="dxa"/>
            <w:vAlign w:val="center"/>
          </w:tcPr>
          <w:p w:rsidR="005F0C0B" w:rsidRPr="005E5C91" w:rsidRDefault="005F0C0B" w:rsidP="002D0FF0">
            <w:pPr>
              <w:pStyle w:val="af1"/>
              <w:spacing w:before="0" w:after="0"/>
              <w:jc w:val="center"/>
              <w:rPr>
                <w:rFonts w:ascii="PT Astra Serif" w:hAnsi="PT Astra Serif"/>
                <w:sz w:val="20"/>
                <w:szCs w:val="20"/>
              </w:rPr>
            </w:pPr>
          </w:p>
        </w:tc>
        <w:tc>
          <w:tcPr>
            <w:tcW w:w="1559" w:type="dxa"/>
            <w:vAlign w:val="center"/>
          </w:tcPr>
          <w:p w:rsidR="005F0C0B" w:rsidRPr="005E5C91" w:rsidRDefault="005F0C0B" w:rsidP="002D0FF0">
            <w:pPr>
              <w:pStyle w:val="af1"/>
              <w:spacing w:before="0" w:after="0"/>
              <w:jc w:val="center"/>
              <w:rPr>
                <w:rFonts w:ascii="PT Astra Serif" w:hAnsi="PT Astra Serif"/>
                <w:sz w:val="20"/>
                <w:szCs w:val="20"/>
              </w:rPr>
            </w:pPr>
            <w:r w:rsidRPr="005E5C91">
              <w:rPr>
                <w:rFonts w:ascii="PT Astra Serif" w:hAnsi="PT Astra Serif"/>
                <w:sz w:val="20"/>
                <w:szCs w:val="20"/>
              </w:rPr>
              <w:t>396</w:t>
            </w:r>
          </w:p>
        </w:tc>
      </w:tr>
      <w:tr w:rsidR="005F0C0B" w:rsidRPr="002D0FF0" w:rsidTr="005F0C0B">
        <w:tc>
          <w:tcPr>
            <w:tcW w:w="15133" w:type="dxa"/>
            <w:gridSpan w:val="14"/>
            <w:vAlign w:val="center"/>
          </w:tcPr>
          <w:p w:rsidR="005F0C0B" w:rsidRPr="005F0C0B" w:rsidRDefault="005F0C0B" w:rsidP="002D0FF0">
            <w:pPr>
              <w:pStyle w:val="af1"/>
              <w:spacing w:before="0" w:after="0"/>
              <w:ind w:left="-108" w:right="-108"/>
              <w:jc w:val="center"/>
              <w:rPr>
                <w:rFonts w:ascii="PT Astra Serif" w:hAnsi="PT Astra Serif"/>
                <w:spacing w:val="-6"/>
                <w:sz w:val="20"/>
                <w:szCs w:val="20"/>
                <w:lang w:val="ru-RU"/>
              </w:rPr>
            </w:pPr>
            <w:r w:rsidRPr="005E5C91">
              <w:rPr>
                <w:rFonts w:ascii="PT Astra Serif" w:hAnsi="PT Astra Serif"/>
                <w:spacing w:val="-6"/>
                <w:sz w:val="20"/>
                <w:szCs w:val="20"/>
              </w:rPr>
              <w:t>d</w:t>
            </w:r>
            <w:r w:rsidRPr="005F0C0B">
              <w:rPr>
                <w:rFonts w:ascii="PT Astra Serif" w:hAnsi="PT Astra Serif"/>
                <w:spacing w:val="-6"/>
                <w:sz w:val="20"/>
                <w:szCs w:val="20"/>
                <w:lang w:val="ru-RU"/>
              </w:rPr>
              <w:t xml:space="preserve"> =150 мм общей протяженностью 0,45 км по адресам:</w:t>
            </w:r>
          </w:p>
        </w:tc>
      </w:tr>
      <w:tr w:rsidR="005F0C0B" w:rsidRPr="005E5C91" w:rsidTr="005F0C0B">
        <w:tc>
          <w:tcPr>
            <w:tcW w:w="816" w:type="dxa"/>
            <w:gridSpan w:val="3"/>
            <w:vAlign w:val="center"/>
          </w:tcPr>
          <w:p w:rsidR="005F0C0B" w:rsidRPr="005E5C91" w:rsidRDefault="005F0C0B" w:rsidP="002D0FF0">
            <w:pPr>
              <w:pStyle w:val="af1"/>
              <w:spacing w:before="0" w:after="0"/>
              <w:ind w:left="-108" w:right="-108"/>
              <w:jc w:val="center"/>
              <w:rPr>
                <w:rFonts w:ascii="PT Astra Serif" w:hAnsi="PT Astra Serif"/>
                <w:spacing w:val="-6"/>
                <w:sz w:val="20"/>
                <w:szCs w:val="20"/>
              </w:rPr>
            </w:pPr>
            <w:r w:rsidRPr="005E5C91">
              <w:rPr>
                <w:rFonts w:ascii="PT Astra Serif" w:hAnsi="PT Astra Serif"/>
                <w:spacing w:val="-6"/>
                <w:sz w:val="20"/>
                <w:szCs w:val="20"/>
              </w:rPr>
              <w:t>7.7</w:t>
            </w:r>
          </w:p>
        </w:tc>
        <w:tc>
          <w:tcPr>
            <w:tcW w:w="5812" w:type="dxa"/>
            <w:vAlign w:val="center"/>
          </w:tcPr>
          <w:p w:rsidR="005F0C0B" w:rsidRPr="005E5C91" w:rsidRDefault="005F0C0B" w:rsidP="002D0FF0">
            <w:pPr>
              <w:pStyle w:val="af1"/>
              <w:spacing w:before="0" w:after="0"/>
              <w:ind w:left="-108" w:right="-108"/>
              <w:rPr>
                <w:rFonts w:ascii="PT Astra Serif" w:hAnsi="PT Astra Serif"/>
                <w:spacing w:val="-6"/>
                <w:sz w:val="20"/>
                <w:szCs w:val="20"/>
              </w:rPr>
            </w:pPr>
            <w:r w:rsidRPr="005F0C0B">
              <w:rPr>
                <w:rFonts w:ascii="PT Astra Serif" w:hAnsi="PT Astra Serif"/>
                <w:spacing w:val="-6"/>
                <w:sz w:val="20"/>
                <w:szCs w:val="20"/>
                <w:lang w:val="ru-RU"/>
              </w:rPr>
              <w:t xml:space="preserve">ул. Рабочей молодежи, от К-181 до К-182 протяженностью </w:t>
            </w:r>
            <w:r w:rsidRPr="005E5C91">
              <w:rPr>
                <w:rFonts w:ascii="PT Astra Serif" w:hAnsi="PT Astra Serif"/>
                <w:spacing w:val="-6"/>
                <w:sz w:val="20"/>
                <w:szCs w:val="20"/>
              </w:rPr>
              <w:t>0,05 км*</w:t>
            </w:r>
          </w:p>
        </w:tc>
        <w:tc>
          <w:tcPr>
            <w:tcW w:w="992" w:type="dxa"/>
            <w:vAlign w:val="center"/>
          </w:tcPr>
          <w:p w:rsidR="005F0C0B" w:rsidRPr="005E5C91" w:rsidRDefault="005F0C0B" w:rsidP="002D0FF0">
            <w:pPr>
              <w:pStyle w:val="af1"/>
              <w:spacing w:before="0" w:after="0"/>
              <w:jc w:val="center"/>
              <w:rPr>
                <w:rFonts w:ascii="PT Astra Serif" w:hAnsi="PT Astra Serif"/>
                <w:sz w:val="20"/>
                <w:szCs w:val="20"/>
              </w:rPr>
            </w:pPr>
            <w:r w:rsidRPr="005E5C91">
              <w:rPr>
                <w:rFonts w:ascii="PT Astra Serif" w:hAnsi="PT Astra Serif"/>
                <w:sz w:val="20"/>
                <w:szCs w:val="20"/>
              </w:rPr>
              <w:t>334*1,2=401</w:t>
            </w:r>
          </w:p>
        </w:tc>
        <w:tc>
          <w:tcPr>
            <w:tcW w:w="993" w:type="dxa"/>
            <w:gridSpan w:val="2"/>
            <w:vAlign w:val="center"/>
          </w:tcPr>
          <w:p w:rsidR="005F0C0B" w:rsidRPr="005E5C91" w:rsidRDefault="005F0C0B" w:rsidP="002D0FF0">
            <w:pPr>
              <w:pStyle w:val="af1"/>
              <w:spacing w:before="0" w:after="0"/>
              <w:jc w:val="center"/>
              <w:rPr>
                <w:rFonts w:ascii="PT Astra Serif" w:hAnsi="PT Astra Serif"/>
                <w:sz w:val="20"/>
                <w:szCs w:val="20"/>
              </w:rPr>
            </w:pPr>
          </w:p>
        </w:tc>
        <w:tc>
          <w:tcPr>
            <w:tcW w:w="992" w:type="dxa"/>
            <w:vAlign w:val="center"/>
          </w:tcPr>
          <w:p w:rsidR="005F0C0B" w:rsidRPr="005E5C91" w:rsidRDefault="005F0C0B" w:rsidP="002D0FF0">
            <w:pPr>
              <w:pStyle w:val="af1"/>
              <w:spacing w:before="0" w:after="0"/>
              <w:jc w:val="center"/>
              <w:rPr>
                <w:rFonts w:ascii="PT Astra Serif" w:hAnsi="PT Astra Serif"/>
                <w:sz w:val="20"/>
                <w:szCs w:val="20"/>
              </w:rPr>
            </w:pPr>
          </w:p>
        </w:tc>
        <w:tc>
          <w:tcPr>
            <w:tcW w:w="992" w:type="dxa"/>
            <w:gridSpan w:val="2"/>
            <w:vAlign w:val="center"/>
          </w:tcPr>
          <w:p w:rsidR="005F0C0B" w:rsidRPr="005E5C91" w:rsidRDefault="005F0C0B" w:rsidP="002D0FF0">
            <w:pPr>
              <w:pStyle w:val="af1"/>
              <w:spacing w:before="0" w:after="0"/>
              <w:jc w:val="center"/>
              <w:rPr>
                <w:rFonts w:ascii="PT Astra Serif" w:hAnsi="PT Astra Serif"/>
                <w:sz w:val="20"/>
                <w:szCs w:val="20"/>
              </w:rPr>
            </w:pPr>
          </w:p>
        </w:tc>
        <w:tc>
          <w:tcPr>
            <w:tcW w:w="992" w:type="dxa"/>
            <w:vAlign w:val="center"/>
          </w:tcPr>
          <w:p w:rsidR="005F0C0B" w:rsidRPr="005E5C91" w:rsidRDefault="005F0C0B" w:rsidP="002D0FF0">
            <w:pPr>
              <w:pStyle w:val="af1"/>
              <w:spacing w:before="0" w:after="0"/>
              <w:jc w:val="center"/>
              <w:rPr>
                <w:rFonts w:ascii="PT Astra Serif" w:hAnsi="PT Astra Serif"/>
                <w:sz w:val="20"/>
                <w:szCs w:val="20"/>
              </w:rPr>
            </w:pPr>
          </w:p>
        </w:tc>
        <w:tc>
          <w:tcPr>
            <w:tcW w:w="993" w:type="dxa"/>
            <w:vAlign w:val="center"/>
          </w:tcPr>
          <w:p w:rsidR="005F0C0B" w:rsidRPr="005E5C91" w:rsidRDefault="005F0C0B" w:rsidP="002D0FF0">
            <w:pPr>
              <w:pStyle w:val="af1"/>
              <w:spacing w:before="0" w:after="0"/>
              <w:jc w:val="center"/>
              <w:rPr>
                <w:rFonts w:ascii="PT Astra Serif" w:hAnsi="PT Astra Serif"/>
                <w:sz w:val="20"/>
                <w:szCs w:val="20"/>
              </w:rPr>
            </w:pPr>
          </w:p>
        </w:tc>
        <w:tc>
          <w:tcPr>
            <w:tcW w:w="992" w:type="dxa"/>
            <w:vAlign w:val="center"/>
          </w:tcPr>
          <w:p w:rsidR="005F0C0B" w:rsidRPr="005E5C91" w:rsidRDefault="005F0C0B" w:rsidP="002D0FF0">
            <w:pPr>
              <w:pStyle w:val="af1"/>
              <w:spacing w:before="0" w:after="0"/>
              <w:jc w:val="center"/>
              <w:rPr>
                <w:rFonts w:ascii="PT Astra Serif" w:hAnsi="PT Astra Serif"/>
                <w:sz w:val="20"/>
                <w:szCs w:val="20"/>
              </w:rPr>
            </w:pPr>
          </w:p>
        </w:tc>
        <w:tc>
          <w:tcPr>
            <w:tcW w:w="1559" w:type="dxa"/>
            <w:vAlign w:val="center"/>
          </w:tcPr>
          <w:p w:rsidR="005F0C0B" w:rsidRPr="005E5C91" w:rsidRDefault="005F0C0B" w:rsidP="002D0FF0">
            <w:pPr>
              <w:pStyle w:val="af1"/>
              <w:spacing w:before="0" w:after="0"/>
              <w:jc w:val="center"/>
              <w:rPr>
                <w:rFonts w:ascii="PT Astra Serif" w:hAnsi="PT Astra Serif"/>
                <w:sz w:val="20"/>
                <w:szCs w:val="20"/>
              </w:rPr>
            </w:pPr>
            <w:r w:rsidRPr="005E5C91">
              <w:rPr>
                <w:rFonts w:ascii="PT Astra Serif" w:hAnsi="PT Astra Serif"/>
                <w:sz w:val="20"/>
                <w:szCs w:val="20"/>
              </w:rPr>
              <w:t>401</w:t>
            </w:r>
          </w:p>
        </w:tc>
      </w:tr>
      <w:tr w:rsidR="005F0C0B" w:rsidRPr="005E5C91" w:rsidTr="005F0C0B">
        <w:tc>
          <w:tcPr>
            <w:tcW w:w="816" w:type="dxa"/>
            <w:gridSpan w:val="3"/>
            <w:vAlign w:val="center"/>
          </w:tcPr>
          <w:p w:rsidR="005F0C0B" w:rsidRPr="005E5C91" w:rsidRDefault="005F0C0B" w:rsidP="002D0FF0">
            <w:pPr>
              <w:pStyle w:val="af1"/>
              <w:spacing w:before="0" w:after="0"/>
              <w:ind w:left="-108" w:right="-108"/>
              <w:jc w:val="center"/>
              <w:rPr>
                <w:rFonts w:ascii="PT Astra Serif" w:hAnsi="PT Astra Serif"/>
                <w:spacing w:val="-6"/>
                <w:sz w:val="20"/>
                <w:szCs w:val="20"/>
              </w:rPr>
            </w:pPr>
            <w:r w:rsidRPr="005E5C91">
              <w:rPr>
                <w:rFonts w:ascii="PT Astra Serif" w:hAnsi="PT Astra Serif"/>
                <w:spacing w:val="-6"/>
                <w:sz w:val="20"/>
                <w:szCs w:val="20"/>
              </w:rPr>
              <w:t>7.8</w:t>
            </w:r>
          </w:p>
        </w:tc>
        <w:tc>
          <w:tcPr>
            <w:tcW w:w="5812" w:type="dxa"/>
            <w:vAlign w:val="center"/>
          </w:tcPr>
          <w:p w:rsidR="005F0C0B" w:rsidRPr="005E5C91" w:rsidRDefault="005F0C0B" w:rsidP="002D0FF0">
            <w:pPr>
              <w:pStyle w:val="af1"/>
              <w:spacing w:before="0" w:after="0"/>
              <w:ind w:left="-108" w:right="-108"/>
              <w:rPr>
                <w:rFonts w:ascii="PT Astra Serif" w:hAnsi="PT Astra Serif"/>
                <w:spacing w:val="-6"/>
                <w:sz w:val="20"/>
                <w:szCs w:val="20"/>
              </w:rPr>
            </w:pPr>
            <w:r w:rsidRPr="005F0C0B">
              <w:rPr>
                <w:rFonts w:ascii="PT Astra Serif" w:hAnsi="PT Astra Serif"/>
                <w:spacing w:val="-6"/>
                <w:sz w:val="20"/>
                <w:szCs w:val="20"/>
                <w:lang w:val="ru-RU"/>
              </w:rPr>
              <w:t>ул. Евдокимова 31,33,35, ул</w:t>
            </w:r>
            <w:proofErr w:type="gramStart"/>
            <w:r w:rsidRPr="005F0C0B">
              <w:rPr>
                <w:rFonts w:ascii="PT Astra Serif" w:hAnsi="PT Astra Serif"/>
                <w:spacing w:val="-6"/>
                <w:sz w:val="20"/>
                <w:szCs w:val="20"/>
                <w:lang w:val="ru-RU"/>
              </w:rPr>
              <w:t>.К</w:t>
            </w:r>
            <w:proofErr w:type="gramEnd"/>
            <w:r w:rsidRPr="005F0C0B">
              <w:rPr>
                <w:rFonts w:ascii="PT Astra Serif" w:hAnsi="PT Astra Serif"/>
                <w:spacing w:val="-6"/>
                <w:sz w:val="20"/>
                <w:szCs w:val="20"/>
                <w:lang w:val="ru-RU"/>
              </w:rPr>
              <w:t xml:space="preserve">алинина 12, от К-129 до К-134 протяженностью </w:t>
            </w:r>
            <w:r w:rsidRPr="005E5C91">
              <w:rPr>
                <w:rFonts w:ascii="PT Astra Serif" w:hAnsi="PT Astra Serif"/>
                <w:spacing w:val="-6"/>
                <w:sz w:val="20"/>
                <w:szCs w:val="20"/>
              </w:rPr>
              <w:t>0,1 км*</w:t>
            </w:r>
          </w:p>
        </w:tc>
        <w:tc>
          <w:tcPr>
            <w:tcW w:w="992" w:type="dxa"/>
            <w:vAlign w:val="center"/>
          </w:tcPr>
          <w:p w:rsidR="005F0C0B" w:rsidRPr="005E5C91" w:rsidRDefault="005F0C0B" w:rsidP="002D0FF0">
            <w:pPr>
              <w:pStyle w:val="af1"/>
              <w:spacing w:before="0" w:after="0"/>
              <w:jc w:val="center"/>
              <w:rPr>
                <w:rFonts w:ascii="PT Astra Serif" w:hAnsi="PT Astra Serif"/>
                <w:sz w:val="20"/>
                <w:szCs w:val="20"/>
              </w:rPr>
            </w:pPr>
            <w:r w:rsidRPr="005E5C91">
              <w:rPr>
                <w:rFonts w:ascii="PT Astra Serif" w:hAnsi="PT Astra Serif"/>
                <w:sz w:val="20"/>
                <w:szCs w:val="20"/>
              </w:rPr>
              <w:t>667*1,2=801</w:t>
            </w:r>
          </w:p>
        </w:tc>
        <w:tc>
          <w:tcPr>
            <w:tcW w:w="993" w:type="dxa"/>
            <w:gridSpan w:val="2"/>
            <w:vAlign w:val="center"/>
          </w:tcPr>
          <w:p w:rsidR="005F0C0B" w:rsidRPr="005E5C91" w:rsidRDefault="005F0C0B" w:rsidP="002D0FF0">
            <w:pPr>
              <w:pStyle w:val="af1"/>
              <w:spacing w:before="0" w:after="0"/>
              <w:jc w:val="center"/>
              <w:rPr>
                <w:rFonts w:ascii="PT Astra Serif" w:hAnsi="PT Astra Serif"/>
                <w:sz w:val="20"/>
                <w:szCs w:val="20"/>
              </w:rPr>
            </w:pPr>
          </w:p>
        </w:tc>
        <w:tc>
          <w:tcPr>
            <w:tcW w:w="992" w:type="dxa"/>
            <w:vAlign w:val="center"/>
          </w:tcPr>
          <w:p w:rsidR="005F0C0B" w:rsidRPr="005E5C91" w:rsidRDefault="005F0C0B" w:rsidP="002D0FF0">
            <w:pPr>
              <w:pStyle w:val="af1"/>
              <w:spacing w:before="0" w:after="0"/>
              <w:jc w:val="center"/>
              <w:rPr>
                <w:rFonts w:ascii="PT Astra Serif" w:hAnsi="PT Astra Serif"/>
                <w:sz w:val="20"/>
                <w:szCs w:val="20"/>
              </w:rPr>
            </w:pPr>
          </w:p>
        </w:tc>
        <w:tc>
          <w:tcPr>
            <w:tcW w:w="992" w:type="dxa"/>
            <w:gridSpan w:val="2"/>
            <w:vAlign w:val="center"/>
          </w:tcPr>
          <w:p w:rsidR="005F0C0B" w:rsidRPr="005E5C91" w:rsidRDefault="005F0C0B" w:rsidP="002D0FF0">
            <w:pPr>
              <w:pStyle w:val="af1"/>
              <w:spacing w:before="0" w:after="0"/>
              <w:jc w:val="center"/>
              <w:rPr>
                <w:rFonts w:ascii="PT Astra Serif" w:hAnsi="PT Astra Serif"/>
                <w:sz w:val="20"/>
                <w:szCs w:val="20"/>
              </w:rPr>
            </w:pPr>
          </w:p>
        </w:tc>
        <w:tc>
          <w:tcPr>
            <w:tcW w:w="992" w:type="dxa"/>
            <w:vAlign w:val="center"/>
          </w:tcPr>
          <w:p w:rsidR="005F0C0B" w:rsidRPr="005E5C91" w:rsidRDefault="005F0C0B" w:rsidP="002D0FF0">
            <w:pPr>
              <w:pStyle w:val="af1"/>
              <w:spacing w:before="0" w:after="0"/>
              <w:jc w:val="center"/>
              <w:rPr>
                <w:rFonts w:ascii="PT Astra Serif" w:hAnsi="PT Astra Serif"/>
                <w:sz w:val="20"/>
                <w:szCs w:val="20"/>
              </w:rPr>
            </w:pPr>
          </w:p>
        </w:tc>
        <w:tc>
          <w:tcPr>
            <w:tcW w:w="993" w:type="dxa"/>
            <w:vAlign w:val="center"/>
          </w:tcPr>
          <w:p w:rsidR="005F0C0B" w:rsidRPr="005E5C91" w:rsidRDefault="005F0C0B" w:rsidP="002D0FF0">
            <w:pPr>
              <w:pStyle w:val="af1"/>
              <w:spacing w:before="0" w:after="0"/>
              <w:jc w:val="center"/>
              <w:rPr>
                <w:rFonts w:ascii="PT Astra Serif" w:hAnsi="PT Astra Serif"/>
                <w:sz w:val="20"/>
                <w:szCs w:val="20"/>
              </w:rPr>
            </w:pPr>
          </w:p>
        </w:tc>
        <w:tc>
          <w:tcPr>
            <w:tcW w:w="992" w:type="dxa"/>
            <w:vAlign w:val="center"/>
          </w:tcPr>
          <w:p w:rsidR="005F0C0B" w:rsidRPr="005E5C91" w:rsidRDefault="005F0C0B" w:rsidP="002D0FF0">
            <w:pPr>
              <w:pStyle w:val="af1"/>
              <w:spacing w:before="0" w:after="0"/>
              <w:jc w:val="center"/>
              <w:rPr>
                <w:rFonts w:ascii="PT Astra Serif" w:hAnsi="PT Astra Serif"/>
                <w:sz w:val="20"/>
                <w:szCs w:val="20"/>
              </w:rPr>
            </w:pPr>
          </w:p>
        </w:tc>
        <w:tc>
          <w:tcPr>
            <w:tcW w:w="1559" w:type="dxa"/>
            <w:vAlign w:val="center"/>
          </w:tcPr>
          <w:p w:rsidR="005F0C0B" w:rsidRPr="005E5C91" w:rsidRDefault="005F0C0B" w:rsidP="002D0FF0">
            <w:pPr>
              <w:pStyle w:val="af1"/>
              <w:spacing w:before="0" w:after="0"/>
              <w:jc w:val="center"/>
              <w:rPr>
                <w:rFonts w:ascii="PT Astra Serif" w:hAnsi="PT Astra Serif"/>
                <w:sz w:val="20"/>
                <w:szCs w:val="20"/>
              </w:rPr>
            </w:pPr>
            <w:r w:rsidRPr="005E5C91">
              <w:rPr>
                <w:rFonts w:ascii="PT Astra Serif" w:hAnsi="PT Astra Serif"/>
                <w:sz w:val="20"/>
                <w:szCs w:val="20"/>
              </w:rPr>
              <w:t>801</w:t>
            </w:r>
          </w:p>
        </w:tc>
      </w:tr>
      <w:tr w:rsidR="005F0C0B" w:rsidRPr="005E5C91" w:rsidTr="005F0C0B">
        <w:tc>
          <w:tcPr>
            <w:tcW w:w="816" w:type="dxa"/>
            <w:gridSpan w:val="3"/>
            <w:vAlign w:val="center"/>
          </w:tcPr>
          <w:p w:rsidR="005F0C0B" w:rsidRPr="005E5C91" w:rsidRDefault="005F0C0B" w:rsidP="002D0FF0">
            <w:pPr>
              <w:pStyle w:val="af1"/>
              <w:spacing w:before="0" w:after="0"/>
              <w:ind w:left="-108" w:right="-108"/>
              <w:jc w:val="center"/>
              <w:rPr>
                <w:rFonts w:ascii="PT Astra Serif" w:hAnsi="PT Astra Serif"/>
                <w:spacing w:val="-6"/>
                <w:sz w:val="20"/>
                <w:szCs w:val="20"/>
              </w:rPr>
            </w:pPr>
            <w:r w:rsidRPr="005E5C91">
              <w:rPr>
                <w:rFonts w:ascii="PT Astra Serif" w:hAnsi="PT Astra Serif"/>
                <w:spacing w:val="-6"/>
                <w:sz w:val="20"/>
                <w:szCs w:val="20"/>
              </w:rPr>
              <w:t>7.9</w:t>
            </w:r>
          </w:p>
        </w:tc>
        <w:tc>
          <w:tcPr>
            <w:tcW w:w="5812" w:type="dxa"/>
            <w:vAlign w:val="center"/>
          </w:tcPr>
          <w:p w:rsidR="005F0C0B" w:rsidRPr="005E5C91" w:rsidRDefault="005F0C0B" w:rsidP="002D0FF0">
            <w:pPr>
              <w:pStyle w:val="af1"/>
              <w:spacing w:before="0" w:after="0"/>
              <w:ind w:left="-108" w:right="-108"/>
              <w:rPr>
                <w:rFonts w:ascii="PT Astra Serif" w:hAnsi="PT Astra Serif"/>
                <w:spacing w:val="-6"/>
                <w:sz w:val="20"/>
                <w:szCs w:val="20"/>
              </w:rPr>
            </w:pPr>
            <w:r w:rsidRPr="005F0C0B">
              <w:rPr>
                <w:rFonts w:ascii="PT Astra Serif" w:hAnsi="PT Astra Serif"/>
                <w:spacing w:val="-6"/>
                <w:sz w:val="20"/>
                <w:szCs w:val="20"/>
                <w:lang w:val="ru-RU"/>
              </w:rPr>
              <w:t xml:space="preserve">ул. Ленина, от К-163 до К-166 протяженностью </w:t>
            </w:r>
            <w:r w:rsidRPr="005E5C91">
              <w:rPr>
                <w:rFonts w:ascii="PT Astra Serif" w:hAnsi="PT Astra Serif"/>
                <w:spacing w:val="-6"/>
                <w:sz w:val="20"/>
                <w:szCs w:val="20"/>
              </w:rPr>
              <w:t>0,1 км*</w:t>
            </w:r>
          </w:p>
        </w:tc>
        <w:tc>
          <w:tcPr>
            <w:tcW w:w="992" w:type="dxa"/>
            <w:vAlign w:val="center"/>
          </w:tcPr>
          <w:p w:rsidR="005F0C0B" w:rsidRPr="005E5C91" w:rsidRDefault="005F0C0B" w:rsidP="002D0FF0">
            <w:pPr>
              <w:pStyle w:val="af1"/>
              <w:spacing w:before="0" w:after="0"/>
              <w:jc w:val="center"/>
              <w:rPr>
                <w:rFonts w:ascii="PT Astra Serif" w:hAnsi="PT Astra Serif"/>
                <w:sz w:val="20"/>
                <w:szCs w:val="20"/>
              </w:rPr>
            </w:pPr>
            <w:r w:rsidRPr="005E5C91">
              <w:rPr>
                <w:rFonts w:ascii="PT Astra Serif" w:hAnsi="PT Astra Serif"/>
                <w:sz w:val="20"/>
                <w:szCs w:val="20"/>
              </w:rPr>
              <w:t>667*1,2=801</w:t>
            </w:r>
          </w:p>
        </w:tc>
        <w:tc>
          <w:tcPr>
            <w:tcW w:w="993" w:type="dxa"/>
            <w:gridSpan w:val="2"/>
            <w:vAlign w:val="center"/>
          </w:tcPr>
          <w:p w:rsidR="005F0C0B" w:rsidRPr="005E5C91" w:rsidRDefault="005F0C0B" w:rsidP="002D0FF0">
            <w:pPr>
              <w:pStyle w:val="af1"/>
              <w:spacing w:before="0" w:after="0"/>
              <w:jc w:val="center"/>
              <w:rPr>
                <w:rFonts w:ascii="PT Astra Serif" w:hAnsi="PT Astra Serif"/>
                <w:sz w:val="20"/>
                <w:szCs w:val="20"/>
              </w:rPr>
            </w:pPr>
          </w:p>
        </w:tc>
        <w:tc>
          <w:tcPr>
            <w:tcW w:w="992" w:type="dxa"/>
            <w:vAlign w:val="center"/>
          </w:tcPr>
          <w:p w:rsidR="005F0C0B" w:rsidRPr="005E5C91" w:rsidRDefault="005F0C0B" w:rsidP="002D0FF0">
            <w:pPr>
              <w:pStyle w:val="af1"/>
              <w:spacing w:before="0" w:after="0"/>
              <w:jc w:val="center"/>
              <w:rPr>
                <w:rFonts w:ascii="PT Astra Serif" w:hAnsi="PT Astra Serif"/>
                <w:sz w:val="20"/>
                <w:szCs w:val="20"/>
              </w:rPr>
            </w:pPr>
          </w:p>
        </w:tc>
        <w:tc>
          <w:tcPr>
            <w:tcW w:w="992" w:type="dxa"/>
            <w:gridSpan w:val="2"/>
            <w:vAlign w:val="center"/>
          </w:tcPr>
          <w:p w:rsidR="005F0C0B" w:rsidRPr="005E5C91" w:rsidRDefault="005F0C0B" w:rsidP="002D0FF0">
            <w:pPr>
              <w:pStyle w:val="af1"/>
              <w:spacing w:before="0" w:after="0"/>
              <w:jc w:val="center"/>
              <w:rPr>
                <w:rFonts w:ascii="PT Astra Serif" w:hAnsi="PT Astra Serif"/>
                <w:sz w:val="20"/>
                <w:szCs w:val="20"/>
              </w:rPr>
            </w:pPr>
          </w:p>
        </w:tc>
        <w:tc>
          <w:tcPr>
            <w:tcW w:w="992" w:type="dxa"/>
            <w:vAlign w:val="center"/>
          </w:tcPr>
          <w:p w:rsidR="005F0C0B" w:rsidRPr="005E5C91" w:rsidRDefault="005F0C0B" w:rsidP="002D0FF0">
            <w:pPr>
              <w:pStyle w:val="af1"/>
              <w:spacing w:before="0" w:after="0"/>
              <w:jc w:val="center"/>
              <w:rPr>
                <w:rFonts w:ascii="PT Astra Serif" w:hAnsi="PT Astra Serif"/>
                <w:sz w:val="20"/>
                <w:szCs w:val="20"/>
              </w:rPr>
            </w:pPr>
          </w:p>
        </w:tc>
        <w:tc>
          <w:tcPr>
            <w:tcW w:w="993" w:type="dxa"/>
            <w:vAlign w:val="center"/>
          </w:tcPr>
          <w:p w:rsidR="005F0C0B" w:rsidRPr="005E5C91" w:rsidRDefault="005F0C0B" w:rsidP="002D0FF0">
            <w:pPr>
              <w:pStyle w:val="af1"/>
              <w:spacing w:before="0" w:after="0"/>
              <w:jc w:val="center"/>
              <w:rPr>
                <w:rFonts w:ascii="PT Astra Serif" w:hAnsi="PT Astra Serif"/>
                <w:sz w:val="20"/>
                <w:szCs w:val="20"/>
              </w:rPr>
            </w:pPr>
          </w:p>
        </w:tc>
        <w:tc>
          <w:tcPr>
            <w:tcW w:w="992" w:type="dxa"/>
            <w:vAlign w:val="center"/>
          </w:tcPr>
          <w:p w:rsidR="005F0C0B" w:rsidRPr="005E5C91" w:rsidRDefault="005F0C0B" w:rsidP="002D0FF0">
            <w:pPr>
              <w:pStyle w:val="af1"/>
              <w:spacing w:before="0" w:after="0"/>
              <w:jc w:val="center"/>
              <w:rPr>
                <w:rFonts w:ascii="PT Astra Serif" w:hAnsi="PT Astra Serif"/>
                <w:sz w:val="20"/>
                <w:szCs w:val="20"/>
              </w:rPr>
            </w:pPr>
          </w:p>
        </w:tc>
        <w:tc>
          <w:tcPr>
            <w:tcW w:w="1559" w:type="dxa"/>
            <w:vAlign w:val="center"/>
          </w:tcPr>
          <w:p w:rsidR="005F0C0B" w:rsidRPr="005E5C91" w:rsidRDefault="005F0C0B" w:rsidP="002D0FF0">
            <w:pPr>
              <w:pStyle w:val="af1"/>
              <w:spacing w:before="0" w:after="0"/>
              <w:jc w:val="center"/>
              <w:rPr>
                <w:rFonts w:ascii="PT Astra Serif" w:hAnsi="PT Astra Serif"/>
                <w:sz w:val="20"/>
                <w:szCs w:val="20"/>
              </w:rPr>
            </w:pPr>
            <w:r w:rsidRPr="005E5C91">
              <w:rPr>
                <w:rFonts w:ascii="PT Astra Serif" w:hAnsi="PT Astra Serif"/>
                <w:sz w:val="20"/>
                <w:szCs w:val="20"/>
              </w:rPr>
              <w:t>801</w:t>
            </w:r>
          </w:p>
        </w:tc>
      </w:tr>
      <w:tr w:rsidR="005F0C0B" w:rsidRPr="005E5C91" w:rsidTr="005F0C0B">
        <w:tc>
          <w:tcPr>
            <w:tcW w:w="816" w:type="dxa"/>
            <w:gridSpan w:val="3"/>
            <w:vAlign w:val="center"/>
          </w:tcPr>
          <w:p w:rsidR="005F0C0B" w:rsidRPr="005E5C91" w:rsidRDefault="005F0C0B" w:rsidP="002D0FF0">
            <w:pPr>
              <w:pStyle w:val="af1"/>
              <w:spacing w:before="0" w:after="0"/>
              <w:ind w:left="-108" w:right="-108"/>
              <w:jc w:val="center"/>
              <w:rPr>
                <w:rFonts w:ascii="PT Astra Serif" w:hAnsi="PT Astra Serif"/>
                <w:spacing w:val="-6"/>
                <w:sz w:val="20"/>
                <w:szCs w:val="20"/>
              </w:rPr>
            </w:pPr>
            <w:r w:rsidRPr="005E5C91">
              <w:rPr>
                <w:rFonts w:ascii="PT Astra Serif" w:hAnsi="PT Astra Serif"/>
                <w:spacing w:val="-6"/>
                <w:sz w:val="20"/>
                <w:szCs w:val="20"/>
              </w:rPr>
              <w:t>7.10</w:t>
            </w:r>
          </w:p>
        </w:tc>
        <w:tc>
          <w:tcPr>
            <w:tcW w:w="5812" w:type="dxa"/>
            <w:vAlign w:val="center"/>
          </w:tcPr>
          <w:p w:rsidR="005F0C0B" w:rsidRPr="005F0C0B" w:rsidRDefault="005F0C0B" w:rsidP="002D0FF0">
            <w:pPr>
              <w:pStyle w:val="af1"/>
              <w:spacing w:before="0" w:after="0"/>
              <w:ind w:left="-108" w:right="-108"/>
              <w:rPr>
                <w:rFonts w:ascii="PT Astra Serif" w:hAnsi="PT Astra Serif"/>
                <w:spacing w:val="-6"/>
                <w:sz w:val="20"/>
                <w:szCs w:val="20"/>
                <w:lang w:val="ru-RU"/>
              </w:rPr>
            </w:pPr>
            <w:r w:rsidRPr="005F0C0B">
              <w:rPr>
                <w:rFonts w:ascii="PT Astra Serif" w:hAnsi="PT Astra Serif"/>
                <w:spacing w:val="-6"/>
                <w:sz w:val="20"/>
                <w:szCs w:val="20"/>
                <w:lang w:val="ru-RU"/>
              </w:rPr>
              <w:t>ул. Калинина 10, от К-119 до К-125 протяженностью 0,2 км*</w:t>
            </w:r>
          </w:p>
          <w:p w:rsidR="005F0C0B" w:rsidRPr="005F0C0B" w:rsidRDefault="005F0C0B" w:rsidP="002D0FF0">
            <w:pPr>
              <w:pStyle w:val="af1"/>
              <w:spacing w:before="0" w:after="0"/>
              <w:ind w:left="-108" w:right="-108"/>
              <w:rPr>
                <w:rFonts w:ascii="PT Astra Serif" w:hAnsi="PT Astra Serif"/>
                <w:spacing w:val="-6"/>
                <w:sz w:val="20"/>
                <w:szCs w:val="20"/>
                <w:lang w:val="ru-RU"/>
              </w:rPr>
            </w:pPr>
            <w:r w:rsidRPr="005F0C0B">
              <w:rPr>
                <w:rFonts w:ascii="PT Astra Serif" w:hAnsi="PT Astra Serif"/>
                <w:spacing w:val="-6"/>
                <w:sz w:val="20"/>
                <w:szCs w:val="20"/>
                <w:lang w:val="ru-RU"/>
              </w:rPr>
              <w:t xml:space="preserve">*Аналог. ЛСР №40/09. Кап. ремонт водопровода </w:t>
            </w:r>
            <w:r w:rsidRPr="005E5C91">
              <w:rPr>
                <w:rFonts w:ascii="PT Astra Serif" w:hAnsi="PT Astra Serif"/>
                <w:spacing w:val="-6"/>
                <w:sz w:val="20"/>
                <w:szCs w:val="20"/>
              </w:rPr>
              <w:t>D</w:t>
            </w:r>
            <w:r w:rsidRPr="005F0C0B">
              <w:rPr>
                <w:rFonts w:ascii="PT Astra Serif" w:hAnsi="PT Astra Serif"/>
                <w:spacing w:val="-6"/>
                <w:sz w:val="20"/>
                <w:szCs w:val="20"/>
                <w:lang w:val="ru-RU"/>
              </w:rPr>
              <w:t>=150 мм по ул</w:t>
            </w:r>
            <w:proofErr w:type="gramStart"/>
            <w:r w:rsidRPr="005F0C0B">
              <w:rPr>
                <w:rFonts w:ascii="PT Astra Serif" w:hAnsi="PT Astra Serif"/>
                <w:spacing w:val="-6"/>
                <w:sz w:val="20"/>
                <w:szCs w:val="20"/>
                <w:lang w:val="ru-RU"/>
              </w:rPr>
              <w:t>.К</w:t>
            </w:r>
            <w:proofErr w:type="gramEnd"/>
            <w:r w:rsidRPr="005F0C0B">
              <w:rPr>
                <w:rFonts w:ascii="PT Astra Serif" w:hAnsi="PT Astra Serif"/>
                <w:spacing w:val="-6"/>
                <w:sz w:val="20"/>
                <w:szCs w:val="20"/>
                <w:lang w:val="ru-RU"/>
              </w:rPr>
              <w:t>осмонавтов. Стоимость 1 км в ценах 2001г.-997 тыс</w:t>
            </w:r>
            <w:proofErr w:type="gramStart"/>
            <w:r w:rsidRPr="005F0C0B">
              <w:rPr>
                <w:rFonts w:ascii="PT Astra Serif" w:hAnsi="PT Astra Serif"/>
                <w:spacing w:val="-6"/>
                <w:sz w:val="20"/>
                <w:szCs w:val="20"/>
                <w:lang w:val="ru-RU"/>
              </w:rPr>
              <w:t>.р</w:t>
            </w:r>
            <w:proofErr w:type="gramEnd"/>
            <w:r w:rsidRPr="005F0C0B">
              <w:rPr>
                <w:rFonts w:ascii="PT Astra Serif" w:hAnsi="PT Astra Serif"/>
                <w:spacing w:val="-6"/>
                <w:sz w:val="20"/>
                <w:szCs w:val="20"/>
                <w:lang w:val="ru-RU"/>
              </w:rPr>
              <w:t xml:space="preserve">уб. Стоимость в ценах </w:t>
            </w:r>
            <w:r w:rsidRPr="005E5C91">
              <w:rPr>
                <w:rFonts w:ascii="PT Astra Serif" w:hAnsi="PT Astra Serif"/>
                <w:spacing w:val="-6"/>
                <w:sz w:val="20"/>
                <w:szCs w:val="20"/>
              </w:rPr>
              <w:t>I</w:t>
            </w:r>
            <w:r w:rsidRPr="005F0C0B">
              <w:rPr>
                <w:rFonts w:ascii="PT Astra Serif" w:hAnsi="PT Astra Serif"/>
                <w:spacing w:val="-6"/>
                <w:sz w:val="20"/>
                <w:szCs w:val="20"/>
                <w:lang w:val="ru-RU"/>
              </w:rPr>
              <w:t>-го кв. 2011 г. (Ксмр=5,92) с учетом начислений по ССР (К=1,13) без ПИР составляет 6670 тыс.руб</w:t>
            </w:r>
          </w:p>
        </w:tc>
        <w:tc>
          <w:tcPr>
            <w:tcW w:w="992" w:type="dxa"/>
            <w:vAlign w:val="center"/>
          </w:tcPr>
          <w:p w:rsidR="005F0C0B" w:rsidRPr="005E5C91" w:rsidRDefault="005F0C0B" w:rsidP="002D0FF0">
            <w:pPr>
              <w:pStyle w:val="af1"/>
              <w:spacing w:before="0" w:after="0"/>
              <w:jc w:val="center"/>
              <w:rPr>
                <w:rFonts w:ascii="PT Astra Serif" w:hAnsi="PT Astra Serif"/>
                <w:sz w:val="20"/>
                <w:szCs w:val="20"/>
              </w:rPr>
            </w:pPr>
            <w:r w:rsidRPr="005E5C91">
              <w:rPr>
                <w:rFonts w:ascii="PT Astra Serif" w:hAnsi="PT Astra Serif"/>
                <w:sz w:val="20"/>
                <w:szCs w:val="20"/>
              </w:rPr>
              <w:t>1334*1.2=1600,8</w:t>
            </w:r>
          </w:p>
        </w:tc>
        <w:tc>
          <w:tcPr>
            <w:tcW w:w="993" w:type="dxa"/>
            <w:gridSpan w:val="2"/>
            <w:vAlign w:val="center"/>
          </w:tcPr>
          <w:p w:rsidR="005F0C0B" w:rsidRPr="005E5C91" w:rsidRDefault="005F0C0B" w:rsidP="002D0FF0">
            <w:pPr>
              <w:pStyle w:val="af1"/>
              <w:spacing w:before="0" w:after="0"/>
              <w:jc w:val="center"/>
              <w:rPr>
                <w:rFonts w:ascii="PT Astra Serif" w:hAnsi="PT Astra Serif"/>
                <w:sz w:val="20"/>
                <w:szCs w:val="20"/>
              </w:rPr>
            </w:pPr>
          </w:p>
        </w:tc>
        <w:tc>
          <w:tcPr>
            <w:tcW w:w="992" w:type="dxa"/>
            <w:vAlign w:val="center"/>
          </w:tcPr>
          <w:p w:rsidR="005F0C0B" w:rsidRPr="005E5C91" w:rsidRDefault="005F0C0B" w:rsidP="002D0FF0">
            <w:pPr>
              <w:pStyle w:val="af1"/>
              <w:spacing w:before="0" w:after="0"/>
              <w:jc w:val="center"/>
              <w:rPr>
                <w:rFonts w:ascii="PT Astra Serif" w:hAnsi="PT Astra Serif"/>
                <w:sz w:val="20"/>
                <w:szCs w:val="20"/>
              </w:rPr>
            </w:pPr>
          </w:p>
        </w:tc>
        <w:tc>
          <w:tcPr>
            <w:tcW w:w="992" w:type="dxa"/>
            <w:gridSpan w:val="2"/>
            <w:vAlign w:val="center"/>
          </w:tcPr>
          <w:p w:rsidR="005F0C0B" w:rsidRPr="005E5C91" w:rsidRDefault="005F0C0B" w:rsidP="002D0FF0">
            <w:pPr>
              <w:pStyle w:val="af1"/>
              <w:spacing w:before="0" w:after="0"/>
              <w:jc w:val="center"/>
              <w:rPr>
                <w:rFonts w:ascii="PT Astra Serif" w:hAnsi="PT Astra Serif"/>
                <w:sz w:val="20"/>
                <w:szCs w:val="20"/>
              </w:rPr>
            </w:pPr>
          </w:p>
        </w:tc>
        <w:tc>
          <w:tcPr>
            <w:tcW w:w="992" w:type="dxa"/>
            <w:vAlign w:val="center"/>
          </w:tcPr>
          <w:p w:rsidR="005F0C0B" w:rsidRPr="005E5C91" w:rsidRDefault="005F0C0B" w:rsidP="002D0FF0">
            <w:pPr>
              <w:pStyle w:val="af1"/>
              <w:spacing w:before="0" w:after="0"/>
              <w:jc w:val="center"/>
              <w:rPr>
                <w:rFonts w:ascii="PT Astra Serif" w:hAnsi="PT Astra Serif"/>
                <w:sz w:val="20"/>
                <w:szCs w:val="20"/>
              </w:rPr>
            </w:pPr>
          </w:p>
        </w:tc>
        <w:tc>
          <w:tcPr>
            <w:tcW w:w="993" w:type="dxa"/>
            <w:vAlign w:val="center"/>
          </w:tcPr>
          <w:p w:rsidR="005F0C0B" w:rsidRPr="005E5C91" w:rsidRDefault="005F0C0B" w:rsidP="002D0FF0">
            <w:pPr>
              <w:pStyle w:val="af1"/>
              <w:spacing w:before="0" w:after="0"/>
              <w:jc w:val="center"/>
              <w:rPr>
                <w:rFonts w:ascii="PT Astra Serif" w:hAnsi="PT Astra Serif"/>
                <w:sz w:val="20"/>
                <w:szCs w:val="20"/>
              </w:rPr>
            </w:pPr>
          </w:p>
        </w:tc>
        <w:tc>
          <w:tcPr>
            <w:tcW w:w="992" w:type="dxa"/>
            <w:vAlign w:val="center"/>
          </w:tcPr>
          <w:p w:rsidR="005F0C0B" w:rsidRPr="005E5C91" w:rsidRDefault="005F0C0B" w:rsidP="002D0FF0">
            <w:pPr>
              <w:pStyle w:val="af1"/>
              <w:spacing w:before="0" w:after="0"/>
              <w:jc w:val="center"/>
              <w:rPr>
                <w:rFonts w:ascii="PT Astra Serif" w:hAnsi="PT Astra Serif"/>
                <w:sz w:val="20"/>
                <w:szCs w:val="20"/>
              </w:rPr>
            </w:pPr>
          </w:p>
        </w:tc>
        <w:tc>
          <w:tcPr>
            <w:tcW w:w="1559" w:type="dxa"/>
            <w:vAlign w:val="center"/>
          </w:tcPr>
          <w:p w:rsidR="005F0C0B" w:rsidRPr="005E5C91" w:rsidRDefault="005F0C0B" w:rsidP="002D0FF0">
            <w:pPr>
              <w:pStyle w:val="af1"/>
              <w:spacing w:before="0" w:after="0"/>
              <w:jc w:val="center"/>
              <w:rPr>
                <w:rFonts w:ascii="PT Astra Serif" w:hAnsi="PT Astra Serif"/>
                <w:sz w:val="20"/>
                <w:szCs w:val="20"/>
              </w:rPr>
            </w:pPr>
            <w:r w:rsidRPr="005E5C91">
              <w:rPr>
                <w:rFonts w:ascii="PT Astra Serif" w:hAnsi="PT Astra Serif"/>
                <w:sz w:val="20"/>
                <w:szCs w:val="20"/>
              </w:rPr>
              <w:t>1600,8</w:t>
            </w:r>
          </w:p>
        </w:tc>
      </w:tr>
      <w:tr w:rsidR="005F0C0B" w:rsidRPr="005E5C91" w:rsidTr="005F0C0B">
        <w:tc>
          <w:tcPr>
            <w:tcW w:w="816" w:type="dxa"/>
            <w:gridSpan w:val="3"/>
            <w:vAlign w:val="center"/>
          </w:tcPr>
          <w:p w:rsidR="005F0C0B" w:rsidRPr="005E5C91" w:rsidRDefault="005F0C0B" w:rsidP="002D0FF0">
            <w:pPr>
              <w:pStyle w:val="af1"/>
              <w:spacing w:before="0" w:after="0"/>
              <w:ind w:left="-108" w:right="-108"/>
              <w:jc w:val="center"/>
              <w:rPr>
                <w:rFonts w:ascii="PT Astra Serif" w:hAnsi="PT Astra Serif"/>
                <w:spacing w:val="-6"/>
                <w:sz w:val="20"/>
                <w:szCs w:val="20"/>
              </w:rPr>
            </w:pPr>
            <w:r w:rsidRPr="005E5C91">
              <w:rPr>
                <w:rFonts w:ascii="PT Astra Serif" w:hAnsi="PT Astra Serif"/>
                <w:spacing w:val="-6"/>
                <w:sz w:val="20"/>
                <w:szCs w:val="20"/>
              </w:rPr>
              <w:t>7.11</w:t>
            </w:r>
          </w:p>
        </w:tc>
        <w:tc>
          <w:tcPr>
            <w:tcW w:w="5812" w:type="dxa"/>
            <w:vAlign w:val="center"/>
          </w:tcPr>
          <w:p w:rsidR="005F0C0B" w:rsidRPr="005F0C0B" w:rsidRDefault="005F0C0B" w:rsidP="002D0FF0">
            <w:pPr>
              <w:pStyle w:val="af1"/>
              <w:spacing w:before="0" w:after="0"/>
              <w:ind w:left="-108" w:right="-108"/>
              <w:rPr>
                <w:rFonts w:ascii="PT Astra Serif" w:hAnsi="PT Astra Serif"/>
                <w:spacing w:val="-6"/>
                <w:sz w:val="20"/>
                <w:szCs w:val="20"/>
                <w:lang w:val="ru-RU"/>
              </w:rPr>
            </w:pPr>
            <w:r w:rsidRPr="005F0C0B">
              <w:rPr>
                <w:rFonts w:ascii="PT Astra Serif" w:hAnsi="PT Astra Serif"/>
                <w:spacing w:val="-6"/>
                <w:sz w:val="20"/>
                <w:szCs w:val="20"/>
                <w:lang w:val="ru-RU"/>
              </w:rPr>
              <w:t>ПИР 10% от стоимости строительства объекта</w:t>
            </w:r>
          </w:p>
        </w:tc>
        <w:tc>
          <w:tcPr>
            <w:tcW w:w="992" w:type="dxa"/>
            <w:vAlign w:val="center"/>
          </w:tcPr>
          <w:p w:rsidR="005F0C0B" w:rsidRPr="005E5C91" w:rsidRDefault="005F0C0B" w:rsidP="002D0FF0">
            <w:pPr>
              <w:pStyle w:val="af1"/>
              <w:spacing w:before="0" w:after="0"/>
              <w:jc w:val="center"/>
              <w:rPr>
                <w:rFonts w:ascii="PT Astra Serif" w:hAnsi="PT Astra Serif"/>
                <w:sz w:val="20"/>
                <w:szCs w:val="20"/>
              </w:rPr>
            </w:pPr>
            <w:r w:rsidRPr="005E5C91">
              <w:rPr>
                <w:rFonts w:ascii="PT Astra Serif" w:hAnsi="PT Astra Serif"/>
                <w:sz w:val="20"/>
                <w:szCs w:val="20"/>
              </w:rPr>
              <w:t>300*1,2=360</w:t>
            </w:r>
          </w:p>
        </w:tc>
        <w:tc>
          <w:tcPr>
            <w:tcW w:w="993" w:type="dxa"/>
            <w:gridSpan w:val="2"/>
            <w:vAlign w:val="center"/>
          </w:tcPr>
          <w:p w:rsidR="005F0C0B" w:rsidRPr="005E5C91" w:rsidRDefault="005F0C0B" w:rsidP="002D0FF0">
            <w:pPr>
              <w:pStyle w:val="af1"/>
              <w:spacing w:before="0" w:after="0"/>
              <w:jc w:val="center"/>
              <w:rPr>
                <w:rFonts w:ascii="PT Astra Serif" w:hAnsi="PT Astra Serif"/>
                <w:sz w:val="20"/>
                <w:szCs w:val="20"/>
              </w:rPr>
            </w:pPr>
          </w:p>
        </w:tc>
        <w:tc>
          <w:tcPr>
            <w:tcW w:w="992" w:type="dxa"/>
            <w:vAlign w:val="center"/>
          </w:tcPr>
          <w:p w:rsidR="005F0C0B" w:rsidRPr="005E5C91" w:rsidRDefault="005F0C0B" w:rsidP="002D0FF0">
            <w:pPr>
              <w:pStyle w:val="af1"/>
              <w:spacing w:before="0" w:after="0"/>
              <w:jc w:val="center"/>
              <w:rPr>
                <w:rFonts w:ascii="PT Astra Serif" w:hAnsi="PT Astra Serif"/>
                <w:sz w:val="20"/>
                <w:szCs w:val="20"/>
              </w:rPr>
            </w:pPr>
          </w:p>
        </w:tc>
        <w:tc>
          <w:tcPr>
            <w:tcW w:w="992" w:type="dxa"/>
            <w:gridSpan w:val="2"/>
            <w:vAlign w:val="center"/>
          </w:tcPr>
          <w:p w:rsidR="005F0C0B" w:rsidRPr="005E5C91" w:rsidRDefault="005F0C0B" w:rsidP="002D0FF0">
            <w:pPr>
              <w:pStyle w:val="af1"/>
              <w:spacing w:before="0" w:after="0"/>
              <w:jc w:val="center"/>
              <w:rPr>
                <w:rFonts w:ascii="PT Astra Serif" w:hAnsi="PT Astra Serif"/>
                <w:sz w:val="20"/>
                <w:szCs w:val="20"/>
              </w:rPr>
            </w:pPr>
          </w:p>
        </w:tc>
        <w:tc>
          <w:tcPr>
            <w:tcW w:w="992" w:type="dxa"/>
            <w:vAlign w:val="center"/>
          </w:tcPr>
          <w:p w:rsidR="005F0C0B" w:rsidRPr="005E5C91" w:rsidRDefault="005F0C0B" w:rsidP="002D0FF0">
            <w:pPr>
              <w:pStyle w:val="af1"/>
              <w:spacing w:before="0" w:after="0"/>
              <w:jc w:val="center"/>
              <w:rPr>
                <w:rFonts w:ascii="PT Astra Serif" w:hAnsi="PT Astra Serif"/>
                <w:sz w:val="20"/>
                <w:szCs w:val="20"/>
              </w:rPr>
            </w:pPr>
          </w:p>
        </w:tc>
        <w:tc>
          <w:tcPr>
            <w:tcW w:w="993" w:type="dxa"/>
            <w:vAlign w:val="center"/>
          </w:tcPr>
          <w:p w:rsidR="005F0C0B" w:rsidRPr="005E5C91" w:rsidRDefault="005F0C0B" w:rsidP="002D0FF0">
            <w:pPr>
              <w:pStyle w:val="af1"/>
              <w:spacing w:before="0" w:after="0"/>
              <w:jc w:val="center"/>
              <w:rPr>
                <w:rFonts w:ascii="PT Astra Serif" w:hAnsi="PT Astra Serif"/>
                <w:sz w:val="20"/>
                <w:szCs w:val="20"/>
              </w:rPr>
            </w:pPr>
          </w:p>
        </w:tc>
        <w:tc>
          <w:tcPr>
            <w:tcW w:w="992" w:type="dxa"/>
            <w:vAlign w:val="center"/>
          </w:tcPr>
          <w:p w:rsidR="005F0C0B" w:rsidRPr="005E5C91" w:rsidRDefault="005F0C0B" w:rsidP="002D0FF0">
            <w:pPr>
              <w:pStyle w:val="af1"/>
              <w:spacing w:before="0" w:after="0"/>
              <w:jc w:val="center"/>
              <w:rPr>
                <w:rFonts w:ascii="PT Astra Serif" w:hAnsi="PT Astra Serif"/>
                <w:sz w:val="20"/>
                <w:szCs w:val="20"/>
              </w:rPr>
            </w:pPr>
          </w:p>
        </w:tc>
        <w:tc>
          <w:tcPr>
            <w:tcW w:w="1559" w:type="dxa"/>
            <w:vAlign w:val="center"/>
          </w:tcPr>
          <w:p w:rsidR="005F0C0B" w:rsidRPr="005E5C91" w:rsidRDefault="005F0C0B" w:rsidP="002D0FF0">
            <w:pPr>
              <w:pStyle w:val="af1"/>
              <w:spacing w:before="0" w:after="0"/>
              <w:jc w:val="center"/>
              <w:rPr>
                <w:rFonts w:ascii="PT Astra Serif" w:hAnsi="PT Astra Serif"/>
                <w:sz w:val="20"/>
                <w:szCs w:val="20"/>
              </w:rPr>
            </w:pPr>
            <w:r w:rsidRPr="005E5C91">
              <w:rPr>
                <w:rFonts w:ascii="PT Astra Serif" w:hAnsi="PT Astra Serif"/>
                <w:sz w:val="20"/>
                <w:szCs w:val="20"/>
              </w:rPr>
              <w:t>360</w:t>
            </w:r>
          </w:p>
        </w:tc>
      </w:tr>
      <w:tr w:rsidR="005F0C0B" w:rsidRPr="002D0FF0" w:rsidTr="005F0C0B">
        <w:tc>
          <w:tcPr>
            <w:tcW w:w="15133" w:type="dxa"/>
            <w:gridSpan w:val="14"/>
            <w:vAlign w:val="center"/>
          </w:tcPr>
          <w:p w:rsidR="005F0C0B" w:rsidRPr="005F0C0B" w:rsidRDefault="005F0C0B" w:rsidP="002D0FF0">
            <w:pPr>
              <w:pStyle w:val="af1"/>
              <w:spacing w:before="0" w:after="0"/>
              <w:ind w:left="-108" w:right="-108"/>
              <w:jc w:val="center"/>
              <w:rPr>
                <w:rFonts w:ascii="PT Astra Serif" w:hAnsi="PT Astra Serif"/>
                <w:spacing w:val="-6"/>
                <w:sz w:val="20"/>
                <w:szCs w:val="20"/>
                <w:lang w:val="ru-RU"/>
              </w:rPr>
            </w:pPr>
            <w:r w:rsidRPr="005E5C91">
              <w:rPr>
                <w:rFonts w:ascii="PT Astra Serif" w:hAnsi="PT Astra Serif"/>
                <w:spacing w:val="-6"/>
                <w:sz w:val="20"/>
                <w:szCs w:val="20"/>
              </w:rPr>
              <w:t>d</w:t>
            </w:r>
            <w:r w:rsidRPr="005F0C0B">
              <w:rPr>
                <w:rFonts w:ascii="PT Astra Serif" w:hAnsi="PT Astra Serif"/>
                <w:spacing w:val="-6"/>
                <w:sz w:val="20"/>
                <w:szCs w:val="20"/>
                <w:lang w:val="ru-RU"/>
              </w:rPr>
              <w:t xml:space="preserve"> =200 мм общей протяженностью 1 км по адресам:</w:t>
            </w:r>
          </w:p>
        </w:tc>
      </w:tr>
      <w:tr w:rsidR="005F0C0B" w:rsidRPr="005E5C91" w:rsidTr="005F0C0B">
        <w:tc>
          <w:tcPr>
            <w:tcW w:w="816" w:type="dxa"/>
            <w:gridSpan w:val="3"/>
            <w:vAlign w:val="center"/>
          </w:tcPr>
          <w:p w:rsidR="005F0C0B" w:rsidRPr="005E5C91" w:rsidRDefault="005F0C0B" w:rsidP="002D0FF0">
            <w:pPr>
              <w:pStyle w:val="af1"/>
              <w:spacing w:before="0" w:after="0"/>
              <w:ind w:left="-108" w:right="-108"/>
              <w:jc w:val="center"/>
              <w:rPr>
                <w:rFonts w:ascii="PT Astra Serif" w:hAnsi="PT Astra Serif"/>
                <w:spacing w:val="-6"/>
                <w:sz w:val="20"/>
                <w:szCs w:val="20"/>
              </w:rPr>
            </w:pPr>
            <w:r w:rsidRPr="005E5C91">
              <w:rPr>
                <w:rFonts w:ascii="PT Astra Serif" w:hAnsi="PT Astra Serif"/>
                <w:spacing w:val="-6"/>
                <w:sz w:val="20"/>
                <w:szCs w:val="20"/>
              </w:rPr>
              <w:t>7.12</w:t>
            </w:r>
          </w:p>
        </w:tc>
        <w:tc>
          <w:tcPr>
            <w:tcW w:w="5812" w:type="dxa"/>
            <w:vAlign w:val="center"/>
          </w:tcPr>
          <w:p w:rsidR="005F0C0B" w:rsidRPr="005E5C91" w:rsidRDefault="005F0C0B" w:rsidP="002D0FF0">
            <w:pPr>
              <w:pStyle w:val="af1"/>
              <w:spacing w:before="0" w:after="0"/>
              <w:ind w:left="-108" w:right="-108"/>
              <w:rPr>
                <w:rFonts w:ascii="PT Astra Serif" w:hAnsi="PT Astra Serif"/>
                <w:spacing w:val="-6"/>
                <w:sz w:val="20"/>
                <w:szCs w:val="20"/>
              </w:rPr>
            </w:pPr>
            <w:r w:rsidRPr="005F0C0B">
              <w:rPr>
                <w:rFonts w:ascii="PT Astra Serif" w:hAnsi="PT Astra Serif"/>
                <w:spacing w:val="-6"/>
                <w:sz w:val="20"/>
                <w:szCs w:val="20"/>
                <w:lang w:val="ru-RU"/>
              </w:rPr>
              <w:t>по ул</w:t>
            </w:r>
            <w:proofErr w:type="gramStart"/>
            <w:r w:rsidRPr="005F0C0B">
              <w:rPr>
                <w:rFonts w:ascii="PT Astra Serif" w:hAnsi="PT Astra Serif"/>
                <w:spacing w:val="-6"/>
                <w:sz w:val="20"/>
                <w:szCs w:val="20"/>
                <w:lang w:val="ru-RU"/>
              </w:rPr>
              <w:t>.Е</w:t>
            </w:r>
            <w:proofErr w:type="gramEnd"/>
            <w:r w:rsidRPr="005F0C0B">
              <w:rPr>
                <w:rFonts w:ascii="PT Astra Serif" w:hAnsi="PT Astra Serif"/>
                <w:spacing w:val="-6"/>
                <w:sz w:val="20"/>
                <w:szCs w:val="20"/>
                <w:lang w:val="ru-RU"/>
              </w:rPr>
              <w:t xml:space="preserve">вдокимова  от дома 35 до ул. 8 Марта и до ул.Калинина 12 общей протяженностью </w:t>
            </w:r>
            <w:r w:rsidRPr="005E5C91">
              <w:rPr>
                <w:rFonts w:ascii="PT Astra Serif" w:hAnsi="PT Astra Serif"/>
                <w:spacing w:val="-6"/>
                <w:sz w:val="20"/>
                <w:szCs w:val="20"/>
              </w:rPr>
              <w:t>0,25 км.*</w:t>
            </w:r>
          </w:p>
        </w:tc>
        <w:tc>
          <w:tcPr>
            <w:tcW w:w="992" w:type="dxa"/>
            <w:vAlign w:val="center"/>
          </w:tcPr>
          <w:p w:rsidR="005F0C0B" w:rsidRPr="005E5C91" w:rsidRDefault="005F0C0B" w:rsidP="002D0FF0">
            <w:pPr>
              <w:pStyle w:val="af1"/>
              <w:spacing w:before="0" w:after="0"/>
              <w:jc w:val="center"/>
              <w:rPr>
                <w:rFonts w:ascii="PT Astra Serif" w:hAnsi="PT Astra Serif"/>
                <w:sz w:val="20"/>
                <w:szCs w:val="20"/>
              </w:rPr>
            </w:pPr>
            <w:r w:rsidRPr="005E5C91">
              <w:rPr>
                <w:rFonts w:ascii="PT Astra Serif" w:hAnsi="PT Astra Serif"/>
                <w:sz w:val="20"/>
                <w:szCs w:val="20"/>
              </w:rPr>
              <w:t>2870*1,2= 3444</w:t>
            </w:r>
          </w:p>
        </w:tc>
        <w:tc>
          <w:tcPr>
            <w:tcW w:w="993" w:type="dxa"/>
            <w:gridSpan w:val="2"/>
            <w:vAlign w:val="center"/>
          </w:tcPr>
          <w:p w:rsidR="005F0C0B" w:rsidRPr="005E5C91" w:rsidRDefault="005F0C0B" w:rsidP="002D0FF0">
            <w:pPr>
              <w:pStyle w:val="af1"/>
              <w:spacing w:before="0" w:after="0"/>
              <w:jc w:val="center"/>
              <w:rPr>
                <w:rFonts w:ascii="PT Astra Serif" w:hAnsi="PT Astra Serif"/>
                <w:sz w:val="20"/>
                <w:szCs w:val="20"/>
              </w:rPr>
            </w:pPr>
          </w:p>
        </w:tc>
        <w:tc>
          <w:tcPr>
            <w:tcW w:w="992" w:type="dxa"/>
            <w:vAlign w:val="center"/>
          </w:tcPr>
          <w:p w:rsidR="005F0C0B" w:rsidRPr="005E5C91" w:rsidRDefault="005F0C0B" w:rsidP="002D0FF0">
            <w:pPr>
              <w:pStyle w:val="af1"/>
              <w:spacing w:before="0" w:after="0"/>
              <w:jc w:val="center"/>
              <w:rPr>
                <w:rFonts w:ascii="PT Astra Serif" w:hAnsi="PT Astra Serif"/>
                <w:sz w:val="20"/>
                <w:szCs w:val="20"/>
              </w:rPr>
            </w:pPr>
          </w:p>
        </w:tc>
        <w:tc>
          <w:tcPr>
            <w:tcW w:w="992" w:type="dxa"/>
            <w:gridSpan w:val="2"/>
            <w:vAlign w:val="center"/>
          </w:tcPr>
          <w:p w:rsidR="005F0C0B" w:rsidRPr="005E5C91" w:rsidRDefault="005F0C0B" w:rsidP="002D0FF0">
            <w:pPr>
              <w:pStyle w:val="af1"/>
              <w:spacing w:before="0" w:after="0"/>
              <w:jc w:val="center"/>
              <w:rPr>
                <w:rFonts w:ascii="PT Astra Serif" w:hAnsi="PT Astra Serif"/>
                <w:sz w:val="20"/>
                <w:szCs w:val="20"/>
              </w:rPr>
            </w:pPr>
          </w:p>
        </w:tc>
        <w:tc>
          <w:tcPr>
            <w:tcW w:w="992" w:type="dxa"/>
            <w:vAlign w:val="center"/>
          </w:tcPr>
          <w:p w:rsidR="005F0C0B" w:rsidRPr="005E5C91" w:rsidRDefault="005F0C0B" w:rsidP="002D0FF0">
            <w:pPr>
              <w:pStyle w:val="af1"/>
              <w:spacing w:before="0" w:after="0"/>
              <w:jc w:val="center"/>
              <w:rPr>
                <w:rFonts w:ascii="PT Astra Serif" w:hAnsi="PT Astra Serif"/>
                <w:sz w:val="20"/>
                <w:szCs w:val="20"/>
              </w:rPr>
            </w:pPr>
          </w:p>
        </w:tc>
        <w:tc>
          <w:tcPr>
            <w:tcW w:w="993" w:type="dxa"/>
            <w:vAlign w:val="center"/>
          </w:tcPr>
          <w:p w:rsidR="005F0C0B" w:rsidRPr="005E5C91" w:rsidRDefault="005F0C0B" w:rsidP="002D0FF0">
            <w:pPr>
              <w:pStyle w:val="af1"/>
              <w:spacing w:before="0" w:after="0"/>
              <w:jc w:val="center"/>
              <w:rPr>
                <w:rFonts w:ascii="PT Astra Serif" w:hAnsi="PT Astra Serif"/>
                <w:sz w:val="20"/>
                <w:szCs w:val="20"/>
              </w:rPr>
            </w:pPr>
          </w:p>
        </w:tc>
        <w:tc>
          <w:tcPr>
            <w:tcW w:w="992" w:type="dxa"/>
            <w:vAlign w:val="center"/>
          </w:tcPr>
          <w:p w:rsidR="005F0C0B" w:rsidRPr="005E5C91" w:rsidRDefault="005F0C0B" w:rsidP="002D0FF0">
            <w:pPr>
              <w:pStyle w:val="af1"/>
              <w:spacing w:before="0" w:after="0"/>
              <w:jc w:val="center"/>
              <w:rPr>
                <w:rFonts w:ascii="PT Astra Serif" w:hAnsi="PT Astra Serif"/>
                <w:sz w:val="20"/>
                <w:szCs w:val="20"/>
              </w:rPr>
            </w:pPr>
          </w:p>
        </w:tc>
        <w:tc>
          <w:tcPr>
            <w:tcW w:w="1559" w:type="dxa"/>
            <w:vAlign w:val="center"/>
          </w:tcPr>
          <w:p w:rsidR="005F0C0B" w:rsidRPr="005E5C91" w:rsidRDefault="005F0C0B" w:rsidP="002D0FF0">
            <w:pPr>
              <w:pStyle w:val="af1"/>
              <w:spacing w:before="0" w:after="0"/>
              <w:jc w:val="center"/>
              <w:rPr>
                <w:rFonts w:ascii="PT Astra Serif" w:hAnsi="PT Astra Serif"/>
                <w:sz w:val="20"/>
                <w:szCs w:val="20"/>
              </w:rPr>
            </w:pPr>
            <w:r w:rsidRPr="005E5C91">
              <w:rPr>
                <w:rFonts w:ascii="PT Astra Serif" w:hAnsi="PT Astra Serif"/>
                <w:sz w:val="20"/>
                <w:szCs w:val="20"/>
              </w:rPr>
              <w:t>3444</w:t>
            </w:r>
          </w:p>
        </w:tc>
      </w:tr>
      <w:tr w:rsidR="005F0C0B" w:rsidRPr="005E5C91" w:rsidTr="005F0C0B">
        <w:tc>
          <w:tcPr>
            <w:tcW w:w="816" w:type="dxa"/>
            <w:gridSpan w:val="3"/>
            <w:vAlign w:val="center"/>
          </w:tcPr>
          <w:p w:rsidR="005F0C0B" w:rsidRPr="005E5C91" w:rsidRDefault="005F0C0B" w:rsidP="002D0FF0">
            <w:pPr>
              <w:pStyle w:val="af1"/>
              <w:spacing w:before="0" w:after="0"/>
              <w:ind w:left="-108" w:right="-108"/>
              <w:jc w:val="center"/>
              <w:rPr>
                <w:rFonts w:ascii="PT Astra Serif" w:hAnsi="PT Astra Serif"/>
                <w:spacing w:val="-6"/>
                <w:sz w:val="20"/>
                <w:szCs w:val="20"/>
              </w:rPr>
            </w:pPr>
            <w:r w:rsidRPr="005E5C91">
              <w:rPr>
                <w:rFonts w:ascii="PT Astra Serif" w:hAnsi="PT Astra Serif"/>
                <w:spacing w:val="-6"/>
                <w:sz w:val="20"/>
                <w:szCs w:val="20"/>
              </w:rPr>
              <w:t>7.13</w:t>
            </w:r>
          </w:p>
        </w:tc>
        <w:tc>
          <w:tcPr>
            <w:tcW w:w="5812" w:type="dxa"/>
            <w:vAlign w:val="center"/>
          </w:tcPr>
          <w:p w:rsidR="005F0C0B" w:rsidRPr="005E5C91" w:rsidRDefault="005F0C0B" w:rsidP="002D0FF0">
            <w:pPr>
              <w:pStyle w:val="af1"/>
              <w:spacing w:before="0" w:after="0"/>
              <w:ind w:left="-108" w:right="-108"/>
              <w:rPr>
                <w:rFonts w:ascii="PT Astra Serif" w:hAnsi="PT Astra Serif"/>
                <w:spacing w:val="-6"/>
                <w:sz w:val="20"/>
                <w:szCs w:val="20"/>
              </w:rPr>
            </w:pPr>
            <w:r w:rsidRPr="005F0C0B">
              <w:rPr>
                <w:rFonts w:ascii="PT Astra Serif" w:hAnsi="PT Astra Serif"/>
                <w:spacing w:val="-6"/>
                <w:sz w:val="20"/>
                <w:szCs w:val="20"/>
                <w:lang w:val="ru-RU"/>
              </w:rPr>
              <w:t xml:space="preserve">по ул. Рабочей молодежи от дома 17 до дома 3, протяженностью </w:t>
            </w:r>
            <w:r w:rsidRPr="005E5C91">
              <w:rPr>
                <w:rFonts w:ascii="PT Astra Serif" w:hAnsi="PT Astra Serif"/>
                <w:spacing w:val="-6"/>
                <w:sz w:val="20"/>
                <w:szCs w:val="20"/>
              </w:rPr>
              <w:t>0,25 км.*</w:t>
            </w:r>
          </w:p>
        </w:tc>
        <w:tc>
          <w:tcPr>
            <w:tcW w:w="992" w:type="dxa"/>
            <w:vAlign w:val="center"/>
          </w:tcPr>
          <w:p w:rsidR="005F0C0B" w:rsidRPr="005E5C91" w:rsidRDefault="005F0C0B" w:rsidP="002D0FF0">
            <w:pPr>
              <w:pStyle w:val="af1"/>
              <w:spacing w:before="0" w:after="0"/>
              <w:jc w:val="center"/>
              <w:rPr>
                <w:rFonts w:ascii="PT Astra Serif" w:hAnsi="PT Astra Serif"/>
                <w:sz w:val="20"/>
                <w:szCs w:val="20"/>
              </w:rPr>
            </w:pPr>
            <w:r w:rsidRPr="005E5C91">
              <w:rPr>
                <w:rFonts w:ascii="PT Astra Serif" w:hAnsi="PT Astra Serif"/>
                <w:sz w:val="20"/>
                <w:szCs w:val="20"/>
              </w:rPr>
              <w:t>2870*1,2= 3444</w:t>
            </w:r>
          </w:p>
        </w:tc>
        <w:tc>
          <w:tcPr>
            <w:tcW w:w="993" w:type="dxa"/>
            <w:gridSpan w:val="2"/>
            <w:vAlign w:val="center"/>
          </w:tcPr>
          <w:p w:rsidR="005F0C0B" w:rsidRPr="005E5C91" w:rsidRDefault="005F0C0B" w:rsidP="002D0FF0">
            <w:pPr>
              <w:pStyle w:val="af1"/>
              <w:spacing w:before="0" w:after="0"/>
              <w:jc w:val="center"/>
              <w:rPr>
                <w:rFonts w:ascii="PT Astra Serif" w:hAnsi="PT Astra Serif"/>
                <w:sz w:val="20"/>
                <w:szCs w:val="20"/>
              </w:rPr>
            </w:pPr>
          </w:p>
        </w:tc>
        <w:tc>
          <w:tcPr>
            <w:tcW w:w="992" w:type="dxa"/>
            <w:vAlign w:val="center"/>
          </w:tcPr>
          <w:p w:rsidR="005F0C0B" w:rsidRPr="005E5C91" w:rsidRDefault="005F0C0B" w:rsidP="002D0FF0">
            <w:pPr>
              <w:pStyle w:val="af1"/>
              <w:spacing w:before="0" w:after="0"/>
              <w:jc w:val="center"/>
              <w:rPr>
                <w:rFonts w:ascii="PT Astra Serif" w:hAnsi="PT Astra Serif"/>
                <w:sz w:val="20"/>
                <w:szCs w:val="20"/>
              </w:rPr>
            </w:pPr>
          </w:p>
        </w:tc>
        <w:tc>
          <w:tcPr>
            <w:tcW w:w="992" w:type="dxa"/>
            <w:gridSpan w:val="2"/>
            <w:vAlign w:val="center"/>
          </w:tcPr>
          <w:p w:rsidR="005F0C0B" w:rsidRPr="005E5C91" w:rsidRDefault="005F0C0B" w:rsidP="002D0FF0">
            <w:pPr>
              <w:pStyle w:val="af1"/>
              <w:spacing w:before="0" w:after="0"/>
              <w:jc w:val="center"/>
              <w:rPr>
                <w:rFonts w:ascii="PT Astra Serif" w:hAnsi="PT Astra Serif"/>
                <w:sz w:val="20"/>
                <w:szCs w:val="20"/>
              </w:rPr>
            </w:pPr>
          </w:p>
        </w:tc>
        <w:tc>
          <w:tcPr>
            <w:tcW w:w="992" w:type="dxa"/>
            <w:vAlign w:val="center"/>
          </w:tcPr>
          <w:p w:rsidR="005F0C0B" w:rsidRPr="005E5C91" w:rsidRDefault="005F0C0B" w:rsidP="002D0FF0">
            <w:pPr>
              <w:pStyle w:val="af1"/>
              <w:spacing w:before="0" w:after="0"/>
              <w:jc w:val="center"/>
              <w:rPr>
                <w:rFonts w:ascii="PT Astra Serif" w:hAnsi="PT Astra Serif"/>
                <w:sz w:val="20"/>
                <w:szCs w:val="20"/>
              </w:rPr>
            </w:pPr>
          </w:p>
        </w:tc>
        <w:tc>
          <w:tcPr>
            <w:tcW w:w="993" w:type="dxa"/>
            <w:vAlign w:val="center"/>
          </w:tcPr>
          <w:p w:rsidR="005F0C0B" w:rsidRPr="005E5C91" w:rsidRDefault="005F0C0B" w:rsidP="002D0FF0">
            <w:pPr>
              <w:pStyle w:val="af1"/>
              <w:spacing w:before="0" w:after="0"/>
              <w:jc w:val="center"/>
              <w:rPr>
                <w:rFonts w:ascii="PT Astra Serif" w:hAnsi="PT Astra Serif"/>
                <w:sz w:val="20"/>
                <w:szCs w:val="20"/>
              </w:rPr>
            </w:pPr>
          </w:p>
        </w:tc>
        <w:tc>
          <w:tcPr>
            <w:tcW w:w="992" w:type="dxa"/>
            <w:vAlign w:val="center"/>
          </w:tcPr>
          <w:p w:rsidR="005F0C0B" w:rsidRPr="005E5C91" w:rsidRDefault="005F0C0B" w:rsidP="002D0FF0">
            <w:pPr>
              <w:pStyle w:val="af1"/>
              <w:spacing w:before="0" w:after="0"/>
              <w:jc w:val="center"/>
              <w:rPr>
                <w:rFonts w:ascii="PT Astra Serif" w:hAnsi="PT Astra Serif"/>
                <w:sz w:val="20"/>
                <w:szCs w:val="20"/>
              </w:rPr>
            </w:pPr>
          </w:p>
        </w:tc>
        <w:tc>
          <w:tcPr>
            <w:tcW w:w="1559" w:type="dxa"/>
            <w:vAlign w:val="center"/>
          </w:tcPr>
          <w:p w:rsidR="005F0C0B" w:rsidRPr="005E5C91" w:rsidRDefault="005F0C0B" w:rsidP="002D0FF0">
            <w:pPr>
              <w:pStyle w:val="af1"/>
              <w:spacing w:before="0" w:after="0"/>
              <w:jc w:val="center"/>
              <w:rPr>
                <w:rFonts w:ascii="PT Astra Serif" w:hAnsi="PT Astra Serif"/>
                <w:sz w:val="20"/>
                <w:szCs w:val="20"/>
              </w:rPr>
            </w:pPr>
            <w:r w:rsidRPr="005E5C91">
              <w:rPr>
                <w:rFonts w:ascii="PT Astra Serif" w:hAnsi="PT Astra Serif"/>
                <w:sz w:val="20"/>
                <w:szCs w:val="20"/>
              </w:rPr>
              <w:t>3444</w:t>
            </w:r>
          </w:p>
        </w:tc>
      </w:tr>
      <w:tr w:rsidR="005F0C0B" w:rsidRPr="005E5C91" w:rsidTr="005F0C0B">
        <w:tc>
          <w:tcPr>
            <w:tcW w:w="816" w:type="dxa"/>
            <w:gridSpan w:val="3"/>
            <w:vAlign w:val="center"/>
          </w:tcPr>
          <w:p w:rsidR="005F0C0B" w:rsidRPr="005E5C91" w:rsidRDefault="005F0C0B" w:rsidP="002D0FF0">
            <w:pPr>
              <w:pStyle w:val="af1"/>
              <w:spacing w:before="0" w:after="0"/>
              <w:ind w:left="-108" w:right="-108"/>
              <w:jc w:val="center"/>
              <w:rPr>
                <w:rFonts w:ascii="PT Astra Serif" w:hAnsi="PT Astra Serif"/>
                <w:spacing w:val="-6"/>
                <w:sz w:val="20"/>
                <w:szCs w:val="20"/>
              </w:rPr>
            </w:pPr>
            <w:r w:rsidRPr="005E5C91">
              <w:rPr>
                <w:rFonts w:ascii="PT Astra Serif" w:hAnsi="PT Astra Serif"/>
                <w:spacing w:val="-6"/>
                <w:sz w:val="20"/>
                <w:szCs w:val="20"/>
              </w:rPr>
              <w:t>7.14</w:t>
            </w:r>
          </w:p>
        </w:tc>
        <w:tc>
          <w:tcPr>
            <w:tcW w:w="5812" w:type="dxa"/>
            <w:vAlign w:val="center"/>
          </w:tcPr>
          <w:p w:rsidR="005F0C0B" w:rsidRPr="005F0C0B" w:rsidRDefault="005F0C0B" w:rsidP="002D0FF0">
            <w:pPr>
              <w:pStyle w:val="af1"/>
              <w:spacing w:before="0" w:after="0"/>
              <w:ind w:left="-108" w:right="-108"/>
              <w:rPr>
                <w:rFonts w:ascii="PT Astra Serif" w:hAnsi="PT Astra Serif"/>
                <w:spacing w:val="-6"/>
                <w:sz w:val="20"/>
                <w:szCs w:val="20"/>
                <w:lang w:val="ru-RU"/>
              </w:rPr>
            </w:pPr>
            <w:r w:rsidRPr="005F0C0B">
              <w:rPr>
                <w:rFonts w:ascii="PT Astra Serif" w:hAnsi="PT Astra Serif"/>
                <w:spacing w:val="-6"/>
                <w:sz w:val="20"/>
                <w:szCs w:val="20"/>
                <w:lang w:val="ru-RU"/>
              </w:rPr>
              <w:t>по ул. Рабочей молодежи от К-178 до К-218 протяженностью 0,5 км.*</w:t>
            </w:r>
          </w:p>
          <w:p w:rsidR="005F0C0B" w:rsidRPr="005F0C0B" w:rsidRDefault="005F0C0B" w:rsidP="002D0FF0">
            <w:pPr>
              <w:pStyle w:val="af1"/>
              <w:spacing w:before="0" w:after="0"/>
              <w:ind w:left="-108" w:right="-108"/>
              <w:rPr>
                <w:rFonts w:ascii="PT Astra Serif" w:hAnsi="PT Astra Serif"/>
                <w:spacing w:val="-6"/>
                <w:sz w:val="20"/>
                <w:szCs w:val="20"/>
                <w:lang w:val="ru-RU"/>
              </w:rPr>
            </w:pPr>
            <w:r w:rsidRPr="005F0C0B">
              <w:rPr>
                <w:rFonts w:ascii="PT Astra Serif" w:hAnsi="PT Astra Serif"/>
                <w:spacing w:val="-6"/>
                <w:sz w:val="20"/>
                <w:szCs w:val="20"/>
                <w:lang w:val="ru-RU"/>
              </w:rPr>
              <w:t xml:space="preserve">* Аналог. ЛСР № 180/07. Кап.ремонт водопровода </w:t>
            </w:r>
            <w:r w:rsidRPr="005E5C91">
              <w:rPr>
                <w:rFonts w:ascii="PT Astra Serif" w:hAnsi="PT Astra Serif"/>
                <w:spacing w:val="-6"/>
                <w:sz w:val="20"/>
                <w:szCs w:val="20"/>
              </w:rPr>
              <w:t>d</w:t>
            </w:r>
            <w:r w:rsidRPr="005F0C0B">
              <w:rPr>
                <w:rFonts w:ascii="PT Astra Serif" w:hAnsi="PT Astra Serif"/>
                <w:spacing w:val="-6"/>
                <w:sz w:val="20"/>
                <w:szCs w:val="20"/>
                <w:lang w:val="ru-RU"/>
              </w:rPr>
              <w:t>=150 мм по ул</w:t>
            </w:r>
            <w:proofErr w:type="gramStart"/>
            <w:r w:rsidRPr="005F0C0B">
              <w:rPr>
                <w:rFonts w:ascii="PT Astra Serif" w:hAnsi="PT Astra Serif"/>
                <w:spacing w:val="-6"/>
                <w:sz w:val="20"/>
                <w:szCs w:val="20"/>
                <w:lang w:val="ru-RU"/>
              </w:rPr>
              <w:t>.Ц</w:t>
            </w:r>
            <w:proofErr w:type="gramEnd"/>
            <w:r w:rsidRPr="005F0C0B">
              <w:rPr>
                <w:rFonts w:ascii="PT Astra Serif" w:hAnsi="PT Astra Serif"/>
                <w:spacing w:val="-6"/>
                <w:sz w:val="20"/>
                <w:szCs w:val="20"/>
                <w:lang w:val="ru-RU"/>
              </w:rPr>
              <w:t>иолковского от ул.Пархоменко до ул.Первомайская. Стоимость 1 км в ценах 2001 г. - 1560 тыс</w:t>
            </w:r>
            <w:proofErr w:type="gramStart"/>
            <w:r w:rsidRPr="005F0C0B">
              <w:rPr>
                <w:rFonts w:ascii="PT Astra Serif" w:hAnsi="PT Astra Serif"/>
                <w:spacing w:val="-6"/>
                <w:sz w:val="20"/>
                <w:szCs w:val="20"/>
                <w:lang w:val="ru-RU"/>
              </w:rPr>
              <w:t>.р</w:t>
            </w:r>
            <w:proofErr w:type="gramEnd"/>
            <w:r w:rsidRPr="005F0C0B">
              <w:rPr>
                <w:rFonts w:ascii="PT Astra Serif" w:hAnsi="PT Astra Serif"/>
                <w:spacing w:val="-6"/>
                <w:sz w:val="20"/>
                <w:szCs w:val="20"/>
                <w:lang w:val="ru-RU"/>
              </w:rPr>
              <w:t xml:space="preserve">уб. Стоимость в ценах </w:t>
            </w:r>
            <w:r w:rsidRPr="005E5C91">
              <w:rPr>
                <w:rFonts w:ascii="PT Astra Serif" w:hAnsi="PT Astra Serif"/>
                <w:spacing w:val="-6"/>
                <w:sz w:val="20"/>
                <w:szCs w:val="20"/>
              </w:rPr>
              <w:t>I</w:t>
            </w:r>
            <w:r w:rsidRPr="005F0C0B">
              <w:rPr>
                <w:rFonts w:ascii="PT Astra Serif" w:hAnsi="PT Astra Serif"/>
                <w:spacing w:val="-6"/>
                <w:sz w:val="20"/>
                <w:szCs w:val="20"/>
                <w:lang w:val="ru-RU"/>
              </w:rPr>
              <w:t xml:space="preserve">-го кв. 2011 г. (Ксмр=5,92) с учетом начислений по ССР (К=1,13) и коэффициентом К=1,1 на </w:t>
            </w:r>
            <w:r w:rsidRPr="005E5C91">
              <w:rPr>
                <w:rFonts w:ascii="PT Astra Serif" w:hAnsi="PT Astra Serif"/>
                <w:spacing w:val="-6"/>
                <w:sz w:val="20"/>
                <w:szCs w:val="20"/>
              </w:rPr>
              <w:t>d</w:t>
            </w:r>
            <w:r w:rsidRPr="005F0C0B">
              <w:rPr>
                <w:rFonts w:ascii="PT Astra Serif" w:hAnsi="PT Astra Serif"/>
                <w:spacing w:val="-6"/>
                <w:sz w:val="20"/>
                <w:szCs w:val="20"/>
                <w:lang w:val="ru-RU"/>
              </w:rPr>
              <w:t xml:space="preserve"> турбопровода  без ПИР составляет 11479 тыс.руб.</w:t>
            </w:r>
          </w:p>
        </w:tc>
        <w:tc>
          <w:tcPr>
            <w:tcW w:w="992" w:type="dxa"/>
            <w:vAlign w:val="center"/>
          </w:tcPr>
          <w:p w:rsidR="005F0C0B" w:rsidRPr="005E5C91" w:rsidRDefault="005F0C0B" w:rsidP="002D0FF0">
            <w:pPr>
              <w:pStyle w:val="af1"/>
              <w:spacing w:before="0" w:after="0"/>
              <w:jc w:val="center"/>
              <w:rPr>
                <w:rFonts w:ascii="PT Astra Serif" w:hAnsi="PT Astra Serif"/>
                <w:sz w:val="20"/>
                <w:szCs w:val="20"/>
              </w:rPr>
            </w:pPr>
            <w:r w:rsidRPr="005E5C91">
              <w:rPr>
                <w:rFonts w:ascii="PT Astra Serif" w:hAnsi="PT Astra Serif"/>
                <w:sz w:val="20"/>
                <w:szCs w:val="20"/>
              </w:rPr>
              <w:t>5740*1,2= 6888</w:t>
            </w:r>
          </w:p>
        </w:tc>
        <w:tc>
          <w:tcPr>
            <w:tcW w:w="993" w:type="dxa"/>
            <w:gridSpan w:val="2"/>
            <w:vAlign w:val="center"/>
          </w:tcPr>
          <w:p w:rsidR="005F0C0B" w:rsidRPr="005E5C91" w:rsidRDefault="005F0C0B" w:rsidP="002D0FF0">
            <w:pPr>
              <w:pStyle w:val="af1"/>
              <w:spacing w:before="0" w:after="0"/>
              <w:jc w:val="center"/>
              <w:rPr>
                <w:rFonts w:ascii="PT Astra Serif" w:hAnsi="PT Astra Serif"/>
                <w:sz w:val="20"/>
                <w:szCs w:val="20"/>
              </w:rPr>
            </w:pPr>
          </w:p>
        </w:tc>
        <w:tc>
          <w:tcPr>
            <w:tcW w:w="992" w:type="dxa"/>
            <w:vAlign w:val="center"/>
          </w:tcPr>
          <w:p w:rsidR="005F0C0B" w:rsidRPr="005E5C91" w:rsidRDefault="005F0C0B" w:rsidP="002D0FF0">
            <w:pPr>
              <w:pStyle w:val="af1"/>
              <w:spacing w:before="0" w:after="0"/>
              <w:jc w:val="center"/>
              <w:rPr>
                <w:rFonts w:ascii="PT Astra Serif" w:hAnsi="PT Astra Serif"/>
                <w:sz w:val="20"/>
                <w:szCs w:val="20"/>
              </w:rPr>
            </w:pPr>
          </w:p>
        </w:tc>
        <w:tc>
          <w:tcPr>
            <w:tcW w:w="992" w:type="dxa"/>
            <w:gridSpan w:val="2"/>
            <w:vAlign w:val="center"/>
          </w:tcPr>
          <w:p w:rsidR="005F0C0B" w:rsidRPr="005E5C91" w:rsidRDefault="005F0C0B" w:rsidP="002D0FF0">
            <w:pPr>
              <w:pStyle w:val="af1"/>
              <w:spacing w:before="0" w:after="0"/>
              <w:jc w:val="center"/>
              <w:rPr>
                <w:rFonts w:ascii="PT Astra Serif" w:hAnsi="PT Astra Serif"/>
                <w:sz w:val="20"/>
                <w:szCs w:val="20"/>
              </w:rPr>
            </w:pPr>
          </w:p>
        </w:tc>
        <w:tc>
          <w:tcPr>
            <w:tcW w:w="992" w:type="dxa"/>
            <w:vAlign w:val="center"/>
          </w:tcPr>
          <w:p w:rsidR="005F0C0B" w:rsidRPr="005E5C91" w:rsidRDefault="005F0C0B" w:rsidP="002D0FF0">
            <w:pPr>
              <w:pStyle w:val="af1"/>
              <w:spacing w:before="0" w:after="0"/>
              <w:jc w:val="center"/>
              <w:rPr>
                <w:rFonts w:ascii="PT Astra Serif" w:hAnsi="PT Astra Serif"/>
                <w:sz w:val="20"/>
                <w:szCs w:val="20"/>
              </w:rPr>
            </w:pPr>
          </w:p>
        </w:tc>
        <w:tc>
          <w:tcPr>
            <w:tcW w:w="993" w:type="dxa"/>
            <w:vAlign w:val="center"/>
          </w:tcPr>
          <w:p w:rsidR="005F0C0B" w:rsidRPr="005E5C91" w:rsidRDefault="005F0C0B" w:rsidP="002D0FF0">
            <w:pPr>
              <w:pStyle w:val="af1"/>
              <w:spacing w:before="0" w:after="0"/>
              <w:jc w:val="center"/>
              <w:rPr>
                <w:rFonts w:ascii="PT Astra Serif" w:hAnsi="PT Astra Serif"/>
                <w:sz w:val="20"/>
                <w:szCs w:val="20"/>
              </w:rPr>
            </w:pPr>
          </w:p>
        </w:tc>
        <w:tc>
          <w:tcPr>
            <w:tcW w:w="992" w:type="dxa"/>
            <w:vAlign w:val="center"/>
          </w:tcPr>
          <w:p w:rsidR="005F0C0B" w:rsidRPr="005E5C91" w:rsidRDefault="005F0C0B" w:rsidP="002D0FF0">
            <w:pPr>
              <w:pStyle w:val="af1"/>
              <w:spacing w:before="0" w:after="0"/>
              <w:jc w:val="center"/>
              <w:rPr>
                <w:rFonts w:ascii="PT Astra Serif" w:hAnsi="PT Astra Serif"/>
                <w:sz w:val="20"/>
                <w:szCs w:val="20"/>
              </w:rPr>
            </w:pPr>
          </w:p>
        </w:tc>
        <w:tc>
          <w:tcPr>
            <w:tcW w:w="1559" w:type="dxa"/>
            <w:vAlign w:val="center"/>
          </w:tcPr>
          <w:p w:rsidR="005F0C0B" w:rsidRPr="005E5C91" w:rsidRDefault="005F0C0B" w:rsidP="002D0FF0">
            <w:pPr>
              <w:pStyle w:val="af1"/>
              <w:spacing w:before="0" w:after="0"/>
              <w:jc w:val="center"/>
              <w:rPr>
                <w:rFonts w:ascii="PT Astra Serif" w:hAnsi="PT Astra Serif"/>
                <w:sz w:val="20"/>
                <w:szCs w:val="20"/>
              </w:rPr>
            </w:pPr>
            <w:r w:rsidRPr="005E5C91">
              <w:rPr>
                <w:rFonts w:ascii="PT Astra Serif" w:hAnsi="PT Astra Serif"/>
                <w:sz w:val="20"/>
                <w:szCs w:val="20"/>
              </w:rPr>
              <w:t>6888</w:t>
            </w:r>
          </w:p>
        </w:tc>
      </w:tr>
      <w:tr w:rsidR="005F0C0B" w:rsidRPr="005E5C91" w:rsidTr="005F0C0B">
        <w:tc>
          <w:tcPr>
            <w:tcW w:w="816" w:type="dxa"/>
            <w:gridSpan w:val="3"/>
            <w:vAlign w:val="center"/>
          </w:tcPr>
          <w:p w:rsidR="005F0C0B" w:rsidRPr="005E5C91" w:rsidRDefault="005F0C0B" w:rsidP="002D0FF0">
            <w:pPr>
              <w:pStyle w:val="af1"/>
              <w:spacing w:before="0" w:after="0"/>
              <w:ind w:left="-108" w:right="-108"/>
              <w:jc w:val="center"/>
              <w:rPr>
                <w:rFonts w:ascii="PT Astra Serif" w:hAnsi="PT Astra Serif"/>
                <w:spacing w:val="-6"/>
                <w:sz w:val="20"/>
                <w:szCs w:val="20"/>
              </w:rPr>
            </w:pPr>
            <w:r w:rsidRPr="005E5C91">
              <w:rPr>
                <w:rFonts w:ascii="PT Astra Serif" w:hAnsi="PT Astra Serif"/>
                <w:spacing w:val="-6"/>
                <w:sz w:val="20"/>
                <w:szCs w:val="20"/>
              </w:rPr>
              <w:t>7.15</w:t>
            </w:r>
          </w:p>
        </w:tc>
        <w:tc>
          <w:tcPr>
            <w:tcW w:w="5812" w:type="dxa"/>
            <w:vAlign w:val="center"/>
          </w:tcPr>
          <w:p w:rsidR="005F0C0B" w:rsidRPr="005F0C0B" w:rsidRDefault="005F0C0B" w:rsidP="002D0FF0">
            <w:pPr>
              <w:pStyle w:val="af1"/>
              <w:spacing w:before="0" w:after="0"/>
              <w:ind w:left="-108" w:right="-108"/>
              <w:rPr>
                <w:rFonts w:ascii="PT Astra Serif" w:hAnsi="PT Astra Serif"/>
                <w:spacing w:val="-6"/>
                <w:sz w:val="20"/>
                <w:szCs w:val="20"/>
                <w:lang w:val="ru-RU"/>
              </w:rPr>
            </w:pPr>
            <w:r w:rsidRPr="005F0C0B">
              <w:rPr>
                <w:rFonts w:ascii="PT Astra Serif" w:hAnsi="PT Astra Serif"/>
                <w:spacing w:val="-6"/>
                <w:sz w:val="20"/>
                <w:szCs w:val="20"/>
                <w:lang w:val="ru-RU"/>
              </w:rPr>
              <w:t>ПИР 10% от стоимости строительства объекта</w:t>
            </w:r>
          </w:p>
        </w:tc>
        <w:tc>
          <w:tcPr>
            <w:tcW w:w="992" w:type="dxa"/>
            <w:vAlign w:val="center"/>
          </w:tcPr>
          <w:p w:rsidR="005F0C0B" w:rsidRPr="005E5C91" w:rsidRDefault="005F0C0B" w:rsidP="002D0FF0">
            <w:pPr>
              <w:pStyle w:val="af1"/>
              <w:spacing w:before="0" w:after="0"/>
              <w:jc w:val="center"/>
              <w:rPr>
                <w:rFonts w:ascii="PT Astra Serif" w:hAnsi="PT Astra Serif"/>
                <w:sz w:val="20"/>
                <w:szCs w:val="20"/>
              </w:rPr>
            </w:pPr>
            <w:r w:rsidRPr="005E5C91">
              <w:rPr>
                <w:rFonts w:ascii="PT Astra Serif" w:hAnsi="PT Astra Serif"/>
                <w:sz w:val="20"/>
                <w:szCs w:val="20"/>
              </w:rPr>
              <w:t>1148*1,2</w:t>
            </w:r>
            <w:r w:rsidRPr="005E5C91">
              <w:rPr>
                <w:rFonts w:ascii="PT Astra Serif" w:hAnsi="PT Astra Serif"/>
                <w:sz w:val="20"/>
                <w:szCs w:val="20"/>
              </w:rPr>
              <w:lastRenderedPageBreak/>
              <w:t>= 1377,6</w:t>
            </w:r>
          </w:p>
        </w:tc>
        <w:tc>
          <w:tcPr>
            <w:tcW w:w="993" w:type="dxa"/>
            <w:gridSpan w:val="2"/>
            <w:vAlign w:val="center"/>
          </w:tcPr>
          <w:p w:rsidR="005F0C0B" w:rsidRPr="005E5C91" w:rsidRDefault="005F0C0B" w:rsidP="002D0FF0">
            <w:pPr>
              <w:pStyle w:val="af1"/>
              <w:spacing w:before="0" w:after="0"/>
              <w:jc w:val="center"/>
              <w:rPr>
                <w:rFonts w:ascii="PT Astra Serif" w:hAnsi="PT Astra Serif"/>
                <w:sz w:val="20"/>
                <w:szCs w:val="20"/>
              </w:rPr>
            </w:pPr>
          </w:p>
        </w:tc>
        <w:tc>
          <w:tcPr>
            <w:tcW w:w="992" w:type="dxa"/>
            <w:vAlign w:val="center"/>
          </w:tcPr>
          <w:p w:rsidR="005F0C0B" w:rsidRPr="005E5C91" w:rsidRDefault="005F0C0B" w:rsidP="002D0FF0">
            <w:pPr>
              <w:pStyle w:val="af1"/>
              <w:spacing w:before="0" w:after="0"/>
              <w:jc w:val="center"/>
              <w:rPr>
                <w:rFonts w:ascii="PT Astra Serif" w:hAnsi="PT Astra Serif"/>
                <w:sz w:val="20"/>
                <w:szCs w:val="20"/>
              </w:rPr>
            </w:pPr>
          </w:p>
        </w:tc>
        <w:tc>
          <w:tcPr>
            <w:tcW w:w="992" w:type="dxa"/>
            <w:gridSpan w:val="2"/>
            <w:vAlign w:val="center"/>
          </w:tcPr>
          <w:p w:rsidR="005F0C0B" w:rsidRPr="005E5C91" w:rsidRDefault="005F0C0B" w:rsidP="002D0FF0">
            <w:pPr>
              <w:pStyle w:val="af1"/>
              <w:spacing w:before="0" w:after="0"/>
              <w:jc w:val="center"/>
              <w:rPr>
                <w:rFonts w:ascii="PT Astra Serif" w:hAnsi="PT Astra Serif"/>
                <w:sz w:val="20"/>
                <w:szCs w:val="20"/>
              </w:rPr>
            </w:pPr>
          </w:p>
        </w:tc>
        <w:tc>
          <w:tcPr>
            <w:tcW w:w="992" w:type="dxa"/>
            <w:vAlign w:val="center"/>
          </w:tcPr>
          <w:p w:rsidR="005F0C0B" w:rsidRPr="005E5C91" w:rsidRDefault="005F0C0B" w:rsidP="002D0FF0">
            <w:pPr>
              <w:pStyle w:val="af1"/>
              <w:spacing w:before="0" w:after="0"/>
              <w:jc w:val="center"/>
              <w:rPr>
                <w:rFonts w:ascii="PT Astra Serif" w:hAnsi="PT Astra Serif"/>
                <w:sz w:val="20"/>
                <w:szCs w:val="20"/>
              </w:rPr>
            </w:pPr>
          </w:p>
        </w:tc>
        <w:tc>
          <w:tcPr>
            <w:tcW w:w="993" w:type="dxa"/>
            <w:vAlign w:val="center"/>
          </w:tcPr>
          <w:p w:rsidR="005F0C0B" w:rsidRPr="005E5C91" w:rsidRDefault="005F0C0B" w:rsidP="002D0FF0">
            <w:pPr>
              <w:pStyle w:val="af1"/>
              <w:spacing w:before="0" w:after="0"/>
              <w:jc w:val="center"/>
              <w:rPr>
                <w:rFonts w:ascii="PT Astra Serif" w:hAnsi="PT Astra Serif"/>
                <w:sz w:val="20"/>
                <w:szCs w:val="20"/>
              </w:rPr>
            </w:pPr>
          </w:p>
        </w:tc>
        <w:tc>
          <w:tcPr>
            <w:tcW w:w="992" w:type="dxa"/>
            <w:vAlign w:val="center"/>
          </w:tcPr>
          <w:p w:rsidR="005F0C0B" w:rsidRPr="005E5C91" w:rsidRDefault="005F0C0B" w:rsidP="002D0FF0">
            <w:pPr>
              <w:pStyle w:val="af1"/>
              <w:spacing w:before="0" w:after="0"/>
              <w:jc w:val="center"/>
              <w:rPr>
                <w:rFonts w:ascii="PT Astra Serif" w:hAnsi="PT Astra Serif"/>
                <w:sz w:val="20"/>
                <w:szCs w:val="20"/>
              </w:rPr>
            </w:pPr>
          </w:p>
        </w:tc>
        <w:tc>
          <w:tcPr>
            <w:tcW w:w="1559" w:type="dxa"/>
            <w:vAlign w:val="center"/>
          </w:tcPr>
          <w:p w:rsidR="005F0C0B" w:rsidRPr="005E5C91" w:rsidRDefault="005F0C0B" w:rsidP="002D0FF0">
            <w:pPr>
              <w:pStyle w:val="af1"/>
              <w:spacing w:before="0" w:after="0"/>
              <w:jc w:val="center"/>
              <w:rPr>
                <w:rFonts w:ascii="PT Astra Serif" w:hAnsi="PT Astra Serif"/>
                <w:sz w:val="20"/>
                <w:szCs w:val="20"/>
              </w:rPr>
            </w:pPr>
            <w:r w:rsidRPr="005E5C91">
              <w:rPr>
                <w:rFonts w:ascii="PT Astra Serif" w:hAnsi="PT Astra Serif"/>
                <w:sz w:val="20"/>
                <w:szCs w:val="20"/>
              </w:rPr>
              <w:t>1377,6</w:t>
            </w:r>
          </w:p>
        </w:tc>
      </w:tr>
      <w:tr w:rsidR="005F0C0B" w:rsidRPr="002D0FF0" w:rsidTr="005F0C0B">
        <w:tc>
          <w:tcPr>
            <w:tcW w:w="15133" w:type="dxa"/>
            <w:gridSpan w:val="14"/>
            <w:vAlign w:val="center"/>
          </w:tcPr>
          <w:p w:rsidR="005F0C0B" w:rsidRPr="005F0C0B" w:rsidRDefault="005F0C0B" w:rsidP="002D0FF0">
            <w:pPr>
              <w:pStyle w:val="af1"/>
              <w:spacing w:before="0" w:after="0"/>
              <w:ind w:left="-108" w:right="-108"/>
              <w:jc w:val="center"/>
              <w:rPr>
                <w:rFonts w:ascii="PT Astra Serif" w:hAnsi="PT Astra Serif"/>
                <w:spacing w:val="-6"/>
                <w:sz w:val="20"/>
                <w:szCs w:val="20"/>
                <w:lang w:val="ru-RU"/>
              </w:rPr>
            </w:pPr>
            <w:r w:rsidRPr="005E5C91">
              <w:rPr>
                <w:rFonts w:ascii="PT Astra Serif" w:hAnsi="PT Astra Serif"/>
                <w:spacing w:val="-6"/>
                <w:sz w:val="20"/>
                <w:szCs w:val="20"/>
              </w:rPr>
              <w:lastRenderedPageBreak/>
              <w:t>d</w:t>
            </w:r>
            <w:r w:rsidRPr="005F0C0B">
              <w:rPr>
                <w:rFonts w:ascii="PT Astra Serif" w:hAnsi="PT Astra Serif"/>
                <w:spacing w:val="-6"/>
                <w:sz w:val="20"/>
                <w:szCs w:val="20"/>
                <w:lang w:val="ru-RU"/>
              </w:rPr>
              <w:t xml:space="preserve"> =300 мм общей протяженностью 0,4 км по адресам:</w:t>
            </w:r>
          </w:p>
        </w:tc>
      </w:tr>
      <w:tr w:rsidR="005F0C0B" w:rsidRPr="005E5C91" w:rsidTr="005F0C0B">
        <w:tc>
          <w:tcPr>
            <w:tcW w:w="816" w:type="dxa"/>
            <w:gridSpan w:val="3"/>
            <w:vAlign w:val="center"/>
          </w:tcPr>
          <w:p w:rsidR="005F0C0B" w:rsidRPr="005E5C91" w:rsidRDefault="005F0C0B" w:rsidP="002D0FF0">
            <w:pPr>
              <w:pStyle w:val="af1"/>
              <w:spacing w:before="0" w:after="0"/>
              <w:ind w:left="-108" w:right="-108"/>
              <w:jc w:val="center"/>
              <w:rPr>
                <w:rFonts w:ascii="PT Astra Serif" w:hAnsi="PT Astra Serif"/>
                <w:spacing w:val="-6"/>
                <w:sz w:val="20"/>
                <w:szCs w:val="20"/>
              </w:rPr>
            </w:pPr>
            <w:r w:rsidRPr="005E5C91">
              <w:rPr>
                <w:rFonts w:ascii="PT Astra Serif" w:hAnsi="PT Astra Serif"/>
                <w:spacing w:val="-6"/>
                <w:sz w:val="20"/>
                <w:szCs w:val="20"/>
              </w:rPr>
              <w:t>7.16</w:t>
            </w:r>
          </w:p>
        </w:tc>
        <w:tc>
          <w:tcPr>
            <w:tcW w:w="5812" w:type="dxa"/>
            <w:vAlign w:val="center"/>
          </w:tcPr>
          <w:p w:rsidR="005F0C0B" w:rsidRPr="005E5C91" w:rsidRDefault="005F0C0B" w:rsidP="002D0FF0">
            <w:pPr>
              <w:pStyle w:val="af1"/>
              <w:spacing w:before="0" w:after="0"/>
              <w:ind w:left="-108" w:right="-108"/>
              <w:rPr>
                <w:rFonts w:ascii="PT Astra Serif" w:hAnsi="PT Astra Serif"/>
                <w:spacing w:val="-6"/>
                <w:sz w:val="20"/>
                <w:szCs w:val="20"/>
              </w:rPr>
            </w:pPr>
            <w:r w:rsidRPr="005F0C0B">
              <w:rPr>
                <w:rFonts w:ascii="PT Astra Serif" w:hAnsi="PT Astra Serif"/>
                <w:spacing w:val="-6"/>
                <w:sz w:val="20"/>
                <w:szCs w:val="20"/>
                <w:lang w:val="ru-RU"/>
              </w:rPr>
              <w:t>ул</w:t>
            </w:r>
            <w:proofErr w:type="gramStart"/>
            <w:r w:rsidRPr="005F0C0B">
              <w:rPr>
                <w:rFonts w:ascii="PT Astra Serif" w:hAnsi="PT Astra Serif"/>
                <w:spacing w:val="-6"/>
                <w:sz w:val="20"/>
                <w:szCs w:val="20"/>
                <w:lang w:val="ru-RU"/>
              </w:rPr>
              <w:t>.Е</w:t>
            </w:r>
            <w:proofErr w:type="gramEnd"/>
            <w:r w:rsidRPr="005F0C0B">
              <w:rPr>
                <w:rFonts w:ascii="PT Astra Serif" w:hAnsi="PT Astra Serif"/>
                <w:spacing w:val="-6"/>
                <w:sz w:val="20"/>
                <w:szCs w:val="20"/>
                <w:lang w:val="ru-RU"/>
              </w:rPr>
              <w:t xml:space="preserve">вдокимова 31,33,35. до ул.Калинина 12 (от К №132 до К№138) протяженностью </w:t>
            </w:r>
            <w:r w:rsidRPr="005E5C91">
              <w:rPr>
                <w:rFonts w:ascii="PT Astra Serif" w:hAnsi="PT Astra Serif"/>
                <w:spacing w:val="-6"/>
                <w:sz w:val="20"/>
                <w:szCs w:val="20"/>
              </w:rPr>
              <w:t>0,1 км*</w:t>
            </w:r>
          </w:p>
        </w:tc>
        <w:tc>
          <w:tcPr>
            <w:tcW w:w="1276" w:type="dxa"/>
            <w:gridSpan w:val="2"/>
            <w:vAlign w:val="center"/>
          </w:tcPr>
          <w:p w:rsidR="005F0C0B" w:rsidRPr="005E5C91" w:rsidRDefault="005F0C0B" w:rsidP="002D0FF0">
            <w:pPr>
              <w:pStyle w:val="af1"/>
              <w:spacing w:before="0" w:after="0"/>
              <w:jc w:val="center"/>
              <w:rPr>
                <w:rFonts w:ascii="PT Astra Serif" w:hAnsi="PT Astra Serif"/>
                <w:sz w:val="20"/>
                <w:szCs w:val="20"/>
              </w:rPr>
            </w:pPr>
            <w:r w:rsidRPr="005E5C91">
              <w:rPr>
                <w:rFonts w:ascii="PT Astra Serif" w:hAnsi="PT Astra Serif"/>
                <w:sz w:val="20"/>
                <w:szCs w:val="20"/>
              </w:rPr>
              <w:t>1928*1,2= 2313,6</w:t>
            </w:r>
          </w:p>
        </w:tc>
        <w:tc>
          <w:tcPr>
            <w:tcW w:w="709" w:type="dxa"/>
            <w:vAlign w:val="center"/>
          </w:tcPr>
          <w:p w:rsidR="005F0C0B" w:rsidRPr="005E5C91" w:rsidRDefault="005F0C0B" w:rsidP="002D0FF0">
            <w:pPr>
              <w:pStyle w:val="af1"/>
              <w:spacing w:before="0" w:after="0"/>
              <w:jc w:val="center"/>
              <w:rPr>
                <w:rFonts w:ascii="PT Astra Serif" w:hAnsi="PT Astra Serif"/>
                <w:sz w:val="20"/>
                <w:szCs w:val="20"/>
              </w:rPr>
            </w:pPr>
          </w:p>
        </w:tc>
        <w:tc>
          <w:tcPr>
            <w:tcW w:w="1134" w:type="dxa"/>
            <w:gridSpan w:val="2"/>
            <w:vAlign w:val="center"/>
          </w:tcPr>
          <w:p w:rsidR="005F0C0B" w:rsidRPr="005E5C91" w:rsidRDefault="005F0C0B" w:rsidP="002D0FF0">
            <w:pPr>
              <w:pStyle w:val="af1"/>
              <w:spacing w:before="0" w:after="0"/>
              <w:jc w:val="center"/>
              <w:rPr>
                <w:rFonts w:ascii="PT Astra Serif" w:hAnsi="PT Astra Serif"/>
                <w:sz w:val="20"/>
                <w:szCs w:val="20"/>
              </w:rPr>
            </w:pPr>
          </w:p>
        </w:tc>
        <w:tc>
          <w:tcPr>
            <w:tcW w:w="850" w:type="dxa"/>
            <w:vAlign w:val="center"/>
          </w:tcPr>
          <w:p w:rsidR="005F0C0B" w:rsidRPr="005E5C91" w:rsidRDefault="005F0C0B" w:rsidP="002D0FF0">
            <w:pPr>
              <w:pStyle w:val="af1"/>
              <w:spacing w:before="0" w:after="0"/>
              <w:jc w:val="center"/>
              <w:rPr>
                <w:rFonts w:ascii="PT Astra Serif" w:hAnsi="PT Astra Serif"/>
                <w:sz w:val="20"/>
                <w:szCs w:val="20"/>
              </w:rPr>
            </w:pPr>
          </w:p>
        </w:tc>
        <w:tc>
          <w:tcPr>
            <w:tcW w:w="992" w:type="dxa"/>
            <w:vAlign w:val="center"/>
          </w:tcPr>
          <w:p w:rsidR="005F0C0B" w:rsidRPr="005E5C91" w:rsidRDefault="005F0C0B" w:rsidP="002D0FF0">
            <w:pPr>
              <w:pStyle w:val="af1"/>
              <w:spacing w:before="0" w:after="0"/>
              <w:jc w:val="center"/>
              <w:rPr>
                <w:rFonts w:ascii="PT Astra Serif" w:hAnsi="PT Astra Serif"/>
                <w:sz w:val="20"/>
                <w:szCs w:val="20"/>
              </w:rPr>
            </w:pPr>
          </w:p>
        </w:tc>
        <w:tc>
          <w:tcPr>
            <w:tcW w:w="993" w:type="dxa"/>
            <w:vAlign w:val="center"/>
          </w:tcPr>
          <w:p w:rsidR="005F0C0B" w:rsidRPr="005E5C91" w:rsidRDefault="005F0C0B" w:rsidP="002D0FF0">
            <w:pPr>
              <w:pStyle w:val="af1"/>
              <w:spacing w:before="0" w:after="0"/>
              <w:jc w:val="center"/>
              <w:rPr>
                <w:rFonts w:ascii="PT Astra Serif" w:hAnsi="PT Astra Serif"/>
                <w:sz w:val="20"/>
                <w:szCs w:val="20"/>
              </w:rPr>
            </w:pPr>
          </w:p>
        </w:tc>
        <w:tc>
          <w:tcPr>
            <w:tcW w:w="992" w:type="dxa"/>
            <w:vAlign w:val="center"/>
          </w:tcPr>
          <w:p w:rsidR="005F0C0B" w:rsidRPr="005E5C91" w:rsidRDefault="005F0C0B" w:rsidP="002D0FF0">
            <w:pPr>
              <w:pStyle w:val="af1"/>
              <w:spacing w:before="0" w:after="0"/>
              <w:jc w:val="center"/>
              <w:rPr>
                <w:rFonts w:ascii="PT Astra Serif" w:hAnsi="PT Astra Serif"/>
                <w:sz w:val="20"/>
                <w:szCs w:val="20"/>
              </w:rPr>
            </w:pPr>
          </w:p>
        </w:tc>
        <w:tc>
          <w:tcPr>
            <w:tcW w:w="1559" w:type="dxa"/>
            <w:vAlign w:val="center"/>
          </w:tcPr>
          <w:p w:rsidR="005F0C0B" w:rsidRPr="005E5C91" w:rsidRDefault="005F0C0B" w:rsidP="002D0FF0">
            <w:pPr>
              <w:pStyle w:val="af1"/>
              <w:spacing w:before="0" w:after="0"/>
              <w:jc w:val="center"/>
              <w:rPr>
                <w:rFonts w:ascii="PT Astra Serif" w:hAnsi="PT Astra Serif"/>
                <w:sz w:val="20"/>
                <w:szCs w:val="20"/>
              </w:rPr>
            </w:pPr>
            <w:r w:rsidRPr="005E5C91">
              <w:rPr>
                <w:rFonts w:ascii="PT Astra Serif" w:hAnsi="PT Astra Serif"/>
                <w:sz w:val="20"/>
                <w:szCs w:val="20"/>
              </w:rPr>
              <w:t>2313,6</w:t>
            </w:r>
          </w:p>
        </w:tc>
      </w:tr>
      <w:tr w:rsidR="005F0C0B" w:rsidRPr="005E5C91" w:rsidTr="005F0C0B">
        <w:tc>
          <w:tcPr>
            <w:tcW w:w="816" w:type="dxa"/>
            <w:gridSpan w:val="3"/>
            <w:vAlign w:val="center"/>
          </w:tcPr>
          <w:p w:rsidR="005F0C0B" w:rsidRPr="005E5C91" w:rsidRDefault="005F0C0B" w:rsidP="002D0FF0">
            <w:pPr>
              <w:pStyle w:val="af1"/>
              <w:spacing w:before="0" w:after="0"/>
              <w:ind w:left="-108" w:right="-108"/>
              <w:jc w:val="center"/>
              <w:rPr>
                <w:rFonts w:ascii="PT Astra Serif" w:hAnsi="PT Astra Serif"/>
                <w:spacing w:val="-6"/>
                <w:sz w:val="20"/>
                <w:szCs w:val="20"/>
              </w:rPr>
            </w:pPr>
            <w:r w:rsidRPr="005E5C91">
              <w:rPr>
                <w:rFonts w:ascii="PT Astra Serif" w:hAnsi="PT Astra Serif"/>
                <w:spacing w:val="-6"/>
                <w:sz w:val="20"/>
                <w:szCs w:val="20"/>
              </w:rPr>
              <w:t>7.17</w:t>
            </w:r>
          </w:p>
        </w:tc>
        <w:tc>
          <w:tcPr>
            <w:tcW w:w="5812" w:type="dxa"/>
            <w:vAlign w:val="center"/>
          </w:tcPr>
          <w:p w:rsidR="005F0C0B" w:rsidRPr="005F0C0B" w:rsidRDefault="005F0C0B" w:rsidP="002D0FF0">
            <w:pPr>
              <w:pStyle w:val="af1"/>
              <w:spacing w:before="0" w:after="0"/>
              <w:ind w:left="-108" w:right="-108"/>
              <w:rPr>
                <w:rFonts w:ascii="PT Astra Serif" w:hAnsi="PT Astra Serif"/>
                <w:spacing w:val="-6"/>
                <w:sz w:val="20"/>
                <w:szCs w:val="20"/>
                <w:lang w:val="ru-RU"/>
              </w:rPr>
            </w:pPr>
            <w:r w:rsidRPr="005F0C0B">
              <w:rPr>
                <w:rFonts w:ascii="PT Astra Serif" w:hAnsi="PT Astra Serif"/>
                <w:spacing w:val="-6"/>
                <w:sz w:val="20"/>
                <w:szCs w:val="20"/>
                <w:lang w:val="ru-RU"/>
              </w:rPr>
              <w:t>ул.8Марта 5,7,9 от</w:t>
            </w:r>
            <w:proofErr w:type="gramStart"/>
            <w:r w:rsidRPr="005F0C0B">
              <w:rPr>
                <w:rFonts w:ascii="PT Astra Serif" w:hAnsi="PT Astra Serif"/>
                <w:spacing w:val="-6"/>
                <w:sz w:val="20"/>
                <w:szCs w:val="20"/>
                <w:lang w:val="ru-RU"/>
              </w:rPr>
              <w:t xml:space="preserve"> К</w:t>
            </w:r>
            <w:proofErr w:type="gramEnd"/>
            <w:r w:rsidRPr="005F0C0B">
              <w:rPr>
                <w:rFonts w:ascii="PT Astra Serif" w:hAnsi="PT Astra Serif"/>
                <w:spacing w:val="-6"/>
                <w:sz w:val="20"/>
                <w:szCs w:val="20"/>
                <w:lang w:val="ru-RU"/>
              </w:rPr>
              <w:t xml:space="preserve"> №114 до К №158 протяженностью 0,3 км*</w:t>
            </w:r>
          </w:p>
          <w:p w:rsidR="005F0C0B" w:rsidRPr="005F0C0B" w:rsidRDefault="005F0C0B" w:rsidP="002D0FF0">
            <w:pPr>
              <w:pStyle w:val="af1"/>
              <w:spacing w:before="0" w:after="0"/>
              <w:ind w:left="-108" w:right="-108"/>
              <w:rPr>
                <w:rFonts w:ascii="PT Astra Serif" w:hAnsi="PT Astra Serif"/>
                <w:spacing w:val="-6"/>
                <w:sz w:val="20"/>
                <w:szCs w:val="20"/>
                <w:lang w:val="ru-RU"/>
              </w:rPr>
            </w:pPr>
            <w:r w:rsidRPr="005F0C0B">
              <w:rPr>
                <w:rFonts w:ascii="PT Astra Serif" w:hAnsi="PT Astra Serif"/>
                <w:spacing w:val="-6"/>
                <w:sz w:val="20"/>
                <w:szCs w:val="20"/>
                <w:lang w:val="ru-RU"/>
              </w:rPr>
              <w:t xml:space="preserve">* Аналог. ЛСР №М7-09. Замена наружных сетей канализации </w:t>
            </w:r>
            <w:r w:rsidRPr="005E5C91">
              <w:rPr>
                <w:rFonts w:ascii="PT Astra Serif" w:hAnsi="PT Astra Serif"/>
                <w:spacing w:val="-6"/>
                <w:sz w:val="20"/>
                <w:szCs w:val="20"/>
              </w:rPr>
              <w:t>d</w:t>
            </w:r>
            <w:r w:rsidRPr="005F0C0B">
              <w:rPr>
                <w:rFonts w:ascii="PT Astra Serif" w:hAnsi="PT Astra Serif"/>
                <w:spacing w:val="-6"/>
                <w:sz w:val="20"/>
                <w:szCs w:val="20"/>
                <w:lang w:val="ru-RU"/>
              </w:rPr>
              <w:t>=315 протяженностью 1,39км в г</w:t>
            </w:r>
            <w:proofErr w:type="gramStart"/>
            <w:r w:rsidRPr="005F0C0B">
              <w:rPr>
                <w:rFonts w:ascii="PT Astra Serif" w:hAnsi="PT Astra Serif"/>
                <w:spacing w:val="-6"/>
                <w:sz w:val="20"/>
                <w:szCs w:val="20"/>
                <w:lang w:val="ru-RU"/>
              </w:rPr>
              <w:t>.Р</w:t>
            </w:r>
            <w:proofErr w:type="gramEnd"/>
            <w:r w:rsidRPr="005F0C0B">
              <w:rPr>
                <w:rFonts w:ascii="PT Astra Serif" w:hAnsi="PT Astra Serif"/>
                <w:spacing w:val="-6"/>
                <w:sz w:val="20"/>
                <w:szCs w:val="20"/>
                <w:lang w:val="ru-RU"/>
              </w:rPr>
              <w:t>евда. Стоимость строительства в ценах 2001г. Составляет 2881,5 тыс</w:t>
            </w:r>
            <w:proofErr w:type="gramStart"/>
            <w:r w:rsidRPr="005F0C0B">
              <w:rPr>
                <w:rFonts w:ascii="PT Astra Serif" w:hAnsi="PT Astra Serif"/>
                <w:spacing w:val="-6"/>
                <w:sz w:val="20"/>
                <w:szCs w:val="20"/>
                <w:lang w:val="ru-RU"/>
              </w:rPr>
              <w:t>.р</w:t>
            </w:r>
            <w:proofErr w:type="gramEnd"/>
            <w:r w:rsidRPr="005F0C0B">
              <w:rPr>
                <w:rFonts w:ascii="PT Astra Serif" w:hAnsi="PT Astra Serif"/>
                <w:spacing w:val="-6"/>
                <w:sz w:val="20"/>
                <w:szCs w:val="20"/>
                <w:lang w:val="ru-RU"/>
              </w:rPr>
              <w:t xml:space="preserve">уб. Стоимость строительства 1 км трубопровода </w:t>
            </w:r>
            <w:r w:rsidRPr="005E5C91">
              <w:rPr>
                <w:rFonts w:ascii="PT Astra Serif" w:hAnsi="PT Astra Serif"/>
                <w:spacing w:val="-6"/>
                <w:sz w:val="20"/>
                <w:szCs w:val="20"/>
              </w:rPr>
              <w:t>d</w:t>
            </w:r>
            <w:r w:rsidRPr="005F0C0B">
              <w:rPr>
                <w:rFonts w:ascii="PT Astra Serif" w:hAnsi="PT Astra Serif"/>
                <w:spacing w:val="-6"/>
                <w:sz w:val="20"/>
                <w:szCs w:val="20"/>
                <w:lang w:val="ru-RU"/>
              </w:rPr>
              <w:t xml:space="preserve">=300мм в ценах </w:t>
            </w:r>
            <w:r w:rsidRPr="005E5C91">
              <w:rPr>
                <w:rFonts w:ascii="PT Astra Serif" w:hAnsi="PT Astra Serif"/>
                <w:spacing w:val="-6"/>
                <w:sz w:val="20"/>
                <w:szCs w:val="20"/>
              </w:rPr>
              <w:t>I</w:t>
            </w:r>
            <w:r w:rsidRPr="005F0C0B">
              <w:rPr>
                <w:rFonts w:ascii="PT Astra Serif" w:hAnsi="PT Astra Serif"/>
                <w:spacing w:val="-6"/>
                <w:sz w:val="20"/>
                <w:szCs w:val="20"/>
                <w:lang w:val="ru-RU"/>
              </w:rPr>
              <w:t xml:space="preserve"> кв.2011г.(Ксмр=5,92) с учетом начислений по ССР (К=1,13) без ПИР - 19276 тыс.руб.</w:t>
            </w:r>
          </w:p>
        </w:tc>
        <w:tc>
          <w:tcPr>
            <w:tcW w:w="1276" w:type="dxa"/>
            <w:gridSpan w:val="2"/>
            <w:vAlign w:val="center"/>
          </w:tcPr>
          <w:p w:rsidR="005F0C0B" w:rsidRPr="005E5C91" w:rsidRDefault="005F0C0B" w:rsidP="002D0FF0">
            <w:pPr>
              <w:pStyle w:val="af1"/>
              <w:spacing w:before="0" w:after="0"/>
              <w:jc w:val="center"/>
              <w:rPr>
                <w:rFonts w:ascii="PT Astra Serif" w:hAnsi="PT Astra Serif"/>
                <w:sz w:val="20"/>
                <w:szCs w:val="20"/>
              </w:rPr>
            </w:pPr>
            <w:r w:rsidRPr="005E5C91">
              <w:rPr>
                <w:rFonts w:ascii="PT Astra Serif" w:hAnsi="PT Astra Serif"/>
                <w:sz w:val="20"/>
                <w:szCs w:val="20"/>
              </w:rPr>
              <w:t>5783*1,2= 6939,6</w:t>
            </w:r>
          </w:p>
        </w:tc>
        <w:tc>
          <w:tcPr>
            <w:tcW w:w="709" w:type="dxa"/>
            <w:vAlign w:val="center"/>
          </w:tcPr>
          <w:p w:rsidR="005F0C0B" w:rsidRPr="005E5C91" w:rsidRDefault="005F0C0B" w:rsidP="002D0FF0">
            <w:pPr>
              <w:pStyle w:val="af1"/>
              <w:spacing w:before="0" w:after="0"/>
              <w:jc w:val="center"/>
              <w:rPr>
                <w:rFonts w:ascii="PT Astra Serif" w:hAnsi="PT Astra Serif"/>
                <w:sz w:val="20"/>
                <w:szCs w:val="20"/>
              </w:rPr>
            </w:pPr>
          </w:p>
        </w:tc>
        <w:tc>
          <w:tcPr>
            <w:tcW w:w="1134" w:type="dxa"/>
            <w:gridSpan w:val="2"/>
            <w:vAlign w:val="center"/>
          </w:tcPr>
          <w:p w:rsidR="005F0C0B" w:rsidRPr="005E5C91" w:rsidRDefault="005F0C0B" w:rsidP="002D0FF0">
            <w:pPr>
              <w:pStyle w:val="af1"/>
              <w:spacing w:before="0" w:after="0"/>
              <w:jc w:val="center"/>
              <w:rPr>
                <w:rFonts w:ascii="PT Astra Serif" w:hAnsi="PT Astra Serif"/>
                <w:sz w:val="20"/>
                <w:szCs w:val="20"/>
              </w:rPr>
            </w:pPr>
          </w:p>
        </w:tc>
        <w:tc>
          <w:tcPr>
            <w:tcW w:w="850" w:type="dxa"/>
            <w:vAlign w:val="center"/>
          </w:tcPr>
          <w:p w:rsidR="005F0C0B" w:rsidRPr="005E5C91" w:rsidRDefault="005F0C0B" w:rsidP="002D0FF0">
            <w:pPr>
              <w:pStyle w:val="af1"/>
              <w:spacing w:before="0" w:after="0"/>
              <w:jc w:val="center"/>
              <w:rPr>
                <w:rFonts w:ascii="PT Astra Serif" w:hAnsi="PT Astra Serif"/>
                <w:sz w:val="20"/>
                <w:szCs w:val="20"/>
              </w:rPr>
            </w:pPr>
          </w:p>
        </w:tc>
        <w:tc>
          <w:tcPr>
            <w:tcW w:w="992" w:type="dxa"/>
            <w:vAlign w:val="center"/>
          </w:tcPr>
          <w:p w:rsidR="005F0C0B" w:rsidRPr="005E5C91" w:rsidRDefault="005F0C0B" w:rsidP="002D0FF0">
            <w:pPr>
              <w:pStyle w:val="af1"/>
              <w:spacing w:before="0" w:after="0"/>
              <w:jc w:val="center"/>
              <w:rPr>
                <w:rFonts w:ascii="PT Astra Serif" w:hAnsi="PT Astra Serif"/>
                <w:sz w:val="20"/>
                <w:szCs w:val="20"/>
              </w:rPr>
            </w:pPr>
          </w:p>
        </w:tc>
        <w:tc>
          <w:tcPr>
            <w:tcW w:w="993" w:type="dxa"/>
            <w:vAlign w:val="center"/>
          </w:tcPr>
          <w:p w:rsidR="005F0C0B" w:rsidRPr="005E5C91" w:rsidRDefault="005F0C0B" w:rsidP="002D0FF0">
            <w:pPr>
              <w:pStyle w:val="af1"/>
              <w:spacing w:before="0" w:after="0"/>
              <w:jc w:val="center"/>
              <w:rPr>
                <w:rFonts w:ascii="PT Astra Serif" w:hAnsi="PT Astra Serif"/>
                <w:sz w:val="20"/>
                <w:szCs w:val="20"/>
              </w:rPr>
            </w:pPr>
          </w:p>
        </w:tc>
        <w:tc>
          <w:tcPr>
            <w:tcW w:w="992" w:type="dxa"/>
            <w:vAlign w:val="center"/>
          </w:tcPr>
          <w:p w:rsidR="005F0C0B" w:rsidRPr="005E5C91" w:rsidRDefault="005F0C0B" w:rsidP="002D0FF0">
            <w:pPr>
              <w:pStyle w:val="af1"/>
              <w:spacing w:before="0" w:after="0"/>
              <w:jc w:val="center"/>
              <w:rPr>
                <w:rFonts w:ascii="PT Astra Serif" w:hAnsi="PT Astra Serif"/>
                <w:sz w:val="20"/>
                <w:szCs w:val="20"/>
              </w:rPr>
            </w:pPr>
          </w:p>
        </w:tc>
        <w:tc>
          <w:tcPr>
            <w:tcW w:w="1559" w:type="dxa"/>
            <w:vAlign w:val="center"/>
          </w:tcPr>
          <w:p w:rsidR="005F0C0B" w:rsidRPr="005E5C91" w:rsidRDefault="005F0C0B" w:rsidP="002D0FF0">
            <w:pPr>
              <w:pStyle w:val="af1"/>
              <w:spacing w:before="0" w:after="0"/>
              <w:jc w:val="center"/>
              <w:rPr>
                <w:rFonts w:ascii="PT Astra Serif" w:hAnsi="PT Astra Serif"/>
                <w:sz w:val="20"/>
                <w:szCs w:val="20"/>
              </w:rPr>
            </w:pPr>
            <w:r w:rsidRPr="005E5C91">
              <w:rPr>
                <w:rFonts w:ascii="PT Astra Serif" w:hAnsi="PT Astra Serif"/>
                <w:sz w:val="20"/>
                <w:szCs w:val="20"/>
              </w:rPr>
              <w:t>6939,6</w:t>
            </w:r>
          </w:p>
        </w:tc>
      </w:tr>
      <w:tr w:rsidR="005F0C0B" w:rsidRPr="005E5C91" w:rsidTr="005F0C0B">
        <w:tc>
          <w:tcPr>
            <w:tcW w:w="816" w:type="dxa"/>
            <w:gridSpan w:val="3"/>
            <w:vAlign w:val="center"/>
          </w:tcPr>
          <w:p w:rsidR="005F0C0B" w:rsidRPr="005E5C91" w:rsidRDefault="005F0C0B" w:rsidP="002D0FF0">
            <w:pPr>
              <w:pStyle w:val="af1"/>
              <w:spacing w:before="0" w:after="0"/>
              <w:ind w:left="-108" w:right="-108"/>
              <w:jc w:val="center"/>
              <w:rPr>
                <w:rFonts w:ascii="PT Astra Serif" w:hAnsi="PT Astra Serif"/>
                <w:spacing w:val="-6"/>
                <w:sz w:val="20"/>
                <w:szCs w:val="20"/>
              </w:rPr>
            </w:pPr>
            <w:r w:rsidRPr="005E5C91">
              <w:rPr>
                <w:rFonts w:ascii="PT Astra Serif" w:hAnsi="PT Astra Serif"/>
                <w:spacing w:val="-6"/>
                <w:sz w:val="20"/>
                <w:szCs w:val="20"/>
              </w:rPr>
              <w:t>7.18</w:t>
            </w:r>
          </w:p>
        </w:tc>
        <w:tc>
          <w:tcPr>
            <w:tcW w:w="5812" w:type="dxa"/>
            <w:vAlign w:val="center"/>
          </w:tcPr>
          <w:p w:rsidR="005F0C0B" w:rsidRPr="005F0C0B" w:rsidRDefault="005F0C0B" w:rsidP="002D0FF0">
            <w:pPr>
              <w:pStyle w:val="af1"/>
              <w:spacing w:before="0" w:after="0"/>
              <w:ind w:left="-108" w:right="-108"/>
              <w:rPr>
                <w:rFonts w:ascii="PT Astra Serif" w:hAnsi="PT Astra Serif"/>
                <w:spacing w:val="-6"/>
                <w:sz w:val="20"/>
                <w:szCs w:val="20"/>
                <w:lang w:val="ru-RU"/>
              </w:rPr>
            </w:pPr>
            <w:r w:rsidRPr="005F0C0B">
              <w:rPr>
                <w:rFonts w:ascii="PT Astra Serif" w:hAnsi="PT Astra Serif"/>
                <w:spacing w:val="-6"/>
                <w:sz w:val="20"/>
                <w:szCs w:val="20"/>
                <w:lang w:val="ru-RU"/>
              </w:rPr>
              <w:t>ПИР 10% от стоимости строительства объекта</w:t>
            </w:r>
          </w:p>
        </w:tc>
        <w:tc>
          <w:tcPr>
            <w:tcW w:w="1276" w:type="dxa"/>
            <w:gridSpan w:val="2"/>
            <w:vAlign w:val="center"/>
          </w:tcPr>
          <w:p w:rsidR="005F0C0B" w:rsidRPr="005E5C91" w:rsidRDefault="005F0C0B" w:rsidP="002D0FF0">
            <w:pPr>
              <w:pStyle w:val="af1"/>
              <w:spacing w:before="0" w:after="0"/>
              <w:jc w:val="center"/>
              <w:rPr>
                <w:rFonts w:ascii="PT Astra Serif" w:hAnsi="PT Astra Serif"/>
                <w:sz w:val="20"/>
                <w:szCs w:val="20"/>
              </w:rPr>
            </w:pPr>
            <w:r w:rsidRPr="005E5C91">
              <w:rPr>
                <w:rFonts w:ascii="PT Astra Serif" w:hAnsi="PT Astra Serif"/>
                <w:sz w:val="20"/>
                <w:szCs w:val="20"/>
              </w:rPr>
              <w:t>770*1,2= 924</w:t>
            </w:r>
          </w:p>
        </w:tc>
        <w:tc>
          <w:tcPr>
            <w:tcW w:w="709" w:type="dxa"/>
            <w:vAlign w:val="center"/>
          </w:tcPr>
          <w:p w:rsidR="005F0C0B" w:rsidRPr="005E5C91" w:rsidRDefault="005F0C0B" w:rsidP="002D0FF0">
            <w:pPr>
              <w:pStyle w:val="af1"/>
              <w:spacing w:before="0" w:after="0"/>
              <w:jc w:val="center"/>
              <w:rPr>
                <w:rFonts w:ascii="PT Astra Serif" w:hAnsi="PT Astra Serif"/>
                <w:sz w:val="20"/>
                <w:szCs w:val="20"/>
              </w:rPr>
            </w:pPr>
          </w:p>
        </w:tc>
        <w:tc>
          <w:tcPr>
            <w:tcW w:w="1134" w:type="dxa"/>
            <w:gridSpan w:val="2"/>
            <w:vAlign w:val="center"/>
          </w:tcPr>
          <w:p w:rsidR="005F0C0B" w:rsidRPr="005E5C91" w:rsidRDefault="005F0C0B" w:rsidP="002D0FF0">
            <w:pPr>
              <w:pStyle w:val="af1"/>
              <w:spacing w:before="0" w:after="0"/>
              <w:jc w:val="center"/>
              <w:rPr>
                <w:rFonts w:ascii="PT Astra Serif" w:hAnsi="PT Astra Serif"/>
                <w:sz w:val="20"/>
                <w:szCs w:val="20"/>
              </w:rPr>
            </w:pPr>
          </w:p>
        </w:tc>
        <w:tc>
          <w:tcPr>
            <w:tcW w:w="850" w:type="dxa"/>
            <w:vAlign w:val="center"/>
          </w:tcPr>
          <w:p w:rsidR="005F0C0B" w:rsidRPr="005E5C91" w:rsidRDefault="005F0C0B" w:rsidP="002D0FF0">
            <w:pPr>
              <w:pStyle w:val="af1"/>
              <w:spacing w:before="0" w:after="0"/>
              <w:jc w:val="center"/>
              <w:rPr>
                <w:rFonts w:ascii="PT Astra Serif" w:hAnsi="PT Astra Serif"/>
                <w:sz w:val="20"/>
                <w:szCs w:val="20"/>
              </w:rPr>
            </w:pPr>
          </w:p>
        </w:tc>
        <w:tc>
          <w:tcPr>
            <w:tcW w:w="992" w:type="dxa"/>
            <w:vAlign w:val="center"/>
          </w:tcPr>
          <w:p w:rsidR="005F0C0B" w:rsidRPr="005E5C91" w:rsidRDefault="005F0C0B" w:rsidP="002D0FF0">
            <w:pPr>
              <w:pStyle w:val="af1"/>
              <w:spacing w:before="0" w:after="0"/>
              <w:jc w:val="center"/>
              <w:rPr>
                <w:rFonts w:ascii="PT Astra Serif" w:hAnsi="PT Astra Serif"/>
                <w:sz w:val="20"/>
                <w:szCs w:val="20"/>
              </w:rPr>
            </w:pPr>
          </w:p>
        </w:tc>
        <w:tc>
          <w:tcPr>
            <w:tcW w:w="993" w:type="dxa"/>
            <w:vAlign w:val="center"/>
          </w:tcPr>
          <w:p w:rsidR="005F0C0B" w:rsidRPr="005E5C91" w:rsidRDefault="005F0C0B" w:rsidP="002D0FF0">
            <w:pPr>
              <w:pStyle w:val="af1"/>
              <w:spacing w:before="0" w:after="0"/>
              <w:jc w:val="center"/>
              <w:rPr>
                <w:rFonts w:ascii="PT Astra Serif" w:hAnsi="PT Astra Serif"/>
                <w:sz w:val="20"/>
                <w:szCs w:val="20"/>
              </w:rPr>
            </w:pPr>
          </w:p>
        </w:tc>
        <w:tc>
          <w:tcPr>
            <w:tcW w:w="992" w:type="dxa"/>
            <w:vAlign w:val="center"/>
          </w:tcPr>
          <w:p w:rsidR="005F0C0B" w:rsidRPr="005E5C91" w:rsidRDefault="005F0C0B" w:rsidP="002D0FF0">
            <w:pPr>
              <w:pStyle w:val="af1"/>
              <w:spacing w:before="0" w:after="0"/>
              <w:jc w:val="center"/>
              <w:rPr>
                <w:rFonts w:ascii="PT Astra Serif" w:hAnsi="PT Astra Serif"/>
                <w:sz w:val="20"/>
                <w:szCs w:val="20"/>
              </w:rPr>
            </w:pPr>
          </w:p>
        </w:tc>
        <w:tc>
          <w:tcPr>
            <w:tcW w:w="1559" w:type="dxa"/>
            <w:vAlign w:val="center"/>
          </w:tcPr>
          <w:p w:rsidR="005F0C0B" w:rsidRPr="005E5C91" w:rsidRDefault="005F0C0B" w:rsidP="002D0FF0">
            <w:pPr>
              <w:pStyle w:val="af1"/>
              <w:spacing w:before="0" w:after="0"/>
              <w:jc w:val="center"/>
              <w:rPr>
                <w:rFonts w:ascii="PT Astra Serif" w:hAnsi="PT Astra Serif"/>
                <w:sz w:val="20"/>
                <w:szCs w:val="20"/>
              </w:rPr>
            </w:pPr>
            <w:r w:rsidRPr="005E5C91">
              <w:rPr>
                <w:rFonts w:ascii="PT Astra Serif" w:hAnsi="PT Astra Serif"/>
                <w:sz w:val="20"/>
                <w:szCs w:val="20"/>
              </w:rPr>
              <w:t>924</w:t>
            </w:r>
          </w:p>
        </w:tc>
      </w:tr>
      <w:tr w:rsidR="005F0C0B" w:rsidRPr="005E5C91" w:rsidTr="005F0C0B">
        <w:tc>
          <w:tcPr>
            <w:tcW w:w="816" w:type="dxa"/>
            <w:gridSpan w:val="3"/>
            <w:vAlign w:val="center"/>
          </w:tcPr>
          <w:p w:rsidR="005F0C0B" w:rsidRPr="005E5C91" w:rsidRDefault="005F0C0B" w:rsidP="002D0FF0">
            <w:pPr>
              <w:pStyle w:val="af1"/>
              <w:spacing w:before="0" w:after="0"/>
              <w:ind w:left="-108" w:right="-108"/>
              <w:jc w:val="center"/>
              <w:rPr>
                <w:rFonts w:ascii="PT Astra Serif" w:hAnsi="PT Astra Serif"/>
                <w:spacing w:val="-6"/>
                <w:sz w:val="20"/>
                <w:szCs w:val="20"/>
              </w:rPr>
            </w:pPr>
            <w:r w:rsidRPr="005E5C91">
              <w:rPr>
                <w:rFonts w:ascii="PT Astra Serif" w:hAnsi="PT Astra Serif"/>
                <w:spacing w:val="-6"/>
                <w:sz w:val="20"/>
                <w:szCs w:val="20"/>
              </w:rPr>
              <w:t>8.</w:t>
            </w:r>
          </w:p>
        </w:tc>
        <w:tc>
          <w:tcPr>
            <w:tcW w:w="5812" w:type="dxa"/>
            <w:vAlign w:val="center"/>
          </w:tcPr>
          <w:p w:rsidR="005F0C0B" w:rsidRPr="005F0C0B" w:rsidRDefault="005F0C0B" w:rsidP="002D0FF0">
            <w:pPr>
              <w:pStyle w:val="af1"/>
              <w:spacing w:before="0" w:after="0"/>
              <w:ind w:left="-108" w:right="-108"/>
              <w:rPr>
                <w:rFonts w:ascii="PT Astra Serif" w:hAnsi="PT Astra Serif"/>
                <w:spacing w:val="-6"/>
                <w:sz w:val="20"/>
                <w:szCs w:val="20"/>
                <w:lang w:val="ru-RU"/>
              </w:rPr>
            </w:pPr>
            <w:r w:rsidRPr="005F0C0B">
              <w:rPr>
                <w:rFonts w:ascii="PT Astra Serif" w:hAnsi="PT Astra Serif"/>
                <w:spacing w:val="-6"/>
                <w:sz w:val="20"/>
                <w:szCs w:val="20"/>
                <w:lang w:val="ru-RU"/>
              </w:rPr>
              <w:t xml:space="preserve">Врезка узла учета стоков на напорных коллекторах  </w:t>
            </w:r>
            <w:r w:rsidRPr="005E5C91">
              <w:rPr>
                <w:rFonts w:ascii="PT Astra Serif" w:hAnsi="PT Astra Serif"/>
                <w:spacing w:val="-6"/>
                <w:sz w:val="20"/>
                <w:szCs w:val="20"/>
              </w:rPr>
              <w:t>d</w:t>
            </w:r>
            <w:r w:rsidRPr="005F0C0B">
              <w:rPr>
                <w:rFonts w:ascii="PT Astra Serif" w:hAnsi="PT Astra Serif"/>
                <w:spacing w:val="-6"/>
                <w:sz w:val="20"/>
                <w:szCs w:val="20"/>
                <w:lang w:val="ru-RU"/>
              </w:rPr>
              <w:t>=200 мм в камере на очистных сооружениях г. Новоуральска- 2 шт.*</w:t>
            </w:r>
          </w:p>
          <w:p w:rsidR="005F0C0B" w:rsidRPr="005F0C0B" w:rsidRDefault="005F0C0B" w:rsidP="002D0FF0">
            <w:pPr>
              <w:pStyle w:val="af1"/>
              <w:spacing w:before="0" w:after="0"/>
              <w:ind w:left="-108" w:right="-108"/>
              <w:rPr>
                <w:rFonts w:ascii="PT Astra Serif" w:hAnsi="PT Astra Serif"/>
                <w:spacing w:val="-6"/>
                <w:sz w:val="20"/>
                <w:szCs w:val="20"/>
                <w:lang w:val="ru-RU"/>
              </w:rPr>
            </w:pPr>
            <w:r w:rsidRPr="005F0C0B">
              <w:rPr>
                <w:rFonts w:ascii="PT Astra Serif" w:hAnsi="PT Astra Serif"/>
                <w:spacing w:val="-6"/>
                <w:sz w:val="20"/>
                <w:szCs w:val="20"/>
                <w:lang w:val="ru-RU"/>
              </w:rPr>
              <w:t>* Аналог. Технико-коммерческое предложение НПО "Карат", применительно к п.2-основное оборудование для г</w:t>
            </w:r>
            <w:proofErr w:type="gramStart"/>
            <w:r w:rsidRPr="005F0C0B">
              <w:rPr>
                <w:rFonts w:ascii="PT Astra Serif" w:hAnsi="PT Astra Serif"/>
                <w:spacing w:val="-6"/>
                <w:sz w:val="20"/>
                <w:szCs w:val="20"/>
                <w:lang w:val="ru-RU"/>
              </w:rPr>
              <w:t>.К</w:t>
            </w:r>
            <w:proofErr w:type="gramEnd"/>
            <w:r w:rsidRPr="005F0C0B">
              <w:rPr>
                <w:rFonts w:ascii="PT Astra Serif" w:hAnsi="PT Astra Serif"/>
                <w:spacing w:val="-6"/>
                <w:sz w:val="20"/>
                <w:szCs w:val="20"/>
                <w:lang w:val="ru-RU"/>
              </w:rPr>
              <w:t>ировграда.</w:t>
            </w:r>
          </w:p>
        </w:tc>
        <w:tc>
          <w:tcPr>
            <w:tcW w:w="1276" w:type="dxa"/>
            <w:gridSpan w:val="2"/>
            <w:vAlign w:val="center"/>
          </w:tcPr>
          <w:p w:rsidR="005F0C0B" w:rsidRPr="005E5C91" w:rsidRDefault="005F0C0B" w:rsidP="002D0FF0">
            <w:pPr>
              <w:pStyle w:val="af1"/>
              <w:spacing w:before="0" w:after="0"/>
              <w:jc w:val="center"/>
              <w:rPr>
                <w:rFonts w:ascii="PT Astra Serif" w:hAnsi="PT Astra Serif"/>
                <w:sz w:val="20"/>
                <w:szCs w:val="20"/>
              </w:rPr>
            </w:pPr>
            <w:r w:rsidRPr="005E5C91">
              <w:rPr>
                <w:rFonts w:ascii="PT Astra Serif" w:hAnsi="PT Astra Serif"/>
                <w:sz w:val="20"/>
                <w:szCs w:val="20"/>
              </w:rPr>
              <w:t>671*1.2= 805,2</w:t>
            </w:r>
          </w:p>
        </w:tc>
        <w:tc>
          <w:tcPr>
            <w:tcW w:w="709" w:type="dxa"/>
            <w:vAlign w:val="center"/>
          </w:tcPr>
          <w:p w:rsidR="005F0C0B" w:rsidRPr="005E5C91" w:rsidRDefault="005F0C0B" w:rsidP="002D0FF0">
            <w:pPr>
              <w:pStyle w:val="af1"/>
              <w:spacing w:before="0" w:after="0"/>
              <w:jc w:val="center"/>
              <w:rPr>
                <w:rFonts w:ascii="PT Astra Serif" w:hAnsi="PT Astra Serif"/>
                <w:sz w:val="20"/>
                <w:szCs w:val="20"/>
              </w:rPr>
            </w:pPr>
          </w:p>
        </w:tc>
        <w:tc>
          <w:tcPr>
            <w:tcW w:w="1134" w:type="dxa"/>
            <w:gridSpan w:val="2"/>
            <w:vAlign w:val="center"/>
          </w:tcPr>
          <w:p w:rsidR="005F0C0B" w:rsidRPr="005E5C91" w:rsidRDefault="005F0C0B" w:rsidP="002D0FF0">
            <w:pPr>
              <w:pStyle w:val="af1"/>
              <w:spacing w:before="0" w:after="0"/>
              <w:jc w:val="center"/>
              <w:rPr>
                <w:rFonts w:ascii="PT Astra Serif" w:hAnsi="PT Astra Serif"/>
                <w:sz w:val="20"/>
                <w:szCs w:val="20"/>
              </w:rPr>
            </w:pPr>
          </w:p>
        </w:tc>
        <w:tc>
          <w:tcPr>
            <w:tcW w:w="850" w:type="dxa"/>
            <w:vAlign w:val="center"/>
          </w:tcPr>
          <w:p w:rsidR="005F0C0B" w:rsidRPr="005E5C91" w:rsidRDefault="005F0C0B" w:rsidP="002D0FF0">
            <w:pPr>
              <w:pStyle w:val="af1"/>
              <w:spacing w:before="0" w:after="0"/>
              <w:jc w:val="center"/>
              <w:rPr>
                <w:rFonts w:ascii="PT Astra Serif" w:hAnsi="PT Astra Serif"/>
                <w:sz w:val="20"/>
                <w:szCs w:val="20"/>
              </w:rPr>
            </w:pPr>
          </w:p>
        </w:tc>
        <w:tc>
          <w:tcPr>
            <w:tcW w:w="992" w:type="dxa"/>
            <w:vAlign w:val="center"/>
          </w:tcPr>
          <w:p w:rsidR="005F0C0B" w:rsidRPr="005E5C91" w:rsidRDefault="005F0C0B" w:rsidP="002D0FF0">
            <w:pPr>
              <w:pStyle w:val="af1"/>
              <w:spacing w:before="0" w:after="0"/>
              <w:jc w:val="center"/>
              <w:rPr>
                <w:rFonts w:ascii="PT Astra Serif" w:hAnsi="PT Astra Serif"/>
                <w:sz w:val="20"/>
                <w:szCs w:val="20"/>
              </w:rPr>
            </w:pPr>
          </w:p>
        </w:tc>
        <w:tc>
          <w:tcPr>
            <w:tcW w:w="993" w:type="dxa"/>
            <w:vAlign w:val="center"/>
          </w:tcPr>
          <w:p w:rsidR="005F0C0B" w:rsidRPr="005E5C91" w:rsidRDefault="005F0C0B" w:rsidP="002D0FF0">
            <w:pPr>
              <w:pStyle w:val="af1"/>
              <w:spacing w:before="0" w:after="0"/>
              <w:jc w:val="center"/>
              <w:rPr>
                <w:rFonts w:ascii="PT Astra Serif" w:hAnsi="PT Astra Serif"/>
                <w:sz w:val="20"/>
                <w:szCs w:val="20"/>
              </w:rPr>
            </w:pPr>
          </w:p>
        </w:tc>
        <w:tc>
          <w:tcPr>
            <w:tcW w:w="992" w:type="dxa"/>
            <w:vAlign w:val="center"/>
          </w:tcPr>
          <w:p w:rsidR="005F0C0B" w:rsidRPr="005E5C91" w:rsidRDefault="005F0C0B" w:rsidP="002D0FF0">
            <w:pPr>
              <w:pStyle w:val="af1"/>
              <w:spacing w:before="0" w:after="0"/>
              <w:jc w:val="center"/>
              <w:rPr>
                <w:rFonts w:ascii="PT Astra Serif" w:hAnsi="PT Astra Serif"/>
                <w:sz w:val="20"/>
                <w:szCs w:val="20"/>
              </w:rPr>
            </w:pPr>
          </w:p>
        </w:tc>
        <w:tc>
          <w:tcPr>
            <w:tcW w:w="1559" w:type="dxa"/>
            <w:vAlign w:val="center"/>
          </w:tcPr>
          <w:p w:rsidR="005F0C0B" w:rsidRPr="005E5C91" w:rsidRDefault="005F0C0B" w:rsidP="002D0FF0">
            <w:pPr>
              <w:pStyle w:val="af1"/>
              <w:spacing w:before="0" w:after="0"/>
              <w:jc w:val="center"/>
              <w:rPr>
                <w:rFonts w:ascii="PT Astra Serif" w:hAnsi="PT Astra Serif"/>
                <w:sz w:val="20"/>
                <w:szCs w:val="20"/>
              </w:rPr>
            </w:pPr>
            <w:r w:rsidRPr="005E5C91">
              <w:rPr>
                <w:rFonts w:ascii="PT Astra Serif" w:hAnsi="PT Astra Serif"/>
                <w:sz w:val="20"/>
                <w:szCs w:val="20"/>
              </w:rPr>
              <w:t>805,2</w:t>
            </w:r>
          </w:p>
        </w:tc>
      </w:tr>
      <w:tr w:rsidR="005F0C0B" w:rsidRPr="005E5C91" w:rsidTr="005F0C0B">
        <w:trPr>
          <w:trHeight w:val="77"/>
        </w:trPr>
        <w:tc>
          <w:tcPr>
            <w:tcW w:w="816" w:type="dxa"/>
            <w:gridSpan w:val="3"/>
            <w:vAlign w:val="center"/>
          </w:tcPr>
          <w:p w:rsidR="005F0C0B" w:rsidRPr="005E5C91" w:rsidRDefault="005F0C0B" w:rsidP="002D0FF0">
            <w:pPr>
              <w:pStyle w:val="af1"/>
              <w:spacing w:before="0" w:after="0"/>
              <w:ind w:left="-108" w:right="-108"/>
              <w:jc w:val="center"/>
              <w:rPr>
                <w:rFonts w:ascii="PT Astra Serif" w:hAnsi="PT Astra Serif"/>
                <w:spacing w:val="-6"/>
                <w:sz w:val="20"/>
                <w:szCs w:val="20"/>
              </w:rPr>
            </w:pPr>
            <w:r w:rsidRPr="005E5C91">
              <w:rPr>
                <w:rFonts w:ascii="PT Astra Serif" w:hAnsi="PT Astra Serif"/>
                <w:spacing w:val="-6"/>
                <w:sz w:val="20"/>
                <w:szCs w:val="20"/>
              </w:rPr>
              <w:t>8.1</w:t>
            </w:r>
          </w:p>
        </w:tc>
        <w:tc>
          <w:tcPr>
            <w:tcW w:w="5812" w:type="dxa"/>
            <w:vAlign w:val="center"/>
          </w:tcPr>
          <w:p w:rsidR="005F0C0B" w:rsidRPr="005F0C0B" w:rsidRDefault="005F0C0B" w:rsidP="002D0FF0">
            <w:pPr>
              <w:pStyle w:val="af1"/>
              <w:spacing w:before="0" w:after="0"/>
              <w:ind w:left="-108" w:right="-108"/>
              <w:rPr>
                <w:rFonts w:ascii="PT Astra Serif" w:hAnsi="PT Astra Serif"/>
                <w:spacing w:val="-6"/>
                <w:sz w:val="20"/>
                <w:szCs w:val="20"/>
                <w:lang w:val="ru-RU"/>
              </w:rPr>
            </w:pPr>
            <w:r w:rsidRPr="005F0C0B">
              <w:rPr>
                <w:rFonts w:ascii="PT Astra Serif" w:hAnsi="PT Astra Serif"/>
                <w:spacing w:val="-6"/>
                <w:sz w:val="20"/>
                <w:szCs w:val="20"/>
                <w:lang w:val="ru-RU"/>
              </w:rPr>
              <w:t>ПИР 10% от стоимости строительства объекта</w:t>
            </w:r>
          </w:p>
        </w:tc>
        <w:tc>
          <w:tcPr>
            <w:tcW w:w="1276" w:type="dxa"/>
            <w:gridSpan w:val="2"/>
            <w:vAlign w:val="center"/>
          </w:tcPr>
          <w:p w:rsidR="005F0C0B" w:rsidRPr="005E5C91" w:rsidRDefault="005F0C0B" w:rsidP="002D0FF0">
            <w:pPr>
              <w:pStyle w:val="af1"/>
              <w:spacing w:before="0" w:after="0"/>
              <w:jc w:val="center"/>
              <w:rPr>
                <w:rFonts w:ascii="PT Astra Serif" w:hAnsi="PT Astra Serif"/>
                <w:sz w:val="20"/>
                <w:szCs w:val="20"/>
              </w:rPr>
            </w:pPr>
            <w:r w:rsidRPr="005E5C91">
              <w:rPr>
                <w:rFonts w:ascii="PT Astra Serif" w:hAnsi="PT Astra Serif"/>
                <w:sz w:val="20"/>
                <w:szCs w:val="20"/>
              </w:rPr>
              <w:t>34*1,2=40,8</w:t>
            </w:r>
          </w:p>
        </w:tc>
        <w:tc>
          <w:tcPr>
            <w:tcW w:w="709" w:type="dxa"/>
            <w:vAlign w:val="center"/>
          </w:tcPr>
          <w:p w:rsidR="005F0C0B" w:rsidRPr="005E5C91" w:rsidRDefault="005F0C0B" w:rsidP="002D0FF0">
            <w:pPr>
              <w:pStyle w:val="af1"/>
              <w:spacing w:before="0" w:after="0"/>
              <w:jc w:val="center"/>
              <w:rPr>
                <w:rFonts w:ascii="PT Astra Serif" w:hAnsi="PT Astra Serif"/>
                <w:sz w:val="20"/>
                <w:szCs w:val="20"/>
              </w:rPr>
            </w:pPr>
          </w:p>
        </w:tc>
        <w:tc>
          <w:tcPr>
            <w:tcW w:w="1134" w:type="dxa"/>
            <w:gridSpan w:val="2"/>
            <w:vAlign w:val="center"/>
          </w:tcPr>
          <w:p w:rsidR="005F0C0B" w:rsidRPr="005E5C91" w:rsidRDefault="005F0C0B" w:rsidP="002D0FF0">
            <w:pPr>
              <w:pStyle w:val="af1"/>
              <w:spacing w:before="0" w:after="0"/>
              <w:jc w:val="center"/>
              <w:rPr>
                <w:rFonts w:ascii="PT Astra Serif" w:hAnsi="PT Astra Serif"/>
                <w:sz w:val="20"/>
                <w:szCs w:val="20"/>
              </w:rPr>
            </w:pPr>
          </w:p>
        </w:tc>
        <w:tc>
          <w:tcPr>
            <w:tcW w:w="850" w:type="dxa"/>
            <w:vAlign w:val="center"/>
          </w:tcPr>
          <w:p w:rsidR="005F0C0B" w:rsidRPr="005E5C91" w:rsidRDefault="005F0C0B" w:rsidP="002D0FF0">
            <w:pPr>
              <w:pStyle w:val="af1"/>
              <w:spacing w:before="0" w:after="0"/>
              <w:jc w:val="center"/>
              <w:rPr>
                <w:rFonts w:ascii="PT Astra Serif" w:hAnsi="PT Astra Serif"/>
                <w:sz w:val="20"/>
                <w:szCs w:val="20"/>
              </w:rPr>
            </w:pPr>
          </w:p>
        </w:tc>
        <w:tc>
          <w:tcPr>
            <w:tcW w:w="992" w:type="dxa"/>
            <w:vAlign w:val="center"/>
          </w:tcPr>
          <w:p w:rsidR="005F0C0B" w:rsidRPr="005E5C91" w:rsidRDefault="005F0C0B" w:rsidP="002D0FF0">
            <w:pPr>
              <w:pStyle w:val="af1"/>
              <w:spacing w:before="0" w:after="0"/>
              <w:jc w:val="center"/>
              <w:rPr>
                <w:rFonts w:ascii="PT Astra Serif" w:hAnsi="PT Astra Serif"/>
                <w:sz w:val="20"/>
                <w:szCs w:val="20"/>
              </w:rPr>
            </w:pPr>
          </w:p>
        </w:tc>
        <w:tc>
          <w:tcPr>
            <w:tcW w:w="993" w:type="dxa"/>
            <w:vAlign w:val="center"/>
          </w:tcPr>
          <w:p w:rsidR="005F0C0B" w:rsidRPr="005E5C91" w:rsidRDefault="005F0C0B" w:rsidP="002D0FF0">
            <w:pPr>
              <w:pStyle w:val="af1"/>
              <w:spacing w:before="0" w:after="0"/>
              <w:jc w:val="center"/>
              <w:rPr>
                <w:rFonts w:ascii="PT Astra Serif" w:hAnsi="PT Astra Serif"/>
                <w:sz w:val="20"/>
                <w:szCs w:val="20"/>
              </w:rPr>
            </w:pPr>
          </w:p>
        </w:tc>
        <w:tc>
          <w:tcPr>
            <w:tcW w:w="992" w:type="dxa"/>
            <w:vAlign w:val="center"/>
          </w:tcPr>
          <w:p w:rsidR="005F0C0B" w:rsidRPr="005E5C91" w:rsidRDefault="005F0C0B" w:rsidP="002D0FF0">
            <w:pPr>
              <w:pStyle w:val="af1"/>
              <w:spacing w:before="0" w:after="0"/>
              <w:jc w:val="center"/>
              <w:rPr>
                <w:rFonts w:ascii="PT Astra Serif" w:hAnsi="PT Astra Serif"/>
                <w:sz w:val="20"/>
                <w:szCs w:val="20"/>
              </w:rPr>
            </w:pPr>
          </w:p>
        </w:tc>
        <w:tc>
          <w:tcPr>
            <w:tcW w:w="1559" w:type="dxa"/>
            <w:vAlign w:val="center"/>
          </w:tcPr>
          <w:p w:rsidR="005F0C0B" w:rsidRPr="005E5C91" w:rsidRDefault="005F0C0B" w:rsidP="002D0FF0">
            <w:pPr>
              <w:pStyle w:val="af1"/>
              <w:spacing w:before="0" w:after="0"/>
              <w:jc w:val="center"/>
              <w:rPr>
                <w:rFonts w:ascii="PT Astra Serif" w:hAnsi="PT Astra Serif"/>
                <w:sz w:val="20"/>
                <w:szCs w:val="20"/>
              </w:rPr>
            </w:pPr>
            <w:r w:rsidRPr="005E5C91">
              <w:rPr>
                <w:rFonts w:ascii="PT Astra Serif" w:hAnsi="PT Astra Serif"/>
                <w:sz w:val="20"/>
                <w:szCs w:val="20"/>
              </w:rPr>
              <w:t>40,8</w:t>
            </w:r>
          </w:p>
        </w:tc>
      </w:tr>
      <w:tr w:rsidR="005F0C0B" w:rsidRPr="005E5C91" w:rsidTr="005F0C0B">
        <w:tc>
          <w:tcPr>
            <w:tcW w:w="816" w:type="dxa"/>
            <w:gridSpan w:val="3"/>
            <w:vAlign w:val="center"/>
          </w:tcPr>
          <w:p w:rsidR="005F0C0B" w:rsidRPr="005E5C91" w:rsidRDefault="005F0C0B" w:rsidP="002D0FF0">
            <w:pPr>
              <w:pStyle w:val="af1"/>
              <w:spacing w:before="0" w:after="0"/>
              <w:ind w:left="-108" w:right="-108"/>
              <w:jc w:val="center"/>
              <w:rPr>
                <w:rFonts w:ascii="PT Astra Serif" w:hAnsi="PT Astra Serif"/>
                <w:spacing w:val="-6"/>
                <w:sz w:val="20"/>
                <w:szCs w:val="20"/>
              </w:rPr>
            </w:pPr>
            <w:r w:rsidRPr="005E5C91">
              <w:rPr>
                <w:rFonts w:ascii="PT Astra Serif" w:hAnsi="PT Astra Serif"/>
                <w:spacing w:val="-6"/>
                <w:sz w:val="20"/>
                <w:szCs w:val="20"/>
              </w:rPr>
              <w:t>9.</w:t>
            </w:r>
          </w:p>
        </w:tc>
        <w:tc>
          <w:tcPr>
            <w:tcW w:w="5812" w:type="dxa"/>
            <w:vAlign w:val="center"/>
          </w:tcPr>
          <w:p w:rsidR="005F0C0B" w:rsidRPr="005F0C0B" w:rsidRDefault="005F0C0B" w:rsidP="002D0FF0">
            <w:pPr>
              <w:pStyle w:val="af1"/>
              <w:spacing w:before="0" w:after="0"/>
              <w:ind w:left="-108" w:right="-108"/>
              <w:rPr>
                <w:rFonts w:ascii="PT Astra Serif" w:hAnsi="PT Astra Serif"/>
                <w:spacing w:val="-6"/>
                <w:sz w:val="20"/>
                <w:szCs w:val="20"/>
                <w:lang w:val="ru-RU"/>
              </w:rPr>
            </w:pPr>
            <w:r w:rsidRPr="005F0C0B">
              <w:rPr>
                <w:rFonts w:ascii="PT Astra Serif" w:hAnsi="PT Astra Serif"/>
                <w:spacing w:val="-6"/>
                <w:sz w:val="20"/>
                <w:szCs w:val="20"/>
                <w:lang w:val="ru-RU"/>
              </w:rPr>
              <w:t>Строительство щебеночной подъездной автодороги для обслуживания напорных коллекторов, площадью покрытия 1800 м</w:t>
            </w:r>
            <w:proofErr w:type="gramStart"/>
            <w:r w:rsidRPr="005F0C0B">
              <w:rPr>
                <w:rFonts w:ascii="PT Astra Serif" w:hAnsi="PT Astra Serif"/>
                <w:spacing w:val="-6"/>
                <w:sz w:val="20"/>
                <w:szCs w:val="20"/>
                <w:lang w:val="ru-RU"/>
              </w:rPr>
              <w:t>2</w:t>
            </w:r>
            <w:proofErr w:type="gramEnd"/>
            <w:r w:rsidRPr="005F0C0B">
              <w:rPr>
                <w:rFonts w:ascii="PT Astra Serif" w:hAnsi="PT Astra Serif"/>
                <w:spacing w:val="-6"/>
                <w:sz w:val="20"/>
                <w:szCs w:val="20"/>
                <w:lang w:val="ru-RU"/>
              </w:rPr>
              <w:t>.*????</w:t>
            </w:r>
          </w:p>
          <w:p w:rsidR="005F0C0B" w:rsidRPr="005F0C0B" w:rsidRDefault="005F0C0B" w:rsidP="002D0FF0">
            <w:pPr>
              <w:pStyle w:val="af1"/>
              <w:spacing w:before="0" w:after="0"/>
              <w:ind w:left="-108" w:right="-108"/>
              <w:rPr>
                <w:rFonts w:ascii="PT Astra Serif" w:hAnsi="PT Astra Serif"/>
                <w:spacing w:val="-6"/>
                <w:sz w:val="20"/>
                <w:szCs w:val="20"/>
                <w:lang w:val="ru-RU"/>
              </w:rPr>
            </w:pPr>
            <w:r w:rsidRPr="005F0C0B">
              <w:rPr>
                <w:rFonts w:ascii="PT Astra Serif" w:hAnsi="PT Astra Serif"/>
                <w:spacing w:val="-6"/>
                <w:sz w:val="20"/>
                <w:szCs w:val="20"/>
                <w:lang w:val="ru-RU"/>
              </w:rPr>
              <w:t xml:space="preserve">* ЛСР№15/1 Строительство автодороги </w:t>
            </w:r>
            <w:proofErr w:type="gramStart"/>
            <w:r w:rsidRPr="005F0C0B">
              <w:rPr>
                <w:rFonts w:ascii="PT Astra Serif" w:hAnsi="PT Astra Serif"/>
                <w:spacing w:val="-6"/>
                <w:sz w:val="20"/>
                <w:szCs w:val="20"/>
                <w:lang w:val="ru-RU"/>
              </w:rPr>
              <w:t>с</w:t>
            </w:r>
            <w:proofErr w:type="gramEnd"/>
            <w:r w:rsidRPr="005F0C0B">
              <w:rPr>
                <w:rFonts w:ascii="PT Astra Serif" w:hAnsi="PT Astra Serif"/>
                <w:spacing w:val="-6"/>
                <w:sz w:val="20"/>
                <w:szCs w:val="20"/>
                <w:lang w:val="ru-RU"/>
              </w:rPr>
              <w:t xml:space="preserve"> щебеночным покрытием </w:t>
            </w:r>
            <w:r w:rsidRPr="005E5C91">
              <w:rPr>
                <w:rFonts w:ascii="PT Astra Serif" w:hAnsi="PT Astra Serif"/>
                <w:spacing w:val="-6"/>
                <w:sz w:val="20"/>
                <w:szCs w:val="20"/>
              </w:rPr>
              <w:t>F</w:t>
            </w:r>
            <w:r w:rsidRPr="005F0C0B">
              <w:rPr>
                <w:rFonts w:ascii="PT Astra Serif" w:hAnsi="PT Astra Serif"/>
                <w:spacing w:val="-6"/>
                <w:sz w:val="20"/>
                <w:szCs w:val="20"/>
                <w:lang w:val="ru-RU"/>
              </w:rPr>
              <w:t xml:space="preserve">=18 м2. Стоимость в ценах 2000г.-1326 тыс. руб. Стоимость в ценах </w:t>
            </w:r>
            <w:r w:rsidRPr="005E5C91">
              <w:rPr>
                <w:rFonts w:ascii="PT Astra Serif" w:hAnsi="PT Astra Serif"/>
                <w:spacing w:val="-6"/>
                <w:sz w:val="20"/>
                <w:szCs w:val="20"/>
              </w:rPr>
              <w:t>I</w:t>
            </w:r>
            <w:r w:rsidRPr="005F0C0B">
              <w:rPr>
                <w:rFonts w:ascii="PT Astra Serif" w:hAnsi="PT Astra Serif"/>
                <w:spacing w:val="-6"/>
                <w:sz w:val="20"/>
                <w:szCs w:val="20"/>
                <w:lang w:val="ru-RU"/>
              </w:rPr>
              <w:t xml:space="preserve"> квартала 2011г. (Ксмр=5,92) с учетом начислений по ССР (К-1,13) составляет 8870 тыс</w:t>
            </w:r>
            <w:proofErr w:type="gramStart"/>
            <w:r w:rsidRPr="005F0C0B">
              <w:rPr>
                <w:rFonts w:ascii="PT Astra Serif" w:hAnsi="PT Astra Serif"/>
                <w:spacing w:val="-6"/>
                <w:sz w:val="20"/>
                <w:szCs w:val="20"/>
                <w:lang w:val="ru-RU"/>
              </w:rPr>
              <w:t>.р</w:t>
            </w:r>
            <w:proofErr w:type="gramEnd"/>
            <w:r w:rsidRPr="005F0C0B">
              <w:rPr>
                <w:rFonts w:ascii="PT Astra Serif" w:hAnsi="PT Astra Serif"/>
                <w:spacing w:val="-6"/>
                <w:sz w:val="20"/>
                <w:szCs w:val="20"/>
                <w:lang w:val="ru-RU"/>
              </w:rPr>
              <w:t>уб.</w:t>
            </w:r>
          </w:p>
        </w:tc>
        <w:tc>
          <w:tcPr>
            <w:tcW w:w="1276" w:type="dxa"/>
            <w:gridSpan w:val="2"/>
            <w:vAlign w:val="center"/>
          </w:tcPr>
          <w:p w:rsidR="005F0C0B" w:rsidRPr="005E5C91" w:rsidRDefault="005F0C0B" w:rsidP="002D0FF0">
            <w:pPr>
              <w:pStyle w:val="af1"/>
              <w:spacing w:before="0" w:after="0"/>
              <w:jc w:val="center"/>
              <w:rPr>
                <w:rFonts w:ascii="PT Astra Serif" w:hAnsi="PT Astra Serif"/>
                <w:sz w:val="20"/>
                <w:szCs w:val="20"/>
              </w:rPr>
            </w:pPr>
            <w:r w:rsidRPr="005E5C91">
              <w:rPr>
                <w:rFonts w:ascii="PT Astra Serif" w:hAnsi="PT Astra Serif"/>
                <w:sz w:val="20"/>
                <w:szCs w:val="20"/>
              </w:rPr>
              <w:t>8870*1,2= 10644</w:t>
            </w:r>
          </w:p>
        </w:tc>
        <w:tc>
          <w:tcPr>
            <w:tcW w:w="709" w:type="dxa"/>
            <w:vAlign w:val="center"/>
          </w:tcPr>
          <w:p w:rsidR="005F0C0B" w:rsidRPr="005E5C91" w:rsidRDefault="005F0C0B" w:rsidP="002D0FF0">
            <w:pPr>
              <w:pStyle w:val="af1"/>
              <w:spacing w:before="0" w:after="0"/>
              <w:jc w:val="center"/>
              <w:rPr>
                <w:rFonts w:ascii="PT Astra Serif" w:hAnsi="PT Astra Serif"/>
                <w:sz w:val="20"/>
                <w:szCs w:val="20"/>
              </w:rPr>
            </w:pPr>
          </w:p>
        </w:tc>
        <w:tc>
          <w:tcPr>
            <w:tcW w:w="1134" w:type="dxa"/>
            <w:gridSpan w:val="2"/>
            <w:vAlign w:val="center"/>
          </w:tcPr>
          <w:p w:rsidR="005F0C0B" w:rsidRPr="005E5C91" w:rsidRDefault="005F0C0B" w:rsidP="002D0FF0">
            <w:pPr>
              <w:pStyle w:val="af1"/>
              <w:spacing w:before="0" w:after="0"/>
              <w:jc w:val="center"/>
              <w:rPr>
                <w:rFonts w:ascii="PT Astra Serif" w:hAnsi="PT Astra Serif"/>
                <w:sz w:val="20"/>
                <w:szCs w:val="20"/>
              </w:rPr>
            </w:pPr>
          </w:p>
        </w:tc>
        <w:tc>
          <w:tcPr>
            <w:tcW w:w="850" w:type="dxa"/>
            <w:vAlign w:val="center"/>
          </w:tcPr>
          <w:p w:rsidR="005F0C0B" w:rsidRPr="005E5C91" w:rsidRDefault="005F0C0B" w:rsidP="002D0FF0">
            <w:pPr>
              <w:pStyle w:val="af1"/>
              <w:spacing w:before="0" w:after="0"/>
              <w:jc w:val="center"/>
              <w:rPr>
                <w:rFonts w:ascii="PT Astra Serif" w:hAnsi="PT Astra Serif"/>
                <w:sz w:val="20"/>
                <w:szCs w:val="20"/>
              </w:rPr>
            </w:pPr>
          </w:p>
        </w:tc>
        <w:tc>
          <w:tcPr>
            <w:tcW w:w="992" w:type="dxa"/>
            <w:vAlign w:val="center"/>
          </w:tcPr>
          <w:p w:rsidR="005F0C0B" w:rsidRPr="005E5C91" w:rsidRDefault="005F0C0B" w:rsidP="002D0FF0">
            <w:pPr>
              <w:pStyle w:val="af1"/>
              <w:spacing w:before="0" w:after="0"/>
              <w:jc w:val="center"/>
              <w:rPr>
                <w:rFonts w:ascii="PT Astra Serif" w:hAnsi="PT Astra Serif"/>
                <w:sz w:val="20"/>
                <w:szCs w:val="20"/>
              </w:rPr>
            </w:pPr>
          </w:p>
        </w:tc>
        <w:tc>
          <w:tcPr>
            <w:tcW w:w="993" w:type="dxa"/>
            <w:vAlign w:val="center"/>
          </w:tcPr>
          <w:p w:rsidR="005F0C0B" w:rsidRPr="005E5C91" w:rsidRDefault="005F0C0B" w:rsidP="002D0FF0">
            <w:pPr>
              <w:pStyle w:val="af1"/>
              <w:spacing w:before="0" w:after="0"/>
              <w:jc w:val="center"/>
              <w:rPr>
                <w:rFonts w:ascii="PT Astra Serif" w:hAnsi="PT Astra Serif"/>
                <w:sz w:val="20"/>
                <w:szCs w:val="20"/>
              </w:rPr>
            </w:pPr>
          </w:p>
        </w:tc>
        <w:tc>
          <w:tcPr>
            <w:tcW w:w="992" w:type="dxa"/>
            <w:vAlign w:val="center"/>
          </w:tcPr>
          <w:p w:rsidR="005F0C0B" w:rsidRPr="005E5C91" w:rsidRDefault="005F0C0B" w:rsidP="002D0FF0">
            <w:pPr>
              <w:pStyle w:val="af1"/>
              <w:spacing w:before="0" w:after="0"/>
              <w:jc w:val="center"/>
              <w:rPr>
                <w:rFonts w:ascii="PT Astra Serif" w:hAnsi="PT Astra Serif"/>
                <w:sz w:val="20"/>
                <w:szCs w:val="20"/>
              </w:rPr>
            </w:pPr>
          </w:p>
        </w:tc>
        <w:tc>
          <w:tcPr>
            <w:tcW w:w="1559" w:type="dxa"/>
            <w:vAlign w:val="center"/>
          </w:tcPr>
          <w:p w:rsidR="005F0C0B" w:rsidRPr="005E5C91" w:rsidRDefault="005F0C0B" w:rsidP="002D0FF0">
            <w:pPr>
              <w:pStyle w:val="af1"/>
              <w:spacing w:before="0" w:after="0"/>
              <w:jc w:val="center"/>
              <w:rPr>
                <w:rFonts w:ascii="PT Astra Serif" w:hAnsi="PT Astra Serif"/>
                <w:sz w:val="20"/>
                <w:szCs w:val="20"/>
              </w:rPr>
            </w:pPr>
            <w:r w:rsidRPr="005E5C91">
              <w:rPr>
                <w:rFonts w:ascii="PT Astra Serif" w:hAnsi="PT Astra Serif"/>
                <w:sz w:val="20"/>
                <w:szCs w:val="20"/>
              </w:rPr>
              <w:t>10644</w:t>
            </w:r>
          </w:p>
        </w:tc>
      </w:tr>
      <w:tr w:rsidR="005F0C0B" w:rsidRPr="005E5C91" w:rsidTr="005F0C0B">
        <w:tc>
          <w:tcPr>
            <w:tcW w:w="816" w:type="dxa"/>
            <w:gridSpan w:val="3"/>
            <w:vAlign w:val="center"/>
          </w:tcPr>
          <w:p w:rsidR="005F0C0B" w:rsidRPr="005E5C91" w:rsidRDefault="005F0C0B" w:rsidP="002D0FF0">
            <w:pPr>
              <w:pStyle w:val="af1"/>
              <w:spacing w:before="0" w:after="0"/>
              <w:ind w:left="-108" w:right="-108"/>
              <w:jc w:val="center"/>
              <w:rPr>
                <w:rFonts w:ascii="PT Astra Serif" w:hAnsi="PT Astra Serif"/>
                <w:spacing w:val="-6"/>
                <w:sz w:val="20"/>
                <w:szCs w:val="20"/>
              </w:rPr>
            </w:pPr>
            <w:r w:rsidRPr="005E5C91">
              <w:rPr>
                <w:rFonts w:ascii="PT Astra Serif" w:hAnsi="PT Astra Serif"/>
                <w:spacing w:val="-6"/>
                <w:sz w:val="20"/>
                <w:szCs w:val="20"/>
              </w:rPr>
              <w:t>9.1</w:t>
            </w:r>
          </w:p>
        </w:tc>
        <w:tc>
          <w:tcPr>
            <w:tcW w:w="5812" w:type="dxa"/>
            <w:vAlign w:val="center"/>
          </w:tcPr>
          <w:p w:rsidR="005F0C0B" w:rsidRPr="005F0C0B" w:rsidRDefault="005F0C0B" w:rsidP="002D0FF0">
            <w:pPr>
              <w:pStyle w:val="af1"/>
              <w:spacing w:before="0" w:after="0"/>
              <w:ind w:left="-108" w:right="-108"/>
              <w:rPr>
                <w:rFonts w:ascii="PT Astra Serif" w:hAnsi="PT Astra Serif"/>
                <w:spacing w:val="-6"/>
                <w:sz w:val="20"/>
                <w:szCs w:val="20"/>
                <w:lang w:val="ru-RU"/>
              </w:rPr>
            </w:pPr>
            <w:r w:rsidRPr="005F0C0B">
              <w:rPr>
                <w:rFonts w:ascii="PT Astra Serif" w:hAnsi="PT Astra Serif"/>
                <w:spacing w:val="-6"/>
                <w:sz w:val="20"/>
                <w:szCs w:val="20"/>
                <w:lang w:val="ru-RU"/>
              </w:rPr>
              <w:t>ПИР 10% от стоимости строительства объекта</w:t>
            </w:r>
          </w:p>
        </w:tc>
        <w:tc>
          <w:tcPr>
            <w:tcW w:w="1276" w:type="dxa"/>
            <w:gridSpan w:val="2"/>
            <w:vAlign w:val="center"/>
          </w:tcPr>
          <w:p w:rsidR="005F0C0B" w:rsidRPr="005E5C91" w:rsidRDefault="005F0C0B" w:rsidP="002D0FF0">
            <w:pPr>
              <w:pStyle w:val="af1"/>
              <w:spacing w:before="0" w:after="0"/>
              <w:jc w:val="center"/>
              <w:rPr>
                <w:rFonts w:ascii="PT Astra Serif" w:hAnsi="PT Astra Serif"/>
                <w:sz w:val="20"/>
                <w:szCs w:val="20"/>
              </w:rPr>
            </w:pPr>
            <w:r w:rsidRPr="005E5C91">
              <w:rPr>
                <w:rFonts w:ascii="PT Astra Serif" w:hAnsi="PT Astra Serif"/>
                <w:sz w:val="20"/>
                <w:szCs w:val="20"/>
              </w:rPr>
              <w:t>107</w:t>
            </w:r>
          </w:p>
        </w:tc>
        <w:tc>
          <w:tcPr>
            <w:tcW w:w="709" w:type="dxa"/>
            <w:vAlign w:val="center"/>
          </w:tcPr>
          <w:p w:rsidR="005F0C0B" w:rsidRPr="005E5C91" w:rsidRDefault="005F0C0B" w:rsidP="002D0FF0">
            <w:pPr>
              <w:pStyle w:val="af1"/>
              <w:spacing w:before="0" w:after="0"/>
              <w:jc w:val="center"/>
              <w:rPr>
                <w:rFonts w:ascii="PT Astra Serif" w:hAnsi="PT Astra Serif"/>
                <w:sz w:val="20"/>
                <w:szCs w:val="20"/>
              </w:rPr>
            </w:pPr>
          </w:p>
        </w:tc>
        <w:tc>
          <w:tcPr>
            <w:tcW w:w="1134" w:type="dxa"/>
            <w:gridSpan w:val="2"/>
            <w:vAlign w:val="center"/>
          </w:tcPr>
          <w:p w:rsidR="005F0C0B" w:rsidRPr="005E5C91" w:rsidRDefault="005F0C0B" w:rsidP="002D0FF0">
            <w:pPr>
              <w:pStyle w:val="af1"/>
              <w:spacing w:before="0" w:after="0"/>
              <w:jc w:val="center"/>
              <w:rPr>
                <w:rFonts w:ascii="PT Astra Serif" w:hAnsi="PT Astra Serif"/>
                <w:sz w:val="20"/>
                <w:szCs w:val="20"/>
              </w:rPr>
            </w:pPr>
          </w:p>
        </w:tc>
        <w:tc>
          <w:tcPr>
            <w:tcW w:w="850" w:type="dxa"/>
            <w:vAlign w:val="center"/>
          </w:tcPr>
          <w:p w:rsidR="005F0C0B" w:rsidRPr="005E5C91" w:rsidRDefault="005F0C0B" w:rsidP="002D0FF0">
            <w:pPr>
              <w:pStyle w:val="af1"/>
              <w:spacing w:before="0" w:after="0"/>
              <w:jc w:val="center"/>
              <w:rPr>
                <w:rFonts w:ascii="PT Astra Serif" w:hAnsi="PT Astra Serif"/>
                <w:sz w:val="20"/>
                <w:szCs w:val="20"/>
              </w:rPr>
            </w:pPr>
          </w:p>
        </w:tc>
        <w:tc>
          <w:tcPr>
            <w:tcW w:w="992" w:type="dxa"/>
            <w:vAlign w:val="center"/>
          </w:tcPr>
          <w:p w:rsidR="005F0C0B" w:rsidRPr="005E5C91" w:rsidRDefault="005F0C0B" w:rsidP="002D0FF0">
            <w:pPr>
              <w:pStyle w:val="af1"/>
              <w:spacing w:before="0" w:after="0"/>
              <w:jc w:val="center"/>
              <w:rPr>
                <w:rFonts w:ascii="PT Astra Serif" w:hAnsi="PT Astra Serif"/>
                <w:sz w:val="20"/>
                <w:szCs w:val="20"/>
              </w:rPr>
            </w:pPr>
          </w:p>
        </w:tc>
        <w:tc>
          <w:tcPr>
            <w:tcW w:w="993" w:type="dxa"/>
            <w:vAlign w:val="center"/>
          </w:tcPr>
          <w:p w:rsidR="005F0C0B" w:rsidRPr="005E5C91" w:rsidRDefault="005F0C0B" w:rsidP="002D0FF0">
            <w:pPr>
              <w:pStyle w:val="af1"/>
              <w:spacing w:before="0" w:after="0"/>
              <w:jc w:val="center"/>
              <w:rPr>
                <w:rFonts w:ascii="PT Astra Serif" w:hAnsi="PT Astra Serif"/>
                <w:sz w:val="20"/>
                <w:szCs w:val="20"/>
              </w:rPr>
            </w:pPr>
          </w:p>
        </w:tc>
        <w:tc>
          <w:tcPr>
            <w:tcW w:w="992" w:type="dxa"/>
            <w:vAlign w:val="center"/>
          </w:tcPr>
          <w:p w:rsidR="005F0C0B" w:rsidRPr="005E5C91" w:rsidRDefault="005F0C0B" w:rsidP="002D0FF0">
            <w:pPr>
              <w:pStyle w:val="af1"/>
              <w:spacing w:before="0" w:after="0"/>
              <w:jc w:val="center"/>
              <w:rPr>
                <w:rFonts w:ascii="PT Astra Serif" w:hAnsi="PT Astra Serif"/>
                <w:sz w:val="20"/>
                <w:szCs w:val="20"/>
              </w:rPr>
            </w:pPr>
          </w:p>
        </w:tc>
        <w:tc>
          <w:tcPr>
            <w:tcW w:w="1559" w:type="dxa"/>
            <w:vAlign w:val="center"/>
          </w:tcPr>
          <w:p w:rsidR="005F0C0B" w:rsidRPr="005E5C91" w:rsidRDefault="005F0C0B" w:rsidP="002D0FF0">
            <w:pPr>
              <w:pStyle w:val="af1"/>
              <w:spacing w:before="0" w:after="0"/>
              <w:jc w:val="center"/>
              <w:rPr>
                <w:rFonts w:ascii="PT Astra Serif" w:hAnsi="PT Astra Serif"/>
                <w:sz w:val="20"/>
                <w:szCs w:val="20"/>
              </w:rPr>
            </w:pPr>
            <w:r w:rsidRPr="005E5C91">
              <w:rPr>
                <w:rFonts w:ascii="PT Astra Serif" w:hAnsi="PT Astra Serif"/>
                <w:sz w:val="20"/>
                <w:szCs w:val="20"/>
              </w:rPr>
              <w:t>107</w:t>
            </w:r>
          </w:p>
        </w:tc>
      </w:tr>
      <w:tr w:rsidR="005F0C0B" w:rsidRPr="005E5C91" w:rsidTr="005F0C0B">
        <w:tc>
          <w:tcPr>
            <w:tcW w:w="6628" w:type="dxa"/>
            <w:gridSpan w:val="4"/>
            <w:vAlign w:val="center"/>
          </w:tcPr>
          <w:p w:rsidR="005F0C0B" w:rsidRPr="005F0C0B" w:rsidRDefault="005F0C0B" w:rsidP="002D0FF0">
            <w:pPr>
              <w:pStyle w:val="af1"/>
              <w:spacing w:before="0" w:after="0"/>
              <w:ind w:left="-108" w:right="-108"/>
              <w:rPr>
                <w:rFonts w:ascii="PT Astra Serif" w:hAnsi="PT Astra Serif"/>
                <w:spacing w:val="-6"/>
                <w:sz w:val="20"/>
                <w:szCs w:val="20"/>
                <w:lang w:val="ru-RU"/>
              </w:rPr>
            </w:pPr>
            <w:r w:rsidRPr="005F0C0B">
              <w:rPr>
                <w:rFonts w:ascii="PT Astra Serif" w:hAnsi="PT Astra Serif"/>
                <w:spacing w:val="-6"/>
                <w:sz w:val="20"/>
                <w:szCs w:val="20"/>
                <w:lang w:val="ru-RU"/>
              </w:rPr>
              <w:t>ИТОГО (с учетом индексов инфляции):</w:t>
            </w:r>
          </w:p>
        </w:tc>
        <w:tc>
          <w:tcPr>
            <w:tcW w:w="1276" w:type="dxa"/>
            <w:gridSpan w:val="2"/>
            <w:vAlign w:val="center"/>
          </w:tcPr>
          <w:p w:rsidR="005F0C0B" w:rsidRPr="005E5C91" w:rsidRDefault="005F0C0B" w:rsidP="002D0FF0">
            <w:pPr>
              <w:pStyle w:val="af1"/>
              <w:spacing w:before="0" w:after="0"/>
              <w:ind w:left="-108" w:right="-108"/>
              <w:jc w:val="center"/>
              <w:rPr>
                <w:rFonts w:ascii="PT Astra Serif" w:hAnsi="PT Astra Serif"/>
                <w:sz w:val="20"/>
                <w:szCs w:val="20"/>
              </w:rPr>
            </w:pPr>
            <w:r w:rsidRPr="005E5C91">
              <w:rPr>
                <w:rFonts w:ascii="PT Astra Serif" w:hAnsi="PT Astra Serif"/>
                <w:sz w:val="20"/>
                <w:szCs w:val="20"/>
              </w:rPr>
              <w:t>54754,6</w:t>
            </w:r>
          </w:p>
        </w:tc>
        <w:tc>
          <w:tcPr>
            <w:tcW w:w="709" w:type="dxa"/>
            <w:vAlign w:val="center"/>
          </w:tcPr>
          <w:p w:rsidR="005F0C0B" w:rsidRPr="005E5C91" w:rsidRDefault="005F0C0B" w:rsidP="002D0FF0">
            <w:pPr>
              <w:pStyle w:val="af1"/>
              <w:spacing w:before="0" w:after="0"/>
              <w:ind w:left="-108" w:right="-108"/>
              <w:jc w:val="center"/>
              <w:rPr>
                <w:rFonts w:ascii="PT Astra Serif" w:hAnsi="PT Astra Serif"/>
                <w:sz w:val="20"/>
                <w:szCs w:val="20"/>
              </w:rPr>
            </w:pPr>
            <w:r w:rsidRPr="005E5C91">
              <w:rPr>
                <w:rFonts w:ascii="PT Astra Serif" w:hAnsi="PT Astra Serif"/>
                <w:sz w:val="20"/>
                <w:szCs w:val="20"/>
              </w:rPr>
              <w:t>61229</w:t>
            </w:r>
          </w:p>
        </w:tc>
        <w:tc>
          <w:tcPr>
            <w:tcW w:w="1134" w:type="dxa"/>
            <w:gridSpan w:val="2"/>
            <w:vAlign w:val="center"/>
          </w:tcPr>
          <w:p w:rsidR="005F0C0B" w:rsidRPr="005E5C91" w:rsidRDefault="005F0C0B" w:rsidP="002D0FF0">
            <w:pPr>
              <w:pStyle w:val="af1"/>
              <w:spacing w:before="0" w:after="0"/>
              <w:ind w:left="-108" w:right="-108"/>
              <w:jc w:val="center"/>
              <w:rPr>
                <w:rFonts w:ascii="PT Astra Serif" w:hAnsi="PT Astra Serif"/>
                <w:sz w:val="20"/>
                <w:szCs w:val="20"/>
              </w:rPr>
            </w:pPr>
            <w:r w:rsidRPr="005E5C91">
              <w:rPr>
                <w:rFonts w:ascii="PT Astra Serif" w:hAnsi="PT Astra Serif"/>
                <w:sz w:val="20"/>
                <w:szCs w:val="20"/>
              </w:rPr>
              <w:t>16096,53</w:t>
            </w:r>
          </w:p>
        </w:tc>
        <w:tc>
          <w:tcPr>
            <w:tcW w:w="850" w:type="dxa"/>
            <w:vAlign w:val="center"/>
          </w:tcPr>
          <w:p w:rsidR="005F0C0B" w:rsidRPr="005E5C91" w:rsidRDefault="005F0C0B" w:rsidP="002D0FF0">
            <w:pPr>
              <w:pStyle w:val="af1"/>
              <w:spacing w:before="0" w:after="0"/>
              <w:ind w:left="-108" w:right="-108"/>
              <w:jc w:val="center"/>
              <w:rPr>
                <w:rFonts w:ascii="PT Astra Serif" w:hAnsi="PT Astra Serif"/>
                <w:sz w:val="20"/>
                <w:szCs w:val="20"/>
              </w:rPr>
            </w:pPr>
          </w:p>
        </w:tc>
        <w:tc>
          <w:tcPr>
            <w:tcW w:w="992" w:type="dxa"/>
            <w:vAlign w:val="center"/>
          </w:tcPr>
          <w:p w:rsidR="005F0C0B" w:rsidRPr="005E5C91" w:rsidRDefault="005F0C0B" w:rsidP="002D0FF0">
            <w:pPr>
              <w:pStyle w:val="af1"/>
              <w:spacing w:before="0" w:after="0"/>
              <w:ind w:left="-108" w:right="-108"/>
              <w:jc w:val="center"/>
              <w:rPr>
                <w:rFonts w:ascii="PT Astra Serif" w:hAnsi="PT Astra Serif"/>
                <w:sz w:val="20"/>
                <w:szCs w:val="20"/>
              </w:rPr>
            </w:pPr>
          </w:p>
        </w:tc>
        <w:tc>
          <w:tcPr>
            <w:tcW w:w="993" w:type="dxa"/>
            <w:vAlign w:val="center"/>
          </w:tcPr>
          <w:p w:rsidR="005F0C0B" w:rsidRPr="005E5C91" w:rsidRDefault="005F0C0B" w:rsidP="002D0FF0">
            <w:pPr>
              <w:pStyle w:val="af1"/>
              <w:spacing w:before="0" w:after="0"/>
              <w:ind w:left="-108" w:right="-108"/>
              <w:jc w:val="center"/>
              <w:rPr>
                <w:rFonts w:ascii="PT Astra Serif" w:hAnsi="PT Astra Serif"/>
                <w:sz w:val="20"/>
                <w:szCs w:val="20"/>
              </w:rPr>
            </w:pPr>
          </w:p>
        </w:tc>
        <w:tc>
          <w:tcPr>
            <w:tcW w:w="992" w:type="dxa"/>
            <w:vAlign w:val="center"/>
          </w:tcPr>
          <w:p w:rsidR="005F0C0B" w:rsidRPr="005E5C91" w:rsidRDefault="005F0C0B" w:rsidP="002D0FF0">
            <w:pPr>
              <w:pStyle w:val="af1"/>
              <w:spacing w:before="0" w:after="0"/>
              <w:ind w:left="-108" w:right="-108"/>
              <w:jc w:val="center"/>
              <w:rPr>
                <w:rFonts w:ascii="PT Astra Serif" w:hAnsi="PT Astra Serif"/>
                <w:sz w:val="20"/>
                <w:szCs w:val="20"/>
              </w:rPr>
            </w:pPr>
          </w:p>
        </w:tc>
        <w:tc>
          <w:tcPr>
            <w:tcW w:w="1559" w:type="dxa"/>
            <w:vAlign w:val="center"/>
          </w:tcPr>
          <w:p w:rsidR="005F0C0B" w:rsidRPr="005E5C91" w:rsidRDefault="005F0C0B" w:rsidP="002D0FF0">
            <w:pPr>
              <w:pStyle w:val="af1"/>
              <w:spacing w:before="0" w:after="0"/>
              <w:ind w:left="-108" w:right="-108"/>
              <w:jc w:val="center"/>
              <w:rPr>
                <w:rFonts w:ascii="PT Astra Serif" w:hAnsi="PT Astra Serif"/>
                <w:sz w:val="20"/>
                <w:szCs w:val="20"/>
              </w:rPr>
            </w:pPr>
            <w:r w:rsidRPr="005E5C91">
              <w:rPr>
                <w:rFonts w:ascii="PT Astra Serif" w:hAnsi="PT Astra Serif"/>
                <w:sz w:val="20"/>
                <w:szCs w:val="20"/>
              </w:rPr>
              <w:t>132080,13</w:t>
            </w:r>
          </w:p>
        </w:tc>
      </w:tr>
    </w:tbl>
    <w:p w:rsidR="002A0BC0" w:rsidRDefault="002A0BC0" w:rsidP="000A6292">
      <w:pPr>
        <w:spacing w:after="0" w:line="360" w:lineRule="auto"/>
        <w:ind w:firstLine="709"/>
        <w:contextualSpacing/>
        <w:jc w:val="both"/>
        <w:rPr>
          <w:rFonts w:ascii="Times New Roman" w:hAnsi="Times New Roman"/>
          <w:color w:val="000000"/>
          <w:sz w:val="24"/>
          <w:szCs w:val="24"/>
        </w:rPr>
        <w:sectPr w:rsidR="002A0BC0" w:rsidSect="00BE58FE">
          <w:pgSz w:w="16838" w:h="11906" w:orient="landscape"/>
          <w:pgMar w:top="851" w:right="851" w:bottom="851" w:left="1418" w:header="708" w:footer="708" w:gutter="0"/>
          <w:cols w:space="708"/>
          <w:docGrid w:linePitch="360"/>
        </w:sectPr>
      </w:pPr>
    </w:p>
    <w:p w:rsidR="009A0417" w:rsidRPr="009A0417" w:rsidRDefault="009A0417" w:rsidP="009A0417">
      <w:pPr>
        <w:pStyle w:val="1"/>
        <w:rPr>
          <w:shd w:val="clear" w:color="auto" w:fill="FFFFFF"/>
          <w:lang w:val="ru-RU"/>
        </w:rPr>
      </w:pPr>
      <w:bookmarkStart w:id="334" w:name="_Toc383599240"/>
      <w:r w:rsidRPr="009A0417">
        <w:rPr>
          <w:shd w:val="clear" w:color="auto" w:fill="FFFFFF"/>
          <w:lang w:val="ru-RU"/>
        </w:rPr>
        <w:lastRenderedPageBreak/>
        <w:t>Заключение</w:t>
      </w:r>
      <w:bookmarkEnd w:id="334"/>
    </w:p>
    <w:p w:rsidR="009A0417" w:rsidRPr="009A0417" w:rsidRDefault="009A0417" w:rsidP="009A0417">
      <w:pPr>
        <w:jc w:val="both"/>
        <w:rPr>
          <w:sz w:val="24"/>
          <w:szCs w:val="24"/>
          <w:shd w:val="clear" w:color="auto" w:fill="FFFFFF"/>
          <w:lang w:val="ru-RU"/>
        </w:rPr>
      </w:pPr>
    </w:p>
    <w:p w:rsidR="009A0417" w:rsidRPr="009A0417" w:rsidRDefault="009A0417" w:rsidP="009A0417">
      <w:pPr>
        <w:tabs>
          <w:tab w:val="left" w:pos="4111"/>
        </w:tabs>
        <w:spacing w:after="0" w:line="360" w:lineRule="auto"/>
        <w:ind w:firstLine="709"/>
        <w:contextualSpacing/>
        <w:jc w:val="both"/>
        <w:rPr>
          <w:rFonts w:ascii="Times New Roman" w:hAnsi="Times New Roman" w:cs="Times New Roman"/>
          <w:sz w:val="24"/>
          <w:szCs w:val="24"/>
          <w:shd w:val="clear" w:color="auto" w:fill="FFFFFF"/>
          <w:lang w:val="ru-RU"/>
        </w:rPr>
      </w:pPr>
      <w:r w:rsidRPr="009A0417">
        <w:rPr>
          <w:rFonts w:ascii="Times New Roman" w:hAnsi="Times New Roman" w:cs="Times New Roman"/>
          <w:sz w:val="24"/>
          <w:szCs w:val="24"/>
          <w:shd w:val="clear" w:color="auto" w:fill="FFFFFF"/>
          <w:lang w:val="ru-RU"/>
        </w:rPr>
        <w:t xml:space="preserve">Текущая ситуация в части водоснабжения и водоотведения в Верх-Нейвинском городском округе характеризуется как недостаточно надежная и абсолютно неэффективная. Причинами этого являются неудовлетворительное техническое состояние, физическая изношенность сетей, неоптимальная технологическая схема расположения источников водоснабжения, их резервирования, а также оснащенность приборами учета. Экономически выгодная эксплуатация водного хозяйства в нынешнем техническом состоянии невозможна. </w:t>
      </w:r>
    </w:p>
    <w:p w:rsidR="009A0417" w:rsidRPr="009A0417" w:rsidRDefault="009A0417" w:rsidP="009A0417">
      <w:pPr>
        <w:spacing w:after="0" w:line="360" w:lineRule="auto"/>
        <w:ind w:firstLine="709"/>
        <w:contextualSpacing/>
        <w:jc w:val="both"/>
        <w:rPr>
          <w:rFonts w:ascii="Times New Roman" w:hAnsi="Times New Roman" w:cs="Times New Roman"/>
          <w:sz w:val="24"/>
          <w:szCs w:val="24"/>
          <w:shd w:val="clear" w:color="auto" w:fill="FFFFFF"/>
          <w:lang w:val="ru-RU"/>
        </w:rPr>
      </w:pPr>
      <w:r w:rsidRPr="009A0417">
        <w:rPr>
          <w:rFonts w:ascii="Times New Roman" w:hAnsi="Times New Roman" w:cs="Times New Roman"/>
          <w:sz w:val="24"/>
          <w:szCs w:val="24"/>
          <w:shd w:val="clear" w:color="auto" w:fill="FFFFFF"/>
          <w:lang w:val="ru-RU"/>
        </w:rPr>
        <w:t xml:space="preserve">Для приведения сетей и оборудования систем водоснабжения, водоотведения и водоочистки в состояние, обеспечивающее безопасную, эффективную, экономически выгодную эксплуатацию, необходимо выполнить и реализовать проекты, описанные в представленной схеме водоснабжения и водоотведения. Реализация этих мероприятий безусловно повысит качество оказания услуг населению, снизит эксплуатационные затраты для организаций, эксплуатирующих объекты водоснабжения и водоотведения, а также уменьшит затраты населения и потребителей на оказываемые услуги. </w:t>
      </w:r>
    </w:p>
    <w:p w:rsidR="009A0417" w:rsidRPr="009A0417" w:rsidRDefault="009A0417" w:rsidP="009A0417">
      <w:pPr>
        <w:spacing w:after="0" w:line="360" w:lineRule="auto"/>
        <w:ind w:firstLine="709"/>
        <w:contextualSpacing/>
        <w:jc w:val="both"/>
        <w:rPr>
          <w:rFonts w:ascii="Times New Roman" w:hAnsi="Times New Roman" w:cs="Times New Roman"/>
          <w:sz w:val="24"/>
          <w:szCs w:val="24"/>
          <w:shd w:val="clear" w:color="auto" w:fill="FFFFFF"/>
          <w:lang w:val="ru-RU"/>
        </w:rPr>
      </w:pPr>
      <w:r w:rsidRPr="009A0417">
        <w:rPr>
          <w:rFonts w:ascii="Times New Roman" w:hAnsi="Times New Roman" w:cs="Times New Roman"/>
          <w:sz w:val="24"/>
          <w:szCs w:val="24"/>
          <w:shd w:val="clear" w:color="auto" w:fill="FFFFFF"/>
          <w:lang w:val="ru-RU"/>
        </w:rPr>
        <w:t>Обязательным условием получения положительного эффекта от реализации мероприятий схемы водоснабжения и водоотведения является соблюдения комплексного подхода к решению выявленных проблем.</w:t>
      </w:r>
    </w:p>
    <w:p w:rsidR="009A0417" w:rsidRPr="009A0417" w:rsidRDefault="009A0417" w:rsidP="009A0417">
      <w:pPr>
        <w:spacing w:after="0" w:line="360" w:lineRule="auto"/>
        <w:ind w:firstLine="709"/>
        <w:contextualSpacing/>
        <w:jc w:val="both"/>
        <w:rPr>
          <w:rFonts w:ascii="Times New Roman" w:hAnsi="Times New Roman" w:cs="Times New Roman"/>
          <w:sz w:val="24"/>
          <w:szCs w:val="24"/>
          <w:shd w:val="clear" w:color="auto" w:fill="FFFFFF"/>
          <w:lang w:val="ru-RU"/>
        </w:rPr>
      </w:pPr>
      <w:r w:rsidRPr="009A0417">
        <w:rPr>
          <w:rFonts w:ascii="Times New Roman" w:hAnsi="Times New Roman" w:cs="Times New Roman"/>
          <w:sz w:val="24"/>
          <w:szCs w:val="24"/>
          <w:shd w:val="clear" w:color="auto" w:fill="FFFFFF"/>
          <w:lang w:val="ru-RU"/>
        </w:rPr>
        <w:t>Схема составлена на основании анализа информации, представленной владельцами и организациями эксплуатирующими оборудование, сети и сооружения систем водоснабжения и водоотведения Верх-Нейвинского городского округа. Ответственность за точность информации и данны</w:t>
      </w:r>
      <w:r w:rsidR="0070705A">
        <w:rPr>
          <w:rFonts w:ascii="Times New Roman" w:hAnsi="Times New Roman" w:cs="Times New Roman"/>
          <w:sz w:val="24"/>
          <w:szCs w:val="24"/>
          <w:shd w:val="clear" w:color="auto" w:fill="FFFFFF"/>
          <w:lang w:val="ru-RU"/>
        </w:rPr>
        <w:t>х</w:t>
      </w:r>
      <w:r w:rsidRPr="009A0417">
        <w:rPr>
          <w:rFonts w:ascii="Times New Roman" w:hAnsi="Times New Roman" w:cs="Times New Roman"/>
          <w:sz w:val="24"/>
          <w:szCs w:val="24"/>
          <w:shd w:val="clear" w:color="auto" w:fill="FFFFFF"/>
          <w:lang w:val="ru-RU"/>
        </w:rPr>
        <w:t xml:space="preserve"> лежит на вышеуказанных организациях.</w:t>
      </w:r>
    </w:p>
    <w:p w:rsidR="0012384E" w:rsidRDefault="0012384E">
      <w:pPr>
        <w:rPr>
          <w:rFonts w:ascii="Times New Roman" w:hAnsi="Times New Roman"/>
          <w:color w:val="000000"/>
          <w:sz w:val="24"/>
          <w:szCs w:val="24"/>
          <w:lang w:val="ru-RU"/>
        </w:rPr>
      </w:pPr>
      <w:r>
        <w:rPr>
          <w:rFonts w:ascii="Times New Roman" w:hAnsi="Times New Roman"/>
          <w:color w:val="000000"/>
          <w:sz w:val="24"/>
          <w:szCs w:val="24"/>
          <w:lang w:val="ru-RU"/>
        </w:rPr>
        <w:br w:type="page"/>
      </w:r>
    </w:p>
    <w:p w:rsidR="0040260C" w:rsidRDefault="0012384E" w:rsidP="0012384E">
      <w:pPr>
        <w:pStyle w:val="1"/>
        <w:rPr>
          <w:shd w:val="clear" w:color="auto" w:fill="FFFFFF"/>
          <w:lang w:val="ru-RU"/>
        </w:rPr>
      </w:pPr>
      <w:bookmarkStart w:id="335" w:name="_Toc383599241"/>
      <w:r w:rsidRPr="0012384E">
        <w:rPr>
          <w:shd w:val="clear" w:color="auto" w:fill="FFFFFF"/>
          <w:lang w:val="ru-RU"/>
        </w:rPr>
        <w:lastRenderedPageBreak/>
        <w:t>Список используемой литературы</w:t>
      </w:r>
      <w:bookmarkEnd w:id="335"/>
    </w:p>
    <w:p w:rsidR="0012384E" w:rsidRPr="0012384E" w:rsidRDefault="0012384E" w:rsidP="0012384E">
      <w:pPr>
        <w:rPr>
          <w:lang w:val="ru-RU"/>
        </w:rPr>
      </w:pPr>
    </w:p>
    <w:p w:rsidR="0012384E" w:rsidRPr="0012384E" w:rsidRDefault="0012384E" w:rsidP="0012384E">
      <w:pPr>
        <w:rPr>
          <w:rFonts w:ascii="Times New Roman" w:hAnsi="Times New Roman" w:cs="Times New Roman"/>
          <w:sz w:val="24"/>
          <w:szCs w:val="24"/>
          <w:shd w:val="clear" w:color="auto" w:fill="FFFFFF"/>
          <w:lang w:val="ru-RU"/>
        </w:rPr>
      </w:pPr>
      <w:r w:rsidRPr="0012384E">
        <w:rPr>
          <w:rFonts w:ascii="Times New Roman" w:hAnsi="Times New Roman" w:cs="Times New Roman"/>
          <w:sz w:val="24"/>
          <w:szCs w:val="24"/>
          <w:shd w:val="clear" w:color="auto" w:fill="FFFFFF"/>
          <w:lang w:val="ru-RU"/>
        </w:rPr>
        <w:t>1. Федеральный закон от 07.12.2011 N 416-ФЗ "О водоснабжении и водоотведении"</w:t>
      </w:r>
    </w:p>
    <w:p w:rsidR="0012384E" w:rsidRPr="0012384E" w:rsidRDefault="00DE7A8A" w:rsidP="0012384E">
      <w:pPr>
        <w:rPr>
          <w:rFonts w:ascii="Times New Roman" w:hAnsi="Times New Roman" w:cs="Times New Roman"/>
          <w:sz w:val="24"/>
          <w:szCs w:val="24"/>
          <w:shd w:val="clear" w:color="auto" w:fill="FFFFFF"/>
          <w:lang w:val="ru-RU"/>
        </w:rPr>
      </w:pPr>
      <w:r>
        <w:rPr>
          <w:rFonts w:ascii="Times New Roman" w:hAnsi="Times New Roman" w:cs="Times New Roman"/>
          <w:sz w:val="24"/>
          <w:szCs w:val="24"/>
          <w:shd w:val="clear" w:color="auto" w:fill="FFFFFF"/>
          <w:lang w:val="ru-RU"/>
        </w:rPr>
        <w:t>2</w:t>
      </w:r>
      <w:r w:rsidR="0012384E">
        <w:rPr>
          <w:rFonts w:ascii="Times New Roman" w:hAnsi="Times New Roman" w:cs="Times New Roman"/>
          <w:sz w:val="24"/>
          <w:szCs w:val="24"/>
          <w:shd w:val="clear" w:color="auto" w:fill="FFFFFF"/>
          <w:lang w:val="ru-RU"/>
        </w:rPr>
        <w:t xml:space="preserve">. </w:t>
      </w:r>
      <w:r w:rsidR="0012384E" w:rsidRPr="0012384E">
        <w:rPr>
          <w:rFonts w:ascii="Times New Roman" w:hAnsi="Times New Roman" w:cs="Times New Roman"/>
          <w:sz w:val="24"/>
          <w:szCs w:val="24"/>
          <w:shd w:val="clear" w:color="auto" w:fill="FFFFFF"/>
          <w:lang w:val="ru-RU"/>
        </w:rPr>
        <w:t>Инвестиционные программы ГУП «Облкоммунэнерго»</w:t>
      </w:r>
    </w:p>
    <w:p w:rsidR="0012384E" w:rsidRDefault="00DE7A8A" w:rsidP="0012384E">
      <w:pPr>
        <w:pStyle w:val="ConsPlusTitle"/>
        <w:widowControl/>
        <w:rPr>
          <w:rFonts w:ascii="Times New Roman" w:hAnsi="Times New Roman" w:cs="Times New Roman"/>
          <w:b w:val="0"/>
          <w:bCs w:val="0"/>
          <w:sz w:val="24"/>
          <w:szCs w:val="24"/>
          <w:shd w:val="clear" w:color="auto" w:fill="FFFFFF"/>
          <w:lang w:val="ru-RU"/>
        </w:rPr>
      </w:pPr>
      <w:r>
        <w:rPr>
          <w:rFonts w:ascii="Times New Roman" w:hAnsi="Times New Roman" w:cs="Times New Roman"/>
          <w:b w:val="0"/>
          <w:bCs w:val="0"/>
          <w:sz w:val="24"/>
          <w:szCs w:val="24"/>
          <w:shd w:val="clear" w:color="auto" w:fill="FFFFFF"/>
          <w:lang w:val="ru-RU"/>
        </w:rPr>
        <w:t>3</w:t>
      </w:r>
      <w:r w:rsidR="0012384E">
        <w:rPr>
          <w:rFonts w:ascii="Times New Roman" w:hAnsi="Times New Roman" w:cs="Times New Roman"/>
          <w:b w:val="0"/>
          <w:bCs w:val="0"/>
          <w:sz w:val="24"/>
          <w:szCs w:val="24"/>
          <w:shd w:val="clear" w:color="auto" w:fill="FFFFFF"/>
          <w:lang w:val="ru-RU"/>
        </w:rPr>
        <w:t>. Программа развития жилищного коммунального хозяйства городского округа Верх-Нейвинский 2012-2015 гг.</w:t>
      </w:r>
    </w:p>
    <w:p w:rsidR="0012384E" w:rsidRDefault="00DE7A8A" w:rsidP="0012384E">
      <w:pPr>
        <w:pStyle w:val="ConsPlusTitle"/>
        <w:widowControl/>
        <w:rPr>
          <w:rFonts w:ascii="Times New Roman" w:hAnsi="Times New Roman" w:cs="Times New Roman"/>
          <w:b w:val="0"/>
          <w:bCs w:val="0"/>
          <w:sz w:val="24"/>
          <w:szCs w:val="24"/>
          <w:shd w:val="clear" w:color="auto" w:fill="FFFFFF"/>
          <w:lang w:val="ru-RU"/>
        </w:rPr>
      </w:pPr>
      <w:r>
        <w:rPr>
          <w:rFonts w:ascii="Times New Roman" w:hAnsi="Times New Roman" w:cs="Times New Roman"/>
          <w:b w:val="0"/>
          <w:bCs w:val="0"/>
          <w:sz w:val="24"/>
          <w:szCs w:val="24"/>
          <w:shd w:val="clear" w:color="auto" w:fill="FFFFFF"/>
          <w:lang w:val="ru-RU"/>
        </w:rPr>
        <w:t>4</w:t>
      </w:r>
      <w:r w:rsidR="00DE4E51">
        <w:rPr>
          <w:rFonts w:ascii="Times New Roman" w:hAnsi="Times New Roman" w:cs="Times New Roman"/>
          <w:b w:val="0"/>
          <w:bCs w:val="0"/>
          <w:sz w:val="24"/>
          <w:szCs w:val="24"/>
          <w:shd w:val="clear" w:color="auto" w:fill="FFFFFF"/>
          <w:lang w:val="ru-RU"/>
        </w:rPr>
        <w:t xml:space="preserve">. </w:t>
      </w:r>
      <w:r w:rsidR="0012384E">
        <w:rPr>
          <w:rFonts w:ascii="Times New Roman" w:hAnsi="Times New Roman" w:cs="Times New Roman"/>
          <w:b w:val="0"/>
          <w:bCs w:val="0"/>
          <w:sz w:val="24"/>
          <w:szCs w:val="24"/>
          <w:shd w:val="clear" w:color="auto" w:fill="FFFFFF"/>
          <w:lang w:val="ru-RU"/>
        </w:rPr>
        <w:t>Проект генерального плана городского округа Верх-Нейвинский</w:t>
      </w:r>
    </w:p>
    <w:p w:rsidR="00DE7A8A" w:rsidRDefault="00DE7A8A" w:rsidP="00DE7A8A">
      <w:pPr>
        <w:rPr>
          <w:rFonts w:ascii="Times New Roman" w:hAnsi="Times New Roman" w:cs="Times New Roman"/>
          <w:sz w:val="24"/>
          <w:szCs w:val="24"/>
          <w:shd w:val="clear" w:color="auto" w:fill="FFFFFF"/>
          <w:lang w:val="ru-RU"/>
        </w:rPr>
      </w:pPr>
      <w:r>
        <w:rPr>
          <w:rFonts w:ascii="Times New Roman" w:hAnsi="Times New Roman" w:cs="Times New Roman"/>
          <w:sz w:val="24"/>
          <w:szCs w:val="24"/>
          <w:shd w:val="clear" w:color="auto" w:fill="FFFFFF"/>
          <w:lang w:val="ru-RU"/>
        </w:rPr>
        <w:t xml:space="preserve">5. </w:t>
      </w:r>
      <w:r w:rsidRPr="0012384E">
        <w:rPr>
          <w:rFonts w:ascii="Times New Roman" w:hAnsi="Times New Roman" w:cs="Times New Roman"/>
          <w:sz w:val="24"/>
          <w:szCs w:val="24"/>
          <w:shd w:val="clear" w:color="auto" w:fill="FFFFFF"/>
          <w:lang w:val="ru-RU"/>
        </w:rPr>
        <w:t>СНиП 2.04.01-85*</w:t>
      </w:r>
      <w:r>
        <w:rPr>
          <w:rFonts w:ascii="Times New Roman" w:hAnsi="Times New Roman" w:cs="Times New Roman"/>
          <w:sz w:val="24"/>
          <w:szCs w:val="24"/>
          <w:shd w:val="clear" w:color="auto" w:fill="FFFFFF"/>
          <w:lang w:val="ru-RU"/>
        </w:rPr>
        <w:t xml:space="preserve">  Внутренний водопровод и канализация зданий.</w:t>
      </w:r>
    </w:p>
    <w:p w:rsidR="00DE7A8A" w:rsidRPr="00DE7A8A" w:rsidRDefault="00DE7A8A" w:rsidP="00DE7A8A">
      <w:pPr>
        <w:rPr>
          <w:rFonts w:ascii="Times New Roman" w:hAnsi="Times New Roman" w:cs="Times New Roman"/>
          <w:bCs/>
          <w:sz w:val="24"/>
          <w:szCs w:val="24"/>
          <w:shd w:val="clear" w:color="auto" w:fill="FFFFFF"/>
          <w:lang w:val="ru-RU"/>
        </w:rPr>
      </w:pPr>
      <w:r>
        <w:rPr>
          <w:rFonts w:ascii="Times New Roman" w:hAnsi="Times New Roman" w:cs="Times New Roman"/>
          <w:sz w:val="24"/>
          <w:szCs w:val="24"/>
          <w:shd w:val="clear" w:color="auto" w:fill="FFFFFF"/>
          <w:lang w:val="ru-RU"/>
        </w:rPr>
        <w:t>6.</w:t>
      </w:r>
      <w:r w:rsidR="00DE4E51" w:rsidRPr="00DE4E51">
        <w:rPr>
          <w:rFonts w:ascii="Times New Roman" w:hAnsi="Times New Roman" w:cs="Times New Roman"/>
          <w:sz w:val="24"/>
          <w:szCs w:val="24"/>
          <w:shd w:val="clear" w:color="auto" w:fill="FFFFFF"/>
          <w:lang w:val="ru-RU"/>
        </w:rPr>
        <w:t xml:space="preserve"> </w:t>
      </w:r>
      <w:r w:rsidRPr="00DE7A8A">
        <w:rPr>
          <w:rFonts w:ascii="Times New Roman" w:hAnsi="Times New Roman" w:cs="Times New Roman"/>
          <w:sz w:val="24"/>
          <w:szCs w:val="24"/>
          <w:shd w:val="clear" w:color="auto" w:fill="FFFFFF"/>
          <w:lang w:val="ru-RU"/>
        </w:rPr>
        <w:t xml:space="preserve">СНиП 2.04.03-85 </w:t>
      </w:r>
      <w:r w:rsidRPr="00DE7A8A">
        <w:rPr>
          <w:rFonts w:ascii="Times New Roman" w:hAnsi="Times New Roman" w:cs="Times New Roman"/>
          <w:bCs/>
          <w:sz w:val="24"/>
          <w:szCs w:val="24"/>
          <w:shd w:val="clear" w:color="auto" w:fill="FFFFFF"/>
          <w:lang w:val="ru-RU"/>
        </w:rPr>
        <w:t>Канализация. Наружные сети и сооружения</w:t>
      </w:r>
      <w:r>
        <w:rPr>
          <w:rFonts w:ascii="Times New Roman" w:hAnsi="Times New Roman" w:cs="Times New Roman"/>
          <w:bCs/>
          <w:sz w:val="24"/>
          <w:szCs w:val="24"/>
          <w:shd w:val="clear" w:color="auto" w:fill="FFFFFF"/>
          <w:lang w:val="ru-RU"/>
        </w:rPr>
        <w:t>.</w:t>
      </w:r>
    </w:p>
    <w:p w:rsidR="00DE7A8A" w:rsidRPr="00DE7A8A" w:rsidRDefault="00DE7A8A" w:rsidP="00DE7A8A">
      <w:pPr>
        <w:spacing w:after="0" w:line="360" w:lineRule="auto"/>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7.</w:t>
      </w:r>
      <w:r w:rsidR="00DE4E51" w:rsidRPr="00DE4E51">
        <w:rPr>
          <w:rFonts w:ascii="Times New Roman" w:hAnsi="Times New Roman"/>
          <w:color w:val="000000"/>
          <w:sz w:val="24"/>
          <w:szCs w:val="24"/>
          <w:lang w:val="ru-RU"/>
        </w:rPr>
        <w:t xml:space="preserve"> </w:t>
      </w:r>
      <w:r w:rsidRPr="00DE7A8A">
        <w:rPr>
          <w:rFonts w:ascii="Times New Roman" w:hAnsi="Times New Roman"/>
          <w:color w:val="000000"/>
          <w:sz w:val="24"/>
          <w:szCs w:val="24"/>
          <w:lang w:val="ru-RU"/>
        </w:rPr>
        <w:t xml:space="preserve">СНиП </w:t>
      </w:r>
      <w:smartTag w:uri="urn:schemas-microsoft-com:office:smarttags" w:element="date">
        <w:smartTagPr>
          <w:attr w:name="ls" w:val="trans"/>
          <w:attr w:name="Month" w:val="04"/>
          <w:attr w:name="Day" w:val="2"/>
          <w:attr w:name="Year" w:val="02"/>
        </w:smartTagPr>
        <w:r w:rsidRPr="00DE7A8A">
          <w:rPr>
            <w:rFonts w:ascii="Times New Roman" w:hAnsi="Times New Roman"/>
            <w:color w:val="000000"/>
            <w:sz w:val="24"/>
            <w:szCs w:val="24"/>
            <w:lang w:val="ru-RU"/>
          </w:rPr>
          <w:t>2.04.02</w:t>
        </w:r>
      </w:smartTag>
      <w:r w:rsidRPr="00DE7A8A">
        <w:rPr>
          <w:rFonts w:ascii="Times New Roman" w:hAnsi="Times New Roman"/>
          <w:color w:val="000000"/>
          <w:sz w:val="24"/>
          <w:szCs w:val="24"/>
          <w:lang w:val="ru-RU"/>
        </w:rPr>
        <w:t xml:space="preserve"> – 96. Водоснабжение. Наружные сети и сооружения.</w:t>
      </w:r>
    </w:p>
    <w:p w:rsidR="00DE7A8A" w:rsidRPr="00DE7A8A" w:rsidRDefault="00DE7A8A" w:rsidP="00DE7A8A">
      <w:pPr>
        <w:spacing w:after="0" w:line="360" w:lineRule="auto"/>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8.</w:t>
      </w:r>
      <w:r w:rsidR="00DE4E51" w:rsidRPr="00DE4E51">
        <w:rPr>
          <w:rFonts w:ascii="Times New Roman" w:hAnsi="Times New Roman"/>
          <w:color w:val="000000"/>
          <w:sz w:val="24"/>
          <w:szCs w:val="24"/>
          <w:lang w:val="ru-RU"/>
        </w:rPr>
        <w:t xml:space="preserve"> </w:t>
      </w:r>
      <w:r w:rsidRPr="00DE7A8A">
        <w:rPr>
          <w:rFonts w:ascii="Times New Roman" w:hAnsi="Times New Roman"/>
          <w:color w:val="000000"/>
          <w:sz w:val="24"/>
          <w:szCs w:val="24"/>
          <w:lang w:val="ru-RU"/>
        </w:rPr>
        <w:t>СанПиН 2.1.4.1074 – 01. Питьевая вода. Гигиенические требования к качеству воды централизованных систем питьевого водоснабжения. Контроль качества.</w:t>
      </w:r>
    </w:p>
    <w:p w:rsidR="00DE7A8A" w:rsidRPr="00DE7A8A" w:rsidRDefault="00DE7A8A" w:rsidP="00DE7A8A">
      <w:pPr>
        <w:spacing w:after="0" w:line="360" w:lineRule="auto"/>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9.</w:t>
      </w:r>
      <w:r w:rsidR="00DE4E51" w:rsidRPr="00291849">
        <w:rPr>
          <w:rFonts w:ascii="Times New Roman" w:hAnsi="Times New Roman"/>
          <w:color w:val="000000"/>
          <w:sz w:val="24"/>
          <w:szCs w:val="24"/>
          <w:lang w:val="ru-RU"/>
        </w:rPr>
        <w:t xml:space="preserve"> </w:t>
      </w:r>
      <w:r w:rsidRPr="00DE7A8A">
        <w:rPr>
          <w:rFonts w:ascii="Times New Roman" w:hAnsi="Times New Roman"/>
          <w:color w:val="000000"/>
          <w:sz w:val="24"/>
          <w:szCs w:val="24"/>
          <w:lang w:val="ru-RU"/>
        </w:rPr>
        <w:t>Справочник проектировщика. Внутренние санитарно – технические устройства. Часть 2. Водопровод и канализация. – М: Стройиздат, 1990.</w:t>
      </w:r>
    </w:p>
    <w:p w:rsidR="0012384E" w:rsidRPr="009A0417" w:rsidRDefault="0012384E" w:rsidP="000A6292">
      <w:pPr>
        <w:spacing w:after="0" w:line="360" w:lineRule="auto"/>
        <w:ind w:firstLine="709"/>
        <w:contextualSpacing/>
        <w:jc w:val="both"/>
        <w:rPr>
          <w:rFonts w:ascii="Times New Roman" w:hAnsi="Times New Roman"/>
          <w:color w:val="000000"/>
          <w:sz w:val="24"/>
          <w:szCs w:val="24"/>
          <w:lang w:val="ru-RU"/>
        </w:rPr>
      </w:pPr>
    </w:p>
    <w:sectPr w:rsidR="0012384E" w:rsidRPr="009A0417" w:rsidSect="009A0417">
      <w:pgSz w:w="11906" w:h="16838"/>
      <w:pgMar w:top="851" w:right="851" w:bottom="851"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0F8F" w:rsidRDefault="00160F8F" w:rsidP="00742DC5">
      <w:pPr>
        <w:spacing w:after="0" w:line="240" w:lineRule="auto"/>
      </w:pPr>
      <w:r>
        <w:separator/>
      </w:r>
    </w:p>
  </w:endnote>
  <w:endnote w:type="continuationSeparator" w:id="0">
    <w:p w:rsidR="00160F8F" w:rsidRDefault="00160F8F" w:rsidP="00742DC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BatangChe">
    <w:panose1 w:val="0203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PT Astra Serif">
    <w:panose1 w:val="020A0603040505020204"/>
    <w:charset w:val="CC"/>
    <w:family w:val="roman"/>
    <w:pitch w:val="variable"/>
    <w:sig w:usb0="A00002EF" w:usb1="5000204B" w:usb2="00000020" w:usb3="00000000" w:csb0="00000097"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0FF0" w:rsidRDefault="002D0FF0">
    <w:pPr>
      <w:pStyle w:val="af"/>
      <w:jc w:val="right"/>
    </w:pPr>
  </w:p>
  <w:p w:rsidR="002D0FF0" w:rsidRDefault="002D0FF0">
    <w:pPr>
      <w:pStyle w:val="a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0FF0" w:rsidRDefault="002D0FF0">
    <w:pPr>
      <w:pStyle w:val="af"/>
      <w:jc w:val="right"/>
    </w:pPr>
    <w:fldSimple w:instr=" PAGE   \* MERGEFORMAT ">
      <w:r>
        <w:rPr>
          <w:noProof/>
        </w:rPr>
        <w:t>2</w:t>
      </w:r>
    </w:fldSimple>
  </w:p>
  <w:p w:rsidR="002D0FF0" w:rsidRDefault="002D0FF0">
    <w:pPr>
      <w:pStyle w:val="af"/>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807201"/>
      <w:docPartObj>
        <w:docPartGallery w:val="Page Numbers (Bottom of Page)"/>
        <w:docPartUnique/>
      </w:docPartObj>
    </w:sdtPr>
    <w:sdtContent>
      <w:p w:rsidR="002D0FF0" w:rsidRDefault="002D0FF0">
        <w:pPr>
          <w:pStyle w:val="af"/>
          <w:jc w:val="right"/>
        </w:pPr>
        <w:r w:rsidRPr="00D93EC2">
          <w:rPr>
            <w:rFonts w:ascii="Times New Roman" w:hAnsi="Times New Roman" w:cs="Times New Roman"/>
          </w:rPr>
          <w:fldChar w:fldCharType="begin"/>
        </w:r>
        <w:r w:rsidRPr="00D93EC2">
          <w:rPr>
            <w:rFonts w:ascii="Times New Roman" w:hAnsi="Times New Roman" w:cs="Times New Roman"/>
          </w:rPr>
          <w:instrText xml:space="preserve"> PAGE   \* MERGEFORMAT </w:instrText>
        </w:r>
        <w:r w:rsidRPr="00D93EC2">
          <w:rPr>
            <w:rFonts w:ascii="Times New Roman" w:hAnsi="Times New Roman" w:cs="Times New Roman"/>
          </w:rPr>
          <w:fldChar w:fldCharType="separate"/>
        </w:r>
        <w:r w:rsidR="00622CF6">
          <w:rPr>
            <w:rFonts w:ascii="Times New Roman" w:hAnsi="Times New Roman" w:cs="Times New Roman"/>
            <w:noProof/>
          </w:rPr>
          <w:t>144</w:t>
        </w:r>
        <w:r w:rsidRPr="00D93EC2">
          <w:rPr>
            <w:rFonts w:ascii="Times New Roman" w:hAnsi="Times New Roman" w:cs="Times New Roman"/>
          </w:rPr>
          <w:fldChar w:fldCharType="end"/>
        </w:r>
      </w:p>
    </w:sdtContent>
  </w:sdt>
  <w:p w:rsidR="002D0FF0" w:rsidRDefault="002D0FF0">
    <w:pPr>
      <w:pStyle w:val="af"/>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807202"/>
      <w:docPartObj>
        <w:docPartGallery w:val="Page Numbers (Bottom of Page)"/>
        <w:docPartUnique/>
      </w:docPartObj>
    </w:sdtPr>
    <w:sdtContent>
      <w:p w:rsidR="002D0FF0" w:rsidRDefault="002D0FF0">
        <w:pPr>
          <w:pStyle w:val="af"/>
          <w:jc w:val="right"/>
        </w:pPr>
        <w:fldSimple w:instr=" PAGE   \* MERGEFORMAT ">
          <w:r>
            <w:rPr>
              <w:noProof/>
            </w:rPr>
            <w:t>1</w:t>
          </w:r>
        </w:fldSimple>
      </w:p>
    </w:sdtContent>
  </w:sdt>
  <w:p w:rsidR="002D0FF0" w:rsidRDefault="002D0FF0">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0F8F" w:rsidRDefault="00160F8F" w:rsidP="00742DC5">
      <w:pPr>
        <w:spacing w:after="0" w:line="240" w:lineRule="auto"/>
      </w:pPr>
      <w:r>
        <w:separator/>
      </w:r>
    </w:p>
  </w:footnote>
  <w:footnote w:type="continuationSeparator" w:id="0">
    <w:p w:rsidR="00160F8F" w:rsidRDefault="00160F8F" w:rsidP="00742DC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0FF0" w:rsidRDefault="002D0FF0" w:rsidP="00F72EDC">
    <w:pPr>
      <w:pStyle w:val="ad"/>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0FF0" w:rsidRDefault="002D0FF0" w:rsidP="00F637C1">
    <w:pPr>
      <w:pStyle w:val="ad"/>
      <w:jc w:val="righ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0FF0" w:rsidRDefault="002D0FF0">
    <w:pPr>
      <w:spacing w:line="240" w:lineRule="atLeast"/>
      <w:rPr>
        <w:sz w:val="4"/>
        <w:szCs w:val="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C7557"/>
    <w:multiLevelType w:val="hybridMultilevel"/>
    <w:tmpl w:val="BAB071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E335CF"/>
    <w:multiLevelType w:val="hybridMultilevel"/>
    <w:tmpl w:val="1FCA0B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10C6107"/>
    <w:multiLevelType w:val="hybridMultilevel"/>
    <w:tmpl w:val="40543FB6"/>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3">
    <w:nsid w:val="0299627E"/>
    <w:multiLevelType w:val="hybridMultilevel"/>
    <w:tmpl w:val="8D5694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572123D"/>
    <w:multiLevelType w:val="hybridMultilevel"/>
    <w:tmpl w:val="4CFA9204"/>
    <w:lvl w:ilvl="0" w:tplc="38FCA27E">
      <w:start w:val="1"/>
      <w:numFmt w:val="decimal"/>
      <w:lvlText w:val="%1."/>
      <w:lvlJc w:val="left"/>
      <w:pPr>
        <w:tabs>
          <w:tab w:val="num" w:pos="720"/>
        </w:tabs>
        <w:ind w:left="720" w:hanging="360"/>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6BF6C00"/>
    <w:multiLevelType w:val="hybridMultilevel"/>
    <w:tmpl w:val="5F58442A"/>
    <w:lvl w:ilvl="0" w:tplc="65DACF04">
      <w:start w:val="1"/>
      <w:numFmt w:val="bullet"/>
      <w:lvlText w:val=""/>
      <w:lvlJc w:val="left"/>
      <w:pPr>
        <w:ind w:left="644" w:hanging="360"/>
      </w:pPr>
      <w:rPr>
        <w:rFonts w:ascii="Symbol" w:hAnsi="Symbol" w:hint="default"/>
        <w:color w:val="auto"/>
      </w:rPr>
    </w:lvl>
    <w:lvl w:ilvl="1" w:tplc="04190003" w:tentative="1">
      <w:start w:val="1"/>
      <w:numFmt w:val="bullet"/>
      <w:lvlText w:val="o"/>
      <w:lvlJc w:val="left"/>
      <w:pPr>
        <w:ind w:left="1364" w:hanging="360"/>
      </w:pPr>
      <w:rPr>
        <w:rFonts w:ascii="Courier New" w:hAnsi="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6">
    <w:nsid w:val="0CCD50D7"/>
    <w:multiLevelType w:val="hybridMultilevel"/>
    <w:tmpl w:val="32C2AE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D5C27D5"/>
    <w:multiLevelType w:val="hybridMultilevel"/>
    <w:tmpl w:val="9B8000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51D31F5"/>
    <w:multiLevelType w:val="hybridMultilevel"/>
    <w:tmpl w:val="40763BD8"/>
    <w:lvl w:ilvl="0" w:tplc="B5E6A75C">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9">
    <w:nsid w:val="1F6B72E4"/>
    <w:multiLevelType w:val="hybridMultilevel"/>
    <w:tmpl w:val="B5E463D8"/>
    <w:lvl w:ilvl="0" w:tplc="04190001">
      <w:start w:val="1"/>
      <w:numFmt w:val="bullet"/>
      <w:lvlText w:val=""/>
      <w:lvlJc w:val="left"/>
      <w:pPr>
        <w:ind w:left="1344" w:hanging="360"/>
      </w:pPr>
      <w:rPr>
        <w:rFonts w:ascii="Symbol" w:hAnsi="Symbol" w:hint="default"/>
      </w:rPr>
    </w:lvl>
    <w:lvl w:ilvl="1" w:tplc="04190003" w:tentative="1">
      <w:start w:val="1"/>
      <w:numFmt w:val="bullet"/>
      <w:lvlText w:val="o"/>
      <w:lvlJc w:val="left"/>
      <w:pPr>
        <w:ind w:left="2064" w:hanging="360"/>
      </w:pPr>
      <w:rPr>
        <w:rFonts w:ascii="Courier New" w:hAnsi="Courier New" w:hint="default"/>
      </w:rPr>
    </w:lvl>
    <w:lvl w:ilvl="2" w:tplc="04190005" w:tentative="1">
      <w:start w:val="1"/>
      <w:numFmt w:val="bullet"/>
      <w:lvlText w:val=""/>
      <w:lvlJc w:val="left"/>
      <w:pPr>
        <w:ind w:left="2784" w:hanging="360"/>
      </w:pPr>
      <w:rPr>
        <w:rFonts w:ascii="Wingdings" w:hAnsi="Wingdings" w:hint="default"/>
      </w:rPr>
    </w:lvl>
    <w:lvl w:ilvl="3" w:tplc="04190001" w:tentative="1">
      <w:start w:val="1"/>
      <w:numFmt w:val="bullet"/>
      <w:lvlText w:val=""/>
      <w:lvlJc w:val="left"/>
      <w:pPr>
        <w:ind w:left="3504" w:hanging="360"/>
      </w:pPr>
      <w:rPr>
        <w:rFonts w:ascii="Symbol" w:hAnsi="Symbol" w:hint="default"/>
      </w:rPr>
    </w:lvl>
    <w:lvl w:ilvl="4" w:tplc="04190003" w:tentative="1">
      <w:start w:val="1"/>
      <w:numFmt w:val="bullet"/>
      <w:lvlText w:val="o"/>
      <w:lvlJc w:val="left"/>
      <w:pPr>
        <w:ind w:left="4224" w:hanging="360"/>
      </w:pPr>
      <w:rPr>
        <w:rFonts w:ascii="Courier New" w:hAnsi="Courier New" w:hint="default"/>
      </w:rPr>
    </w:lvl>
    <w:lvl w:ilvl="5" w:tplc="04190005" w:tentative="1">
      <w:start w:val="1"/>
      <w:numFmt w:val="bullet"/>
      <w:lvlText w:val=""/>
      <w:lvlJc w:val="left"/>
      <w:pPr>
        <w:ind w:left="4944" w:hanging="360"/>
      </w:pPr>
      <w:rPr>
        <w:rFonts w:ascii="Wingdings" w:hAnsi="Wingdings" w:hint="default"/>
      </w:rPr>
    </w:lvl>
    <w:lvl w:ilvl="6" w:tplc="04190001" w:tentative="1">
      <w:start w:val="1"/>
      <w:numFmt w:val="bullet"/>
      <w:lvlText w:val=""/>
      <w:lvlJc w:val="left"/>
      <w:pPr>
        <w:ind w:left="5664" w:hanging="360"/>
      </w:pPr>
      <w:rPr>
        <w:rFonts w:ascii="Symbol" w:hAnsi="Symbol" w:hint="default"/>
      </w:rPr>
    </w:lvl>
    <w:lvl w:ilvl="7" w:tplc="04190003" w:tentative="1">
      <w:start w:val="1"/>
      <w:numFmt w:val="bullet"/>
      <w:lvlText w:val="o"/>
      <w:lvlJc w:val="left"/>
      <w:pPr>
        <w:ind w:left="6384" w:hanging="360"/>
      </w:pPr>
      <w:rPr>
        <w:rFonts w:ascii="Courier New" w:hAnsi="Courier New" w:hint="default"/>
      </w:rPr>
    </w:lvl>
    <w:lvl w:ilvl="8" w:tplc="04190005" w:tentative="1">
      <w:start w:val="1"/>
      <w:numFmt w:val="bullet"/>
      <w:lvlText w:val=""/>
      <w:lvlJc w:val="left"/>
      <w:pPr>
        <w:ind w:left="7104" w:hanging="360"/>
      </w:pPr>
      <w:rPr>
        <w:rFonts w:ascii="Wingdings" w:hAnsi="Wingdings" w:hint="default"/>
      </w:rPr>
    </w:lvl>
  </w:abstractNum>
  <w:abstractNum w:abstractNumId="10">
    <w:nsid w:val="230072B4"/>
    <w:multiLevelType w:val="hybridMultilevel"/>
    <w:tmpl w:val="8480AC62"/>
    <w:lvl w:ilvl="0" w:tplc="04190001">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1">
    <w:nsid w:val="344C74D4"/>
    <w:multiLevelType w:val="hybridMultilevel"/>
    <w:tmpl w:val="97307F2E"/>
    <w:lvl w:ilvl="0" w:tplc="04190001">
      <w:start w:val="1"/>
      <w:numFmt w:val="bullet"/>
      <w:lvlText w:val=""/>
      <w:lvlJc w:val="left"/>
      <w:pPr>
        <w:ind w:left="770" w:hanging="360"/>
      </w:pPr>
      <w:rPr>
        <w:rFonts w:ascii="Symbol" w:hAnsi="Symbol" w:hint="default"/>
      </w:rPr>
    </w:lvl>
    <w:lvl w:ilvl="1" w:tplc="04190003" w:tentative="1">
      <w:start w:val="1"/>
      <w:numFmt w:val="bullet"/>
      <w:lvlText w:val="o"/>
      <w:lvlJc w:val="left"/>
      <w:pPr>
        <w:ind w:left="1490" w:hanging="360"/>
      </w:pPr>
      <w:rPr>
        <w:rFonts w:ascii="Courier New" w:hAnsi="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12">
    <w:nsid w:val="34FC5EC8"/>
    <w:multiLevelType w:val="hybridMultilevel"/>
    <w:tmpl w:val="BF9A273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35C16F30"/>
    <w:multiLevelType w:val="hybridMultilevel"/>
    <w:tmpl w:val="AD1469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8D73C8A"/>
    <w:multiLevelType w:val="hybridMultilevel"/>
    <w:tmpl w:val="64AE06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4524386C"/>
    <w:multiLevelType w:val="hybridMultilevel"/>
    <w:tmpl w:val="715C54E4"/>
    <w:lvl w:ilvl="0" w:tplc="B5E6A7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C1513DA"/>
    <w:multiLevelType w:val="hybridMultilevel"/>
    <w:tmpl w:val="6A0E22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5A8971EC"/>
    <w:multiLevelType w:val="multilevel"/>
    <w:tmpl w:val="11ECFCEE"/>
    <w:lvl w:ilvl="0">
      <w:start w:val="1"/>
      <w:numFmt w:val="decimal"/>
      <w:lvlText w:val="%1."/>
      <w:lvlJc w:val="left"/>
      <w:pPr>
        <w:ind w:left="720" w:hanging="360"/>
      </w:pPr>
      <w:rPr>
        <w:rFonts w:cs="Times New Roman"/>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18">
    <w:nsid w:val="5D110C3B"/>
    <w:multiLevelType w:val="hybridMultilevel"/>
    <w:tmpl w:val="D9529F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5D6F2A84"/>
    <w:multiLevelType w:val="hybridMultilevel"/>
    <w:tmpl w:val="916C4030"/>
    <w:lvl w:ilvl="0" w:tplc="020CCD36">
      <w:start w:val="65535"/>
      <w:numFmt w:val="bullet"/>
      <w:lvlText w:val="-"/>
      <w:lvlJc w:val="left"/>
      <w:pPr>
        <w:ind w:left="1429"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5ED13ECF"/>
    <w:multiLevelType w:val="hybridMultilevel"/>
    <w:tmpl w:val="97D0B1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2621B7F"/>
    <w:multiLevelType w:val="hybridMultilevel"/>
    <w:tmpl w:val="8F1CBD46"/>
    <w:lvl w:ilvl="0" w:tplc="D1E61E04">
      <w:start w:val="1"/>
      <w:numFmt w:val="bullet"/>
      <w:lvlText w:val=""/>
      <w:lvlJc w:val="left"/>
      <w:pPr>
        <w:ind w:left="780" w:hanging="360"/>
      </w:pPr>
      <w:rPr>
        <w:rFonts w:ascii="Symbol" w:hAnsi="Symbol" w:hint="default"/>
        <w:lang w:val="ru-RU"/>
      </w:rPr>
    </w:lvl>
    <w:lvl w:ilvl="1" w:tplc="04190003" w:tentative="1">
      <w:start w:val="1"/>
      <w:numFmt w:val="bullet"/>
      <w:lvlText w:val="o"/>
      <w:lvlJc w:val="left"/>
      <w:pPr>
        <w:ind w:left="1500" w:hanging="360"/>
      </w:pPr>
      <w:rPr>
        <w:rFonts w:ascii="Courier New" w:hAnsi="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2">
    <w:nsid w:val="63601BAC"/>
    <w:multiLevelType w:val="hybridMultilevel"/>
    <w:tmpl w:val="C130D0B0"/>
    <w:lvl w:ilvl="0" w:tplc="04190001">
      <w:start w:val="1"/>
      <w:numFmt w:val="bullet"/>
      <w:lvlText w:val=""/>
      <w:lvlJc w:val="left"/>
      <w:pPr>
        <w:ind w:left="1344" w:hanging="360"/>
      </w:pPr>
      <w:rPr>
        <w:rFonts w:ascii="Symbol" w:hAnsi="Symbol" w:hint="default"/>
      </w:rPr>
    </w:lvl>
    <w:lvl w:ilvl="1" w:tplc="04190003" w:tentative="1">
      <w:start w:val="1"/>
      <w:numFmt w:val="bullet"/>
      <w:lvlText w:val="o"/>
      <w:lvlJc w:val="left"/>
      <w:pPr>
        <w:ind w:left="2064" w:hanging="360"/>
      </w:pPr>
      <w:rPr>
        <w:rFonts w:ascii="Courier New" w:hAnsi="Courier New" w:hint="default"/>
      </w:rPr>
    </w:lvl>
    <w:lvl w:ilvl="2" w:tplc="04190005" w:tentative="1">
      <w:start w:val="1"/>
      <w:numFmt w:val="bullet"/>
      <w:lvlText w:val=""/>
      <w:lvlJc w:val="left"/>
      <w:pPr>
        <w:ind w:left="2784" w:hanging="360"/>
      </w:pPr>
      <w:rPr>
        <w:rFonts w:ascii="Wingdings" w:hAnsi="Wingdings" w:hint="default"/>
      </w:rPr>
    </w:lvl>
    <w:lvl w:ilvl="3" w:tplc="04190001" w:tentative="1">
      <w:start w:val="1"/>
      <w:numFmt w:val="bullet"/>
      <w:lvlText w:val=""/>
      <w:lvlJc w:val="left"/>
      <w:pPr>
        <w:ind w:left="3504" w:hanging="360"/>
      </w:pPr>
      <w:rPr>
        <w:rFonts w:ascii="Symbol" w:hAnsi="Symbol" w:hint="default"/>
      </w:rPr>
    </w:lvl>
    <w:lvl w:ilvl="4" w:tplc="04190003" w:tentative="1">
      <w:start w:val="1"/>
      <w:numFmt w:val="bullet"/>
      <w:lvlText w:val="o"/>
      <w:lvlJc w:val="left"/>
      <w:pPr>
        <w:ind w:left="4224" w:hanging="360"/>
      </w:pPr>
      <w:rPr>
        <w:rFonts w:ascii="Courier New" w:hAnsi="Courier New" w:hint="default"/>
      </w:rPr>
    </w:lvl>
    <w:lvl w:ilvl="5" w:tplc="04190005" w:tentative="1">
      <w:start w:val="1"/>
      <w:numFmt w:val="bullet"/>
      <w:lvlText w:val=""/>
      <w:lvlJc w:val="left"/>
      <w:pPr>
        <w:ind w:left="4944" w:hanging="360"/>
      </w:pPr>
      <w:rPr>
        <w:rFonts w:ascii="Wingdings" w:hAnsi="Wingdings" w:hint="default"/>
      </w:rPr>
    </w:lvl>
    <w:lvl w:ilvl="6" w:tplc="04190001" w:tentative="1">
      <w:start w:val="1"/>
      <w:numFmt w:val="bullet"/>
      <w:lvlText w:val=""/>
      <w:lvlJc w:val="left"/>
      <w:pPr>
        <w:ind w:left="5664" w:hanging="360"/>
      </w:pPr>
      <w:rPr>
        <w:rFonts w:ascii="Symbol" w:hAnsi="Symbol" w:hint="default"/>
      </w:rPr>
    </w:lvl>
    <w:lvl w:ilvl="7" w:tplc="04190003" w:tentative="1">
      <w:start w:val="1"/>
      <w:numFmt w:val="bullet"/>
      <w:lvlText w:val="o"/>
      <w:lvlJc w:val="left"/>
      <w:pPr>
        <w:ind w:left="6384" w:hanging="360"/>
      </w:pPr>
      <w:rPr>
        <w:rFonts w:ascii="Courier New" w:hAnsi="Courier New" w:hint="default"/>
      </w:rPr>
    </w:lvl>
    <w:lvl w:ilvl="8" w:tplc="04190005" w:tentative="1">
      <w:start w:val="1"/>
      <w:numFmt w:val="bullet"/>
      <w:lvlText w:val=""/>
      <w:lvlJc w:val="left"/>
      <w:pPr>
        <w:ind w:left="7104" w:hanging="360"/>
      </w:pPr>
      <w:rPr>
        <w:rFonts w:ascii="Wingdings" w:hAnsi="Wingdings" w:hint="default"/>
      </w:rPr>
    </w:lvl>
  </w:abstractNum>
  <w:abstractNum w:abstractNumId="23">
    <w:nsid w:val="65F06A8D"/>
    <w:multiLevelType w:val="hybridMultilevel"/>
    <w:tmpl w:val="FA10F3F6"/>
    <w:lvl w:ilvl="0" w:tplc="020CCD36">
      <w:start w:val="65535"/>
      <w:numFmt w:val="bullet"/>
      <w:lvlText w:val="-"/>
      <w:lvlJc w:val="left"/>
      <w:pPr>
        <w:ind w:left="1429"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6D7275C0"/>
    <w:multiLevelType w:val="hybridMultilevel"/>
    <w:tmpl w:val="1F1A6D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6EDF24A9"/>
    <w:multiLevelType w:val="hybridMultilevel"/>
    <w:tmpl w:val="12548AE8"/>
    <w:lvl w:ilvl="0" w:tplc="B5E6A75C">
      <w:start w:val="1"/>
      <w:numFmt w:val="bullet"/>
      <w:lvlText w:val=""/>
      <w:lvlJc w:val="left"/>
      <w:pPr>
        <w:ind w:left="908" w:hanging="360"/>
      </w:pPr>
      <w:rPr>
        <w:rFonts w:ascii="Symbol" w:hAnsi="Symbol" w:hint="default"/>
      </w:rPr>
    </w:lvl>
    <w:lvl w:ilvl="1" w:tplc="04190003" w:tentative="1">
      <w:start w:val="1"/>
      <w:numFmt w:val="bullet"/>
      <w:lvlText w:val="o"/>
      <w:lvlJc w:val="left"/>
      <w:pPr>
        <w:ind w:left="1628" w:hanging="360"/>
      </w:pPr>
      <w:rPr>
        <w:rFonts w:ascii="Courier New" w:hAnsi="Courier New" w:cs="Courier New" w:hint="default"/>
      </w:rPr>
    </w:lvl>
    <w:lvl w:ilvl="2" w:tplc="04190005" w:tentative="1">
      <w:start w:val="1"/>
      <w:numFmt w:val="bullet"/>
      <w:lvlText w:val=""/>
      <w:lvlJc w:val="left"/>
      <w:pPr>
        <w:ind w:left="2348" w:hanging="360"/>
      </w:pPr>
      <w:rPr>
        <w:rFonts w:ascii="Wingdings" w:hAnsi="Wingdings" w:hint="default"/>
      </w:rPr>
    </w:lvl>
    <w:lvl w:ilvl="3" w:tplc="04190001" w:tentative="1">
      <w:start w:val="1"/>
      <w:numFmt w:val="bullet"/>
      <w:lvlText w:val=""/>
      <w:lvlJc w:val="left"/>
      <w:pPr>
        <w:ind w:left="3068" w:hanging="360"/>
      </w:pPr>
      <w:rPr>
        <w:rFonts w:ascii="Symbol" w:hAnsi="Symbol" w:hint="default"/>
      </w:rPr>
    </w:lvl>
    <w:lvl w:ilvl="4" w:tplc="04190003" w:tentative="1">
      <w:start w:val="1"/>
      <w:numFmt w:val="bullet"/>
      <w:lvlText w:val="o"/>
      <w:lvlJc w:val="left"/>
      <w:pPr>
        <w:ind w:left="3788" w:hanging="360"/>
      </w:pPr>
      <w:rPr>
        <w:rFonts w:ascii="Courier New" w:hAnsi="Courier New" w:cs="Courier New" w:hint="default"/>
      </w:rPr>
    </w:lvl>
    <w:lvl w:ilvl="5" w:tplc="04190005" w:tentative="1">
      <w:start w:val="1"/>
      <w:numFmt w:val="bullet"/>
      <w:lvlText w:val=""/>
      <w:lvlJc w:val="left"/>
      <w:pPr>
        <w:ind w:left="4508" w:hanging="360"/>
      </w:pPr>
      <w:rPr>
        <w:rFonts w:ascii="Wingdings" w:hAnsi="Wingdings" w:hint="default"/>
      </w:rPr>
    </w:lvl>
    <w:lvl w:ilvl="6" w:tplc="04190001" w:tentative="1">
      <w:start w:val="1"/>
      <w:numFmt w:val="bullet"/>
      <w:lvlText w:val=""/>
      <w:lvlJc w:val="left"/>
      <w:pPr>
        <w:ind w:left="5228" w:hanging="360"/>
      </w:pPr>
      <w:rPr>
        <w:rFonts w:ascii="Symbol" w:hAnsi="Symbol" w:hint="default"/>
      </w:rPr>
    </w:lvl>
    <w:lvl w:ilvl="7" w:tplc="04190003" w:tentative="1">
      <w:start w:val="1"/>
      <w:numFmt w:val="bullet"/>
      <w:lvlText w:val="o"/>
      <w:lvlJc w:val="left"/>
      <w:pPr>
        <w:ind w:left="5948" w:hanging="360"/>
      </w:pPr>
      <w:rPr>
        <w:rFonts w:ascii="Courier New" w:hAnsi="Courier New" w:cs="Courier New" w:hint="default"/>
      </w:rPr>
    </w:lvl>
    <w:lvl w:ilvl="8" w:tplc="04190005" w:tentative="1">
      <w:start w:val="1"/>
      <w:numFmt w:val="bullet"/>
      <w:lvlText w:val=""/>
      <w:lvlJc w:val="left"/>
      <w:pPr>
        <w:ind w:left="6668" w:hanging="360"/>
      </w:pPr>
      <w:rPr>
        <w:rFonts w:ascii="Wingdings" w:hAnsi="Wingdings" w:hint="default"/>
      </w:rPr>
    </w:lvl>
  </w:abstractNum>
  <w:abstractNum w:abstractNumId="26">
    <w:nsid w:val="74617CA1"/>
    <w:multiLevelType w:val="hybridMultilevel"/>
    <w:tmpl w:val="9FE6AC40"/>
    <w:lvl w:ilvl="0" w:tplc="B106D31E">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27">
    <w:nsid w:val="74A950EA"/>
    <w:multiLevelType w:val="hybridMultilevel"/>
    <w:tmpl w:val="D422BF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78B34972"/>
    <w:multiLevelType w:val="hybridMultilevel"/>
    <w:tmpl w:val="B4665B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B676844"/>
    <w:multiLevelType w:val="hybridMultilevel"/>
    <w:tmpl w:val="9FE8EF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7CA941FF"/>
    <w:multiLevelType w:val="hybridMultilevel"/>
    <w:tmpl w:val="22E640A6"/>
    <w:lvl w:ilvl="0" w:tplc="020CCD36">
      <w:start w:val="65535"/>
      <w:numFmt w:val="bullet"/>
      <w:lvlText w:val="-"/>
      <w:lvlJc w:val="left"/>
      <w:pPr>
        <w:ind w:left="1429"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7CDD0E4C"/>
    <w:multiLevelType w:val="hybridMultilevel"/>
    <w:tmpl w:val="5808B4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CFC1169"/>
    <w:multiLevelType w:val="multilevel"/>
    <w:tmpl w:val="11ECFCEE"/>
    <w:lvl w:ilvl="0">
      <w:start w:val="1"/>
      <w:numFmt w:val="decimal"/>
      <w:lvlText w:val="%1."/>
      <w:lvlJc w:val="left"/>
      <w:pPr>
        <w:ind w:left="720" w:hanging="360"/>
      </w:pPr>
      <w:rPr>
        <w:rFonts w:cs="Times New Roman"/>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33">
    <w:nsid w:val="7E513D2C"/>
    <w:multiLevelType w:val="hybridMultilevel"/>
    <w:tmpl w:val="59B26222"/>
    <w:lvl w:ilvl="0" w:tplc="B5E6A7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F215D21"/>
    <w:multiLevelType w:val="hybridMultilevel"/>
    <w:tmpl w:val="FB5C9B2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5"/>
  </w:num>
  <w:num w:numId="2">
    <w:abstractNumId w:val="20"/>
  </w:num>
  <w:num w:numId="3">
    <w:abstractNumId w:val="32"/>
  </w:num>
  <w:num w:numId="4">
    <w:abstractNumId w:val="22"/>
  </w:num>
  <w:num w:numId="5">
    <w:abstractNumId w:val="9"/>
  </w:num>
  <w:num w:numId="6">
    <w:abstractNumId w:val="10"/>
  </w:num>
  <w:num w:numId="7">
    <w:abstractNumId w:val="26"/>
  </w:num>
  <w:num w:numId="8">
    <w:abstractNumId w:val="21"/>
  </w:num>
  <w:num w:numId="9">
    <w:abstractNumId w:val="2"/>
  </w:num>
  <w:num w:numId="10">
    <w:abstractNumId w:val="0"/>
  </w:num>
  <w:num w:numId="11">
    <w:abstractNumId w:val="11"/>
  </w:num>
  <w:num w:numId="12">
    <w:abstractNumId w:val="3"/>
  </w:num>
  <w:num w:numId="13">
    <w:abstractNumId w:val="27"/>
  </w:num>
  <w:num w:numId="14">
    <w:abstractNumId w:val="17"/>
  </w:num>
  <w:num w:numId="15">
    <w:abstractNumId w:val="15"/>
  </w:num>
  <w:num w:numId="16">
    <w:abstractNumId w:val="25"/>
  </w:num>
  <w:num w:numId="17">
    <w:abstractNumId w:val="33"/>
  </w:num>
  <w:num w:numId="18">
    <w:abstractNumId w:val="8"/>
  </w:num>
  <w:num w:numId="19">
    <w:abstractNumId w:val="14"/>
  </w:num>
  <w:num w:numId="20">
    <w:abstractNumId w:val="12"/>
  </w:num>
  <w:num w:numId="21">
    <w:abstractNumId w:val="29"/>
  </w:num>
  <w:num w:numId="22">
    <w:abstractNumId w:val="34"/>
  </w:num>
  <w:num w:numId="23">
    <w:abstractNumId w:val="1"/>
  </w:num>
  <w:num w:numId="24">
    <w:abstractNumId w:val="7"/>
  </w:num>
  <w:num w:numId="25">
    <w:abstractNumId w:val="31"/>
  </w:num>
  <w:num w:numId="26">
    <w:abstractNumId w:val="18"/>
  </w:num>
  <w:num w:numId="27">
    <w:abstractNumId w:val="6"/>
  </w:num>
  <w:num w:numId="28">
    <w:abstractNumId w:val="28"/>
  </w:num>
  <w:num w:numId="29">
    <w:abstractNumId w:val="13"/>
  </w:num>
  <w:num w:numId="30">
    <w:abstractNumId w:val="16"/>
  </w:num>
  <w:num w:numId="31">
    <w:abstractNumId w:val="23"/>
  </w:num>
  <w:num w:numId="32">
    <w:abstractNumId w:val="19"/>
  </w:num>
  <w:num w:numId="33">
    <w:abstractNumId w:val="30"/>
  </w:num>
  <w:num w:numId="34">
    <w:abstractNumId w:val="24"/>
  </w:num>
  <w:num w:numId="35">
    <w:abstractNumId w:val="4"/>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4C166D"/>
    <w:rsid w:val="000004BD"/>
    <w:rsid w:val="000022A1"/>
    <w:rsid w:val="0000294E"/>
    <w:rsid w:val="000057E3"/>
    <w:rsid w:val="00005A9F"/>
    <w:rsid w:val="00005C53"/>
    <w:rsid w:val="00007775"/>
    <w:rsid w:val="00011FE9"/>
    <w:rsid w:val="0001417E"/>
    <w:rsid w:val="000151AA"/>
    <w:rsid w:val="00021B17"/>
    <w:rsid w:val="0002220B"/>
    <w:rsid w:val="00024D88"/>
    <w:rsid w:val="000339B9"/>
    <w:rsid w:val="00046BA5"/>
    <w:rsid w:val="00052210"/>
    <w:rsid w:val="000667D8"/>
    <w:rsid w:val="00067C81"/>
    <w:rsid w:val="00067E29"/>
    <w:rsid w:val="00071F71"/>
    <w:rsid w:val="0007336D"/>
    <w:rsid w:val="000733AE"/>
    <w:rsid w:val="00074FC1"/>
    <w:rsid w:val="00075638"/>
    <w:rsid w:val="00081124"/>
    <w:rsid w:val="000825ED"/>
    <w:rsid w:val="00083B2E"/>
    <w:rsid w:val="0008623C"/>
    <w:rsid w:val="00090BC8"/>
    <w:rsid w:val="000936AC"/>
    <w:rsid w:val="000A05D3"/>
    <w:rsid w:val="000A1EC2"/>
    <w:rsid w:val="000A3B80"/>
    <w:rsid w:val="000A456B"/>
    <w:rsid w:val="000A6292"/>
    <w:rsid w:val="000A765C"/>
    <w:rsid w:val="000B0B04"/>
    <w:rsid w:val="000B2CB4"/>
    <w:rsid w:val="000B36A6"/>
    <w:rsid w:val="000B396E"/>
    <w:rsid w:val="000B3C65"/>
    <w:rsid w:val="000B4E59"/>
    <w:rsid w:val="000B5395"/>
    <w:rsid w:val="000B6FDE"/>
    <w:rsid w:val="000C072F"/>
    <w:rsid w:val="000C3504"/>
    <w:rsid w:val="000C4365"/>
    <w:rsid w:val="000C5B33"/>
    <w:rsid w:val="000C5D12"/>
    <w:rsid w:val="000C7571"/>
    <w:rsid w:val="000C7992"/>
    <w:rsid w:val="000D0EC0"/>
    <w:rsid w:val="000D423F"/>
    <w:rsid w:val="000D47D9"/>
    <w:rsid w:val="000D5FB1"/>
    <w:rsid w:val="000D664C"/>
    <w:rsid w:val="000E256C"/>
    <w:rsid w:val="000E57F3"/>
    <w:rsid w:val="000E62FA"/>
    <w:rsid w:val="000E6FA9"/>
    <w:rsid w:val="000F0681"/>
    <w:rsid w:val="000F6260"/>
    <w:rsid w:val="000F66FE"/>
    <w:rsid w:val="000F6B4A"/>
    <w:rsid w:val="00100546"/>
    <w:rsid w:val="00102839"/>
    <w:rsid w:val="00105FE3"/>
    <w:rsid w:val="00106499"/>
    <w:rsid w:val="00106C33"/>
    <w:rsid w:val="00107B01"/>
    <w:rsid w:val="001110D8"/>
    <w:rsid w:val="00112174"/>
    <w:rsid w:val="00112661"/>
    <w:rsid w:val="001158AC"/>
    <w:rsid w:val="00121A5E"/>
    <w:rsid w:val="00122B7D"/>
    <w:rsid w:val="0012384E"/>
    <w:rsid w:val="00126329"/>
    <w:rsid w:val="00127306"/>
    <w:rsid w:val="00127DFE"/>
    <w:rsid w:val="0013129E"/>
    <w:rsid w:val="00133A57"/>
    <w:rsid w:val="0013588C"/>
    <w:rsid w:val="00135C56"/>
    <w:rsid w:val="0014619A"/>
    <w:rsid w:val="001475EF"/>
    <w:rsid w:val="00147EBF"/>
    <w:rsid w:val="001504DF"/>
    <w:rsid w:val="001520A7"/>
    <w:rsid w:val="0015254D"/>
    <w:rsid w:val="00157CD5"/>
    <w:rsid w:val="00157DA1"/>
    <w:rsid w:val="00160F8F"/>
    <w:rsid w:val="0016168D"/>
    <w:rsid w:val="001620D6"/>
    <w:rsid w:val="00162881"/>
    <w:rsid w:val="0017285B"/>
    <w:rsid w:val="00173ED1"/>
    <w:rsid w:val="00176AC8"/>
    <w:rsid w:val="001851D2"/>
    <w:rsid w:val="00191893"/>
    <w:rsid w:val="0019286D"/>
    <w:rsid w:val="00192BD3"/>
    <w:rsid w:val="00192E5B"/>
    <w:rsid w:val="001933C4"/>
    <w:rsid w:val="00193AD0"/>
    <w:rsid w:val="001A0C5D"/>
    <w:rsid w:val="001A60F0"/>
    <w:rsid w:val="001B032E"/>
    <w:rsid w:val="001B1F0F"/>
    <w:rsid w:val="001B301A"/>
    <w:rsid w:val="001B635E"/>
    <w:rsid w:val="001C0466"/>
    <w:rsid w:val="001C0A5D"/>
    <w:rsid w:val="001C1578"/>
    <w:rsid w:val="001C44CE"/>
    <w:rsid w:val="001C6186"/>
    <w:rsid w:val="001C67D1"/>
    <w:rsid w:val="001D09C5"/>
    <w:rsid w:val="001D1A55"/>
    <w:rsid w:val="001D2B02"/>
    <w:rsid w:val="001D7092"/>
    <w:rsid w:val="001D739C"/>
    <w:rsid w:val="001E1B49"/>
    <w:rsid w:val="001E1C6F"/>
    <w:rsid w:val="001E2527"/>
    <w:rsid w:val="001F65A7"/>
    <w:rsid w:val="001F771F"/>
    <w:rsid w:val="00200E46"/>
    <w:rsid w:val="00204EA9"/>
    <w:rsid w:val="00204F95"/>
    <w:rsid w:val="0021116E"/>
    <w:rsid w:val="00213311"/>
    <w:rsid w:val="00214001"/>
    <w:rsid w:val="002152B8"/>
    <w:rsid w:val="00217962"/>
    <w:rsid w:val="00220947"/>
    <w:rsid w:val="00220D6B"/>
    <w:rsid w:val="00221933"/>
    <w:rsid w:val="002249FE"/>
    <w:rsid w:val="002253C7"/>
    <w:rsid w:val="00227817"/>
    <w:rsid w:val="002341FF"/>
    <w:rsid w:val="002364B0"/>
    <w:rsid w:val="002401AD"/>
    <w:rsid w:val="0024026F"/>
    <w:rsid w:val="00244E33"/>
    <w:rsid w:val="0024529D"/>
    <w:rsid w:val="00245597"/>
    <w:rsid w:val="00245D67"/>
    <w:rsid w:val="00253C1B"/>
    <w:rsid w:val="00253D08"/>
    <w:rsid w:val="0025530D"/>
    <w:rsid w:val="00255A7D"/>
    <w:rsid w:val="002604B4"/>
    <w:rsid w:val="00263111"/>
    <w:rsid w:val="00264CFD"/>
    <w:rsid w:val="00266F3F"/>
    <w:rsid w:val="0026737B"/>
    <w:rsid w:val="0027481F"/>
    <w:rsid w:val="002751B9"/>
    <w:rsid w:val="002768DA"/>
    <w:rsid w:val="00276B7B"/>
    <w:rsid w:val="00277222"/>
    <w:rsid w:val="002812A7"/>
    <w:rsid w:val="00281876"/>
    <w:rsid w:val="00282E02"/>
    <w:rsid w:val="002838E3"/>
    <w:rsid w:val="0028510E"/>
    <w:rsid w:val="00291849"/>
    <w:rsid w:val="00296CBB"/>
    <w:rsid w:val="002A0BC0"/>
    <w:rsid w:val="002A3C3F"/>
    <w:rsid w:val="002A4DDD"/>
    <w:rsid w:val="002A6713"/>
    <w:rsid w:val="002A72E0"/>
    <w:rsid w:val="002A7561"/>
    <w:rsid w:val="002B1180"/>
    <w:rsid w:val="002B247B"/>
    <w:rsid w:val="002B2C0F"/>
    <w:rsid w:val="002B34B6"/>
    <w:rsid w:val="002B563A"/>
    <w:rsid w:val="002C066E"/>
    <w:rsid w:val="002C0AC8"/>
    <w:rsid w:val="002C72DC"/>
    <w:rsid w:val="002D0FF0"/>
    <w:rsid w:val="002D781B"/>
    <w:rsid w:val="002E0BE1"/>
    <w:rsid w:val="002E0F3E"/>
    <w:rsid w:val="002E407B"/>
    <w:rsid w:val="002E7E6B"/>
    <w:rsid w:val="002F0B4B"/>
    <w:rsid w:val="002F2F12"/>
    <w:rsid w:val="002F3821"/>
    <w:rsid w:val="002F4C44"/>
    <w:rsid w:val="002F655D"/>
    <w:rsid w:val="002F7C02"/>
    <w:rsid w:val="0030011E"/>
    <w:rsid w:val="0030724F"/>
    <w:rsid w:val="003113A8"/>
    <w:rsid w:val="00315A60"/>
    <w:rsid w:val="00315EB3"/>
    <w:rsid w:val="003163F6"/>
    <w:rsid w:val="003174E6"/>
    <w:rsid w:val="00330150"/>
    <w:rsid w:val="00331FC6"/>
    <w:rsid w:val="00333D73"/>
    <w:rsid w:val="003348F0"/>
    <w:rsid w:val="003356C7"/>
    <w:rsid w:val="0033588D"/>
    <w:rsid w:val="00341300"/>
    <w:rsid w:val="00344634"/>
    <w:rsid w:val="00346AA6"/>
    <w:rsid w:val="00347B88"/>
    <w:rsid w:val="0035093C"/>
    <w:rsid w:val="00355F89"/>
    <w:rsid w:val="00360390"/>
    <w:rsid w:val="00360AAD"/>
    <w:rsid w:val="00360D66"/>
    <w:rsid w:val="00362432"/>
    <w:rsid w:val="00363216"/>
    <w:rsid w:val="00363A7C"/>
    <w:rsid w:val="0036686D"/>
    <w:rsid w:val="0036745D"/>
    <w:rsid w:val="00367A83"/>
    <w:rsid w:val="00376758"/>
    <w:rsid w:val="003808A1"/>
    <w:rsid w:val="0038461B"/>
    <w:rsid w:val="0038480D"/>
    <w:rsid w:val="00385608"/>
    <w:rsid w:val="00386BF5"/>
    <w:rsid w:val="00387858"/>
    <w:rsid w:val="00387A8C"/>
    <w:rsid w:val="00390CA3"/>
    <w:rsid w:val="003924C3"/>
    <w:rsid w:val="00393F73"/>
    <w:rsid w:val="00394110"/>
    <w:rsid w:val="00396A36"/>
    <w:rsid w:val="00396C3F"/>
    <w:rsid w:val="003A1243"/>
    <w:rsid w:val="003A187C"/>
    <w:rsid w:val="003A272E"/>
    <w:rsid w:val="003B030E"/>
    <w:rsid w:val="003B0A32"/>
    <w:rsid w:val="003B16FB"/>
    <w:rsid w:val="003B2039"/>
    <w:rsid w:val="003B7404"/>
    <w:rsid w:val="003C13B0"/>
    <w:rsid w:val="003C180D"/>
    <w:rsid w:val="003C1E06"/>
    <w:rsid w:val="003C4798"/>
    <w:rsid w:val="003D043C"/>
    <w:rsid w:val="003D12D6"/>
    <w:rsid w:val="003D5B89"/>
    <w:rsid w:val="003D6D94"/>
    <w:rsid w:val="003D7091"/>
    <w:rsid w:val="003E0515"/>
    <w:rsid w:val="003E058F"/>
    <w:rsid w:val="003E1549"/>
    <w:rsid w:val="003E1830"/>
    <w:rsid w:val="003E2E48"/>
    <w:rsid w:val="003E3027"/>
    <w:rsid w:val="003E3D4E"/>
    <w:rsid w:val="003F1001"/>
    <w:rsid w:val="003F1A82"/>
    <w:rsid w:val="003F2D45"/>
    <w:rsid w:val="003F669B"/>
    <w:rsid w:val="003F7CC1"/>
    <w:rsid w:val="003F7F40"/>
    <w:rsid w:val="0040230D"/>
    <w:rsid w:val="0040260C"/>
    <w:rsid w:val="00403328"/>
    <w:rsid w:val="004041A5"/>
    <w:rsid w:val="00404A1B"/>
    <w:rsid w:val="004144E6"/>
    <w:rsid w:val="0041524E"/>
    <w:rsid w:val="00415B84"/>
    <w:rsid w:val="00415BDE"/>
    <w:rsid w:val="00416346"/>
    <w:rsid w:val="00423028"/>
    <w:rsid w:val="00426864"/>
    <w:rsid w:val="00430921"/>
    <w:rsid w:val="00430C77"/>
    <w:rsid w:val="004317AA"/>
    <w:rsid w:val="00432D69"/>
    <w:rsid w:val="004334C4"/>
    <w:rsid w:val="00433ABA"/>
    <w:rsid w:val="0044344E"/>
    <w:rsid w:val="004452DC"/>
    <w:rsid w:val="004501C8"/>
    <w:rsid w:val="00454E4E"/>
    <w:rsid w:val="004564D0"/>
    <w:rsid w:val="00456ACB"/>
    <w:rsid w:val="0045735A"/>
    <w:rsid w:val="0046000B"/>
    <w:rsid w:val="00461FD9"/>
    <w:rsid w:val="0046300C"/>
    <w:rsid w:val="00463EB1"/>
    <w:rsid w:val="00464D29"/>
    <w:rsid w:val="00466A44"/>
    <w:rsid w:val="00472467"/>
    <w:rsid w:val="00475071"/>
    <w:rsid w:val="004755A3"/>
    <w:rsid w:val="00480F46"/>
    <w:rsid w:val="004854E7"/>
    <w:rsid w:val="00494F95"/>
    <w:rsid w:val="0049511B"/>
    <w:rsid w:val="004A0D86"/>
    <w:rsid w:val="004A322D"/>
    <w:rsid w:val="004A4BD9"/>
    <w:rsid w:val="004B2A98"/>
    <w:rsid w:val="004B2B04"/>
    <w:rsid w:val="004B32FA"/>
    <w:rsid w:val="004B4463"/>
    <w:rsid w:val="004B631E"/>
    <w:rsid w:val="004C166D"/>
    <w:rsid w:val="004C72CC"/>
    <w:rsid w:val="004C75C2"/>
    <w:rsid w:val="004D4378"/>
    <w:rsid w:val="004D560C"/>
    <w:rsid w:val="004D722E"/>
    <w:rsid w:val="004E02EB"/>
    <w:rsid w:val="004E2500"/>
    <w:rsid w:val="004E4AE7"/>
    <w:rsid w:val="004E7B9F"/>
    <w:rsid w:val="004F029B"/>
    <w:rsid w:val="004F0852"/>
    <w:rsid w:val="004F23A9"/>
    <w:rsid w:val="004F2851"/>
    <w:rsid w:val="004F66D9"/>
    <w:rsid w:val="004F6DDC"/>
    <w:rsid w:val="004F6EC1"/>
    <w:rsid w:val="00504B7F"/>
    <w:rsid w:val="0050601D"/>
    <w:rsid w:val="0050636A"/>
    <w:rsid w:val="0050780D"/>
    <w:rsid w:val="00510204"/>
    <w:rsid w:val="00511A8E"/>
    <w:rsid w:val="00514671"/>
    <w:rsid w:val="00517166"/>
    <w:rsid w:val="005207F2"/>
    <w:rsid w:val="005212E5"/>
    <w:rsid w:val="005230F7"/>
    <w:rsid w:val="00523228"/>
    <w:rsid w:val="00524AC8"/>
    <w:rsid w:val="00527480"/>
    <w:rsid w:val="00531862"/>
    <w:rsid w:val="00533021"/>
    <w:rsid w:val="00533502"/>
    <w:rsid w:val="00535A22"/>
    <w:rsid w:val="005378E2"/>
    <w:rsid w:val="00540D00"/>
    <w:rsid w:val="00542772"/>
    <w:rsid w:val="0054277F"/>
    <w:rsid w:val="00543FFA"/>
    <w:rsid w:val="005444C4"/>
    <w:rsid w:val="00545EE6"/>
    <w:rsid w:val="0054608E"/>
    <w:rsid w:val="005471B4"/>
    <w:rsid w:val="00550A4F"/>
    <w:rsid w:val="00562720"/>
    <w:rsid w:val="005629AA"/>
    <w:rsid w:val="0056419A"/>
    <w:rsid w:val="00564CAE"/>
    <w:rsid w:val="005669B0"/>
    <w:rsid w:val="00567CAF"/>
    <w:rsid w:val="005749DA"/>
    <w:rsid w:val="00582A17"/>
    <w:rsid w:val="00584ACF"/>
    <w:rsid w:val="00586150"/>
    <w:rsid w:val="00586C38"/>
    <w:rsid w:val="00591EF7"/>
    <w:rsid w:val="005935E1"/>
    <w:rsid w:val="00595428"/>
    <w:rsid w:val="0059702A"/>
    <w:rsid w:val="005A0631"/>
    <w:rsid w:val="005A1598"/>
    <w:rsid w:val="005A1C97"/>
    <w:rsid w:val="005A1FAD"/>
    <w:rsid w:val="005A20C3"/>
    <w:rsid w:val="005A2FD1"/>
    <w:rsid w:val="005A445A"/>
    <w:rsid w:val="005A6264"/>
    <w:rsid w:val="005A62BA"/>
    <w:rsid w:val="005A7261"/>
    <w:rsid w:val="005B256E"/>
    <w:rsid w:val="005C19C2"/>
    <w:rsid w:val="005C1A36"/>
    <w:rsid w:val="005C35A2"/>
    <w:rsid w:val="005C3F05"/>
    <w:rsid w:val="005C4F34"/>
    <w:rsid w:val="005D0019"/>
    <w:rsid w:val="005D15AC"/>
    <w:rsid w:val="005D225B"/>
    <w:rsid w:val="005D66B6"/>
    <w:rsid w:val="005D6941"/>
    <w:rsid w:val="005E0C35"/>
    <w:rsid w:val="005E2D67"/>
    <w:rsid w:val="005E3B58"/>
    <w:rsid w:val="005E6F89"/>
    <w:rsid w:val="005E6FBF"/>
    <w:rsid w:val="005F0C0B"/>
    <w:rsid w:val="005F1FC6"/>
    <w:rsid w:val="00601394"/>
    <w:rsid w:val="006023D5"/>
    <w:rsid w:val="00603124"/>
    <w:rsid w:val="006069BF"/>
    <w:rsid w:val="00607F40"/>
    <w:rsid w:val="0061567D"/>
    <w:rsid w:val="006207DA"/>
    <w:rsid w:val="00622CF6"/>
    <w:rsid w:val="00627CD5"/>
    <w:rsid w:val="00633396"/>
    <w:rsid w:val="00634711"/>
    <w:rsid w:val="006354B6"/>
    <w:rsid w:val="006437D8"/>
    <w:rsid w:val="006460B2"/>
    <w:rsid w:val="0065075A"/>
    <w:rsid w:val="006523F4"/>
    <w:rsid w:val="006535FD"/>
    <w:rsid w:val="00653801"/>
    <w:rsid w:val="00654BB8"/>
    <w:rsid w:val="00655BBF"/>
    <w:rsid w:val="006637F5"/>
    <w:rsid w:val="00663F49"/>
    <w:rsid w:val="0066670D"/>
    <w:rsid w:val="006675FB"/>
    <w:rsid w:val="00670065"/>
    <w:rsid w:val="006726BF"/>
    <w:rsid w:val="00672C23"/>
    <w:rsid w:val="00673CD4"/>
    <w:rsid w:val="00676EE1"/>
    <w:rsid w:val="006818C4"/>
    <w:rsid w:val="00681CCE"/>
    <w:rsid w:val="00683DF3"/>
    <w:rsid w:val="0068482D"/>
    <w:rsid w:val="00685BDA"/>
    <w:rsid w:val="0069267A"/>
    <w:rsid w:val="00694EE2"/>
    <w:rsid w:val="0069574F"/>
    <w:rsid w:val="00696582"/>
    <w:rsid w:val="006977B5"/>
    <w:rsid w:val="006A1E73"/>
    <w:rsid w:val="006A6F0E"/>
    <w:rsid w:val="006A7495"/>
    <w:rsid w:val="006B0724"/>
    <w:rsid w:val="006B0919"/>
    <w:rsid w:val="006B0BFA"/>
    <w:rsid w:val="006B1060"/>
    <w:rsid w:val="006B355B"/>
    <w:rsid w:val="006B526A"/>
    <w:rsid w:val="006B630F"/>
    <w:rsid w:val="006B6601"/>
    <w:rsid w:val="006C00F5"/>
    <w:rsid w:val="006C04D7"/>
    <w:rsid w:val="006C4B66"/>
    <w:rsid w:val="006C5E86"/>
    <w:rsid w:val="006C7E74"/>
    <w:rsid w:val="006D3834"/>
    <w:rsid w:val="006E0AB5"/>
    <w:rsid w:val="006E2BE2"/>
    <w:rsid w:val="006E32BA"/>
    <w:rsid w:val="006E41AE"/>
    <w:rsid w:val="006E7D35"/>
    <w:rsid w:val="006F08E2"/>
    <w:rsid w:val="006F2BFA"/>
    <w:rsid w:val="006F3DE1"/>
    <w:rsid w:val="006F725C"/>
    <w:rsid w:val="006F74E0"/>
    <w:rsid w:val="006F79E1"/>
    <w:rsid w:val="00705330"/>
    <w:rsid w:val="007058A7"/>
    <w:rsid w:val="00705C57"/>
    <w:rsid w:val="0070705A"/>
    <w:rsid w:val="00713B8B"/>
    <w:rsid w:val="007171B7"/>
    <w:rsid w:val="00724182"/>
    <w:rsid w:val="00735928"/>
    <w:rsid w:val="00741CC2"/>
    <w:rsid w:val="0074249B"/>
    <w:rsid w:val="00742DC5"/>
    <w:rsid w:val="007441A6"/>
    <w:rsid w:val="00745A60"/>
    <w:rsid w:val="007471A8"/>
    <w:rsid w:val="00747BE0"/>
    <w:rsid w:val="00772952"/>
    <w:rsid w:val="00777074"/>
    <w:rsid w:val="00781A6B"/>
    <w:rsid w:val="00786145"/>
    <w:rsid w:val="00786C59"/>
    <w:rsid w:val="007934A6"/>
    <w:rsid w:val="0079589B"/>
    <w:rsid w:val="00796C2D"/>
    <w:rsid w:val="007A4E29"/>
    <w:rsid w:val="007A51E8"/>
    <w:rsid w:val="007A60C6"/>
    <w:rsid w:val="007B0343"/>
    <w:rsid w:val="007B0544"/>
    <w:rsid w:val="007B1444"/>
    <w:rsid w:val="007B18DB"/>
    <w:rsid w:val="007B1B5A"/>
    <w:rsid w:val="007B38AA"/>
    <w:rsid w:val="007B51EB"/>
    <w:rsid w:val="007B5FE5"/>
    <w:rsid w:val="007C1380"/>
    <w:rsid w:val="007C2351"/>
    <w:rsid w:val="007C39AD"/>
    <w:rsid w:val="007C3C82"/>
    <w:rsid w:val="007D1A84"/>
    <w:rsid w:val="007D4F61"/>
    <w:rsid w:val="007E097A"/>
    <w:rsid w:val="007E14F8"/>
    <w:rsid w:val="007E2A9F"/>
    <w:rsid w:val="007E386E"/>
    <w:rsid w:val="007E47E1"/>
    <w:rsid w:val="007E5905"/>
    <w:rsid w:val="007E5C35"/>
    <w:rsid w:val="007E74BE"/>
    <w:rsid w:val="007F2B4E"/>
    <w:rsid w:val="007F2EDE"/>
    <w:rsid w:val="007F2F9A"/>
    <w:rsid w:val="0080488F"/>
    <w:rsid w:val="00804C79"/>
    <w:rsid w:val="0082503A"/>
    <w:rsid w:val="0082772B"/>
    <w:rsid w:val="00827930"/>
    <w:rsid w:val="008307D9"/>
    <w:rsid w:val="00833014"/>
    <w:rsid w:val="00834EA5"/>
    <w:rsid w:val="008428AD"/>
    <w:rsid w:val="00843205"/>
    <w:rsid w:val="00850D6F"/>
    <w:rsid w:val="00852B8F"/>
    <w:rsid w:val="00852D89"/>
    <w:rsid w:val="00854868"/>
    <w:rsid w:val="00855D0A"/>
    <w:rsid w:val="00857D1A"/>
    <w:rsid w:val="008613AA"/>
    <w:rsid w:val="0086285C"/>
    <w:rsid w:val="0086370C"/>
    <w:rsid w:val="0086798C"/>
    <w:rsid w:val="00876729"/>
    <w:rsid w:val="0088013A"/>
    <w:rsid w:val="00884F88"/>
    <w:rsid w:val="00885A92"/>
    <w:rsid w:val="00886DA9"/>
    <w:rsid w:val="00887C41"/>
    <w:rsid w:val="00890917"/>
    <w:rsid w:val="00892ACF"/>
    <w:rsid w:val="00894817"/>
    <w:rsid w:val="0089619A"/>
    <w:rsid w:val="008A5882"/>
    <w:rsid w:val="008A7B83"/>
    <w:rsid w:val="008A7C28"/>
    <w:rsid w:val="008B157D"/>
    <w:rsid w:val="008B63BD"/>
    <w:rsid w:val="008B64FA"/>
    <w:rsid w:val="008C1700"/>
    <w:rsid w:val="008C6665"/>
    <w:rsid w:val="008C783D"/>
    <w:rsid w:val="008D080B"/>
    <w:rsid w:val="008D12F4"/>
    <w:rsid w:val="008D2065"/>
    <w:rsid w:val="008D2363"/>
    <w:rsid w:val="008D4722"/>
    <w:rsid w:val="008D6D24"/>
    <w:rsid w:val="008D7785"/>
    <w:rsid w:val="008D798B"/>
    <w:rsid w:val="008E1621"/>
    <w:rsid w:val="008E321E"/>
    <w:rsid w:val="008E3476"/>
    <w:rsid w:val="008E3F43"/>
    <w:rsid w:val="008E55F3"/>
    <w:rsid w:val="008E6F2B"/>
    <w:rsid w:val="008F261E"/>
    <w:rsid w:val="008F2EBC"/>
    <w:rsid w:val="008F3A33"/>
    <w:rsid w:val="008F4410"/>
    <w:rsid w:val="008F451C"/>
    <w:rsid w:val="008F7587"/>
    <w:rsid w:val="008F7A3A"/>
    <w:rsid w:val="00902D93"/>
    <w:rsid w:val="009032A0"/>
    <w:rsid w:val="00906918"/>
    <w:rsid w:val="009118D0"/>
    <w:rsid w:val="00914257"/>
    <w:rsid w:val="0092035C"/>
    <w:rsid w:val="00921289"/>
    <w:rsid w:val="009268D4"/>
    <w:rsid w:val="009274B8"/>
    <w:rsid w:val="00931AC0"/>
    <w:rsid w:val="009326FE"/>
    <w:rsid w:val="00934A1F"/>
    <w:rsid w:val="00936ED7"/>
    <w:rsid w:val="00937755"/>
    <w:rsid w:val="00941140"/>
    <w:rsid w:val="009418A2"/>
    <w:rsid w:val="009427E7"/>
    <w:rsid w:val="0095620F"/>
    <w:rsid w:val="009574FF"/>
    <w:rsid w:val="00964160"/>
    <w:rsid w:val="0096657C"/>
    <w:rsid w:val="00966BA2"/>
    <w:rsid w:val="00970DF2"/>
    <w:rsid w:val="009722D4"/>
    <w:rsid w:val="00972B1F"/>
    <w:rsid w:val="00974B16"/>
    <w:rsid w:val="00974FE5"/>
    <w:rsid w:val="00975FF8"/>
    <w:rsid w:val="00977DC5"/>
    <w:rsid w:val="00980F58"/>
    <w:rsid w:val="009817CF"/>
    <w:rsid w:val="00983347"/>
    <w:rsid w:val="00983A6B"/>
    <w:rsid w:val="00990F92"/>
    <w:rsid w:val="009946AB"/>
    <w:rsid w:val="00995937"/>
    <w:rsid w:val="00995A6C"/>
    <w:rsid w:val="009A0417"/>
    <w:rsid w:val="009A6717"/>
    <w:rsid w:val="009A6AA3"/>
    <w:rsid w:val="009A78B8"/>
    <w:rsid w:val="009B0D1B"/>
    <w:rsid w:val="009B15C5"/>
    <w:rsid w:val="009B2352"/>
    <w:rsid w:val="009B270A"/>
    <w:rsid w:val="009B71A6"/>
    <w:rsid w:val="009C1AD3"/>
    <w:rsid w:val="009C4906"/>
    <w:rsid w:val="009C4EC1"/>
    <w:rsid w:val="009C5013"/>
    <w:rsid w:val="009C5307"/>
    <w:rsid w:val="009C74FD"/>
    <w:rsid w:val="009D10F0"/>
    <w:rsid w:val="009D2DEB"/>
    <w:rsid w:val="009D30E0"/>
    <w:rsid w:val="009D499D"/>
    <w:rsid w:val="009E108F"/>
    <w:rsid w:val="009E1F5D"/>
    <w:rsid w:val="009E24E6"/>
    <w:rsid w:val="009E3775"/>
    <w:rsid w:val="009E4DF4"/>
    <w:rsid w:val="009E5505"/>
    <w:rsid w:val="009E7448"/>
    <w:rsid w:val="009E7860"/>
    <w:rsid w:val="009E79D1"/>
    <w:rsid w:val="009E7E49"/>
    <w:rsid w:val="009F53E6"/>
    <w:rsid w:val="009F55C2"/>
    <w:rsid w:val="00A005D4"/>
    <w:rsid w:val="00A01F6A"/>
    <w:rsid w:val="00A047C7"/>
    <w:rsid w:val="00A04F85"/>
    <w:rsid w:val="00A06637"/>
    <w:rsid w:val="00A12597"/>
    <w:rsid w:val="00A14312"/>
    <w:rsid w:val="00A14643"/>
    <w:rsid w:val="00A16C47"/>
    <w:rsid w:val="00A24C8B"/>
    <w:rsid w:val="00A3304B"/>
    <w:rsid w:val="00A341F1"/>
    <w:rsid w:val="00A36B1B"/>
    <w:rsid w:val="00A43B23"/>
    <w:rsid w:val="00A44A5E"/>
    <w:rsid w:val="00A44CD6"/>
    <w:rsid w:val="00A519A5"/>
    <w:rsid w:val="00A536D6"/>
    <w:rsid w:val="00A54392"/>
    <w:rsid w:val="00A55DEF"/>
    <w:rsid w:val="00A56E74"/>
    <w:rsid w:val="00A56F30"/>
    <w:rsid w:val="00A57061"/>
    <w:rsid w:val="00A5722A"/>
    <w:rsid w:val="00A577DB"/>
    <w:rsid w:val="00A61461"/>
    <w:rsid w:val="00A62DE3"/>
    <w:rsid w:val="00A64A86"/>
    <w:rsid w:val="00A6565D"/>
    <w:rsid w:val="00A67CEC"/>
    <w:rsid w:val="00A708D3"/>
    <w:rsid w:val="00A77410"/>
    <w:rsid w:val="00A7793B"/>
    <w:rsid w:val="00A847D4"/>
    <w:rsid w:val="00A858C0"/>
    <w:rsid w:val="00A85E4A"/>
    <w:rsid w:val="00A86E37"/>
    <w:rsid w:val="00A9177F"/>
    <w:rsid w:val="00A92298"/>
    <w:rsid w:val="00A96AC4"/>
    <w:rsid w:val="00A96E08"/>
    <w:rsid w:val="00AA1096"/>
    <w:rsid w:val="00AA2769"/>
    <w:rsid w:val="00AA2D64"/>
    <w:rsid w:val="00AA3F1D"/>
    <w:rsid w:val="00AB09A6"/>
    <w:rsid w:val="00AB1B11"/>
    <w:rsid w:val="00AB1B96"/>
    <w:rsid w:val="00AB1D84"/>
    <w:rsid w:val="00AB3246"/>
    <w:rsid w:val="00AB40E5"/>
    <w:rsid w:val="00AB51CD"/>
    <w:rsid w:val="00AB5220"/>
    <w:rsid w:val="00AC2814"/>
    <w:rsid w:val="00AC3C61"/>
    <w:rsid w:val="00AC6922"/>
    <w:rsid w:val="00AC723D"/>
    <w:rsid w:val="00AC7786"/>
    <w:rsid w:val="00AD4D36"/>
    <w:rsid w:val="00AD7A47"/>
    <w:rsid w:val="00AD7E44"/>
    <w:rsid w:val="00AE3EFC"/>
    <w:rsid w:val="00AE5886"/>
    <w:rsid w:val="00AE7340"/>
    <w:rsid w:val="00AE7E05"/>
    <w:rsid w:val="00AE7F44"/>
    <w:rsid w:val="00AF21AE"/>
    <w:rsid w:val="00AF3176"/>
    <w:rsid w:val="00AF37C7"/>
    <w:rsid w:val="00AF5083"/>
    <w:rsid w:val="00AF54ED"/>
    <w:rsid w:val="00AF5892"/>
    <w:rsid w:val="00AF5C41"/>
    <w:rsid w:val="00AF60C8"/>
    <w:rsid w:val="00AF67DC"/>
    <w:rsid w:val="00AF747D"/>
    <w:rsid w:val="00AF760A"/>
    <w:rsid w:val="00AF7DCC"/>
    <w:rsid w:val="00B0360E"/>
    <w:rsid w:val="00B07C2E"/>
    <w:rsid w:val="00B12C90"/>
    <w:rsid w:val="00B15AA9"/>
    <w:rsid w:val="00B17B3C"/>
    <w:rsid w:val="00B2016B"/>
    <w:rsid w:val="00B20181"/>
    <w:rsid w:val="00B210D6"/>
    <w:rsid w:val="00B231AC"/>
    <w:rsid w:val="00B27DA2"/>
    <w:rsid w:val="00B328B8"/>
    <w:rsid w:val="00B37C9F"/>
    <w:rsid w:val="00B40785"/>
    <w:rsid w:val="00B44860"/>
    <w:rsid w:val="00B4512E"/>
    <w:rsid w:val="00B4655D"/>
    <w:rsid w:val="00B472C9"/>
    <w:rsid w:val="00B504C7"/>
    <w:rsid w:val="00B507F1"/>
    <w:rsid w:val="00B50FD8"/>
    <w:rsid w:val="00B52446"/>
    <w:rsid w:val="00B6047C"/>
    <w:rsid w:val="00B60674"/>
    <w:rsid w:val="00B61E03"/>
    <w:rsid w:val="00B61E3B"/>
    <w:rsid w:val="00B6271B"/>
    <w:rsid w:val="00B6383E"/>
    <w:rsid w:val="00B638EF"/>
    <w:rsid w:val="00B64C76"/>
    <w:rsid w:val="00B7043D"/>
    <w:rsid w:val="00B70A61"/>
    <w:rsid w:val="00B75A53"/>
    <w:rsid w:val="00B77DBA"/>
    <w:rsid w:val="00B807E1"/>
    <w:rsid w:val="00B80B14"/>
    <w:rsid w:val="00B811E0"/>
    <w:rsid w:val="00B8211E"/>
    <w:rsid w:val="00B83FC0"/>
    <w:rsid w:val="00B8584A"/>
    <w:rsid w:val="00B911E6"/>
    <w:rsid w:val="00B928B5"/>
    <w:rsid w:val="00B94E76"/>
    <w:rsid w:val="00BA1E47"/>
    <w:rsid w:val="00BA3546"/>
    <w:rsid w:val="00BA705C"/>
    <w:rsid w:val="00BA79F0"/>
    <w:rsid w:val="00BB2B7A"/>
    <w:rsid w:val="00BC0225"/>
    <w:rsid w:val="00BC22AE"/>
    <w:rsid w:val="00BC2DDE"/>
    <w:rsid w:val="00BC2F5B"/>
    <w:rsid w:val="00BC6049"/>
    <w:rsid w:val="00BC62B1"/>
    <w:rsid w:val="00BC6E8A"/>
    <w:rsid w:val="00BD0631"/>
    <w:rsid w:val="00BD090D"/>
    <w:rsid w:val="00BD0B1F"/>
    <w:rsid w:val="00BD4744"/>
    <w:rsid w:val="00BD67F6"/>
    <w:rsid w:val="00BD6B0B"/>
    <w:rsid w:val="00BD7B12"/>
    <w:rsid w:val="00BE1ADC"/>
    <w:rsid w:val="00BE20BD"/>
    <w:rsid w:val="00BE3788"/>
    <w:rsid w:val="00BE58FE"/>
    <w:rsid w:val="00BE6F7B"/>
    <w:rsid w:val="00BE7853"/>
    <w:rsid w:val="00BF0512"/>
    <w:rsid w:val="00BF07BD"/>
    <w:rsid w:val="00BF4AF9"/>
    <w:rsid w:val="00BF57BE"/>
    <w:rsid w:val="00BF7D54"/>
    <w:rsid w:val="00C062B5"/>
    <w:rsid w:val="00C07B93"/>
    <w:rsid w:val="00C136A7"/>
    <w:rsid w:val="00C143EF"/>
    <w:rsid w:val="00C17101"/>
    <w:rsid w:val="00C20023"/>
    <w:rsid w:val="00C202DF"/>
    <w:rsid w:val="00C20712"/>
    <w:rsid w:val="00C207A3"/>
    <w:rsid w:val="00C20F05"/>
    <w:rsid w:val="00C21659"/>
    <w:rsid w:val="00C22EC7"/>
    <w:rsid w:val="00C233BC"/>
    <w:rsid w:val="00C235A2"/>
    <w:rsid w:val="00C242E4"/>
    <w:rsid w:val="00C24469"/>
    <w:rsid w:val="00C2508D"/>
    <w:rsid w:val="00C25849"/>
    <w:rsid w:val="00C25AD7"/>
    <w:rsid w:val="00C326D8"/>
    <w:rsid w:val="00C3298D"/>
    <w:rsid w:val="00C3455D"/>
    <w:rsid w:val="00C35E8E"/>
    <w:rsid w:val="00C4412C"/>
    <w:rsid w:val="00C455BD"/>
    <w:rsid w:val="00C46569"/>
    <w:rsid w:val="00C47726"/>
    <w:rsid w:val="00C5020C"/>
    <w:rsid w:val="00C51190"/>
    <w:rsid w:val="00C52C6F"/>
    <w:rsid w:val="00C53566"/>
    <w:rsid w:val="00C5716E"/>
    <w:rsid w:val="00C61AE3"/>
    <w:rsid w:val="00C64B62"/>
    <w:rsid w:val="00C65D8C"/>
    <w:rsid w:val="00C76C3C"/>
    <w:rsid w:val="00C86EE7"/>
    <w:rsid w:val="00C87AA4"/>
    <w:rsid w:val="00C90A9C"/>
    <w:rsid w:val="00C95DBC"/>
    <w:rsid w:val="00C97583"/>
    <w:rsid w:val="00C97B8D"/>
    <w:rsid w:val="00CA284C"/>
    <w:rsid w:val="00CA4C78"/>
    <w:rsid w:val="00CA61BB"/>
    <w:rsid w:val="00CA7104"/>
    <w:rsid w:val="00CB2E70"/>
    <w:rsid w:val="00CB3543"/>
    <w:rsid w:val="00CC0D31"/>
    <w:rsid w:val="00CC127A"/>
    <w:rsid w:val="00CC179A"/>
    <w:rsid w:val="00CC19CA"/>
    <w:rsid w:val="00CC361B"/>
    <w:rsid w:val="00CC403C"/>
    <w:rsid w:val="00CC467F"/>
    <w:rsid w:val="00CC6589"/>
    <w:rsid w:val="00CC7AF9"/>
    <w:rsid w:val="00CD10CC"/>
    <w:rsid w:val="00CD4F85"/>
    <w:rsid w:val="00CD755F"/>
    <w:rsid w:val="00CE7770"/>
    <w:rsid w:val="00CF09EB"/>
    <w:rsid w:val="00CF2C84"/>
    <w:rsid w:val="00CF2EDF"/>
    <w:rsid w:val="00CF4ED7"/>
    <w:rsid w:val="00CF5DCD"/>
    <w:rsid w:val="00D016C2"/>
    <w:rsid w:val="00D0217D"/>
    <w:rsid w:val="00D03FA9"/>
    <w:rsid w:val="00D04D0A"/>
    <w:rsid w:val="00D0569E"/>
    <w:rsid w:val="00D06DF2"/>
    <w:rsid w:val="00D10A0A"/>
    <w:rsid w:val="00D12859"/>
    <w:rsid w:val="00D14880"/>
    <w:rsid w:val="00D16051"/>
    <w:rsid w:val="00D16E15"/>
    <w:rsid w:val="00D229C6"/>
    <w:rsid w:val="00D237C4"/>
    <w:rsid w:val="00D27B36"/>
    <w:rsid w:val="00D3289C"/>
    <w:rsid w:val="00D33356"/>
    <w:rsid w:val="00D340C2"/>
    <w:rsid w:val="00D355B9"/>
    <w:rsid w:val="00D37BC5"/>
    <w:rsid w:val="00D37FEA"/>
    <w:rsid w:val="00D43610"/>
    <w:rsid w:val="00D440C6"/>
    <w:rsid w:val="00D44749"/>
    <w:rsid w:val="00D45D97"/>
    <w:rsid w:val="00D50746"/>
    <w:rsid w:val="00D53503"/>
    <w:rsid w:val="00D53D17"/>
    <w:rsid w:val="00D56560"/>
    <w:rsid w:val="00D64E56"/>
    <w:rsid w:val="00D654A4"/>
    <w:rsid w:val="00D722C1"/>
    <w:rsid w:val="00D7286A"/>
    <w:rsid w:val="00D73C82"/>
    <w:rsid w:val="00D762AF"/>
    <w:rsid w:val="00D81C23"/>
    <w:rsid w:val="00D8502D"/>
    <w:rsid w:val="00D85BCC"/>
    <w:rsid w:val="00D862FC"/>
    <w:rsid w:val="00D90F3D"/>
    <w:rsid w:val="00D93EC2"/>
    <w:rsid w:val="00D9738A"/>
    <w:rsid w:val="00D97F53"/>
    <w:rsid w:val="00DA124A"/>
    <w:rsid w:val="00DA2088"/>
    <w:rsid w:val="00DA4E14"/>
    <w:rsid w:val="00DB1566"/>
    <w:rsid w:val="00DB1A52"/>
    <w:rsid w:val="00DB3225"/>
    <w:rsid w:val="00DB3737"/>
    <w:rsid w:val="00DC083C"/>
    <w:rsid w:val="00DC43AF"/>
    <w:rsid w:val="00DC4CBE"/>
    <w:rsid w:val="00DC51F9"/>
    <w:rsid w:val="00DC54E8"/>
    <w:rsid w:val="00DC599A"/>
    <w:rsid w:val="00DC7728"/>
    <w:rsid w:val="00DC793B"/>
    <w:rsid w:val="00DD182E"/>
    <w:rsid w:val="00DD3625"/>
    <w:rsid w:val="00DD43FA"/>
    <w:rsid w:val="00DD704C"/>
    <w:rsid w:val="00DE4E51"/>
    <w:rsid w:val="00DE762D"/>
    <w:rsid w:val="00DE7A8A"/>
    <w:rsid w:val="00DF114D"/>
    <w:rsid w:val="00DF635E"/>
    <w:rsid w:val="00DF780D"/>
    <w:rsid w:val="00E00087"/>
    <w:rsid w:val="00E00590"/>
    <w:rsid w:val="00E00A2B"/>
    <w:rsid w:val="00E012B5"/>
    <w:rsid w:val="00E01DA2"/>
    <w:rsid w:val="00E026D6"/>
    <w:rsid w:val="00E03EBB"/>
    <w:rsid w:val="00E056F1"/>
    <w:rsid w:val="00E058CF"/>
    <w:rsid w:val="00E05B3B"/>
    <w:rsid w:val="00E11DCF"/>
    <w:rsid w:val="00E12603"/>
    <w:rsid w:val="00E14278"/>
    <w:rsid w:val="00E146CF"/>
    <w:rsid w:val="00E14B8F"/>
    <w:rsid w:val="00E165E5"/>
    <w:rsid w:val="00E30398"/>
    <w:rsid w:val="00E4004B"/>
    <w:rsid w:val="00E40325"/>
    <w:rsid w:val="00E46DFE"/>
    <w:rsid w:val="00E50C48"/>
    <w:rsid w:val="00E530B5"/>
    <w:rsid w:val="00E540BA"/>
    <w:rsid w:val="00E56940"/>
    <w:rsid w:val="00E56B66"/>
    <w:rsid w:val="00E6398F"/>
    <w:rsid w:val="00E64A8C"/>
    <w:rsid w:val="00E6591A"/>
    <w:rsid w:val="00E66750"/>
    <w:rsid w:val="00E66A1F"/>
    <w:rsid w:val="00E672DF"/>
    <w:rsid w:val="00E729AD"/>
    <w:rsid w:val="00E739A2"/>
    <w:rsid w:val="00E76278"/>
    <w:rsid w:val="00E80CD0"/>
    <w:rsid w:val="00E818C1"/>
    <w:rsid w:val="00E82893"/>
    <w:rsid w:val="00E8372D"/>
    <w:rsid w:val="00E84E3F"/>
    <w:rsid w:val="00E864E2"/>
    <w:rsid w:val="00E866B1"/>
    <w:rsid w:val="00E878C2"/>
    <w:rsid w:val="00E91716"/>
    <w:rsid w:val="00E9709C"/>
    <w:rsid w:val="00EA0665"/>
    <w:rsid w:val="00EA2BCA"/>
    <w:rsid w:val="00EA4AE9"/>
    <w:rsid w:val="00EB0D43"/>
    <w:rsid w:val="00EB102A"/>
    <w:rsid w:val="00EC04B8"/>
    <w:rsid w:val="00EC107E"/>
    <w:rsid w:val="00EC1D2F"/>
    <w:rsid w:val="00EC2C04"/>
    <w:rsid w:val="00EC32D7"/>
    <w:rsid w:val="00EC3DE9"/>
    <w:rsid w:val="00EC797E"/>
    <w:rsid w:val="00ED57A3"/>
    <w:rsid w:val="00EE452A"/>
    <w:rsid w:val="00EE4B06"/>
    <w:rsid w:val="00EE7532"/>
    <w:rsid w:val="00EE77D3"/>
    <w:rsid w:val="00EF07AB"/>
    <w:rsid w:val="00EF1173"/>
    <w:rsid w:val="00EF2539"/>
    <w:rsid w:val="00EF40B0"/>
    <w:rsid w:val="00F0543C"/>
    <w:rsid w:val="00F0623C"/>
    <w:rsid w:val="00F0630C"/>
    <w:rsid w:val="00F07146"/>
    <w:rsid w:val="00F10F24"/>
    <w:rsid w:val="00F12655"/>
    <w:rsid w:val="00F23A92"/>
    <w:rsid w:val="00F26D78"/>
    <w:rsid w:val="00F311BD"/>
    <w:rsid w:val="00F3389A"/>
    <w:rsid w:val="00F35B72"/>
    <w:rsid w:val="00F36C4B"/>
    <w:rsid w:val="00F373B6"/>
    <w:rsid w:val="00F41D56"/>
    <w:rsid w:val="00F43901"/>
    <w:rsid w:val="00F43E77"/>
    <w:rsid w:val="00F510A1"/>
    <w:rsid w:val="00F51B8C"/>
    <w:rsid w:val="00F5456A"/>
    <w:rsid w:val="00F54E43"/>
    <w:rsid w:val="00F54E7C"/>
    <w:rsid w:val="00F56810"/>
    <w:rsid w:val="00F60108"/>
    <w:rsid w:val="00F62A17"/>
    <w:rsid w:val="00F637C1"/>
    <w:rsid w:val="00F66BA8"/>
    <w:rsid w:val="00F67CA0"/>
    <w:rsid w:val="00F72EDC"/>
    <w:rsid w:val="00F75868"/>
    <w:rsid w:val="00F768AF"/>
    <w:rsid w:val="00F76BC8"/>
    <w:rsid w:val="00F77FD9"/>
    <w:rsid w:val="00F80EA0"/>
    <w:rsid w:val="00F81BC0"/>
    <w:rsid w:val="00F821C7"/>
    <w:rsid w:val="00F82562"/>
    <w:rsid w:val="00F85C25"/>
    <w:rsid w:val="00F86E67"/>
    <w:rsid w:val="00F90297"/>
    <w:rsid w:val="00F904B0"/>
    <w:rsid w:val="00F923D7"/>
    <w:rsid w:val="00F9406E"/>
    <w:rsid w:val="00F94EF7"/>
    <w:rsid w:val="00F9573B"/>
    <w:rsid w:val="00F96115"/>
    <w:rsid w:val="00F96D45"/>
    <w:rsid w:val="00F97037"/>
    <w:rsid w:val="00F971E2"/>
    <w:rsid w:val="00F974C5"/>
    <w:rsid w:val="00FA01F4"/>
    <w:rsid w:val="00FA0FD8"/>
    <w:rsid w:val="00FA1874"/>
    <w:rsid w:val="00FA40C3"/>
    <w:rsid w:val="00FA43B5"/>
    <w:rsid w:val="00FB2A7F"/>
    <w:rsid w:val="00FB34EC"/>
    <w:rsid w:val="00FC0B51"/>
    <w:rsid w:val="00FC19C0"/>
    <w:rsid w:val="00FC5D41"/>
    <w:rsid w:val="00FD0606"/>
    <w:rsid w:val="00FD2156"/>
    <w:rsid w:val="00FD36D3"/>
    <w:rsid w:val="00FD3C4F"/>
    <w:rsid w:val="00FD56C3"/>
    <w:rsid w:val="00FE62D5"/>
    <w:rsid w:val="00FE73C8"/>
    <w:rsid w:val="00FF0FDA"/>
    <w:rsid w:val="00FF1CC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date"/>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9" w:unhideWhenUsed="0" w:qFormat="1"/>
    <w:lsdException w:name="heading 3" w:locked="1" w:semiHidden="0" w:uiPriority="9" w:unhideWhenUsed="0" w:qFormat="1"/>
    <w:lsdException w:name="heading 4" w:locked="1" w:semiHidden="0" w:uiPriority="9" w:unhideWhenUsed="0" w:qFormat="1"/>
    <w:lsdException w:name="heading 5" w:locked="1" w:semiHidden="0" w:uiPriority="9" w:unhideWhenUsed="0" w:qFormat="1"/>
    <w:lsdException w:name="heading 6" w:locked="1" w:uiPriority="9" w:qFormat="1"/>
    <w:lsdException w:name="heading 7" w:locked="1" w:uiPriority="9" w:qFormat="1"/>
    <w:lsdException w:name="heading 8" w:locked="1" w:uiPriority="9" w:qFormat="1"/>
    <w:lsdException w:name="heading 9" w:locked="1" w:uiPriority="9"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39" w:unhideWhenUsed="0"/>
    <w:lsdException w:name="toc 5" w:locked="1" w:semiHidden="0" w:uiPriority="39" w:unhideWhenUsed="0"/>
    <w:lsdException w:name="toc 6" w:locked="1" w:semiHidden="0" w:uiPriority="39" w:unhideWhenUsed="0"/>
    <w:lsdException w:name="toc 7" w:locked="1" w:semiHidden="0" w:uiPriority="39" w:unhideWhenUsed="0"/>
    <w:lsdException w:name="toc 8" w:locked="1" w:semiHidden="0" w:uiPriority="39" w:unhideWhenUsed="0"/>
    <w:lsdException w:name="toc 9" w:locked="1" w:semiHidden="0" w:uiPriority="39" w:unhideWhenUsed="0"/>
    <w:lsdException w:name="caption" w:locked="1" w:uiPriority="35" w:qFormat="1"/>
    <w:lsdException w:name="Title" w:locked="1" w:semiHidden="0" w:uiPriority="10" w:unhideWhenUsed="0" w:qFormat="1"/>
    <w:lsdException w:name="Default Paragraph Font" w:locked="1" w:semiHidden="0" w:uiPriority="0" w:unhideWhenUsed="0"/>
    <w:lsdException w:name="Body Text" w:locked="1" w:semiHidden="0" w:uiPriority="0" w:unhideWhenUsed="0"/>
    <w:lsdException w:name="Subtitle" w:locked="1" w:semiHidden="0" w:uiPriority="11" w:unhideWhenUsed="0" w:qFormat="1"/>
    <w:lsdException w:name="Strong" w:locked="1" w:semiHidden="0" w:uiPriority="22" w:unhideWhenUsed="0" w:qFormat="1"/>
    <w:lsdException w:name="Emphasis" w:locked="1" w:semiHidden="0" w:uiPriority="20" w:unhideWhenUsed="0" w:qFormat="1"/>
    <w:lsdException w:name="Plai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AC723D"/>
  </w:style>
  <w:style w:type="paragraph" w:styleId="1">
    <w:name w:val="heading 1"/>
    <w:basedOn w:val="a"/>
    <w:next w:val="a"/>
    <w:link w:val="10"/>
    <w:uiPriority w:val="9"/>
    <w:qFormat/>
    <w:rsid w:val="00CB2E70"/>
    <w:pPr>
      <w:keepNext/>
      <w:keepLines/>
      <w:spacing w:before="120" w:after="0"/>
      <w:jc w:val="center"/>
      <w:outlineLvl w:val="0"/>
    </w:pPr>
    <w:rPr>
      <w:rFonts w:ascii="Times New Roman" w:eastAsiaTheme="majorEastAsia" w:hAnsi="Times New Roman" w:cstheme="majorBidi"/>
      <w:b/>
      <w:bCs/>
      <w:sz w:val="24"/>
      <w:szCs w:val="28"/>
    </w:rPr>
  </w:style>
  <w:style w:type="paragraph" w:styleId="2">
    <w:name w:val="heading 2"/>
    <w:basedOn w:val="a"/>
    <w:next w:val="a"/>
    <w:link w:val="20"/>
    <w:uiPriority w:val="9"/>
    <w:unhideWhenUsed/>
    <w:qFormat/>
    <w:rsid w:val="00CB2E70"/>
    <w:pPr>
      <w:keepNext/>
      <w:keepLines/>
      <w:spacing w:before="120" w:after="0"/>
      <w:jc w:val="center"/>
      <w:outlineLvl w:val="1"/>
    </w:pPr>
    <w:rPr>
      <w:rFonts w:ascii="Times New Roman" w:eastAsiaTheme="majorEastAsia" w:hAnsi="Times New Roman" w:cstheme="majorBidi"/>
      <w:b/>
      <w:bCs/>
      <w:sz w:val="24"/>
      <w:szCs w:val="26"/>
    </w:rPr>
  </w:style>
  <w:style w:type="paragraph" w:styleId="3">
    <w:name w:val="heading 3"/>
    <w:basedOn w:val="a"/>
    <w:next w:val="a"/>
    <w:link w:val="30"/>
    <w:uiPriority w:val="9"/>
    <w:unhideWhenUsed/>
    <w:qFormat/>
    <w:rsid w:val="003E1830"/>
    <w:pPr>
      <w:keepNext/>
      <w:keepLines/>
      <w:spacing w:before="200" w:after="0"/>
      <w:jc w:val="center"/>
      <w:outlineLvl w:val="2"/>
    </w:pPr>
    <w:rPr>
      <w:rFonts w:ascii="Times New Roman" w:eastAsiaTheme="majorEastAsia" w:hAnsi="Times New Roman" w:cstheme="majorBidi"/>
      <w:b/>
      <w:bCs/>
      <w:sz w:val="24"/>
    </w:rPr>
  </w:style>
  <w:style w:type="paragraph" w:styleId="4">
    <w:name w:val="heading 4"/>
    <w:basedOn w:val="a"/>
    <w:next w:val="a"/>
    <w:link w:val="40"/>
    <w:uiPriority w:val="9"/>
    <w:unhideWhenUsed/>
    <w:qFormat/>
    <w:rsid w:val="003E1830"/>
    <w:pPr>
      <w:keepNext/>
      <w:keepLines/>
      <w:spacing w:before="200" w:after="0"/>
      <w:jc w:val="center"/>
      <w:outlineLvl w:val="3"/>
    </w:pPr>
    <w:rPr>
      <w:rFonts w:ascii="Times New Roman" w:eastAsiaTheme="majorEastAsia" w:hAnsi="Times New Roman" w:cstheme="majorBidi"/>
      <w:b/>
      <w:bCs/>
      <w:iCs/>
      <w:sz w:val="24"/>
    </w:rPr>
  </w:style>
  <w:style w:type="paragraph" w:styleId="5">
    <w:name w:val="heading 5"/>
    <w:basedOn w:val="a"/>
    <w:next w:val="a"/>
    <w:link w:val="50"/>
    <w:uiPriority w:val="9"/>
    <w:unhideWhenUsed/>
    <w:qFormat/>
    <w:rsid w:val="00F12655"/>
    <w:pPr>
      <w:keepNext/>
      <w:keepLines/>
      <w:spacing w:before="120" w:after="0" w:line="240" w:lineRule="auto"/>
      <w:jc w:val="center"/>
      <w:outlineLvl w:val="4"/>
    </w:pPr>
    <w:rPr>
      <w:rFonts w:ascii="Times New Roman" w:eastAsiaTheme="majorEastAsia" w:hAnsi="Times New Roman" w:cstheme="majorBidi"/>
      <w:b/>
      <w:sz w:val="24"/>
    </w:rPr>
  </w:style>
  <w:style w:type="paragraph" w:styleId="6">
    <w:name w:val="heading 6"/>
    <w:basedOn w:val="a"/>
    <w:next w:val="a"/>
    <w:link w:val="60"/>
    <w:uiPriority w:val="9"/>
    <w:unhideWhenUsed/>
    <w:qFormat/>
    <w:locked/>
    <w:rsid w:val="00F12655"/>
    <w:pPr>
      <w:keepNext/>
      <w:keepLines/>
      <w:spacing w:before="200" w:after="0"/>
      <w:jc w:val="center"/>
      <w:outlineLvl w:val="5"/>
    </w:pPr>
    <w:rPr>
      <w:rFonts w:ascii="Times New Roman" w:eastAsiaTheme="majorEastAsia" w:hAnsi="Times New Roman" w:cstheme="majorBidi"/>
      <w:b/>
      <w:iCs/>
      <w:sz w:val="24"/>
    </w:rPr>
  </w:style>
  <w:style w:type="paragraph" w:styleId="7">
    <w:name w:val="heading 7"/>
    <w:basedOn w:val="a"/>
    <w:next w:val="a"/>
    <w:link w:val="70"/>
    <w:uiPriority w:val="9"/>
    <w:unhideWhenUsed/>
    <w:qFormat/>
    <w:locked/>
    <w:rsid w:val="00AC723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unhideWhenUsed/>
    <w:qFormat/>
    <w:locked/>
    <w:rsid w:val="00AC723D"/>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unhideWhenUsed/>
    <w:qFormat/>
    <w:locked/>
    <w:rsid w:val="00AC723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CB2E70"/>
    <w:rPr>
      <w:rFonts w:ascii="Times New Roman" w:eastAsiaTheme="majorEastAsia" w:hAnsi="Times New Roman" w:cstheme="majorBidi"/>
      <w:b/>
      <w:bCs/>
      <w:sz w:val="24"/>
      <w:szCs w:val="28"/>
    </w:rPr>
  </w:style>
  <w:style w:type="character" w:customStyle="1" w:styleId="20">
    <w:name w:val="Заголовок 2 Знак"/>
    <w:basedOn w:val="a0"/>
    <w:link w:val="2"/>
    <w:uiPriority w:val="9"/>
    <w:locked/>
    <w:rsid w:val="00CB2E70"/>
    <w:rPr>
      <w:rFonts w:ascii="Times New Roman" w:eastAsiaTheme="majorEastAsia" w:hAnsi="Times New Roman" w:cstheme="majorBidi"/>
      <w:b/>
      <w:bCs/>
      <w:sz w:val="24"/>
      <w:szCs w:val="26"/>
    </w:rPr>
  </w:style>
  <w:style w:type="character" w:customStyle="1" w:styleId="30">
    <w:name w:val="Заголовок 3 Знак"/>
    <w:basedOn w:val="a0"/>
    <w:link w:val="3"/>
    <w:uiPriority w:val="9"/>
    <w:locked/>
    <w:rsid w:val="003E1830"/>
    <w:rPr>
      <w:rFonts w:ascii="Times New Roman" w:eastAsiaTheme="majorEastAsia" w:hAnsi="Times New Roman" w:cstheme="majorBidi"/>
      <w:b/>
      <w:bCs/>
      <w:sz w:val="24"/>
    </w:rPr>
  </w:style>
  <w:style w:type="character" w:customStyle="1" w:styleId="40">
    <w:name w:val="Заголовок 4 Знак"/>
    <w:basedOn w:val="a0"/>
    <w:link w:val="4"/>
    <w:uiPriority w:val="9"/>
    <w:locked/>
    <w:rsid w:val="003E1830"/>
    <w:rPr>
      <w:rFonts w:ascii="Times New Roman" w:eastAsiaTheme="majorEastAsia" w:hAnsi="Times New Roman" w:cstheme="majorBidi"/>
      <w:b/>
      <w:bCs/>
      <w:iCs/>
      <w:sz w:val="24"/>
    </w:rPr>
  </w:style>
  <w:style w:type="character" w:customStyle="1" w:styleId="50">
    <w:name w:val="Заголовок 5 Знак"/>
    <w:basedOn w:val="a0"/>
    <w:link w:val="5"/>
    <w:uiPriority w:val="9"/>
    <w:locked/>
    <w:rsid w:val="00F12655"/>
    <w:rPr>
      <w:rFonts w:ascii="Times New Roman" w:eastAsiaTheme="majorEastAsia" w:hAnsi="Times New Roman" w:cstheme="majorBidi"/>
      <w:b/>
      <w:sz w:val="24"/>
    </w:rPr>
  </w:style>
  <w:style w:type="paragraph" w:styleId="a3">
    <w:name w:val="List Paragraph"/>
    <w:basedOn w:val="a"/>
    <w:uiPriority w:val="34"/>
    <w:qFormat/>
    <w:rsid w:val="00AC723D"/>
    <w:pPr>
      <w:ind w:left="720"/>
      <w:contextualSpacing/>
    </w:pPr>
  </w:style>
  <w:style w:type="paragraph" w:styleId="a4">
    <w:name w:val="Balloon Text"/>
    <w:basedOn w:val="a"/>
    <w:link w:val="a5"/>
    <w:uiPriority w:val="99"/>
    <w:semiHidden/>
    <w:rsid w:val="008428A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locked/>
    <w:rsid w:val="008428AD"/>
    <w:rPr>
      <w:rFonts w:ascii="Tahoma" w:hAnsi="Tahoma" w:cs="Tahoma"/>
      <w:sz w:val="16"/>
      <w:szCs w:val="16"/>
    </w:rPr>
  </w:style>
  <w:style w:type="table" w:styleId="a6">
    <w:name w:val="Table Grid"/>
    <w:basedOn w:val="a1"/>
    <w:uiPriority w:val="99"/>
    <w:rsid w:val="00BA1E47"/>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rmal (Web)"/>
    <w:basedOn w:val="a"/>
    <w:uiPriority w:val="99"/>
    <w:rsid w:val="00855D0A"/>
    <w:pPr>
      <w:spacing w:before="75" w:after="150" w:line="288" w:lineRule="auto"/>
      <w:jc w:val="center"/>
    </w:pPr>
    <w:rPr>
      <w:rFonts w:ascii="Verdana" w:hAnsi="Verdana"/>
      <w:color w:val="505050"/>
      <w:sz w:val="24"/>
      <w:szCs w:val="24"/>
    </w:rPr>
  </w:style>
  <w:style w:type="character" w:styleId="a8">
    <w:name w:val="Strong"/>
    <w:basedOn w:val="a0"/>
    <w:uiPriority w:val="22"/>
    <w:qFormat/>
    <w:rsid w:val="00AC723D"/>
    <w:rPr>
      <w:b/>
      <w:bCs/>
    </w:rPr>
  </w:style>
  <w:style w:type="character" w:styleId="a9">
    <w:name w:val="Emphasis"/>
    <w:basedOn w:val="a0"/>
    <w:uiPriority w:val="20"/>
    <w:qFormat/>
    <w:rsid w:val="00AC723D"/>
    <w:rPr>
      <w:i/>
      <w:iCs/>
    </w:rPr>
  </w:style>
  <w:style w:type="paragraph" w:customStyle="1" w:styleId="Default">
    <w:name w:val="Default"/>
    <w:uiPriority w:val="99"/>
    <w:rsid w:val="00330150"/>
    <w:pPr>
      <w:autoSpaceDE w:val="0"/>
      <w:autoSpaceDN w:val="0"/>
      <w:adjustRightInd w:val="0"/>
    </w:pPr>
    <w:rPr>
      <w:rFonts w:ascii="Arial" w:hAnsi="Arial" w:cs="Arial"/>
      <w:color w:val="000000"/>
      <w:sz w:val="24"/>
      <w:szCs w:val="24"/>
    </w:rPr>
  </w:style>
  <w:style w:type="paragraph" w:styleId="aa">
    <w:name w:val="Body Text"/>
    <w:basedOn w:val="a"/>
    <w:link w:val="ab"/>
    <w:uiPriority w:val="99"/>
    <w:rsid w:val="008D2065"/>
    <w:pPr>
      <w:widowControl w:val="0"/>
      <w:spacing w:before="70" w:after="0" w:line="240" w:lineRule="auto"/>
      <w:ind w:left="1444"/>
      <w:jc w:val="both"/>
    </w:pPr>
    <w:rPr>
      <w:rFonts w:ascii="Times New Roman" w:hAnsi="Times New Roman"/>
      <w:sz w:val="28"/>
      <w:szCs w:val="28"/>
    </w:rPr>
  </w:style>
  <w:style w:type="character" w:customStyle="1" w:styleId="ab">
    <w:name w:val="Основной текст Знак"/>
    <w:basedOn w:val="a0"/>
    <w:link w:val="aa"/>
    <w:uiPriority w:val="99"/>
    <w:locked/>
    <w:rsid w:val="008D2065"/>
    <w:rPr>
      <w:rFonts w:ascii="Times New Roman" w:hAnsi="Times New Roman" w:cs="Times New Roman"/>
      <w:sz w:val="28"/>
      <w:szCs w:val="28"/>
      <w:lang w:val="en-US" w:eastAsia="en-US"/>
    </w:rPr>
  </w:style>
  <w:style w:type="paragraph" w:customStyle="1" w:styleId="ac">
    <w:name w:val="Знак Знак Знак Знак Знак Знак Знак Знак Знак Знак Знак Знак Знак"/>
    <w:basedOn w:val="a"/>
    <w:uiPriority w:val="99"/>
    <w:rsid w:val="004F6DDC"/>
    <w:pPr>
      <w:widowControl w:val="0"/>
      <w:adjustRightInd w:val="0"/>
      <w:spacing w:after="160" w:line="240" w:lineRule="exact"/>
      <w:jc w:val="right"/>
    </w:pPr>
    <w:rPr>
      <w:rFonts w:ascii="Times New Roman" w:hAnsi="Times New Roman"/>
      <w:sz w:val="20"/>
      <w:szCs w:val="20"/>
      <w:lang w:val="en-GB"/>
    </w:rPr>
  </w:style>
  <w:style w:type="character" w:customStyle="1" w:styleId="HeaderChar">
    <w:name w:val="Header Char"/>
    <w:uiPriority w:val="99"/>
    <w:semiHidden/>
    <w:locked/>
    <w:rsid w:val="004F6DDC"/>
    <w:rPr>
      <w:rFonts w:ascii="Calibri" w:hAnsi="Calibri"/>
    </w:rPr>
  </w:style>
  <w:style w:type="paragraph" w:styleId="ad">
    <w:name w:val="header"/>
    <w:basedOn w:val="a"/>
    <w:link w:val="ae"/>
    <w:uiPriority w:val="99"/>
    <w:semiHidden/>
    <w:rsid w:val="004F6DDC"/>
    <w:pPr>
      <w:tabs>
        <w:tab w:val="center" w:pos="4677"/>
        <w:tab w:val="right" w:pos="9355"/>
      </w:tabs>
      <w:jc w:val="both"/>
    </w:pPr>
    <w:rPr>
      <w:sz w:val="20"/>
      <w:szCs w:val="20"/>
    </w:rPr>
  </w:style>
  <w:style w:type="character" w:customStyle="1" w:styleId="ae">
    <w:name w:val="Верхний колонтитул Знак"/>
    <w:basedOn w:val="a0"/>
    <w:link w:val="ad"/>
    <w:uiPriority w:val="99"/>
    <w:semiHidden/>
    <w:locked/>
    <w:rsid w:val="005669B0"/>
    <w:rPr>
      <w:rFonts w:cs="Times New Roman"/>
    </w:rPr>
  </w:style>
  <w:style w:type="paragraph" w:styleId="af">
    <w:name w:val="footer"/>
    <w:basedOn w:val="a"/>
    <w:link w:val="af0"/>
    <w:uiPriority w:val="99"/>
    <w:rsid w:val="004F6DDC"/>
    <w:pPr>
      <w:tabs>
        <w:tab w:val="center" w:pos="4677"/>
        <w:tab w:val="right" w:pos="9355"/>
      </w:tabs>
      <w:jc w:val="both"/>
    </w:pPr>
  </w:style>
  <w:style w:type="character" w:customStyle="1" w:styleId="af0">
    <w:name w:val="Нижний колонтитул Знак"/>
    <w:basedOn w:val="a0"/>
    <w:link w:val="af"/>
    <w:uiPriority w:val="99"/>
    <w:locked/>
    <w:rsid w:val="004F6DDC"/>
    <w:rPr>
      <w:rFonts w:ascii="Calibri" w:hAnsi="Calibri" w:cs="Times New Roman"/>
    </w:rPr>
  </w:style>
  <w:style w:type="paragraph" w:styleId="af1">
    <w:name w:val="No Spacing"/>
    <w:link w:val="af2"/>
    <w:uiPriority w:val="1"/>
    <w:qFormat/>
    <w:rsid w:val="00CB2E70"/>
    <w:pPr>
      <w:spacing w:before="60" w:after="60" w:line="240" w:lineRule="auto"/>
    </w:pPr>
    <w:rPr>
      <w:rFonts w:ascii="Times New Roman" w:hAnsi="Times New Roman"/>
      <w:sz w:val="24"/>
    </w:rPr>
  </w:style>
  <w:style w:type="character" w:customStyle="1" w:styleId="af2">
    <w:name w:val="Без интервала Знак"/>
    <w:basedOn w:val="a0"/>
    <w:link w:val="af1"/>
    <w:uiPriority w:val="1"/>
    <w:locked/>
    <w:rsid w:val="00CB2E70"/>
    <w:rPr>
      <w:rFonts w:ascii="Times New Roman" w:hAnsi="Times New Roman"/>
      <w:sz w:val="24"/>
    </w:rPr>
  </w:style>
  <w:style w:type="paragraph" w:customStyle="1" w:styleId="Heading11">
    <w:name w:val="Heading 11"/>
    <w:basedOn w:val="a"/>
    <w:uiPriority w:val="99"/>
    <w:rsid w:val="004F6DDC"/>
    <w:pPr>
      <w:widowControl w:val="0"/>
      <w:spacing w:after="0" w:line="240" w:lineRule="auto"/>
      <w:ind w:left="640"/>
      <w:jc w:val="both"/>
      <w:outlineLvl w:val="1"/>
    </w:pPr>
    <w:rPr>
      <w:rFonts w:ascii="Times New Roman" w:hAnsi="Times New Roman"/>
      <w:sz w:val="32"/>
      <w:szCs w:val="32"/>
    </w:rPr>
  </w:style>
  <w:style w:type="paragraph" w:customStyle="1" w:styleId="Heading21">
    <w:name w:val="Heading 21"/>
    <w:basedOn w:val="a"/>
    <w:uiPriority w:val="99"/>
    <w:rsid w:val="004F6DDC"/>
    <w:pPr>
      <w:widowControl w:val="0"/>
      <w:spacing w:after="0" w:line="240" w:lineRule="auto"/>
      <w:ind w:left="2016"/>
      <w:jc w:val="both"/>
      <w:outlineLvl w:val="2"/>
    </w:pPr>
    <w:rPr>
      <w:rFonts w:ascii="Times New Roman" w:hAnsi="Times New Roman"/>
      <w:b/>
      <w:bCs/>
      <w:sz w:val="28"/>
      <w:szCs w:val="28"/>
    </w:rPr>
  </w:style>
  <w:style w:type="paragraph" w:customStyle="1" w:styleId="TableParagraph">
    <w:name w:val="Table Paragraph"/>
    <w:basedOn w:val="a"/>
    <w:uiPriority w:val="99"/>
    <w:rsid w:val="004F6DDC"/>
    <w:pPr>
      <w:widowControl w:val="0"/>
      <w:spacing w:after="0" w:line="240" w:lineRule="auto"/>
      <w:jc w:val="both"/>
    </w:pPr>
  </w:style>
  <w:style w:type="paragraph" w:styleId="af3">
    <w:name w:val="List Bullet"/>
    <w:basedOn w:val="a"/>
    <w:uiPriority w:val="99"/>
    <w:rsid w:val="004F6DDC"/>
    <w:pPr>
      <w:tabs>
        <w:tab w:val="num" w:pos="360"/>
      </w:tabs>
      <w:ind w:left="360" w:hanging="360"/>
      <w:contextualSpacing/>
      <w:jc w:val="both"/>
    </w:pPr>
  </w:style>
  <w:style w:type="paragraph" w:styleId="af4">
    <w:name w:val="Title"/>
    <w:basedOn w:val="a"/>
    <w:next w:val="a"/>
    <w:link w:val="af5"/>
    <w:uiPriority w:val="10"/>
    <w:qFormat/>
    <w:rsid w:val="00AC723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5">
    <w:name w:val="Название Знак"/>
    <w:basedOn w:val="a0"/>
    <w:link w:val="af4"/>
    <w:uiPriority w:val="10"/>
    <w:locked/>
    <w:rsid w:val="00AC723D"/>
    <w:rPr>
      <w:rFonts w:asciiTheme="majorHAnsi" w:eastAsiaTheme="majorEastAsia" w:hAnsiTheme="majorHAnsi" w:cstheme="majorBidi"/>
      <w:color w:val="17365D" w:themeColor="text2" w:themeShade="BF"/>
      <w:spacing w:val="5"/>
      <w:kern w:val="28"/>
      <w:sz w:val="52"/>
      <w:szCs w:val="52"/>
    </w:rPr>
  </w:style>
  <w:style w:type="paragraph" w:customStyle="1" w:styleId="11">
    <w:name w:val="Заголовок 11"/>
    <w:basedOn w:val="a"/>
    <w:uiPriority w:val="99"/>
    <w:rsid w:val="004F6DDC"/>
    <w:pPr>
      <w:widowControl w:val="0"/>
      <w:spacing w:after="0" w:line="240" w:lineRule="auto"/>
      <w:ind w:left="640"/>
      <w:jc w:val="both"/>
      <w:outlineLvl w:val="1"/>
    </w:pPr>
    <w:rPr>
      <w:rFonts w:ascii="Times New Roman" w:hAnsi="Times New Roman"/>
      <w:sz w:val="32"/>
      <w:szCs w:val="32"/>
    </w:rPr>
  </w:style>
  <w:style w:type="paragraph" w:customStyle="1" w:styleId="21">
    <w:name w:val="Заголовок 21"/>
    <w:basedOn w:val="a"/>
    <w:uiPriority w:val="99"/>
    <w:rsid w:val="004F6DDC"/>
    <w:pPr>
      <w:widowControl w:val="0"/>
      <w:spacing w:after="0" w:line="240" w:lineRule="auto"/>
      <w:ind w:left="2016"/>
      <w:jc w:val="both"/>
      <w:outlineLvl w:val="2"/>
    </w:pPr>
    <w:rPr>
      <w:rFonts w:ascii="Times New Roman" w:hAnsi="Times New Roman"/>
      <w:b/>
      <w:bCs/>
      <w:sz w:val="28"/>
      <w:szCs w:val="28"/>
    </w:rPr>
  </w:style>
  <w:style w:type="paragraph" w:customStyle="1" w:styleId="22">
    <w:name w:val="Знак Знак Знак Знак Знак Знак Знак Знак Знак Знак Знак Знак Знак2"/>
    <w:basedOn w:val="a"/>
    <w:uiPriority w:val="99"/>
    <w:rsid w:val="004F6DDC"/>
    <w:pPr>
      <w:widowControl w:val="0"/>
      <w:adjustRightInd w:val="0"/>
      <w:spacing w:after="160" w:line="240" w:lineRule="exact"/>
      <w:jc w:val="right"/>
    </w:pPr>
    <w:rPr>
      <w:rFonts w:ascii="Times New Roman" w:hAnsi="Times New Roman"/>
      <w:sz w:val="20"/>
      <w:szCs w:val="20"/>
      <w:lang w:val="en-GB"/>
    </w:rPr>
  </w:style>
  <w:style w:type="character" w:customStyle="1" w:styleId="BodyText3Char">
    <w:name w:val="Body Text 3 Char"/>
    <w:uiPriority w:val="99"/>
    <w:semiHidden/>
    <w:locked/>
    <w:rsid w:val="004F6DDC"/>
    <w:rPr>
      <w:rFonts w:ascii="Calibri" w:hAnsi="Calibri"/>
      <w:sz w:val="16"/>
    </w:rPr>
  </w:style>
  <w:style w:type="paragraph" w:styleId="31">
    <w:name w:val="Body Text 3"/>
    <w:basedOn w:val="a"/>
    <w:link w:val="32"/>
    <w:uiPriority w:val="99"/>
    <w:semiHidden/>
    <w:rsid w:val="004F6DDC"/>
    <w:pPr>
      <w:spacing w:after="120"/>
      <w:jc w:val="both"/>
    </w:pPr>
    <w:rPr>
      <w:sz w:val="16"/>
      <w:szCs w:val="16"/>
    </w:rPr>
  </w:style>
  <w:style w:type="character" w:customStyle="1" w:styleId="32">
    <w:name w:val="Основной текст 3 Знак"/>
    <w:basedOn w:val="a0"/>
    <w:link w:val="31"/>
    <w:uiPriority w:val="99"/>
    <w:semiHidden/>
    <w:locked/>
    <w:rsid w:val="005669B0"/>
    <w:rPr>
      <w:rFonts w:cs="Times New Roman"/>
      <w:sz w:val="16"/>
      <w:szCs w:val="16"/>
    </w:rPr>
  </w:style>
  <w:style w:type="character" w:customStyle="1" w:styleId="hl01">
    <w:name w:val="hl01"/>
    <w:basedOn w:val="a0"/>
    <w:uiPriority w:val="99"/>
    <w:rsid w:val="004F6DDC"/>
    <w:rPr>
      <w:rFonts w:cs="Times New Roman"/>
      <w:b/>
      <w:bCs/>
      <w:sz w:val="24"/>
      <w:szCs w:val="24"/>
    </w:rPr>
  </w:style>
  <w:style w:type="paragraph" w:customStyle="1" w:styleId="12">
    <w:name w:val="Знак Знак Знак Знак Знак Знак Знак Знак Знак Знак Знак Знак Знак1"/>
    <w:basedOn w:val="a"/>
    <w:uiPriority w:val="99"/>
    <w:rsid w:val="004F6DDC"/>
    <w:pPr>
      <w:widowControl w:val="0"/>
      <w:adjustRightInd w:val="0"/>
      <w:spacing w:after="160" w:line="240" w:lineRule="exact"/>
      <w:jc w:val="right"/>
    </w:pPr>
    <w:rPr>
      <w:rFonts w:ascii="Times New Roman" w:hAnsi="Times New Roman"/>
      <w:sz w:val="20"/>
      <w:szCs w:val="20"/>
      <w:lang w:val="en-GB"/>
    </w:rPr>
  </w:style>
  <w:style w:type="paragraph" w:customStyle="1" w:styleId="ConsPlusNormal">
    <w:name w:val="ConsPlusNormal"/>
    <w:uiPriority w:val="99"/>
    <w:rsid w:val="004F6DDC"/>
    <w:pPr>
      <w:widowControl w:val="0"/>
      <w:autoSpaceDE w:val="0"/>
      <w:autoSpaceDN w:val="0"/>
      <w:adjustRightInd w:val="0"/>
      <w:ind w:firstLine="720"/>
      <w:jc w:val="both"/>
    </w:pPr>
    <w:rPr>
      <w:rFonts w:ascii="Arial" w:hAnsi="Arial" w:cs="Arial"/>
      <w:sz w:val="20"/>
      <w:szCs w:val="20"/>
    </w:rPr>
  </w:style>
  <w:style w:type="character" w:styleId="af6">
    <w:name w:val="Hyperlink"/>
    <w:basedOn w:val="a0"/>
    <w:uiPriority w:val="99"/>
    <w:rsid w:val="004F6DDC"/>
    <w:rPr>
      <w:rFonts w:cs="Times New Roman"/>
      <w:color w:val="0000FF"/>
      <w:u w:val="single"/>
    </w:rPr>
  </w:style>
  <w:style w:type="paragraph" w:styleId="af7">
    <w:name w:val="TOC Heading"/>
    <w:basedOn w:val="1"/>
    <w:next w:val="a"/>
    <w:uiPriority w:val="39"/>
    <w:unhideWhenUsed/>
    <w:qFormat/>
    <w:rsid w:val="00AC723D"/>
    <w:pPr>
      <w:outlineLvl w:val="9"/>
    </w:pPr>
  </w:style>
  <w:style w:type="paragraph" w:styleId="13">
    <w:name w:val="toc 1"/>
    <w:basedOn w:val="a"/>
    <w:next w:val="a"/>
    <w:autoRedefine/>
    <w:uiPriority w:val="39"/>
    <w:qFormat/>
    <w:rsid w:val="00A708D3"/>
    <w:pPr>
      <w:tabs>
        <w:tab w:val="right" w:leader="dot" w:pos="9628"/>
      </w:tabs>
      <w:spacing w:before="120" w:line="240" w:lineRule="auto"/>
      <w:ind w:left="-142" w:right="566"/>
      <w:jc w:val="both"/>
    </w:pPr>
    <w:rPr>
      <w:rFonts w:ascii="Times New Roman" w:hAnsi="Times New Roman"/>
      <w:sz w:val="24"/>
    </w:rPr>
  </w:style>
  <w:style w:type="paragraph" w:styleId="33">
    <w:name w:val="toc 3"/>
    <w:basedOn w:val="a"/>
    <w:next w:val="a"/>
    <w:autoRedefine/>
    <w:uiPriority w:val="39"/>
    <w:qFormat/>
    <w:rsid w:val="00106499"/>
    <w:pPr>
      <w:tabs>
        <w:tab w:val="right" w:leader="dot" w:pos="15389"/>
      </w:tabs>
      <w:ind w:left="440" w:right="-1"/>
      <w:jc w:val="both"/>
    </w:pPr>
    <w:rPr>
      <w:sz w:val="24"/>
      <w:szCs w:val="24"/>
    </w:rPr>
  </w:style>
  <w:style w:type="paragraph" w:styleId="23">
    <w:name w:val="toc 2"/>
    <w:basedOn w:val="a"/>
    <w:next w:val="a"/>
    <w:autoRedefine/>
    <w:uiPriority w:val="39"/>
    <w:qFormat/>
    <w:rsid w:val="00005C53"/>
    <w:pPr>
      <w:tabs>
        <w:tab w:val="right" w:leader="dot" w:pos="9639"/>
      </w:tabs>
      <w:spacing w:after="100"/>
      <w:ind w:left="284"/>
    </w:pPr>
    <w:rPr>
      <w:rFonts w:ascii="Times New Roman" w:hAnsi="Times New Roman"/>
      <w:sz w:val="24"/>
    </w:rPr>
  </w:style>
  <w:style w:type="paragraph" w:styleId="41">
    <w:name w:val="toc 4"/>
    <w:basedOn w:val="a"/>
    <w:next w:val="a"/>
    <w:autoRedefine/>
    <w:uiPriority w:val="39"/>
    <w:rsid w:val="00106499"/>
    <w:pPr>
      <w:tabs>
        <w:tab w:val="right" w:leader="dot" w:pos="15389"/>
      </w:tabs>
      <w:spacing w:after="100"/>
      <w:ind w:left="660"/>
    </w:pPr>
  </w:style>
  <w:style w:type="paragraph" w:styleId="51">
    <w:name w:val="toc 5"/>
    <w:basedOn w:val="a"/>
    <w:next w:val="a"/>
    <w:autoRedefine/>
    <w:uiPriority w:val="39"/>
    <w:rsid w:val="00A708D3"/>
    <w:pPr>
      <w:tabs>
        <w:tab w:val="right" w:leader="dot" w:pos="9628"/>
      </w:tabs>
      <w:spacing w:after="100"/>
      <w:ind w:left="709"/>
    </w:pPr>
    <w:rPr>
      <w:rFonts w:ascii="Times New Roman" w:hAnsi="Times New Roman"/>
      <w:sz w:val="24"/>
    </w:rPr>
  </w:style>
  <w:style w:type="paragraph" w:styleId="61">
    <w:name w:val="toc 6"/>
    <w:basedOn w:val="a"/>
    <w:next w:val="a"/>
    <w:autoRedefine/>
    <w:uiPriority w:val="39"/>
    <w:rsid w:val="00A708D3"/>
    <w:pPr>
      <w:tabs>
        <w:tab w:val="right" w:leader="dot" w:pos="9628"/>
      </w:tabs>
      <w:spacing w:after="100"/>
      <w:ind w:left="1134"/>
    </w:pPr>
    <w:rPr>
      <w:rFonts w:ascii="Times New Roman" w:hAnsi="Times New Roman"/>
      <w:sz w:val="24"/>
    </w:rPr>
  </w:style>
  <w:style w:type="paragraph" w:styleId="71">
    <w:name w:val="toc 7"/>
    <w:basedOn w:val="a"/>
    <w:next w:val="a"/>
    <w:autoRedefine/>
    <w:uiPriority w:val="39"/>
    <w:rsid w:val="004F6DDC"/>
    <w:pPr>
      <w:spacing w:after="100"/>
      <w:ind w:left="1320"/>
    </w:pPr>
  </w:style>
  <w:style w:type="paragraph" w:styleId="81">
    <w:name w:val="toc 8"/>
    <w:basedOn w:val="a"/>
    <w:next w:val="a"/>
    <w:autoRedefine/>
    <w:uiPriority w:val="39"/>
    <w:rsid w:val="004F6DDC"/>
    <w:pPr>
      <w:spacing w:after="100"/>
      <w:ind w:left="1540"/>
    </w:pPr>
  </w:style>
  <w:style w:type="paragraph" w:styleId="91">
    <w:name w:val="toc 9"/>
    <w:basedOn w:val="a"/>
    <w:next w:val="a"/>
    <w:autoRedefine/>
    <w:uiPriority w:val="39"/>
    <w:rsid w:val="004F6DDC"/>
    <w:pPr>
      <w:spacing w:after="100"/>
      <w:ind w:left="1760"/>
    </w:pPr>
  </w:style>
  <w:style w:type="character" w:customStyle="1" w:styleId="apple-converted-space">
    <w:name w:val="apple-converted-space"/>
    <w:basedOn w:val="a0"/>
    <w:uiPriority w:val="99"/>
    <w:rsid w:val="004F6DDC"/>
    <w:rPr>
      <w:rFonts w:cs="Times New Roman"/>
    </w:rPr>
  </w:style>
  <w:style w:type="paragraph" w:customStyle="1" w:styleId="42">
    <w:name w:val="Знак Знак Знак Знак Знак Знак Знак Знак Знак Знак Знак Знак Знак4"/>
    <w:basedOn w:val="a"/>
    <w:uiPriority w:val="99"/>
    <w:rsid w:val="004F6DDC"/>
    <w:pPr>
      <w:widowControl w:val="0"/>
      <w:adjustRightInd w:val="0"/>
      <w:spacing w:after="160" w:line="240" w:lineRule="exact"/>
      <w:jc w:val="right"/>
    </w:pPr>
    <w:rPr>
      <w:rFonts w:ascii="Times New Roman" w:hAnsi="Times New Roman"/>
      <w:sz w:val="20"/>
      <w:szCs w:val="20"/>
      <w:lang w:val="en-GB"/>
    </w:rPr>
  </w:style>
  <w:style w:type="paragraph" w:customStyle="1" w:styleId="af8">
    <w:name w:val="Прижатый влево"/>
    <w:basedOn w:val="a"/>
    <w:next w:val="a"/>
    <w:uiPriority w:val="99"/>
    <w:rsid w:val="004F6DDC"/>
    <w:pPr>
      <w:widowControl w:val="0"/>
      <w:autoSpaceDE w:val="0"/>
      <w:autoSpaceDN w:val="0"/>
      <w:adjustRightInd w:val="0"/>
      <w:spacing w:after="0" w:line="240" w:lineRule="auto"/>
    </w:pPr>
    <w:rPr>
      <w:rFonts w:ascii="Arial" w:hAnsi="Arial" w:cs="Arial"/>
      <w:sz w:val="24"/>
      <w:szCs w:val="24"/>
    </w:rPr>
  </w:style>
  <w:style w:type="paragraph" w:customStyle="1" w:styleId="af9">
    <w:name w:val="Нормальный (таблица)"/>
    <w:basedOn w:val="a"/>
    <w:next w:val="a"/>
    <w:uiPriority w:val="99"/>
    <w:rsid w:val="004F6DDC"/>
    <w:pPr>
      <w:widowControl w:val="0"/>
      <w:autoSpaceDE w:val="0"/>
      <w:autoSpaceDN w:val="0"/>
      <w:adjustRightInd w:val="0"/>
      <w:spacing w:after="0" w:line="240" w:lineRule="auto"/>
      <w:jc w:val="both"/>
    </w:pPr>
    <w:rPr>
      <w:rFonts w:ascii="Arial" w:hAnsi="Arial" w:cs="Arial"/>
      <w:sz w:val="24"/>
      <w:szCs w:val="24"/>
    </w:rPr>
  </w:style>
  <w:style w:type="paragraph" w:customStyle="1" w:styleId="afa">
    <w:name w:val="Знак Знак Знак Знак"/>
    <w:basedOn w:val="a"/>
    <w:uiPriority w:val="99"/>
    <w:rsid w:val="004F6DDC"/>
    <w:pPr>
      <w:widowControl w:val="0"/>
      <w:adjustRightInd w:val="0"/>
      <w:spacing w:after="160" w:line="240" w:lineRule="exact"/>
      <w:jc w:val="right"/>
    </w:pPr>
    <w:rPr>
      <w:rFonts w:ascii="Times New Roman" w:hAnsi="Times New Roman"/>
      <w:sz w:val="20"/>
      <w:szCs w:val="20"/>
      <w:lang w:val="en-GB"/>
    </w:rPr>
  </w:style>
  <w:style w:type="paragraph" w:customStyle="1" w:styleId="34">
    <w:name w:val="Знак Знак Знак Знак Знак Знак Знак Знак Знак Знак Знак Знак Знак3"/>
    <w:basedOn w:val="a"/>
    <w:uiPriority w:val="99"/>
    <w:rsid w:val="004F6DDC"/>
    <w:pPr>
      <w:widowControl w:val="0"/>
      <w:adjustRightInd w:val="0"/>
      <w:spacing w:after="160" w:line="240" w:lineRule="exact"/>
      <w:jc w:val="right"/>
    </w:pPr>
    <w:rPr>
      <w:rFonts w:ascii="Times New Roman" w:hAnsi="Times New Roman"/>
      <w:sz w:val="20"/>
      <w:szCs w:val="20"/>
      <w:lang w:val="en-GB"/>
    </w:rPr>
  </w:style>
  <w:style w:type="paragraph" w:styleId="35">
    <w:name w:val="Body Text Indent 3"/>
    <w:basedOn w:val="a"/>
    <w:link w:val="36"/>
    <w:uiPriority w:val="99"/>
    <w:rsid w:val="000D664C"/>
    <w:pPr>
      <w:spacing w:after="120"/>
      <w:ind w:left="283"/>
    </w:pPr>
    <w:rPr>
      <w:sz w:val="16"/>
      <w:szCs w:val="16"/>
    </w:rPr>
  </w:style>
  <w:style w:type="character" w:customStyle="1" w:styleId="36">
    <w:name w:val="Основной текст с отступом 3 Знак"/>
    <w:basedOn w:val="a0"/>
    <w:link w:val="35"/>
    <w:uiPriority w:val="99"/>
    <w:locked/>
    <w:rsid w:val="000D664C"/>
    <w:rPr>
      <w:rFonts w:cs="Times New Roman"/>
      <w:sz w:val="16"/>
      <w:szCs w:val="16"/>
    </w:rPr>
  </w:style>
  <w:style w:type="paragraph" w:customStyle="1" w:styleId="afb">
    <w:name w:val="Знак"/>
    <w:basedOn w:val="a"/>
    <w:uiPriority w:val="99"/>
    <w:rsid w:val="000D664C"/>
    <w:pPr>
      <w:widowControl w:val="0"/>
      <w:suppressAutoHyphens/>
      <w:adjustRightInd w:val="0"/>
      <w:spacing w:after="160" w:line="240" w:lineRule="exact"/>
      <w:jc w:val="right"/>
    </w:pPr>
    <w:rPr>
      <w:rFonts w:ascii="Times New Roman" w:hAnsi="Times New Roman"/>
      <w:sz w:val="20"/>
      <w:szCs w:val="20"/>
      <w:lang w:val="en-GB"/>
    </w:rPr>
  </w:style>
  <w:style w:type="paragraph" w:customStyle="1" w:styleId="font5">
    <w:name w:val="font5"/>
    <w:basedOn w:val="a"/>
    <w:uiPriority w:val="99"/>
    <w:rsid w:val="00192E5B"/>
    <w:pPr>
      <w:spacing w:before="100" w:beforeAutospacing="1" w:after="100" w:afterAutospacing="1" w:line="240" w:lineRule="auto"/>
    </w:pPr>
    <w:rPr>
      <w:rFonts w:ascii="Times New Roman" w:hAnsi="Times New Roman"/>
      <w:b/>
      <w:bCs/>
      <w:sz w:val="24"/>
      <w:szCs w:val="24"/>
    </w:rPr>
  </w:style>
  <w:style w:type="paragraph" w:customStyle="1" w:styleId="font6">
    <w:name w:val="font6"/>
    <w:basedOn w:val="a"/>
    <w:uiPriority w:val="99"/>
    <w:rsid w:val="00192E5B"/>
    <w:pPr>
      <w:spacing w:before="100" w:beforeAutospacing="1" w:after="100" w:afterAutospacing="1" w:line="240" w:lineRule="auto"/>
    </w:pPr>
    <w:rPr>
      <w:rFonts w:ascii="Times New Roman" w:hAnsi="Times New Roman"/>
      <w:b/>
      <w:bCs/>
      <w:sz w:val="36"/>
      <w:szCs w:val="36"/>
    </w:rPr>
  </w:style>
  <w:style w:type="paragraph" w:customStyle="1" w:styleId="font7">
    <w:name w:val="font7"/>
    <w:basedOn w:val="a"/>
    <w:uiPriority w:val="99"/>
    <w:rsid w:val="00192E5B"/>
    <w:pPr>
      <w:spacing w:before="100" w:beforeAutospacing="1" w:after="100" w:afterAutospacing="1" w:line="240" w:lineRule="auto"/>
    </w:pPr>
    <w:rPr>
      <w:rFonts w:ascii="Times New Roman" w:hAnsi="Times New Roman"/>
      <w:b/>
      <w:bCs/>
      <w:sz w:val="36"/>
      <w:szCs w:val="36"/>
      <w:u w:val="single"/>
    </w:rPr>
  </w:style>
  <w:style w:type="paragraph" w:customStyle="1" w:styleId="font8">
    <w:name w:val="font8"/>
    <w:basedOn w:val="a"/>
    <w:uiPriority w:val="99"/>
    <w:rsid w:val="00192E5B"/>
    <w:pPr>
      <w:spacing w:before="100" w:beforeAutospacing="1" w:after="100" w:afterAutospacing="1" w:line="240" w:lineRule="auto"/>
    </w:pPr>
    <w:rPr>
      <w:rFonts w:ascii="Times New Roman" w:hAnsi="Times New Roman"/>
      <w:b/>
      <w:bCs/>
      <w:i/>
      <w:iCs/>
      <w:sz w:val="20"/>
      <w:szCs w:val="20"/>
    </w:rPr>
  </w:style>
  <w:style w:type="paragraph" w:customStyle="1" w:styleId="xl65">
    <w:name w:val="xl65"/>
    <w:basedOn w:val="a"/>
    <w:uiPriority w:val="99"/>
    <w:rsid w:val="00192E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66">
    <w:name w:val="xl66"/>
    <w:basedOn w:val="a"/>
    <w:uiPriority w:val="99"/>
    <w:rsid w:val="00192E5B"/>
    <w:pPr>
      <w:pBdr>
        <w:top w:val="single" w:sz="8" w:space="0" w:color="auto"/>
        <w:left w:val="single" w:sz="8" w:space="0" w:color="auto"/>
        <w:bottom w:val="single" w:sz="8" w:space="0" w:color="auto"/>
        <w:right w:val="single" w:sz="4" w:space="0" w:color="auto"/>
      </w:pBdr>
      <w:shd w:val="clear" w:color="000000" w:fill="00CCFF"/>
      <w:spacing w:before="100" w:beforeAutospacing="1" w:after="100" w:afterAutospacing="1" w:line="240" w:lineRule="auto"/>
      <w:jc w:val="center"/>
      <w:textAlignment w:val="top"/>
    </w:pPr>
    <w:rPr>
      <w:rFonts w:ascii="Times New Roman" w:hAnsi="Times New Roman"/>
      <w:sz w:val="24"/>
      <w:szCs w:val="24"/>
    </w:rPr>
  </w:style>
  <w:style w:type="paragraph" w:customStyle="1" w:styleId="xl67">
    <w:name w:val="xl67"/>
    <w:basedOn w:val="a"/>
    <w:uiPriority w:val="99"/>
    <w:rsid w:val="00192E5B"/>
    <w:pPr>
      <w:pBdr>
        <w:top w:val="single" w:sz="8" w:space="0" w:color="auto"/>
        <w:left w:val="single" w:sz="4" w:space="0" w:color="auto"/>
        <w:bottom w:val="single" w:sz="8" w:space="0" w:color="auto"/>
        <w:right w:val="single" w:sz="4" w:space="0" w:color="auto"/>
      </w:pBdr>
      <w:shd w:val="clear" w:color="000000" w:fill="00CCFF"/>
      <w:spacing w:before="100" w:beforeAutospacing="1" w:after="100" w:afterAutospacing="1" w:line="240" w:lineRule="auto"/>
      <w:jc w:val="center"/>
      <w:textAlignment w:val="top"/>
    </w:pPr>
    <w:rPr>
      <w:rFonts w:ascii="Times New Roman" w:hAnsi="Times New Roman"/>
      <w:sz w:val="24"/>
      <w:szCs w:val="24"/>
    </w:rPr>
  </w:style>
  <w:style w:type="paragraph" w:customStyle="1" w:styleId="xl68">
    <w:name w:val="xl68"/>
    <w:basedOn w:val="a"/>
    <w:uiPriority w:val="99"/>
    <w:rsid w:val="00192E5B"/>
    <w:pPr>
      <w:pBdr>
        <w:top w:val="single" w:sz="8" w:space="0" w:color="auto"/>
        <w:left w:val="single" w:sz="4" w:space="0" w:color="auto"/>
        <w:bottom w:val="single" w:sz="8" w:space="0" w:color="auto"/>
        <w:right w:val="single" w:sz="8" w:space="0" w:color="auto"/>
      </w:pBdr>
      <w:shd w:val="clear" w:color="000000" w:fill="00CCFF"/>
      <w:spacing w:before="100" w:beforeAutospacing="1" w:after="100" w:afterAutospacing="1" w:line="240" w:lineRule="auto"/>
      <w:jc w:val="center"/>
      <w:textAlignment w:val="top"/>
    </w:pPr>
    <w:rPr>
      <w:rFonts w:ascii="Times New Roman" w:hAnsi="Times New Roman"/>
      <w:sz w:val="24"/>
      <w:szCs w:val="24"/>
    </w:rPr>
  </w:style>
  <w:style w:type="paragraph" w:customStyle="1" w:styleId="xl69">
    <w:name w:val="xl69"/>
    <w:basedOn w:val="a"/>
    <w:uiPriority w:val="99"/>
    <w:rsid w:val="00192E5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70">
    <w:name w:val="xl70"/>
    <w:basedOn w:val="a"/>
    <w:uiPriority w:val="99"/>
    <w:rsid w:val="00192E5B"/>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71">
    <w:name w:val="xl71"/>
    <w:basedOn w:val="a"/>
    <w:uiPriority w:val="99"/>
    <w:rsid w:val="00192E5B"/>
    <w:pPr>
      <w:pBdr>
        <w:top w:val="single" w:sz="8" w:space="0" w:color="auto"/>
        <w:bottom w:val="single" w:sz="8" w:space="0" w:color="auto"/>
        <w:right w:val="single" w:sz="4" w:space="0" w:color="auto"/>
      </w:pBdr>
      <w:shd w:val="clear" w:color="000000" w:fill="00CCFF"/>
      <w:spacing w:before="100" w:beforeAutospacing="1" w:after="100" w:afterAutospacing="1" w:line="240" w:lineRule="auto"/>
      <w:jc w:val="center"/>
      <w:textAlignment w:val="top"/>
    </w:pPr>
    <w:rPr>
      <w:rFonts w:ascii="Times New Roman" w:hAnsi="Times New Roman"/>
      <w:sz w:val="24"/>
      <w:szCs w:val="24"/>
    </w:rPr>
  </w:style>
  <w:style w:type="paragraph" w:customStyle="1" w:styleId="xl72">
    <w:name w:val="xl72"/>
    <w:basedOn w:val="a"/>
    <w:uiPriority w:val="99"/>
    <w:rsid w:val="00192E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73">
    <w:name w:val="xl73"/>
    <w:basedOn w:val="a"/>
    <w:uiPriority w:val="99"/>
    <w:rsid w:val="00192E5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i/>
      <w:iCs/>
    </w:rPr>
  </w:style>
  <w:style w:type="paragraph" w:customStyle="1" w:styleId="xl74">
    <w:name w:val="xl74"/>
    <w:basedOn w:val="a"/>
    <w:uiPriority w:val="99"/>
    <w:rsid w:val="00192E5B"/>
    <w:pPr>
      <w:pBdr>
        <w:left w:val="single" w:sz="4" w:space="0" w:color="auto"/>
        <w:right w:val="single" w:sz="4" w:space="0" w:color="auto"/>
      </w:pBdr>
      <w:spacing w:before="100" w:beforeAutospacing="1" w:after="100" w:afterAutospacing="1" w:line="240" w:lineRule="auto"/>
      <w:jc w:val="center"/>
    </w:pPr>
    <w:rPr>
      <w:rFonts w:ascii="Times New Roman" w:hAnsi="Times New Roman"/>
      <w:sz w:val="24"/>
      <w:szCs w:val="24"/>
      <w:u w:val="single"/>
    </w:rPr>
  </w:style>
  <w:style w:type="paragraph" w:customStyle="1" w:styleId="xl75">
    <w:name w:val="xl75"/>
    <w:basedOn w:val="a"/>
    <w:uiPriority w:val="99"/>
    <w:rsid w:val="00192E5B"/>
    <w:pPr>
      <w:pBdr>
        <w:right w:val="single" w:sz="4" w:space="0" w:color="auto"/>
      </w:pBdr>
      <w:spacing w:before="100" w:beforeAutospacing="1" w:after="100" w:afterAutospacing="1" w:line="240" w:lineRule="auto"/>
      <w:jc w:val="center"/>
    </w:pPr>
    <w:rPr>
      <w:rFonts w:ascii="Times New Roman" w:hAnsi="Times New Roman"/>
      <w:sz w:val="24"/>
      <w:szCs w:val="24"/>
      <w:u w:val="single"/>
    </w:rPr>
  </w:style>
  <w:style w:type="paragraph" w:customStyle="1" w:styleId="xl76">
    <w:name w:val="xl76"/>
    <w:basedOn w:val="a"/>
    <w:uiPriority w:val="99"/>
    <w:rsid w:val="00192E5B"/>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77">
    <w:name w:val="xl77"/>
    <w:basedOn w:val="a"/>
    <w:uiPriority w:val="99"/>
    <w:rsid w:val="00192E5B"/>
    <w:pPr>
      <w:pBdr>
        <w:left w:val="single" w:sz="4" w:space="0" w:color="auto"/>
        <w:bottom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78">
    <w:name w:val="xl78"/>
    <w:basedOn w:val="a"/>
    <w:uiPriority w:val="99"/>
    <w:rsid w:val="00192E5B"/>
    <w:pPr>
      <w:pBdr>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79">
    <w:name w:val="xl79"/>
    <w:basedOn w:val="a"/>
    <w:uiPriority w:val="99"/>
    <w:rsid w:val="00192E5B"/>
    <w:pPr>
      <w:pBdr>
        <w:top w:val="single" w:sz="4" w:space="0" w:color="auto"/>
        <w:left w:val="single" w:sz="4" w:space="0" w:color="auto"/>
      </w:pBdr>
      <w:spacing w:before="100" w:beforeAutospacing="1" w:after="100" w:afterAutospacing="1" w:line="240" w:lineRule="auto"/>
      <w:jc w:val="center"/>
    </w:pPr>
    <w:rPr>
      <w:rFonts w:ascii="Times New Roman" w:hAnsi="Times New Roman"/>
      <w:sz w:val="24"/>
      <w:szCs w:val="24"/>
      <w:u w:val="single"/>
    </w:rPr>
  </w:style>
  <w:style w:type="paragraph" w:customStyle="1" w:styleId="xl80">
    <w:name w:val="xl80"/>
    <w:basedOn w:val="a"/>
    <w:uiPriority w:val="99"/>
    <w:rsid w:val="00192E5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sz w:val="24"/>
      <w:szCs w:val="24"/>
      <w:u w:val="single"/>
    </w:rPr>
  </w:style>
  <w:style w:type="paragraph" w:customStyle="1" w:styleId="xl81">
    <w:name w:val="xl81"/>
    <w:basedOn w:val="a"/>
    <w:uiPriority w:val="99"/>
    <w:rsid w:val="00192E5B"/>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82">
    <w:name w:val="xl82"/>
    <w:basedOn w:val="a"/>
    <w:uiPriority w:val="99"/>
    <w:rsid w:val="00192E5B"/>
    <w:pPr>
      <w:pBdr>
        <w:top w:val="single" w:sz="4" w:space="0" w:color="auto"/>
        <w:bottom w:val="single" w:sz="8"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83">
    <w:name w:val="xl83"/>
    <w:basedOn w:val="a"/>
    <w:uiPriority w:val="99"/>
    <w:rsid w:val="00192E5B"/>
    <w:pPr>
      <w:spacing w:before="100" w:beforeAutospacing="1" w:after="100" w:afterAutospacing="1" w:line="240" w:lineRule="auto"/>
      <w:jc w:val="center"/>
    </w:pPr>
    <w:rPr>
      <w:rFonts w:ascii="Times New Roman" w:hAnsi="Times New Roman"/>
      <w:sz w:val="24"/>
      <w:szCs w:val="24"/>
      <w:u w:val="single"/>
    </w:rPr>
  </w:style>
  <w:style w:type="paragraph" w:customStyle="1" w:styleId="xl84">
    <w:name w:val="xl84"/>
    <w:basedOn w:val="a"/>
    <w:uiPriority w:val="99"/>
    <w:rsid w:val="00192E5B"/>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85">
    <w:name w:val="xl85"/>
    <w:basedOn w:val="a"/>
    <w:uiPriority w:val="99"/>
    <w:rsid w:val="00192E5B"/>
    <w:pPr>
      <w:pBdr>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86">
    <w:name w:val="xl86"/>
    <w:basedOn w:val="a"/>
    <w:uiPriority w:val="99"/>
    <w:rsid w:val="00192E5B"/>
    <w:pPr>
      <w:pBdr>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87">
    <w:name w:val="xl87"/>
    <w:basedOn w:val="a"/>
    <w:uiPriority w:val="99"/>
    <w:rsid w:val="00192E5B"/>
    <w:pPr>
      <w:pBdr>
        <w:top w:val="single" w:sz="8"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u w:val="single"/>
    </w:rPr>
  </w:style>
  <w:style w:type="paragraph" w:customStyle="1" w:styleId="xl88">
    <w:name w:val="xl88"/>
    <w:basedOn w:val="a"/>
    <w:uiPriority w:val="99"/>
    <w:rsid w:val="00192E5B"/>
    <w:pPr>
      <w:pBdr>
        <w:left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89">
    <w:name w:val="xl89"/>
    <w:basedOn w:val="a"/>
    <w:uiPriority w:val="99"/>
    <w:rsid w:val="00192E5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hAnsi="Times New Roman"/>
      <w:b/>
      <w:bCs/>
    </w:rPr>
  </w:style>
  <w:style w:type="paragraph" w:customStyle="1" w:styleId="xl90">
    <w:name w:val="xl90"/>
    <w:basedOn w:val="a"/>
    <w:uiPriority w:val="99"/>
    <w:rsid w:val="00192E5B"/>
    <w:pPr>
      <w:pBdr>
        <w:bottom w:val="single" w:sz="4" w:space="0" w:color="auto"/>
      </w:pBdr>
      <w:spacing w:before="100" w:beforeAutospacing="1" w:after="100" w:afterAutospacing="1" w:line="240" w:lineRule="auto"/>
      <w:jc w:val="center"/>
      <w:textAlignment w:val="center"/>
    </w:pPr>
    <w:rPr>
      <w:rFonts w:ascii="Times New Roman" w:hAnsi="Times New Roman"/>
      <w:b/>
      <w:bCs/>
      <w:i/>
      <w:iCs/>
    </w:rPr>
  </w:style>
  <w:style w:type="paragraph" w:customStyle="1" w:styleId="xl91">
    <w:name w:val="xl91"/>
    <w:basedOn w:val="a"/>
    <w:uiPriority w:val="99"/>
    <w:rsid w:val="00192E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i/>
      <w:iCs/>
    </w:rPr>
  </w:style>
  <w:style w:type="paragraph" w:customStyle="1" w:styleId="xl92">
    <w:name w:val="xl92"/>
    <w:basedOn w:val="a"/>
    <w:uiPriority w:val="99"/>
    <w:rsid w:val="00192E5B"/>
    <w:pPr>
      <w:pBdr>
        <w:left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u w:val="single"/>
    </w:rPr>
  </w:style>
  <w:style w:type="paragraph" w:customStyle="1" w:styleId="xl93">
    <w:name w:val="xl93"/>
    <w:basedOn w:val="a"/>
    <w:uiPriority w:val="99"/>
    <w:rsid w:val="00192E5B"/>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94">
    <w:name w:val="xl94"/>
    <w:basedOn w:val="a"/>
    <w:uiPriority w:val="99"/>
    <w:rsid w:val="00192E5B"/>
    <w:pPr>
      <w:pBdr>
        <w:top w:val="single" w:sz="4" w:space="0" w:color="auto"/>
        <w:right w:val="single" w:sz="4" w:space="0" w:color="auto"/>
      </w:pBdr>
      <w:spacing w:before="100" w:beforeAutospacing="1" w:after="100" w:afterAutospacing="1" w:line="240" w:lineRule="auto"/>
      <w:jc w:val="center"/>
    </w:pPr>
    <w:rPr>
      <w:rFonts w:ascii="Times New Roman" w:hAnsi="Times New Roman"/>
      <w:sz w:val="24"/>
      <w:szCs w:val="24"/>
      <w:u w:val="single"/>
    </w:rPr>
  </w:style>
  <w:style w:type="paragraph" w:customStyle="1" w:styleId="xl95">
    <w:name w:val="xl95"/>
    <w:basedOn w:val="a"/>
    <w:uiPriority w:val="99"/>
    <w:rsid w:val="00192E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16"/>
      <w:szCs w:val="16"/>
    </w:rPr>
  </w:style>
  <w:style w:type="paragraph" w:customStyle="1" w:styleId="xl96">
    <w:name w:val="xl96"/>
    <w:basedOn w:val="a"/>
    <w:uiPriority w:val="99"/>
    <w:rsid w:val="00192E5B"/>
    <w:pPr>
      <w:pBdr>
        <w:left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97">
    <w:name w:val="xl97"/>
    <w:basedOn w:val="a"/>
    <w:uiPriority w:val="99"/>
    <w:rsid w:val="00192E5B"/>
    <w:pPr>
      <w:spacing w:before="100" w:beforeAutospacing="1" w:after="100" w:afterAutospacing="1" w:line="240" w:lineRule="auto"/>
      <w:jc w:val="center"/>
      <w:textAlignment w:val="top"/>
    </w:pPr>
    <w:rPr>
      <w:rFonts w:ascii="Times New Roman" w:hAnsi="Times New Roman"/>
      <w:sz w:val="24"/>
      <w:szCs w:val="24"/>
    </w:rPr>
  </w:style>
  <w:style w:type="paragraph" w:customStyle="1" w:styleId="xl98">
    <w:name w:val="xl98"/>
    <w:basedOn w:val="a"/>
    <w:uiPriority w:val="99"/>
    <w:rsid w:val="00192E5B"/>
    <w:pPr>
      <w:pBdr>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99">
    <w:name w:val="xl99"/>
    <w:basedOn w:val="a"/>
    <w:uiPriority w:val="99"/>
    <w:rsid w:val="00192E5B"/>
    <w:pPr>
      <w:pBdr>
        <w:top w:val="single" w:sz="4" w:space="0" w:color="auto"/>
      </w:pBdr>
      <w:spacing w:before="100" w:beforeAutospacing="1" w:after="100" w:afterAutospacing="1" w:line="240" w:lineRule="auto"/>
      <w:jc w:val="center"/>
    </w:pPr>
    <w:rPr>
      <w:rFonts w:ascii="Times New Roman" w:hAnsi="Times New Roman"/>
      <w:sz w:val="24"/>
      <w:szCs w:val="24"/>
      <w:u w:val="single"/>
    </w:rPr>
  </w:style>
  <w:style w:type="paragraph" w:customStyle="1" w:styleId="xl100">
    <w:name w:val="xl100"/>
    <w:basedOn w:val="a"/>
    <w:uiPriority w:val="99"/>
    <w:rsid w:val="00192E5B"/>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16"/>
      <w:szCs w:val="16"/>
    </w:rPr>
  </w:style>
  <w:style w:type="paragraph" w:customStyle="1" w:styleId="xl101">
    <w:name w:val="xl101"/>
    <w:basedOn w:val="a"/>
    <w:uiPriority w:val="99"/>
    <w:rsid w:val="00192E5B"/>
    <w:pPr>
      <w:pBdr>
        <w:bottom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02">
    <w:name w:val="xl102"/>
    <w:basedOn w:val="a"/>
    <w:uiPriority w:val="99"/>
    <w:rsid w:val="00192E5B"/>
    <w:pPr>
      <w:pBdr>
        <w:left w:val="single" w:sz="4" w:space="0" w:color="auto"/>
      </w:pBdr>
      <w:spacing w:before="100" w:beforeAutospacing="1" w:after="100" w:afterAutospacing="1" w:line="240" w:lineRule="auto"/>
      <w:jc w:val="center"/>
    </w:pPr>
    <w:rPr>
      <w:rFonts w:ascii="Times New Roman" w:hAnsi="Times New Roman"/>
      <w:sz w:val="24"/>
      <w:szCs w:val="24"/>
      <w:u w:val="single"/>
    </w:rPr>
  </w:style>
  <w:style w:type="paragraph" w:customStyle="1" w:styleId="xl103">
    <w:name w:val="xl103"/>
    <w:basedOn w:val="a"/>
    <w:uiPriority w:val="99"/>
    <w:rsid w:val="00192E5B"/>
    <w:pPr>
      <w:pBdr>
        <w:top w:val="single" w:sz="4" w:space="0" w:color="auto"/>
        <w:lef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04">
    <w:name w:val="xl104"/>
    <w:basedOn w:val="a"/>
    <w:uiPriority w:val="99"/>
    <w:rsid w:val="00192E5B"/>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05">
    <w:name w:val="xl105"/>
    <w:basedOn w:val="a"/>
    <w:uiPriority w:val="99"/>
    <w:rsid w:val="00192E5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6">
    <w:name w:val="xl106"/>
    <w:basedOn w:val="a"/>
    <w:uiPriority w:val="99"/>
    <w:rsid w:val="00192E5B"/>
    <w:pPr>
      <w:pBdr>
        <w:left w:val="single" w:sz="4" w:space="0" w:color="auto"/>
      </w:pBdr>
      <w:spacing w:before="100" w:beforeAutospacing="1" w:after="100" w:afterAutospacing="1" w:line="240" w:lineRule="auto"/>
      <w:jc w:val="center"/>
    </w:pPr>
    <w:rPr>
      <w:rFonts w:ascii="Times New Roman" w:hAnsi="Times New Roman"/>
      <w:b/>
      <w:bCs/>
      <w:sz w:val="24"/>
      <w:szCs w:val="24"/>
      <w:u w:val="single"/>
    </w:rPr>
  </w:style>
  <w:style w:type="paragraph" w:customStyle="1" w:styleId="xl107">
    <w:name w:val="xl107"/>
    <w:basedOn w:val="a"/>
    <w:uiPriority w:val="99"/>
    <w:rsid w:val="00192E5B"/>
    <w:pPr>
      <w:pBdr>
        <w:left w:val="single" w:sz="4" w:space="0" w:color="auto"/>
        <w:bottom w:val="single" w:sz="4" w:space="0" w:color="auto"/>
      </w:pBdr>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08">
    <w:name w:val="xl108"/>
    <w:basedOn w:val="a"/>
    <w:uiPriority w:val="99"/>
    <w:rsid w:val="00192E5B"/>
    <w:pPr>
      <w:pBdr>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09">
    <w:name w:val="xl109"/>
    <w:basedOn w:val="a"/>
    <w:uiPriority w:val="99"/>
    <w:rsid w:val="00192E5B"/>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10">
    <w:name w:val="xl110"/>
    <w:basedOn w:val="a"/>
    <w:uiPriority w:val="99"/>
    <w:rsid w:val="00192E5B"/>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14"/>
      <w:szCs w:val="14"/>
    </w:rPr>
  </w:style>
  <w:style w:type="paragraph" w:customStyle="1" w:styleId="xl111">
    <w:name w:val="xl111"/>
    <w:basedOn w:val="a"/>
    <w:uiPriority w:val="99"/>
    <w:rsid w:val="00192E5B"/>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hAnsi="Times New Roman"/>
    </w:rPr>
  </w:style>
  <w:style w:type="paragraph" w:customStyle="1" w:styleId="xl112">
    <w:name w:val="xl112"/>
    <w:basedOn w:val="a"/>
    <w:uiPriority w:val="99"/>
    <w:rsid w:val="00192E5B"/>
    <w:pPr>
      <w:pBdr>
        <w:top w:val="single" w:sz="8"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13">
    <w:name w:val="xl113"/>
    <w:basedOn w:val="a"/>
    <w:uiPriority w:val="99"/>
    <w:rsid w:val="00192E5B"/>
    <w:pPr>
      <w:pBdr>
        <w:left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14">
    <w:name w:val="xl114"/>
    <w:basedOn w:val="a"/>
    <w:uiPriority w:val="99"/>
    <w:rsid w:val="00192E5B"/>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15">
    <w:name w:val="xl115"/>
    <w:basedOn w:val="a"/>
    <w:uiPriority w:val="99"/>
    <w:rsid w:val="00192E5B"/>
    <w:pPr>
      <w:pBdr>
        <w:top w:val="single" w:sz="4" w:space="0" w:color="auto"/>
        <w:bottom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16">
    <w:name w:val="xl116"/>
    <w:basedOn w:val="a"/>
    <w:uiPriority w:val="99"/>
    <w:rsid w:val="00192E5B"/>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17">
    <w:name w:val="xl117"/>
    <w:basedOn w:val="a"/>
    <w:uiPriority w:val="99"/>
    <w:rsid w:val="00192E5B"/>
    <w:pPr>
      <w:spacing w:before="100" w:beforeAutospacing="1" w:after="100" w:afterAutospacing="1" w:line="240" w:lineRule="auto"/>
      <w:jc w:val="center"/>
    </w:pPr>
    <w:rPr>
      <w:rFonts w:ascii="Times New Roman" w:hAnsi="Times New Roman"/>
      <w:b/>
      <w:bCs/>
      <w:sz w:val="28"/>
      <w:szCs w:val="28"/>
    </w:rPr>
  </w:style>
  <w:style w:type="paragraph" w:customStyle="1" w:styleId="xl118">
    <w:name w:val="xl118"/>
    <w:basedOn w:val="a"/>
    <w:uiPriority w:val="99"/>
    <w:rsid w:val="00192E5B"/>
    <w:pPr>
      <w:pBdr>
        <w:top w:val="single" w:sz="8" w:space="0" w:color="auto"/>
        <w:left w:val="single" w:sz="8" w:space="0" w:color="auto"/>
        <w:right w:val="single" w:sz="4" w:space="0" w:color="auto"/>
      </w:pBdr>
      <w:spacing w:before="100" w:beforeAutospacing="1" w:after="100" w:afterAutospacing="1" w:line="240" w:lineRule="auto"/>
      <w:jc w:val="center"/>
      <w:textAlignment w:val="top"/>
    </w:pPr>
    <w:rPr>
      <w:rFonts w:ascii="Times New Roman" w:hAnsi="Times New Roman"/>
      <w:sz w:val="28"/>
      <w:szCs w:val="28"/>
    </w:rPr>
  </w:style>
  <w:style w:type="paragraph" w:customStyle="1" w:styleId="xl119">
    <w:name w:val="xl119"/>
    <w:basedOn w:val="a"/>
    <w:uiPriority w:val="99"/>
    <w:rsid w:val="00192E5B"/>
    <w:pPr>
      <w:pBdr>
        <w:left w:val="single" w:sz="8" w:space="0" w:color="auto"/>
        <w:right w:val="single" w:sz="4" w:space="0" w:color="auto"/>
      </w:pBdr>
      <w:spacing w:before="100" w:beforeAutospacing="1" w:after="100" w:afterAutospacing="1" w:line="240" w:lineRule="auto"/>
      <w:jc w:val="center"/>
      <w:textAlignment w:val="top"/>
    </w:pPr>
    <w:rPr>
      <w:rFonts w:ascii="Times New Roman" w:hAnsi="Times New Roman"/>
      <w:sz w:val="28"/>
      <w:szCs w:val="28"/>
    </w:rPr>
  </w:style>
  <w:style w:type="paragraph" w:customStyle="1" w:styleId="xl120">
    <w:name w:val="xl120"/>
    <w:basedOn w:val="a"/>
    <w:uiPriority w:val="99"/>
    <w:rsid w:val="00192E5B"/>
    <w:pPr>
      <w:pBdr>
        <w:top w:val="single" w:sz="8"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8"/>
      <w:szCs w:val="28"/>
    </w:rPr>
  </w:style>
  <w:style w:type="paragraph" w:customStyle="1" w:styleId="xl121">
    <w:name w:val="xl121"/>
    <w:basedOn w:val="a"/>
    <w:uiPriority w:val="99"/>
    <w:rsid w:val="00192E5B"/>
    <w:pPr>
      <w:pBdr>
        <w:left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8"/>
      <w:szCs w:val="28"/>
    </w:rPr>
  </w:style>
  <w:style w:type="paragraph" w:customStyle="1" w:styleId="xl122">
    <w:name w:val="xl122"/>
    <w:basedOn w:val="a"/>
    <w:uiPriority w:val="99"/>
    <w:rsid w:val="00192E5B"/>
    <w:pPr>
      <w:pBdr>
        <w:left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18"/>
      <w:szCs w:val="18"/>
    </w:rPr>
  </w:style>
  <w:style w:type="paragraph" w:customStyle="1" w:styleId="xl123">
    <w:name w:val="xl123"/>
    <w:basedOn w:val="a"/>
    <w:uiPriority w:val="99"/>
    <w:rsid w:val="00192E5B"/>
    <w:pPr>
      <w:pBdr>
        <w:left w:val="single" w:sz="4" w:space="0" w:color="auto"/>
        <w:right w:val="single" w:sz="4" w:space="0" w:color="auto"/>
      </w:pBdr>
      <w:spacing w:before="100" w:beforeAutospacing="1" w:after="100" w:afterAutospacing="1" w:line="240" w:lineRule="auto"/>
      <w:textAlignment w:val="top"/>
    </w:pPr>
    <w:rPr>
      <w:rFonts w:ascii="Times New Roman" w:hAnsi="Times New Roman"/>
    </w:rPr>
  </w:style>
  <w:style w:type="paragraph" w:customStyle="1" w:styleId="xl124">
    <w:name w:val="xl124"/>
    <w:basedOn w:val="a"/>
    <w:uiPriority w:val="99"/>
    <w:rsid w:val="00192E5B"/>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rPr>
  </w:style>
  <w:style w:type="paragraph" w:customStyle="1" w:styleId="xl125">
    <w:name w:val="xl125"/>
    <w:basedOn w:val="a"/>
    <w:uiPriority w:val="99"/>
    <w:rsid w:val="00192E5B"/>
    <w:pPr>
      <w:pBdr>
        <w:left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15"/>
      <w:szCs w:val="15"/>
    </w:rPr>
  </w:style>
  <w:style w:type="paragraph" w:customStyle="1" w:styleId="xl126">
    <w:name w:val="xl126"/>
    <w:basedOn w:val="a"/>
    <w:uiPriority w:val="99"/>
    <w:rsid w:val="00192E5B"/>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15"/>
      <w:szCs w:val="15"/>
    </w:rPr>
  </w:style>
  <w:style w:type="paragraph" w:customStyle="1" w:styleId="xl127">
    <w:name w:val="xl127"/>
    <w:basedOn w:val="a"/>
    <w:uiPriority w:val="99"/>
    <w:rsid w:val="00192E5B"/>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28">
    <w:name w:val="xl128"/>
    <w:basedOn w:val="a"/>
    <w:uiPriority w:val="99"/>
    <w:rsid w:val="00192E5B"/>
    <w:pPr>
      <w:pBdr>
        <w:left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29">
    <w:name w:val="xl129"/>
    <w:basedOn w:val="a"/>
    <w:uiPriority w:val="99"/>
    <w:rsid w:val="00192E5B"/>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18"/>
      <w:szCs w:val="18"/>
    </w:rPr>
  </w:style>
  <w:style w:type="paragraph" w:customStyle="1" w:styleId="xl130">
    <w:name w:val="xl130"/>
    <w:basedOn w:val="a"/>
    <w:uiPriority w:val="99"/>
    <w:rsid w:val="00192E5B"/>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31">
    <w:name w:val="xl131"/>
    <w:basedOn w:val="a"/>
    <w:uiPriority w:val="99"/>
    <w:rsid w:val="00192E5B"/>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hAnsi="Times New Roman"/>
    </w:rPr>
  </w:style>
  <w:style w:type="paragraph" w:customStyle="1" w:styleId="xl132">
    <w:name w:val="xl132"/>
    <w:basedOn w:val="a"/>
    <w:uiPriority w:val="99"/>
    <w:rsid w:val="00192E5B"/>
    <w:pPr>
      <w:pBdr>
        <w:top w:val="single" w:sz="4" w:space="0" w:color="auto"/>
        <w:bottom w:val="single" w:sz="4" w:space="0" w:color="auto"/>
      </w:pBdr>
      <w:spacing w:before="100" w:beforeAutospacing="1" w:after="100" w:afterAutospacing="1" w:line="240" w:lineRule="auto"/>
      <w:textAlignment w:val="top"/>
    </w:pPr>
    <w:rPr>
      <w:rFonts w:ascii="Times New Roman" w:hAnsi="Times New Roman"/>
    </w:rPr>
  </w:style>
  <w:style w:type="paragraph" w:customStyle="1" w:styleId="xl133">
    <w:name w:val="xl133"/>
    <w:basedOn w:val="a"/>
    <w:uiPriority w:val="99"/>
    <w:rsid w:val="00192E5B"/>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rPr>
  </w:style>
  <w:style w:type="paragraph" w:customStyle="1" w:styleId="xl134">
    <w:name w:val="xl134"/>
    <w:basedOn w:val="a"/>
    <w:uiPriority w:val="99"/>
    <w:rsid w:val="00192E5B"/>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35">
    <w:name w:val="xl135"/>
    <w:basedOn w:val="a"/>
    <w:uiPriority w:val="99"/>
    <w:rsid w:val="00192E5B"/>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36">
    <w:name w:val="xl136"/>
    <w:basedOn w:val="a"/>
    <w:uiPriority w:val="99"/>
    <w:rsid w:val="00192E5B"/>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37">
    <w:name w:val="xl137"/>
    <w:basedOn w:val="a"/>
    <w:uiPriority w:val="99"/>
    <w:rsid w:val="00192E5B"/>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38">
    <w:name w:val="xl138"/>
    <w:basedOn w:val="a"/>
    <w:uiPriority w:val="99"/>
    <w:rsid w:val="00192E5B"/>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14"/>
      <w:szCs w:val="14"/>
    </w:rPr>
  </w:style>
  <w:style w:type="paragraph" w:customStyle="1" w:styleId="xl139">
    <w:name w:val="xl139"/>
    <w:basedOn w:val="a"/>
    <w:uiPriority w:val="99"/>
    <w:rsid w:val="00192E5B"/>
    <w:pPr>
      <w:pBdr>
        <w:bottom w:val="single" w:sz="8" w:space="0" w:color="auto"/>
      </w:pBdr>
      <w:spacing w:before="100" w:beforeAutospacing="1" w:after="100" w:afterAutospacing="1" w:line="240" w:lineRule="auto"/>
      <w:jc w:val="right"/>
    </w:pPr>
    <w:rPr>
      <w:rFonts w:ascii="Times New Roman" w:hAnsi="Times New Roman"/>
      <w:sz w:val="24"/>
      <w:szCs w:val="24"/>
    </w:rPr>
  </w:style>
  <w:style w:type="paragraph" w:customStyle="1" w:styleId="xl140">
    <w:name w:val="xl140"/>
    <w:basedOn w:val="a"/>
    <w:uiPriority w:val="99"/>
    <w:rsid w:val="00192E5B"/>
    <w:pPr>
      <w:pBdr>
        <w:top w:val="single" w:sz="8" w:space="0" w:color="auto"/>
        <w:left w:val="single" w:sz="4" w:space="0" w:color="auto"/>
      </w:pBdr>
      <w:spacing w:before="100" w:beforeAutospacing="1" w:after="100" w:afterAutospacing="1" w:line="240" w:lineRule="auto"/>
      <w:jc w:val="center"/>
      <w:textAlignment w:val="top"/>
    </w:pPr>
    <w:rPr>
      <w:rFonts w:ascii="Times New Roman" w:hAnsi="Times New Roman"/>
      <w:sz w:val="28"/>
      <w:szCs w:val="28"/>
      <w:u w:val="single"/>
    </w:rPr>
  </w:style>
  <w:style w:type="paragraph" w:customStyle="1" w:styleId="xl141">
    <w:name w:val="xl141"/>
    <w:basedOn w:val="a"/>
    <w:uiPriority w:val="99"/>
    <w:rsid w:val="00192E5B"/>
    <w:pPr>
      <w:pBdr>
        <w:top w:val="single" w:sz="8" w:space="0" w:color="auto"/>
      </w:pBdr>
      <w:spacing w:before="100" w:beforeAutospacing="1" w:after="100" w:afterAutospacing="1" w:line="240" w:lineRule="auto"/>
      <w:jc w:val="center"/>
      <w:textAlignment w:val="top"/>
    </w:pPr>
    <w:rPr>
      <w:rFonts w:ascii="Times New Roman" w:hAnsi="Times New Roman"/>
      <w:sz w:val="28"/>
      <w:szCs w:val="28"/>
      <w:u w:val="single"/>
    </w:rPr>
  </w:style>
  <w:style w:type="paragraph" w:customStyle="1" w:styleId="xl142">
    <w:name w:val="xl142"/>
    <w:basedOn w:val="a"/>
    <w:uiPriority w:val="99"/>
    <w:rsid w:val="00192E5B"/>
    <w:pPr>
      <w:pBdr>
        <w:top w:val="single" w:sz="8" w:space="0" w:color="auto"/>
        <w:right w:val="single" w:sz="8" w:space="0" w:color="auto"/>
      </w:pBdr>
      <w:spacing w:before="100" w:beforeAutospacing="1" w:after="100" w:afterAutospacing="1" w:line="240" w:lineRule="auto"/>
      <w:jc w:val="center"/>
      <w:textAlignment w:val="top"/>
    </w:pPr>
    <w:rPr>
      <w:rFonts w:ascii="Times New Roman" w:hAnsi="Times New Roman"/>
      <w:sz w:val="28"/>
      <w:szCs w:val="28"/>
      <w:u w:val="single"/>
    </w:rPr>
  </w:style>
  <w:style w:type="paragraph" w:customStyle="1" w:styleId="xl143">
    <w:name w:val="xl143"/>
    <w:basedOn w:val="a"/>
    <w:uiPriority w:val="99"/>
    <w:rsid w:val="00192E5B"/>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hAnsi="Times New Roman"/>
      <w:sz w:val="28"/>
      <w:szCs w:val="28"/>
    </w:rPr>
  </w:style>
  <w:style w:type="paragraph" w:customStyle="1" w:styleId="xl144">
    <w:name w:val="xl144"/>
    <w:basedOn w:val="a"/>
    <w:uiPriority w:val="99"/>
    <w:rsid w:val="00192E5B"/>
    <w:pPr>
      <w:pBdr>
        <w:top w:val="single" w:sz="4" w:space="0" w:color="auto"/>
        <w:bottom w:val="single" w:sz="4" w:space="0" w:color="auto"/>
      </w:pBdr>
      <w:spacing w:before="100" w:beforeAutospacing="1" w:after="100" w:afterAutospacing="1" w:line="240" w:lineRule="auto"/>
      <w:jc w:val="center"/>
      <w:textAlignment w:val="top"/>
    </w:pPr>
    <w:rPr>
      <w:rFonts w:ascii="Times New Roman" w:hAnsi="Times New Roman"/>
      <w:sz w:val="28"/>
      <w:szCs w:val="28"/>
    </w:rPr>
  </w:style>
  <w:style w:type="paragraph" w:customStyle="1" w:styleId="xl145">
    <w:name w:val="xl145"/>
    <w:basedOn w:val="a"/>
    <w:uiPriority w:val="99"/>
    <w:rsid w:val="00192E5B"/>
    <w:pPr>
      <w:pBdr>
        <w:top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hAnsi="Times New Roman"/>
      <w:sz w:val="28"/>
      <w:szCs w:val="28"/>
    </w:rPr>
  </w:style>
  <w:style w:type="paragraph" w:customStyle="1" w:styleId="xl146">
    <w:name w:val="xl146"/>
    <w:basedOn w:val="a"/>
    <w:uiPriority w:val="99"/>
    <w:rsid w:val="00192E5B"/>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hAnsi="Times New Roman"/>
      <w:b/>
      <w:bCs/>
      <w:i/>
      <w:iCs/>
      <w:sz w:val="32"/>
      <w:szCs w:val="32"/>
    </w:rPr>
  </w:style>
  <w:style w:type="paragraph" w:customStyle="1" w:styleId="xl147">
    <w:name w:val="xl147"/>
    <w:basedOn w:val="a"/>
    <w:uiPriority w:val="99"/>
    <w:rsid w:val="00192E5B"/>
    <w:pPr>
      <w:pBdr>
        <w:top w:val="single" w:sz="4" w:space="0" w:color="auto"/>
        <w:bottom w:val="single" w:sz="4" w:space="0" w:color="auto"/>
      </w:pBdr>
      <w:spacing w:before="100" w:beforeAutospacing="1" w:after="100" w:afterAutospacing="1" w:line="240" w:lineRule="auto"/>
      <w:jc w:val="center"/>
      <w:textAlignment w:val="top"/>
    </w:pPr>
    <w:rPr>
      <w:rFonts w:ascii="Times New Roman" w:hAnsi="Times New Roman"/>
      <w:b/>
      <w:bCs/>
      <w:i/>
      <w:iCs/>
      <w:sz w:val="32"/>
      <w:szCs w:val="32"/>
    </w:rPr>
  </w:style>
  <w:style w:type="paragraph" w:customStyle="1" w:styleId="xl148">
    <w:name w:val="xl148"/>
    <w:basedOn w:val="a"/>
    <w:uiPriority w:val="99"/>
    <w:rsid w:val="00192E5B"/>
    <w:pPr>
      <w:pBdr>
        <w:top w:val="single" w:sz="8"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49">
    <w:name w:val="xl149"/>
    <w:basedOn w:val="a"/>
    <w:uiPriority w:val="99"/>
    <w:rsid w:val="00192E5B"/>
    <w:pPr>
      <w:pBdr>
        <w:left w:val="single" w:sz="8" w:space="0" w:color="auto"/>
        <w:bottom w:val="single" w:sz="4" w:space="0" w:color="auto"/>
      </w:pBdr>
      <w:spacing w:before="100" w:beforeAutospacing="1" w:after="100" w:afterAutospacing="1" w:line="240" w:lineRule="auto"/>
      <w:textAlignment w:val="top"/>
    </w:pPr>
    <w:rPr>
      <w:rFonts w:ascii="Times New Roman" w:hAnsi="Times New Roman"/>
      <w:b/>
      <w:bCs/>
      <w:sz w:val="24"/>
      <w:szCs w:val="24"/>
    </w:rPr>
  </w:style>
  <w:style w:type="paragraph" w:customStyle="1" w:styleId="xl150">
    <w:name w:val="xl150"/>
    <w:basedOn w:val="a"/>
    <w:uiPriority w:val="99"/>
    <w:rsid w:val="00192E5B"/>
    <w:pPr>
      <w:pBdr>
        <w:bottom w:val="single" w:sz="4" w:space="0" w:color="auto"/>
      </w:pBdr>
      <w:spacing w:before="100" w:beforeAutospacing="1" w:after="100" w:afterAutospacing="1" w:line="240" w:lineRule="auto"/>
      <w:textAlignment w:val="top"/>
    </w:pPr>
    <w:rPr>
      <w:rFonts w:ascii="Times New Roman" w:hAnsi="Times New Roman"/>
      <w:b/>
      <w:bCs/>
      <w:sz w:val="24"/>
      <w:szCs w:val="24"/>
    </w:rPr>
  </w:style>
  <w:style w:type="paragraph" w:customStyle="1" w:styleId="xl151">
    <w:name w:val="xl151"/>
    <w:basedOn w:val="a"/>
    <w:uiPriority w:val="99"/>
    <w:rsid w:val="00192E5B"/>
    <w:pPr>
      <w:pBdr>
        <w:bottom w:val="single" w:sz="4" w:space="0" w:color="auto"/>
        <w:right w:val="single" w:sz="4" w:space="0" w:color="auto"/>
      </w:pBdr>
      <w:spacing w:before="100" w:beforeAutospacing="1" w:after="100" w:afterAutospacing="1" w:line="240" w:lineRule="auto"/>
      <w:textAlignment w:val="top"/>
    </w:pPr>
    <w:rPr>
      <w:rFonts w:ascii="Times New Roman" w:hAnsi="Times New Roman"/>
      <w:b/>
      <w:bCs/>
      <w:sz w:val="24"/>
      <w:szCs w:val="24"/>
    </w:rPr>
  </w:style>
  <w:style w:type="paragraph" w:customStyle="1" w:styleId="xl152">
    <w:name w:val="xl152"/>
    <w:basedOn w:val="a"/>
    <w:uiPriority w:val="99"/>
    <w:rsid w:val="00192E5B"/>
    <w:pPr>
      <w:pBdr>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53">
    <w:name w:val="xl153"/>
    <w:basedOn w:val="a"/>
    <w:uiPriority w:val="99"/>
    <w:rsid w:val="00192E5B"/>
    <w:pPr>
      <w:pBdr>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hAnsi="Times New Roman"/>
      <w:sz w:val="28"/>
      <w:szCs w:val="28"/>
    </w:rPr>
  </w:style>
  <w:style w:type="paragraph" w:customStyle="1" w:styleId="xl154">
    <w:name w:val="xl154"/>
    <w:basedOn w:val="a"/>
    <w:uiPriority w:val="99"/>
    <w:rsid w:val="00192E5B"/>
    <w:pPr>
      <w:pBdr>
        <w:left w:val="single" w:sz="8" w:space="0" w:color="auto"/>
        <w:bottom w:val="single" w:sz="8" w:space="0" w:color="auto"/>
      </w:pBdr>
      <w:spacing w:before="100" w:beforeAutospacing="1" w:after="100" w:afterAutospacing="1" w:line="240" w:lineRule="auto"/>
      <w:textAlignment w:val="center"/>
    </w:pPr>
    <w:rPr>
      <w:rFonts w:ascii="Times New Roman" w:hAnsi="Times New Roman"/>
      <w:b/>
      <w:bCs/>
      <w:sz w:val="44"/>
      <w:szCs w:val="44"/>
    </w:rPr>
  </w:style>
  <w:style w:type="paragraph" w:customStyle="1" w:styleId="xl155">
    <w:name w:val="xl155"/>
    <w:basedOn w:val="a"/>
    <w:uiPriority w:val="99"/>
    <w:rsid w:val="00192E5B"/>
    <w:pPr>
      <w:pBdr>
        <w:bottom w:val="single" w:sz="8" w:space="0" w:color="auto"/>
      </w:pBdr>
      <w:spacing w:before="100" w:beforeAutospacing="1" w:after="100" w:afterAutospacing="1" w:line="240" w:lineRule="auto"/>
      <w:textAlignment w:val="center"/>
    </w:pPr>
    <w:rPr>
      <w:rFonts w:ascii="Times New Roman" w:hAnsi="Times New Roman"/>
      <w:b/>
      <w:bCs/>
      <w:sz w:val="44"/>
      <w:szCs w:val="44"/>
    </w:rPr>
  </w:style>
  <w:style w:type="paragraph" w:customStyle="1" w:styleId="xl156">
    <w:name w:val="xl156"/>
    <w:basedOn w:val="a"/>
    <w:uiPriority w:val="99"/>
    <w:rsid w:val="00192E5B"/>
    <w:pPr>
      <w:pBdr>
        <w:bottom w:val="single" w:sz="8" w:space="0" w:color="auto"/>
        <w:right w:val="single" w:sz="4" w:space="0" w:color="auto"/>
      </w:pBdr>
      <w:spacing w:before="100" w:beforeAutospacing="1" w:after="100" w:afterAutospacing="1" w:line="240" w:lineRule="auto"/>
      <w:textAlignment w:val="center"/>
    </w:pPr>
    <w:rPr>
      <w:rFonts w:ascii="Times New Roman" w:hAnsi="Times New Roman"/>
      <w:b/>
      <w:bCs/>
      <w:sz w:val="44"/>
      <w:szCs w:val="44"/>
    </w:rPr>
  </w:style>
  <w:style w:type="paragraph" w:customStyle="1" w:styleId="xl157">
    <w:name w:val="xl157"/>
    <w:basedOn w:val="a"/>
    <w:uiPriority w:val="99"/>
    <w:rsid w:val="00192E5B"/>
    <w:pPr>
      <w:pBdr>
        <w:top w:val="single" w:sz="8" w:space="0" w:color="auto"/>
        <w:left w:val="single" w:sz="8" w:space="0" w:color="auto"/>
      </w:pBdr>
      <w:spacing w:before="100" w:beforeAutospacing="1" w:after="100" w:afterAutospacing="1" w:line="240" w:lineRule="auto"/>
      <w:textAlignment w:val="center"/>
    </w:pPr>
    <w:rPr>
      <w:rFonts w:ascii="Times New Roman" w:hAnsi="Times New Roman"/>
      <w:b/>
      <w:bCs/>
      <w:sz w:val="44"/>
      <w:szCs w:val="44"/>
      <w:u w:val="single"/>
    </w:rPr>
  </w:style>
  <w:style w:type="paragraph" w:customStyle="1" w:styleId="xl158">
    <w:name w:val="xl158"/>
    <w:basedOn w:val="a"/>
    <w:uiPriority w:val="99"/>
    <w:rsid w:val="00192E5B"/>
    <w:pPr>
      <w:pBdr>
        <w:top w:val="single" w:sz="8" w:space="0" w:color="auto"/>
      </w:pBdr>
      <w:spacing w:before="100" w:beforeAutospacing="1" w:after="100" w:afterAutospacing="1" w:line="240" w:lineRule="auto"/>
      <w:textAlignment w:val="center"/>
    </w:pPr>
    <w:rPr>
      <w:rFonts w:ascii="Times New Roman" w:hAnsi="Times New Roman"/>
      <w:b/>
      <w:bCs/>
      <w:sz w:val="44"/>
      <w:szCs w:val="44"/>
      <w:u w:val="single"/>
    </w:rPr>
  </w:style>
  <w:style w:type="paragraph" w:customStyle="1" w:styleId="xl159">
    <w:name w:val="xl159"/>
    <w:basedOn w:val="a"/>
    <w:uiPriority w:val="99"/>
    <w:rsid w:val="00192E5B"/>
    <w:pPr>
      <w:pBdr>
        <w:top w:val="single" w:sz="8" w:space="0" w:color="auto"/>
        <w:right w:val="single" w:sz="4" w:space="0" w:color="auto"/>
      </w:pBdr>
      <w:spacing w:before="100" w:beforeAutospacing="1" w:after="100" w:afterAutospacing="1" w:line="240" w:lineRule="auto"/>
      <w:textAlignment w:val="center"/>
    </w:pPr>
    <w:rPr>
      <w:rFonts w:ascii="Times New Roman" w:hAnsi="Times New Roman"/>
      <w:b/>
      <w:bCs/>
      <w:sz w:val="44"/>
      <w:szCs w:val="44"/>
      <w:u w:val="single"/>
    </w:rPr>
  </w:style>
  <w:style w:type="paragraph" w:customStyle="1" w:styleId="xl160">
    <w:name w:val="xl160"/>
    <w:basedOn w:val="a"/>
    <w:uiPriority w:val="99"/>
    <w:rsid w:val="00192E5B"/>
    <w:pPr>
      <w:pBdr>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hAnsi="Times New Roman"/>
      <w:sz w:val="28"/>
      <w:szCs w:val="28"/>
    </w:rPr>
  </w:style>
  <w:style w:type="paragraph" w:customStyle="1" w:styleId="xl161">
    <w:name w:val="xl161"/>
    <w:basedOn w:val="a"/>
    <w:uiPriority w:val="99"/>
    <w:rsid w:val="00192E5B"/>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b/>
      <w:bCs/>
      <w:sz w:val="24"/>
      <w:szCs w:val="24"/>
    </w:rPr>
  </w:style>
  <w:style w:type="paragraph" w:customStyle="1" w:styleId="xl162">
    <w:name w:val="xl162"/>
    <w:basedOn w:val="a"/>
    <w:uiPriority w:val="99"/>
    <w:rsid w:val="00192E5B"/>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63">
    <w:name w:val="xl163"/>
    <w:basedOn w:val="a"/>
    <w:uiPriority w:val="99"/>
    <w:rsid w:val="00192E5B"/>
    <w:pPr>
      <w:pBdr>
        <w:top w:val="single" w:sz="4" w:space="0" w:color="auto"/>
        <w:left w:val="single" w:sz="4" w:space="0" w:color="auto"/>
      </w:pBdr>
      <w:spacing w:before="100" w:beforeAutospacing="1" w:after="100" w:afterAutospacing="1" w:line="240" w:lineRule="auto"/>
      <w:textAlignment w:val="top"/>
    </w:pPr>
    <w:rPr>
      <w:rFonts w:ascii="Times New Roman" w:hAnsi="Times New Roman"/>
    </w:rPr>
  </w:style>
  <w:style w:type="paragraph" w:customStyle="1" w:styleId="xl164">
    <w:name w:val="xl164"/>
    <w:basedOn w:val="a"/>
    <w:uiPriority w:val="99"/>
    <w:rsid w:val="00192E5B"/>
    <w:pPr>
      <w:pBdr>
        <w:left w:val="single" w:sz="4" w:space="0" w:color="auto"/>
        <w:bottom w:val="single" w:sz="4" w:space="0" w:color="auto"/>
      </w:pBdr>
      <w:spacing w:before="100" w:beforeAutospacing="1" w:after="100" w:afterAutospacing="1" w:line="240" w:lineRule="auto"/>
      <w:textAlignment w:val="top"/>
    </w:pPr>
    <w:rPr>
      <w:rFonts w:ascii="Times New Roman" w:hAnsi="Times New Roman"/>
    </w:rPr>
  </w:style>
  <w:style w:type="paragraph" w:customStyle="1" w:styleId="xl165">
    <w:name w:val="xl165"/>
    <w:basedOn w:val="a"/>
    <w:uiPriority w:val="99"/>
    <w:rsid w:val="00192E5B"/>
    <w:pPr>
      <w:pBdr>
        <w:left w:val="single" w:sz="4" w:space="0" w:color="auto"/>
      </w:pBdr>
      <w:spacing w:before="100" w:beforeAutospacing="1" w:after="100" w:afterAutospacing="1" w:line="240" w:lineRule="auto"/>
      <w:jc w:val="center"/>
      <w:textAlignment w:val="top"/>
    </w:pPr>
    <w:rPr>
      <w:rFonts w:ascii="Times New Roman" w:hAnsi="Times New Roman"/>
      <w:b/>
      <w:bCs/>
      <w:i/>
      <w:iCs/>
      <w:sz w:val="28"/>
      <w:szCs w:val="28"/>
    </w:rPr>
  </w:style>
  <w:style w:type="paragraph" w:customStyle="1" w:styleId="xl166">
    <w:name w:val="xl166"/>
    <w:basedOn w:val="a"/>
    <w:uiPriority w:val="99"/>
    <w:rsid w:val="00192E5B"/>
    <w:pPr>
      <w:spacing w:before="100" w:beforeAutospacing="1" w:after="100" w:afterAutospacing="1" w:line="240" w:lineRule="auto"/>
      <w:jc w:val="center"/>
      <w:textAlignment w:val="top"/>
    </w:pPr>
    <w:rPr>
      <w:rFonts w:ascii="Times New Roman" w:hAnsi="Times New Roman"/>
      <w:b/>
      <w:bCs/>
      <w:i/>
      <w:iCs/>
      <w:sz w:val="28"/>
      <w:szCs w:val="28"/>
    </w:rPr>
  </w:style>
  <w:style w:type="paragraph" w:customStyle="1" w:styleId="xl167">
    <w:name w:val="xl167"/>
    <w:basedOn w:val="a"/>
    <w:uiPriority w:val="99"/>
    <w:rsid w:val="00192E5B"/>
    <w:pPr>
      <w:spacing w:before="100" w:beforeAutospacing="1" w:after="100" w:afterAutospacing="1" w:line="240" w:lineRule="auto"/>
      <w:jc w:val="center"/>
    </w:pPr>
    <w:rPr>
      <w:rFonts w:ascii="Times New Roman" w:hAnsi="Times New Roman"/>
      <w:b/>
      <w:bCs/>
      <w:sz w:val="36"/>
      <w:szCs w:val="36"/>
      <w:u w:val="single"/>
    </w:rPr>
  </w:style>
  <w:style w:type="paragraph" w:customStyle="1" w:styleId="xl168">
    <w:name w:val="xl168"/>
    <w:basedOn w:val="a"/>
    <w:uiPriority w:val="99"/>
    <w:rsid w:val="00192E5B"/>
    <w:pPr>
      <w:pBdr>
        <w:left w:val="single" w:sz="4" w:space="0" w:color="auto"/>
        <w:right w:val="single" w:sz="4" w:space="0" w:color="auto"/>
      </w:pBdr>
      <w:spacing w:before="100" w:beforeAutospacing="1" w:after="100" w:afterAutospacing="1" w:line="240" w:lineRule="auto"/>
      <w:textAlignment w:val="top"/>
    </w:pPr>
    <w:rPr>
      <w:rFonts w:ascii="Times New Roman" w:hAnsi="Times New Roman"/>
      <w:sz w:val="18"/>
      <w:szCs w:val="18"/>
    </w:rPr>
  </w:style>
  <w:style w:type="paragraph" w:customStyle="1" w:styleId="xl169">
    <w:name w:val="xl169"/>
    <w:basedOn w:val="a"/>
    <w:uiPriority w:val="99"/>
    <w:rsid w:val="00192E5B"/>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18"/>
      <w:szCs w:val="18"/>
    </w:rPr>
  </w:style>
  <w:style w:type="paragraph" w:customStyle="1" w:styleId="xl170">
    <w:name w:val="xl170"/>
    <w:basedOn w:val="a"/>
    <w:uiPriority w:val="99"/>
    <w:rsid w:val="00192E5B"/>
    <w:pPr>
      <w:pBdr>
        <w:left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14"/>
      <w:szCs w:val="14"/>
    </w:rPr>
  </w:style>
  <w:style w:type="paragraph" w:customStyle="1" w:styleId="xl171">
    <w:name w:val="xl171"/>
    <w:basedOn w:val="a"/>
    <w:uiPriority w:val="99"/>
    <w:rsid w:val="00192E5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rPr>
  </w:style>
  <w:style w:type="paragraph" w:customStyle="1" w:styleId="xl172">
    <w:name w:val="xl172"/>
    <w:basedOn w:val="a"/>
    <w:uiPriority w:val="99"/>
    <w:rsid w:val="00192E5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73">
    <w:name w:val="xl173"/>
    <w:basedOn w:val="a"/>
    <w:uiPriority w:val="99"/>
    <w:rsid w:val="00192E5B"/>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hAnsi="Times New Roman"/>
    </w:rPr>
  </w:style>
  <w:style w:type="paragraph" w:customStyle="1" w:styleId="xl174">
    <w:name w:val="xl174"/>
    <w:basedOn w:val="a"/>
    <w:uiPriority w:val="99"/>
    <w:rsid w:val="00192E5B"/>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rPr>
  </w:style>
  <w:style w:type="paragraph" w:customStyle="1" w:styleId="xl175">
    <w:name w:val="xl175"/>
    <w:basedOn w:val="a"/>
    <w:uiPriority w:val="99"/>
    <w:rsid w:val="00192E5B"/>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76">
    <w:name w:val="xl176"/>
    <w:basedOn w:val="a"/>
    <w:uiPriority w:val="99"/>
    <w:rsid w:val="00192E5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77">
    <w:name w:val="xl177"/>
    <w:basedOn w:val="a"/>
    <w:uiPriority w:val="99"/>
    <w:rsid w:val="00192E5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78">
    <w:name w:val="xl178"/>
    <w:basedOn w:val="a"/>
    <w:uiPriority w:val="99"/>
    <w:rsid w:val="00192E5B"/>
    <w:pPr>
      <w:pBdr>
        <w:top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79">
    <w:name w:val="xl179"/>
    <w:basedOn w:val="a"/>
    <w:uiPriority w:val="99"/>
    <w:rsid w:val="00192E5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180">
    <w:name w:val="xl180"/>
    <w:basedOn w:val="a"/>
    <w:uiPriority w:val="99"/>
    <w:rsid w:val="00192E5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181">
    <w:name w:val="xl181"/>
    <w:basedOn w:val="a"/>
    <w:uiPriority w:val="99"/>
    <w:rsid w:val="00192E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16"/>
      <w:szCs w:val="16"/>
    </w:rPr>
  </w:style>
  <w:style w:type="paragraph" w:customStyle="1" w:styleId="xl182">
    <w:name w:val="xl182"/>
    <w:basedOn w:val="a"/>
    <w:uiPriority w:val="99"/>
    <w:rsid w:val="00192E5B"/>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16"/>
      <w:szCs w:val="16"/>
    </w:rPr>
  </w:style>
  <w:style w:type="paragraph" w:customStyle="1" w:styleId="xl183">
    <w:name w:val="xl183"/>
    <w:basedOn w:val="a"/>
    <w:uiPriority w:val="99"/>
    <w:rsid w:val="00192E5B"/>
    <w:pPr>
      <w:pBdr>
        <w:left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84">
    <w:name w:val="xl184"/>
    <w:basedOn w:val="a"/>
    <w:uiPriority w:val="99"/>
    <w:rsid w:val="00192E5B"/>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85">
    <w:name w:val="xl185"/>
    <w:basedOn w:val="a"/>
    <w:uiPriority w:val="99"/>
    <w:rsid w:val="00192E5B"/>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rPr>
  </w:style>
  <w:style w:type="paragraph" w:customStyle="1" w:styleId="xl186">
    <w:name w:val="xl186"/>
    <w:basedOn w:val="a"/>
    <w:uiPriority w:val="99"/>
    <w:rsid w:val="00192E5B"/>
    <w:pPr>
      <w:pBdr>
        <w:left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16"/>
      <w:szCs w:val="16"/>
    </w:rPr>
  </w:style>
  <w:style w:type="paragraph" w:customStyle="1" w:styleId="ConsNormal">
    <w:name w:val="ConsNormal"/>
    <w:uiPriority w:val="99"/>
    <w:rsid w:val="003B16FB"/>
    <w:pPr>
      <w:widowControl w:val="0"/>
      <w:autoSpaceDE w:val="0"/>
      <w:autoSpaceDN w:val="0"/>
      <w:adjustRightInd w:val="0"/>
      <w:ind w:firstLine="720"/>
    </w:pPr>
    <w:rPr>
      <w:rFonts w:ascii="Arial" w:hAnsi="Arial" w:cs="Arial"/>
      <w:sz w:val="24"/>
      <w:szCs w:val="24"/>
    </w:rPr>
  </w:style>
  <w:style w:type="paragraph" w:customStyle="1" w:styleId="ConsPlusTitle">
    <w:name w:val="ConsPlusTitle"/>
    <w:rsid w:val="003924C3"/>
    <w:pPr>
      <w:widowControl w:val="0"/>
      <w:autoSpaceDE w:val="0"/>
      <w:autoSpaceDN w:val="0"/>
      <w:adjustRightInd w:val="0"/>
    </w:pPr>
    <w:rPr>
      <w:rFonts w:ascii="Arial" w:hAnsi="Arial" w:cs="Arial"/>
      <w:b/>
      <w:bCs/>
      <w:sz w:val="20"/>
      <w:szCs w:val="20"/>
    </w:rPr>
  </w:style>
  <w:style w:type="paragraph" w:customStyle="1" w:styleId="afc">
    <w:name w:val="Заголовок статьи"/>
    <w:basedOn w:val="a"/>
    <w:next w:val="a"/>
    <w:uiPriority w:val="99"/>
    <w:rsid w:val="00C07B93"/>
    <w:pPr>
      <w:autoSpaceDE w:val="0"/>
      <w:autoSpaceDN w:val="0"/>
      <w:adjustRightInd w:val="0"/>
      <w:spacing w:after="0" w:line="240" w:lineRule="auto"/>
      <w:ind w:left="1612" w:hanging="892"/>
      <w:jc w:val="both"/>
    </w:pPr>
    <w:rPr>
      <w:rFonts w:ascii="Arial" w:hAnsi="Arial"/>
      <w:sz w:val="24"/>
      <w:szCs w:val="24"/>
    </w:rPr>
  </w:style>
  <w:style w:type="table" w:customStyle="1" w:styleId="TableNormal1">
    <w:name w:val="Table Normal1"/>
    <w:uiPriority w:val="99"/>
    <w:semiHidden/>
    <w:rsid w:val="00B328B8"/>
    <w:pPr>
      <w:widowControl w:val="0"/>
    </w:pPr>
    <w:tblPr>
      <w:tblInd w:w="0" w:type="dxa"/>
      <w:tblCellMar>
        <w:top w:w="0" w:type="dxa"/>
        <w:left w:w="0" w:type="dxa"/>
        <w:bottom w:w="0" w:type="dxa"/>
        <w:right w:w="0" w:type="dxa"/>
      </w:tblCellMar>
    </w:tblPr>
  </w:style>
  <w:style w:type="character" w:customStyle="1" w:styleId="14">
    <w:name w:val="Верхний колонтитул Знак1"/>
    <w:basedOn w:val="a0"/>
    <w:uiPriority w:val="99"/>
    <w:semiHidden/>
    <w:rsid w:val="00655BBF"/>
    <w:rPr>
      <w:rFonts w:cs="Times New Roman"/>
    </w:rPr>
  </w:style>
  <w:style w:type="character" w:customStyle="1" w:styleId="310">
    <w:name w:val="Основной текст 3 Знак1"/>
    <w:basedOn w:val="a0"/>
    <w:uiPriority w:val="99"/>
    <w:semiHidden/>
    <w:rsid w:val="00655BBF"/>
    <w:rPr>
      <w:rFonts w:cs="Times New Roman"/>
      <w:sz w:val="16"/>
      <w:szCs w:val="16"/>
    </w:rPr>
  </w:style>
  <w:style w:type="character" w:customStyle="1" w:styleId="PlainTextChar">
    <w:name w:val="Plain Text Char"/>
    <w:uiPriority w:val="99"/>
    <w:locked/>
    <w:rsid w:val="0041524E"/>
    <w:rPr>
      <w:rFonts w:ascii="Courier New" w:hAnsi="Courier New"/>
    </w:rPr>
  </w:style>
  <w:style w:type="paragraph" w:styleId="afd">
    <w:name w:val="Plain Text"/>
    <w:basedOn w:val="a"/>
    <w:link w:val="afe"/>
    <w:uiPriority w:val="99"/>
    <w:rsid w:val="0041524E"/>
    <w:pPr>
      <w:spacing w:after="0" w:line="288" w:lineRule="auto"/>
      <w:jc w:val="center"/>
    </w:pPr>
    <w:rPr>
      <w:rFonts w:ascii="Courier New" w:hAnsi="Courier New"/>
      <w:sz w:val="20"/>
      <w:szCs w:val="20"/>
    </w:rPr>
  </w:style>
  <w:style w:type="character" w:customStyle="1" w:styleId="PlainTextChar1">
    <w:name w:val="Plain Text Char1"/>
    <w:basedOn w:val="a0"/>
    <w:link w:val="afd"/>
    <w:uiPriority w:val="99"/>
    <w:semiHidden/>
    <w:locked/>
    <w:rsid w:val="005669B0"/>
    <w:rPr>
      <w:rFonts w:ascii="Courier New" w:hAnsi="Courier New" w:cs="Courier New"/>
      <w:sz w:val="20"/>
      <w:szCs w:val="20"/>
    </w:rPr>
  </w:style>
  <w:style w:type="character" w:customStyle="1" w:styleId="afe">
    <w:name w:val="Текст Знак"/>
    <w:basedOn w:val="a0"/>
    <w:link w:val="afd"/>
    <w:uiPriority w:val="99"/>
    <w:semiHidden/>
    <w:locked/>
    <w:rsid w:val="0041524E"/>
    <w:rPr>
      <w:rFonts w:ascii="Consolas" w:hAnsi="Consolas" w:cs="Consolas"/>
      <w:sz w:val="21"/>
      <w:szCs w:val="21"/>
    </w:rPr>
  </w:style>
  <w:style w:type="character" w:customStyle="1" w:styleId="60">
    <w:name w:val="Заголовок 6 Знак"/>
    <w:basedOn w:val="a0"/>
    <w:link w:val="6"/>
    <w:uiPriority w:val="9"/>
    <w:rsid w:val="00F12655"/>
    <w:rPr>
      <w:rFonts w:ascii="Times New Roman" w:eastAsiaTheme="majorEastAsia" w:hAnsi="Times New Roman" w:cstheme="majorBidi"/>
      <w:b/>
      <w:iCs/>
      <w:sz w:val="24"/>
    </w:rPr>
  </w:style>
  <w:style w:type="paragraph" w:styleId="aff">
    <w:name w:val="Subtitle"/>
    <w:basedOn w:val="a"/>
    <w:next w:val="a"/>
    <w:link w:val="aff0"/>
    <w:uiPriority w:val="11"/>
    <w:qFormat/>
    <w:locked/>
    <w:rsid w:val="00AC723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0">
    <w:name w:val="Подзаголовок Знак"/>
    <w:basedOn w:val="a0"/>
    <w:link w:val="aff"/>
    <w:uiPriority w:val="11"/>
    <w:rsid w:val="00AC723D"/>
    <w:rPr>
      <w:rFonts w:asciiTheme="majorHAnsi" w:eastAsiaTheme="majorEastAsia" w:hAnsiTheme="majorHAnsi" w:cstheme="majorBidi"/>
      <w:i/>
      <w:iCs/>
      <w:color w:val="4F81BD" w:themeColor="accent1"/>
      <w:spacing w:val="15"/>
      <w:sz w:val="24"/>
      <w:szCs w:val="24"/>
    </w:rPr>
  </w:style>
  <w:style w:type="character" w:styleId="aff1">
    <w:name w:val="Subtle Emphasis"/>
    <w:basedOn w:val="a0"/>
    <w:uiPriority w:val="19"/>
    <w:qFormat/>
    <w:rsid w:val="00AC723D"/>
    <w:rPr>
      <w:i/>
      <w:iCs/>
      <w:color w:val="808080" w:themeColor="text1" w:themeTint="7F"/>
    </w:rPr>
  </w:style>
  <w:style w:type="character" w:styleId="aff2">
    <w:name w:val="Intense Emphasis"/>
    <w:basedOn w:val="a0"/>
    <w:uiPriority w:val="21"/>
    <w:qFormat/>
    <w:rsid w:val="00AC723D"/>
    <w:rPr>
      <w:b/>
      <w:bCs/>
      <w:i/>
      <w:iCs/>
      <w:color w:val="4F81BD" w:themeColor="accent1"/>
    </w:rPr>
  </w:style>
  <w:style w:type="character" w:styleId="aff3">
    <w:name w:val="line number"/>
    <w:basedOn w:val="a0"/>
    <w:uiPriority w:val="99"/>
    <w:semiHidden/>
    <w:unhideWhenUsed/>
    <w:rsid w:val="00504B7F"/>
  </w:style>
  <w:style w:type="character" w:customStyle="1" w:styleId="70">
    <w:name w:val="Заголовок 7 Знак"/>
    <w:basedOn w:val="a0"/>
    <w:link w:val="7"/>
    <w:uiPriority w:val="9"/>
    <w:rsid w:val="00AC723D"/>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rsid w:val="00AC723D"/>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uiPriority w:val="9"/>
    <w:rsid w:val="00AC723D"/>
    <w:rPr>
      <w:rFonts w:asciiTheme="majorHAnsi" w:eastAsiaTheme="majorEastAsia" w:hAnsiTheme="majorHAnsi" w:cstheme="majorBidi"/>
      <w:i/>
      <w:iCs/>
      <w:color w:val="404040" w:themeColor="text1" w:themeTint="BF"/>
      <w:sz w:val="20"/>
      <w:szCs w:val="20"/>
    </w:rPr>
  </w:style>
  <w:style w:type="paragraph" w:styleId="24">
    <w:name w:val="Quote"/>
    <w:basedOn w:val="a"/>
    <w:next w:val="a"/>
    <w:link w:val="25"/>
    <w:uiPriority w:val="29"/>
    <w:qFormat/>
    <w:rsid w:val="00AC723D"/>
    <w:rPr>
      <w:i/>
      <w:iCs/>
      <w:color w:val="000000" w:themeColor="text1"/>
    </w:rPr>
  </w:style>
  <w:style w:type="character" w:customStyle="1" w:styleId="25">
    <w:name w:val="Цитата 2 Знак"/>
    <w:basedOn w:val="a0"/>
    <w:link w:val="24"/>
    <w:uiPriority w:val="29"/>
    <w:rsid w:val="00AC723D"/>
    <w:rPr>
      <w:i/>
      <w:iCs/>
      <w:color w:val="000000" w:themeColor="text1"/>
    </w:rPr>
  </w:style>
  <w:style w:type="paragraph" w:styleId="aff4">
    <w:name w:val="Intense Quote"/>
    <w:basedOn w:val="a"/>
    <w:next w:val="a"/>
    <w:link w:val="aff5"/>
    <w:uiPriority w:val="30"/>
    <w:qFormat/>
    <w:rsid w:val="00AC723D"/>
    <w:pPr>
      <w:pBdr>
        <w:bottom w:val="single" w:sz="4" w:space="4" w:color="4F81BD" w:themeColor="accent1"/>
      </w:pBdr>
      <w:spacing w:before="200" w:after="280"/>
      <w:ind w:left="936" w:right="936"/>
    </w:pPr>
    <w:rPr>
      <w:b/>
      <w:bCs/>
      <w:i/>
      <w:iCs/>
      <w:color w:val="4F81BD" w:themeColor="accent1"/>
    </w:rPr>
  </w:style>
  <w:style w:type="character" w:customStyle="1" w:styleId="aff5">
    <w:name w:val="Выделенная цитата Знак"/>
    <w:basedOn w:val="a0"/>
    <w:link w:val="aff4"/>
    <w:uiPriority w:val="30"/>
    <w:rsid w:val="00AC723D"/>
    <w:rPr>
      <w:b/>
      <w:bCs/>
      <w:i/>
      <w:iCs/>
      <w:color w:val="4F81BD" w:themeColor="accent1"/>
    </w:rPr>
  </w:style>
  <w:style w:type="character" w:styleId="aff6">
    <w:name w:val="Subtle Reference"/>
    <w:basedOn w:val="a0"/>
    <w:uiPriority w:val="31"/>
    <w:qFormat/>
    <w:rsid w:val="00AC723D"/>
    <w:rPr>
      <w:smallCaps/>
      <w:color w:val="C0504D" w:themeColor="accent2"/>
      <w:u w:val="single"/>
    </w:rPr>
  </w:style>
  <w:style w:type="character" w:styleId="aff7">
    <w:name w:val="Intense Reference"/>
    <w:basedOn w:val="a0"/>
    <w:uiPriority w:val="32"/>
    <w:qFormat/>
    <w:rsid w:val="00AC723D"/>
    <w:rPr>
      <w:b/>
      <w:bCs/>
      <w:smallCaps/>
      <w:color w:val="C0504D" w:themeColor="accent2"/>
      <w:spacing w:val="5"/>
      <w:u w:val="single"/>
    </w:rPr>
  </w:style>
  <w:style w:type="character" w:styleId="aff8">
    <w:name w:val="Book Title"/>
    <w:basedOn w:val="a0"/>
    <w:uiPriority w:val="33"/>
    <w:qFormat/>
    <w:rsid w:val="00AC723D"/>
    <w:rPr>
      <w:b/>
      <w:bCs/>
      <w:smallCaps/>
      <w:spacing w:val="5"/>
    </w:rPr>
  </w:style>
  <w:style w:type="paragraph" w:styleId="aff9">
    <w:name w:val="caption"/>
    <w:basedOn w:val="a"/>
    <w:next w:val="a"/>
    <w:uiPriority w:val="35"/>
    <w:semiHidden/>
    <w:unhideWhenUsed/>
    <w:qFormat/>
    <w:locked/>
    <w:rsid w:val="00AC723D"/>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1668360358">
      <w:marLeft w:val="0"/>
      <w:marRight w:val="0"/>
      <w:marTop w:val="0"/>
      <w:marBottom w:val="0"/>
      <w:divBdr>
        <w:top w:val="none" w:sz="0" w:space="0" w:color="auto"/>
        <w:left w:val="none" w:sz="0" w:space="0" w:color="auto"/>
        <w:bottom w:val="none" w:sz="0" w:space="0" w:color="auto"/>
        <w:right w:val="none" w:sz="0" w:space="0" w:color="auto"/>
      </w:divBdr>
    </w:div>
    <w:div w:id="1668360359">
      <w:marLeft w:val="0"/>
      <w:marRight w:val="0"/>
      <w:marTop w:val="0"/>
      <w:marBottom w:val="0"/>
      <w:divBdr>
        <w:top w:val="none" w:sz="0" w:space="0" w:color="auto"/>
        <w:left w:val="none" w:sz="0" w:space="0" w:color="auto"/>
        <w:bottom w:val="none" w:sz="0" w:space="0" w:color="auto"/>
        <w:right w:val="none" w:sz="0" w:space="0" w:color="auto"/>
      </w:divBdr>
    </w:div>
    <w:div w:id="1668360360">
      <w:marLeft w:val="0"/>
      <w:marRight w:val="0"/>
      <w:marTop w:val="0"/>
      <w:marBottom w:val="0"/>
      <w:divBdr>
        <w:top w:val="none" w:sz="0" w:space="0" w:color="auto"/>
        <w:left w:val="none" w:sz="0" w:space="0" w:color="auto"/>
        <w:bottom w:val="none" w:sz="0" w:space="0" w:color="auto"/>
        <w:right w:val="none" w:sz="0" w:space="0" w:color="auto"/>
      </w:divBdr>
    </w:div>
    <w:div w:id="1668360361">
      <w:marLeft w:val="0"/>
      <w:marRight w:val="0"/>
      <w:marTop w:val="0"/>
      <w:marBottom w:val="0"/>
      <w:divBdr>
        <w:top w:val="none" w:sz="0" w:space="0" w:color="auto"/>
        <w:left w:val="none" w:sz="0" w:space="0" w:color="auto"/>
        <w:bottom w:val="none" w:sz="0" w:space="0" w:color="auto"/>
        <w:right w:val="none" w:sz="0" w:space="0" w:color="auto"/>
      </w:divBdr>
    </w:div>
    <w:div w:id="1668360362">
      <w:marLeft w:val="0"/>
      <w:marRight w:val="0"/>
      <w:marTop w:val="0"/>
      <w:marBottom w:val="0"/>
      <w:divBdr>
        <w:top w:val="none" w:sz="0" w:space="0" w:color="auto"/>
        <w:left w:val="none" w:sz="0" w:space="0" w:color="auto"/>
        <w:bottom w:val="none" w:sz="0" w:space="0" w:color="auto"/>
        <w:right w:val="none" w:sz="0" w:space="0" w:color="auto"/>
      </w:divBdr>
    </w:div>
    <w:div w:id="1668360363">
      <w:marLeft w:val="0"/>
      <w:marRight w:val="0"/>
      <w:marTop w:val="0"/>
      <w:marBottom w:val="0"/>
      <w:divBdr>
        <w:top w:val="none" w:sz="0" w:space="0" w:color="auto"/>
        <w:left w:val="none" w:sz="0" w:space="0" w:color="auto"/>
        <w:bottom w:val="none" w:sz="0" w:space="0" w:color="auto"/>
        <w:right w:val="none" w:sz="0" w:space="0" w:color="auto"/>
      </w:divBdr>
    </w:div>
    <w:div w:id="1668360364">
      <w:marLeft w:val="0"/>
      <w:marRight w:val="0"/>
      <w:marTop w:val="0"/>
      <w:marBottom w:val="0"/>
      <w:divBdr>
        <w:top w:val="none" w:sz="0" w:space="0" w:color="auto"/>
        <w:left w:val="none" w:sz="0" w:space="0" w:color="auto"/>
        <w:bottom w:val="none" w:sz="0" w:space="0" w:color="auto"/>
        <w:right w:val="none" w:sz="0" w:space="0" w:color="auto"/>
      </w:divBdr>
    </w:div>
    <w:div w:id="1668360365">
      <w:marLeft w:val="0"/>
      <w:marRight w:val="0"/>
      <w:marTop w:val="0"/>
      <w:marBottom w:val="0"/>
      <w:divBdr>
        <w:top w:val="none" w:sz="0" w:space="0" w:color="auto"/>
        <w:left w:val="none" w:sz="0" w:space="0" w:color="auto"/>
        <w:bottom w:val="none" w:sz="0" w:space="0" w:color="auto"/>
        <w:right w:val="none" w:sz="0" w:space="0" w:color="auto"/>
      </w:divBdr>
    </w:div>
    <w:div w:id="1668360366">
      <w:marLeft w:val="0"/>
      <w:marRight w:val="0"/>
      <w:marTop w:val="0"/>
      <w:marBottom w:val="0"/>
      <w:divBdr>
        <w:top w:val="none" w:sz="0" w:space="0" w:color="auto"/>
        <w:left w:val="none" w:sz="0" w:space="0" w:color="auto"/>
        <w:bottom w:val="none" w:sz="0" w:space="0" w:color="auto"/>
        <w:right w:val="none" w:sz="0" w:space="0" w:color="auto"/>
      </w:divBdr>
    </w:div>
    <w:div w:id="1668360367">
      <w:marLeft w:val="0"/>
      <w:marRight w:val="0"/>
      <w:marTop w:val="0"/>
      <w:marBottom w:val="0"/>
      <w:divBdr>
        <w:top w:val="none" w:sz="0" w:space="0" w:color="auto"/>
        <w:left w:val="none" w:sz="0" w:space="0" w:color="auto"/>
        <w:bottom w:val="none" w:sz="0" w:space="0" w:color="auto"/>
        <w:right w:val="none" w:sz="0" w:space="0" w:color="auto"/>
      </w:divBdr>
    </w:div>
    <w:div w:id="1668360368">
      <w:marLeft w:val="0"/>
      <w:marRight w:val="0"/>
      <w:marTop w:val="0"/>
      <w:marBottom w:val="0"/>
      <w:divBdr>
        <w:top w:val="none" w:sz="0" w:space="0" w:color="auto"/>
        <w:left w:val="none" w:sz="0" w:space="0" w:color="auto"/>
        <w:bottom w:val="none" w:sz="0" w:space="0" w:color="auto"/>
        <w:right w:val="none" w:sz="0" w:space="0" w:color="auto"/>
      </w:divBdr>
    </w:div>
    <w:div w:id="1668360369">
      <w:marLeft w:val="0"/>
      <w:marRight w:val="0"/>
      <w:marTop w:val="0"/>
      <w:marBottom w:val="0"/>
      <w:divBdr>
        <w:top w:val="none" w:sz="0" w:space="0" w:color="auto"/>
        <w:left w:val="none" w:sz="0" w:space="0" w:color="auto"/>
        <w:bottom w:val="none" w:sz="0" w:space="0" w:color="auto"/>
        <w:right w:val="none" w:sz="0" w:space="0" w:color="auto"/>
      </w:divBdr>
    </w:div>
    <w:div w:id="1668360370">
      <w:marLeft w:val="0"/>
      <w:marRight w:val="0"/>
      <w:marTop w:val="0"/>
      <w:marBottom w:val="0"/>
      <w:divBdr>
        <w:top w:val="none" w:sz="0" w:space="0" w:color="auto"/>
        <w:left w:val="none" w:sz="0" w:space="0" w:color="auto"/>
        <w:bottom w:val="none" w:sz="0" w:space="0" w:color="auto"/>
        <w:right w:val="none" w:sz="0" w:space="0" w:color="auto"/>
      </w:divBdr>
    </w:div>
    <w:div w:id="1668360371">
      <w:marLeft w:val="0"/>
      <w:marRight w:val="0"/>
      <w:marTop w:val="0"/>
      <w:marBottom w:val="0"/>
      <w:divBdr>
        <w:top w:val="none" w:sz="0" w:space="0" w:color="auto"/>
        <w:left w:val="none" w:sz="0" w:space="0" w:color="auto"/>
        <w:bottom w:val="none" w:sz="0" w:space="0" w:color="auto"/>
        <w:right w:val="none" w:sz="0" w:space="0" w:color="auto"/>
      </w:divBdr>
    </w:div>
    <w:div w:id="1668360372">
      <w:marLeft w:val="0"/>
      <w:marRight w:val="0"/>
      <w:marTop w:val="0"/>
      <w:marBottom w:val="0"/>
      <w:divBdr>
        <w:top w:val="none" w:sz="0" w:space="0" w:color="auto"/>
        <w:left w:val="none" w:sz="0" w:space="0" w:color="auto"/>
        <w:bottom w:val="none" w:sz="0" w:space="0" w:color="auto"/>
        <w:right w:val="none" w:sz="0" w:space="0" w:color="auto"/>
      </w:divBdr>
    </w:div>
    <w:div w:id="1668360373">
      <w:marLeft w:val="0"/>
      <w:marRight w:val="0"/>
      <w:marTop w:val="0"/>
      <w:marBottom w:val="0"/>
      <w:divBdr>
        <w:top w:val="none" w:sz="0" w:space="0" w:color="auto"/>
        <w:left w:val="none" w:sz="0" w:space="0" w:color="auto"/>
        <w:bottom w:val="none" w:sz="0" w:space="0" w:color="auto"/>
        <w:right w:val="none" w:sz="0" w:space="0" w:color="auto"/>
      </w:divBdr>
    </w:div>
    <w:div w:id="1668360374">
      <w:marLeft w:val="0"/>
      <w:marRight w:val="0"/>
      <w:marTop w:val="0"/>
      <w:marBottom w:val="0"/>
      <w:divBdr>
        <w:top w:val="none" w:sz="0" w:space="0" w:color="auto"/>
        <w:left w:val="none" w:sz="0" w:space="0" w:color="auto"/>
        <w:bottom w:val="none" w:sz="0" w:space="0" w:color="auto"/>
        <w:right w:val="none" w:sz="0" w:space="0" w:color="auto"/>
      </w:divBdr>
    </w:div>
    <w:div w:id="1668360375">
      <w:marLeft w:val="0"/>
      <w:marRight w:val="0"/>
      <w:marTop w:val="0"/>
      <w:marBottom w:val="0"/>
      <w:divBdr>
        <w:top w:val="none" w:sz="0" w:space="0" w:color="auto"/>
        <w:left w:val="none" w:sz="0" w:space="0" w:color="auto"/>
        <w:bottom w:val="none" w:sz="0" w:space="0" w:color="auto"/>
        <w:right w:val="none" w:sz="0" w:space="0" w:color="auto"/>
      </w:divBdr>
    </w:div>
    <w:div w:id="1668360376">
      <w:marLeft w:val="0"/>
      <w:marRight w:val="0"/>
      <w:marTop w:val="0"/>
      <w:marBottom w:val="0"/>
      <w:divBdr>
        <w:top w:val="none" w:sz="0" w:space="0" w:color="auto"/>
        <w:left w:val="none" w:sz="0" w:space="0" w:color="auto"/>
        <w:bottom w:val="none" w:sz="0" w:space="0" w:color="auto"/>
        <w:right w:val="none" w:sz="0" w:space="0" w:color="auto"/>
      </w:divBdr>
    </w:div>
    <w:div w:id="1668360377">
      <w:marLeft w:val="0"/>
      <w:marRight w:val="0"/>
      <w:marTop w:val="0"/>
      <w:marBottom w:val="0"/>
      <w:divBdr>
        <w:top w:val="none" w:sz="0" w:space="0" w:color="auto"/>
        <w:left w:val="none" w:sz="0" w:space="0" w:color="auto"/>
        <w:bottom w:val="none" w:sz="0" w:space="0" w:color="auto"/>
        <w:right w:val="none" w:sz="0" w:space="0" w:color="auto"/>
      </w:divBdr>
    </w:div>
    <w:div w:id="1668360378">
      <w:marLeft w:val="0"/>
      <w:marRight w:val="0"/>
      <w:marTop w:val="0"/>
      <w:marBottom w:val="0"/>
      <w:divBdr>
        <w:top w:val="none" w:sz="0" w:space="0" w:color="auto"/>
        <w:left w:val="none" w:sz="0" w:space="0" w:color="auto"/>
        <w:bottom w:val="none" w:sz="0" w:space="0" w:color="auto"/>
        <w:right w:val="none" w:sz="0" w:space="0" w:color="auto"/>
      </w:divBdr>
    </w:div>
    <w:div w:id="1668360379">
      <w:marLeft w:val="0"/>
      <w:marRight w:val="0"/>
      <w:marTop w:val="0"/>
      <w:marBottom w:val="0"/>
      <w:divBdr>
        <w:top w:val="none" w:sz="0" w:space="0" w:color="auto"/>
        <w:left w:val="none" w:sz="0" w:space="0" w:color="auto"/>
        <w:bottom w:val="none" w:sz="0" w:space="0" w:color="auto"/>
        <w:right w:val="none" w:sz="0" w:space="0" w:color="auto"/>
      </w:divBdr>
    </w:div>
    <w:div w:id="1668360380">
      <w:marLeft w:val="0"/>
      <w:marRight w:val="0"/>
      <w:marTop w:val="0"/>
      <w:marBottom w:val="0"/>
      <w:divBdr>
        <w:top w:val="none" w:sz="0" w:space="0" w:color="auto"/>
        <w:left w:val="none" w:sz="0" w:space="0" w:color="auto"/>
        <w:bottom w:val="none" w:sz="0" w:space="0" w:color="auto"/>
        <w:right w:val="none" w:sz="0" w:space="0" w:color="auto"/>
      </w:divBdr>
    </w:div>
    <w:div w:id="1668360381">
      <w:marLeft w:val="0"/>
      <w:marRight w:val="0"/>
      <w:marTop w:val="0"/>
      <w:marBottom w:val="0"/>
      <w:divBdr>
        <w:top w:val="none" w:sz="0" w:space="0" w:color="auto"/>
        <w:left w:val="none" w:sz="0" w:space="0" w:color="auto"/>
        <w:bottom w:val="none" w:sz="0" w:space="0" w:color="auto"/>
        <w:right w:val="none" w:sz="0" w:space="0" w:color="auto"/>
      </w:divBdr>
    </w:div>
    <w:div w:id="1668360382">
      <w:marLeft w:val="0"/>
      <w:marRight w:val="0"/>
      <w:marTop w:val="0"/>
      <w:marBottom w:val="0"/>
      <w:divBdr>
        <w:top w:val="none" w:sz="0" w:space="0" w:color="auto"/>
        <w:left w:val="none" w:sz="0" w:space="0" w:color="auto"/>
        <w:bottom w:val="none" w:sz="0" w:space="0" w:color="auto"/>
        <w:right w:val="none" w:sz="0" w:space="0" w:color="auto"/>
      </w:divBdr>
    </w:div>
    <w:div w:id="1668360383">
      <w:marLeft w:val="0"/>
      <w:marRight w:val="0"/>
      <w:marTop w:val="0"/>
      <w:marBottom w:val="0"/>
      <w:divBdr>
        <w:top w:val="none" w:sz="0" w:space="0" w:color="auto"/>
        <w:left w:val="none" w:sz="0" w:space="0" w:color="auto"/>
        <w:bottom w:val="none" w:sz="0" w:space="0" w:color="auto"/>
        <w:right w:val="none" w:sz="0" w:space="0" w:color="auto"/>
      </w:divBdr>
    </w:div>
    <w:div w:id="1668360384">
      <w:marLeft w:val="0"/>
      <w:marRight w:val="0"/>
      <w:marTop w:val="0"/>
      <w:marBottom w:val="0"/>
      <w:divBdr>
        <w:top w:val="none" w:sz="0" w:space="0" w:color="auto"/>
        <w:left w:val="none" w:sz="0" w:space="0" w:color="auto"/>
        <w:bottom w:val="none" w:sz="0" w:space="0" w:color="auto"/>
        <w:right w:val="none" w:sz="0" w:space="0" w:color="auto"/>
      </w:divBdr>
    </w:div>
    <w:div w:id="1668360385">
      <w:marLeft w:val="0"/>
      <w:marRight w:val="0"/>
      <w:marTop w:val="0"/>
      <w:marBottom w:val="0"/>
      <w:divBdr>
        <w:top w:val="none" w:sz="0" w:space="0" w:color="auto"/>
        <w:left w:val="none" w:sz="0" w:space="0" w:color="auto"/>
        <w:bottom w:val="none" w:sz="0" w:space="0" w:color="auto"/>
        <w:right w:val="none" w:sz="0" w:space="0" w:color="auto"/>
      </w:divBdr>
    </w:div>
    <w:div w:id="1668360386">
      <w:marLeft w:val="0"/>
      <w:marRight w:val="0"/>
      <w:marTop w:val="0"/>
      <w:marBottom w:val="0"/>
      <w:divBdr>
        <w:top w:val="none" w:sz="0" w:space="0" w:color="auto"/>
        <w:left w:val="none" w:sz="0" w:space="0" w:color="auto"/>
        <w:bottom w:val="none" w:sz="0" w:space="0" w:color="auto"/>
        <w:right w:val="none" w:sz="0" w:space="0" w:color="auto"/>
      </w:divBdr>
    </w:div>
    <w:div w:id="1668360387">
      <w:marLeft w:val="0"/>
      <w:marRight w:val="0"/>
      <w:marTop w:val="0"/>
      <w:marBottom w:val="0"/>
      <w:divBdr>
        <w:top w:val="none" w:sz="0" w:space="0" w:color="auto"/>
        <w:left w:val="none" w:sz="0" w:space="0" w:color="auto"/>
        <w:bottom w:val="none" w:sz="0" w:space="0" w:color="auto"/>
        <w:right w:val="none" w:sz="0" w:space="0" w:color="auto"/>
      </w:divBdr>
    </w:div>
    <w:div w:id="1668360388">
      <w:marLeft w:val="0"/>
      <w:marRight w:val="0"/>
      <w:marTop w:val="0"/>
      <w:marBottom w:val="0"/>
      <w:divBdr>
        <w:top w:val="none" w:sz="0" w:space="0" w:color="auto"/>
        <w:left w:val="none" w:sz="0" w:space="0" w:color="auto"/>
        <w:bottom w:val="none" w:sz="0" w:space="0" w:color="auto"/>
        <w:right w:val="none" w:sz="0" w:space="0" w:color="auto"/>
      </w:divBdr>
    </w:div>
    <w:div w:id="1668360389">
      <w:marLeft w:val="0"/>
      <w:marRight w:val="0"/>
      <w:marTop w:val="0"/>
      <w:marBottom w:val="0"/>
      <w:divBdr>
        <w:top w:val="none" w:sz="0" w:space="0" w:color="auto"/>
        <w:left w:val="none" w:sz="0" w:space="0" w:color="auto"/>
        <w:bottom w:val="none" w:sz="0" w:space="0" w:color="auto"/>
        <w:right w:val="none" w:sz="0" w:space="0" w:color="auto"/>
      </w:divBdr>
    </w:div>
    <w:div w:id="1668360390">
      <w:marLeft w:val="0"/>
      <w:marRight w:val="0"/>
      <w:marTop w:val="0"/>
      <w:marBottom w:val="0"/>
      <w:divBdr>
        <w:top w:val="none" w:sz="0" w:space="0" w:color="auto"/>
        <w:left w:val="none" w:sz="0" w:space="0" w:color="auto"/>
        <w:bottom w:val="none" w:sz="0" w:space="0" w:color="auto"/>
        <w:right w:val="none" w:sz="0" w:space="0" w:color="auto"/>
      </w:divBdr>
    </w:div>
    <w:div w:id="1668360391">
      <w:marLeft w:val="0"/>
      <w:marRight w:val="0"/>
      <w:marTop w:val="0"/>
      <w:marBottom w:val="0"/>
      <w:divBdr>
        <w:top w:val="none" w:sz="0" w:space="0" w:color="auto"/>
        <w:left w:val="none" w:sz="0" w:space="0" w:color="auto"/>
        <w:bottom w:val="none" w:sz="0" w:space="0" w:color="auto"/>
        <w:right w:val="none" w:sz="0" w:space="0" w:color="auto"/>
      </w:divBdr>
    </w:div>
    <w:div w:id="1668360392">
      <w:marLeft w:val="0"/>
      <w:marRight w:val="0"/>
      <w:marTop w:val="0"/>
      <w:marBottom w:val="0"/>
      <w:divBdr>
        <w:top w:val="none" w:sz="0" w:space="0" w:color="auto"/>
        <w:left w:val="none" w:sz="0" w:space="0" w:color="auto"/>
        <w:bottom w:val="none" w:sz="0" w:space="0" w:color="auto"/>
        <w:right w:val="none" w:sz="0" w:space="0" w:color="auto"/>
      </w:divBdr>
    </w:div>
    <w:div w:id="1668360393">
      <w:marLeft w:val="0"/>
      <w:marRight w:val="0"/>
      <w:marTop w:val="0"/>
      <w:marBottom w:val="0"/>
      <w:divBdr>
        <w:top w:val="none" w:sz="0" w:space="0" w:color="auto"/>
        <w:left w:val="none" w:sz="0" w:space="0" w:color="auto"/>
        <w:bottom w:val="none" w:sz="0" w:space="0" w:color="auto"/>
        <w:right w:val="none" w:sz="0" w:space="0" w:color="auto"/>
      </w:divBdr>
    </w:div>
    <w:div w:id="1668360394">
      <w:marLeft w:val="0"/>
      <w:marRight w:val="0"/>
      <w:marTop w:val="0"/>
      <w:marBottom w:val="0"/>
      <w:divBdr>
        <w:top w:val="none" w:sz="0" w:space="0" w:color="auto"/>
        <w:left w:val="none" w:sz="0" w:space="0" w:color="auto"/>
        <w:bottom w:val="none" w:sz="0" w:space="0" w:color="auto"/>
        <w:right w:val="none" w:sz="0" w:space="0" w:color="auto"/>
      </w:divBdr>
    </w:div>
    <w:div w:id="1668360395">
      <w:marLeft w:val="0"/>
      <w:marRight w:val="0"/>
      <w:marTop w:val="0"/>
      <w:marBottom w:val="0"/>
      <w:divBdr>
        <w:top w:val="none" w:sz="0" w:space="0" w:color="auto"/>
        <w:left w:val="none" w:sz="0" w:space="0" w:color="auto"/>
        <w:bottom w:val="none" w:sz="0" w:space="0" w:color="auto"/>
        <w:right w:val="none" w:sz="0" w:space="0" w:color="auto"/>
      </w:divBdr>
    </w:div>
    <w:div w:id="1668360396">
      <w:marLeft w:val="0"/>
      <w:marRight w:val="0"/>
      <w:marTop w:val="0"/>
      <w:marBottom w:val="0"/>
      <w:divBdr>
        <w:top w:val="none" w:sz="0" w:space="0" w:color="auto"/>
        <w:left w:val="none" w:sz="0" w:space="0" w:color="auto"/>
        <w:bottom w:val="none" w:sz="0" w:space="0" w:color="auto"/>
        <w:right w:val="none" w:sz="0" w:space="0" w:color="auto"/>
      </w:divBdr>
    </w:div>
    <w:div w:id="1668360397">
      <w:marLeft w:val="0"/>
      <w:marRight w:val="0"/>
      <w:marTop w:val="0"/>
      <w:marBottom w:val="0"/>
      <w:divBdr>
        <w:top w:val="none" w:sz="0" w:space="0" w:color="auto"/>
        <w:left w:val="none" w:sz="0" w:space="0" w:color="auto"/>
        <w:bottom w:val="none" w:sz="0" w:space="0" w:color="auto"/>
        <w:right w:val="none" w:sz="0" w:space="0" w:color="auto"/>
      </w:divBdr>
    </w:div>
    <w:div w:id="1668360398">
      <w:marLeft w:val="0"/>
      <w:marRight w:val="0"/>
      <w:marTop w:val="0"/>
      <w:marBottom w:val="0"/>
      <w:divBdr>
        <w:top w:val="none" w:sz="0" w:space="0" w:color="auto"/>
        <w:left w:val="none" w:sz="0" w:space="0" w:color="auto"/>
        <w:bottom w:val="none" w:sz="0" w:space="0" w:color="auto"/>
        <w:right w:val="none" w:sz="0" w:space="0" w:color="auto"/>
      </w:divBdr>
    </w:div>
    <w:div w:id="1668360399">
      <w:marLeft w:val="0"/>
      <w:marRight w:val="0"/>
      <w:marTop w:val="0"/>
      <w:marBottom w:val="0"/>
      <w:divBdr>
        <w:top w:val="none" w:sz="0" w:space="0" w:color="auto"/>
        <w:left w:val="none" w:sz="0" w:space="0" w:color="auto"/>
        <w:bottom w:val="none" w:sz="0" w:space="0" w:color="auto"/>
        <w:right w:val="none" w:sz="0" w:space="0" w:color="auto"/>
      </w:divBdr>
    </w:div>
    <w:div w:id="1668360400">
      <w:marLeft w:val="0"/>
      <w:marRight w:val="0"/>
      <w:marTop w:val="0"/>
      <w:marBottom w:val="0"/>
      <w:divBdr>
        <w:top w:val="none" w:sz="0" w:space="0" w:color="auto"/>
        <w:left w:val="none" w:sz="0" w:space="0" w:color="auto"/>
        <w:bottom w:val="none" w:sz="0" w:space="0" w:color="auto"/>
        <w:right w:val="none" w:sz="0" w:space="0" w:color="auto"/>
      </w:divBdr>
    </w:div>
    <w:div w:id="1668360401">
      <w:marLeft w:val="0"/>
      <w:marRight w:val="0"/>
      <w:marTop w:val="0"/>
      <w:marBottom w:val="0"/>
      <w:divBdr>
        <w:top w:val="none" w:sz="0" w:space="0" w:color="auto"/>
        <w:left w:val="none" w:sz="0" w:space="0" w:color="auto"/>
        <w:bottom w:val="none" w:sz="0" w:space="0" w:color="auto"/>
        <w:right w:val="none" w:sz="0" w:space="0" w:color="auto"/>
      </w:divBdr>
    </w:div>
    <w:div w:id="1668360402">
      <w:marLeft w:val="0"/>
      <w:marRight w:val="0"/>
      <w:marTop w:val="0"/>
      <w:marBottom w:val="0"/>
      <w:divBdr>
        <w:top w:val="none" w:sz="0" w:space="0" w:color="auto"/>
        <w:left w:val="none" w:sz="0" w:space="0" w:color="auto"/>
        <w:bottom w:val="none" w:sz="0" w:space="0" w:color="auto"/>
        <w:right w:val="none" w:sz="0" w:space="0" w:color="auto"/>
      </w:divBdr>
    </w:div>
    <w:div w:id="1668360403">
      <w:marLeft w:val="0"/>
      <w:marRight w:val="0"/>
      <w:marTop w:val="0"/>
      <w:marBottom w:val="0"/>
      <w:divBdr>
        <w:top w:val="none" w:sz="0" w:space="0" w:color="auto"/>
        <w:left w:val="none" w:sz="0" w:space="0" w:color="auto"/>
        <w:bottom w:val="none" w:sz="0" w:space="0" w:color="auto"/>
        <w:right w:val="none" w:sz="0" w:space="0" w:color="auto"/>
      </w:divBdr>
    </w:div>
    <w:div w:id="1668360404">
      <w:marLeft w:val="0"/>
      <w:marRight w:val="0"/>
      <w:marTop w:val="0"/>
      <w:marBottom w:val="0"/>
      <w:divBdr>
        <w:top w:val="none" w:sz="0" w:space="0" w:color="auto"/>
        <w:left w:val="none" w:sz="0" w:space="0" w:color="auto"/>
        <w:bottom w:val="none" w:sz="0" w:space="0" w:color="auto"/>
        <w:right w:val="none" w:sz="0" w:space="0" w:color="auto"/>
      </w:divBdr>
    </w:div>
    <w:div w:id="1668360405">
      <w:marLeft w:val="0"/>
      <w:marRight w:val="0"/>
      <w:marTop w:val="0"/>
      <w:marBottom w:val="0"/>
      <w:divBdr>
        <w:top w:val="none" w:sz="0" w:space="0" w:color="auto"/>
        <w:left w:val="none" w:sz="0" w:space="0" w:color="auto"/>
        <w:bottom w:val="none" w:sz="0" w:space="0" w:color="auto"/>
        <w:right w:val="none" w:sz="0" w:space="0" w:color="auto"/>
      </w:divBdr>
    </w:div>
    <w:div w:id="1668360406">
      <w:marLeft w:val="0"/>
      <w:marRight w:val="0"/>
      <w:marTop w:val="0"/>
      <w:marBottom w:val="0"/>
      <w:divBdr>
        <w:top w:val="none" w:sz="0" w:space="0" w:color="auto"/>
        <w:left w:val="none" w:sz="0" w:space="0" w:color="auto"/>
        <w:bottom w:val="none" w:sz="0" w:space="0" w:color="auto"/>
        <w:right w:val="none" w:sz="0" w:space="0" w:color="auto"/>
      </w:divBdr>
    </w:div>
    <w:div w:id="1668360407">
      <w:marLeft w:val="0"/>
      <w:marRight w:val="0"/>
      <w:marTop w:val="0"/>
      <w:marBottom w:val="0"/>
      <w:divBdr>
        <w:top w:val="none" w:sz="0" w:space="0" w:color="auto"/>
        <w:left w:val="none" w:sz="0" w:space="0" w:color="auto"/>
        <w:bottom w:val="none" w:sz="0" w:space="0" w:color="auto"/>
        <w:right w:val="none" w:sz="0" w:space="0" w:color="auto"/>
      </w:divBdr>
    </w:div>
    <w:div w:id="1668360408">
      <w:marLeft w:val="0"/>
      <w:marRight w:val="0"/>
      <w:marTop w:val="0"/>
      <w:marBottom w:val="0"/>
      <w:divBdr>
        <w:top w:val="none" w:sz="0" w:space="0" w:color="auto"/>
        <w:left w:val="none" w:sz="0" w:space="0" w:color="auto"/>
        <w:bottom w:val="none" w:sz="0" w:space="0" w:color="auto"/>
        <w:right w:val="none" w:sz="0" w:space="0" w:color="auto"/>
      </w:divBdr>
    </w:div>
    <w:div w:id="1668360409">
      <w:marLeft w:val="0"/>
      <w:marRight w:val="0"/>
      <w:marTop w:val="0"/>
      <w:marBottom w:val="0"/>
      <w:divBdr>
        <w:top w:val="none" w:sz="0" w:space="0" w:color="auto"/>
        <w:left w:val="none" w:sz="0" w:space="0" w:color="auto"/>
        <w:bottom w:val="none" w:sz="0" w:space="0" w:color="auto"/>
        <w:right w:val="none" w:sz="0" w:space="0" w:color="auto"/>
      </w:divBdr>
    </w:div>
    <w:div w:id="1668360410">
      <w:marLeft w:val="0"/>
      <w:marRight w:val="0"/>
      <w:marTop w:val="0"/>
      <w:marBottom w:val="0"/>
      <w:divBdr>
        <w:top w:val="none" w:sz="0" w:space="0" w:color="auto"/>
        <w:left w:val="none" w:sz="0" w:space="0" w:color="auto"/>
        <w:bottom w:val="none" w:sz="0" w:space="0" w:color="auto"/>
        <w:right w:val="none" w:sz="0" w:space="0" w:color="auto"/>
      </w:divBdr>
    </w:div>
    <w:div w:id="1668360411">
      <w:marLeft w:val="0"/>
      <w:marRight w:val="0"/>
      <w:marTop w:val="0"/>
      <w:marBottom w:val="0"/>
      <w:divBdr>
        <w:top w:val="none" w:sz="0" w:space="0" w:color="auto"/>
        <w:left w:val="none" w:sz="0" w:space="0" w:color="auto"/>
        <w:bottom w:val="none" w:sz="0" w:space="0" w:color="auto"/>
        <w:right w:val="none" w:sz="0" w:space="0" w:color="auto"/>
      </w:divBdr>
    </w:div>
    <w:div w:id="1668360412">
      <w:marLeft w:val="0"/>
      <w:marRight w:val="0"/>
      <w:marTop w:val="0"/>
      <w:marBottom w:val="0"/>
      <w:divBdr>
        <w:top w:val="none" w:sz="0" w:space="0" w:color="auto"/>
        <w:left w:val="none" w:sz="0" w:space="0" w:color="auto"/>
        <w:bottom w:val="none" w:sz="0" w:space="0" w:color="auto"/>
        <w:right w:val="none" w:sz="0" w:space="0" w:color="auto"/>
      </w:divBdr>
    </w:div>
    <w:div w:id="1668360413">
      <w:marLeft w:val="0"/>
      <w:marRight w:val="0"/>
      <w:marTop w:val="0"/>
      <w:marBottom w:val="0"/>
      <w:divBdr>
        <w:top w:val="none" w:sz="0" w:space="0" w:color="auto"/>
        <w:left w:val="none" w:sz="0" w:space="0" w:color="auto"/>
        <w:bottom w:val="none" w:sz="0" w:space="0" w:color="auto"/>
        <w:right w:val="none" w:sz="0" w:space="0" w:color="auto"/>
      </w:divBdr>
    </w:div>
    <w:div w:id="1668360414">
      <w:marLeft w:val="0"/>
      <w:marRight w:val="0"/>
      <w:marTop w:val="0"/>
      <w:marBottom w:val="0"/>
      <w:divBdr>
        <w:top w:val="none" w:sz="0" w:space="0" w:color="auto"/>
        <w:left w:val="none" w:sz="0" w:space="0" w:color="auto"/>
        <w:bottom w:val="none" w:sz="0" w:space="0" w:color="auto"/>
        <w:right w:val="none" w:sz="0" w:space="0" w:color="auto"/>
      </w:divBdr>
    </w:div>
    <w:div w:id="1668360415">
      <w:marLeft w:val="0"/>
      <w:marRight w:val="0"/>
      <w:marTop w:val="0"/>
      <w:marBottom w:val="0"/>
      <w:divBdr>
        <w:top w:val="none" w:sz="0" w:space="0" w:color="auto"/>
        <w:left w:val="none" w:sz="0" w:space="0" w:color="auto"/>
        <w:bottom w:val="none" w:sz="0" w:space="0" w:color="auto"/>
        <w:right w:val="none" w:sz="0" w:space="0" w:color="auto"/>
      </w:divBdr>
    </w:div>
    <w:div w:id="1668360416">
      <w:marLeft w:val="0"/>
      <w:marRight w:val="0"/>
      <w:marTop w:val="0"/>
      <w:marBottom w:val="0"/>
      <w:divBdr>
        <w:top w:val="none" w:sz="0" w:space="0" w:color="auto"/>
        <w:left w:val="none" w:sz="0" w:space="0" w:color="auto"/>
        <w:bottom w:val="none" w:sz="0" w:space="0" w:color="auto"/>
        <w:right w:val="none" w:sz="0" w:space="0" w:color="auto"/>
      </w:divBdr>
    </w:div>
    <w:div w:id="1668360417">
      <w:marLeft w:val="0"/>
      <w:marRight w:val="0"/>
      <w:marTop w:val="0"/>
      <w:marBottom w:val="0"/>
      <w:divBdr>
        <w:top w:val="none" w:sz="0" w:space="0" w:color="auto"/>
        <w:left w:val="none" w:sz="0" w:space="0" w:color="auto"/>
        <w:bottom w:val="none" w:sz="0" w:space="0" w:color="auto"/>
        <w:right w:val="none" w:sz="0" w:space="0" w:color="auto"/>
      </w:divBdr>
    </w:div>
    <w:div w:id="1668360418">
      <w:marLeft w:val="0"/>
      <w:marRight w:val="0"/>
      <w:marTop w:val="0"/>
      <w:marBottom w:val="0"/>
      <w:divBdr>
        <w:top w:val="none" w:sz="0" w:space="0" w:color="auto"/>
        <w:left w:val="none" w:sz="0" w:space="0" w:color="auto"/>
        <w:bottom w:val="none" w:sz="0" w:space="0" w:color="auto"/>
        <w:right w:val="none" w:sz="0" w:space="0" w:color="auto"/>
      </w:divBdr>
    </w:div>
    <w:div w:id="1668360419">
      <w:marLeft w:val="0"/>
      <w:marRight w:val="0"/>
      <w:marTop w:val="0"/>
      <w:marBottom w:val="0"/>
      <w:divBdr>
        <w:top w:val="none" w:sz="0" w:space="0" w:color="auto"/>
        <w:left w:val="none" w:sz="0" w:space="0" w:color="auto"/>
        <w:bottom w:val="none" w:sz="0" w:space="0" w:color="auto"/>
        <w:right w:val="none" w:sz="0" w:space="0" w:color="auto"/>
      </w:divBdr>
    </w:div>
    <w:div w:id="1668360420">
      <w:marLeft w:val="0"/>
      <w:marRight w:val="0"/>
      <w:marTop w:val="0"/>
      <w:marBottom w:val="0"/>
      <w:divBdr>
        <w:top w:val="none" w:sz="0" w:space="0" w:color="auto"/>
        <w:left w:val="none" w:sz="0" w:space="0" w:color="auto"/>
        <w:bottom w:val="none" w:sz="0" w:space="0" w:color="auto"/>
        <w:right w:val="none" w:sz="0" w:space="0" w:color="auto"/>
      </w:divBdr>
    </w:div>
    <w:div w:id="1668360421">
      <w:marLeft w:val="0"/>
      <w:marRight w:val="0"/>
      <w:marTop w:val="0"/>
      <w:marBottom w:val="0"/>
      <w:divBdr>
        <w:top w:val="none" w:sz="0" w:space="0" w:color="auto"/>
        <w:left w:val="none" w:sz="0" w:space="0" w:color="auto"/>
        <w:bottom w:val="none" w:sz="0" w:space="0" w:color="auto"/>
        <w:right w:val="none" w:sz="0" w:space="0" w:color="auto"/>
      </w:divBdr>
    </w:div>
    <w:div w:id="1668360422">
      <w:marLeft w:val="0"/>
      <w:marRight w:val="0"/>
      <w:marTop w:val="0"/>
      <w:marBottom w:val="0"/>
      <w:divBdr>
        <w:top w:val="none" w:sz="0" w:space="0" w:color="auto"/>
        <w:left w:val="none" w:sz="0" w:space="0" w:color="auto"/>
        <w:bottom w:val="none" w:sz="0" w:space="0" w:color="auto"/>
        <w:right w:val="none" w:sz="0" w:space="0" w:color="auto"/>
      </w:divBdr>
    </w:div>
    <w:div w:id="1668360423">
      <w:marLeft w:val="0"/>
      <w:marRight w:val="0"/>
      <w:marTop w:val="0"/>
      <w:marBottom w:val="0"/>
      <w:divBdr>
        <w:top w:val="none" w:sz="0" w:space="0" w:color="auto"/>
        <w:left w:val="none" w:sz="0" w:space="0" w:color="auto"/>
        <w:bottom w:val="none" w:sz="0" w:space="0" w:color="auto"/>
        <w:right w:val="none" w:sz="0" w:space="0" w:color="auto"/>
      </w:divBdr>
    </w:div>
    <w:div w:id="1668360424">
      <w:marLeft w:val="0"/>
      <w:marRight w:val="0"/>
      <w:marTop w:val="0"/>
      <w:marBottom w:val="0"/>
      <w:divBdr>
        <w:top w:val="none" w:sz="0" w:space="0" w:color="auto"/>
        <w:left w:val="none" w:sz="0" w:space="0" w:color="auto"/>
        <w:bottom w:val="none" w:sz="0" w:space="0" w:color="auto"/>
        <w:right w:val="none" w:sz="0" w:space="0" w:color="auto"/>
      </w:divBdr>
    </w:div>
    <w:div w:id="1668360425">
      <w:marLeft w:val="0"/>
      <w:marRight w:val="0"/>
      <w:marTop w:val="0"/>
      <w:marBottom w:val="0"/>
      <w:divBdr>
        <w:top w:val="none" w:sz="0" w:space="0" w:color="auto"/>
        <w:left w:val="none" w:sz="0" w:space="0" w:color="auto"/>
        <w:bottom w:val="none" w:sz="0" w:space="0" w:color="auto"/>
        <w:right w:val="none" w:sz="0" w:space="0" w:color="auto"/>
      </w:divBdr>
    </w:div>
    <w:div w:id="1668360426">
      <w:marLeft w:val="0"/>
      <w:marRight w:val="0"/>
      <w:marTop w:val="0"/>
      <w:marBottom w:val="0"/>
      <w:divBdr>
        <w:top w:val="none" w:sz="0" w:space="0" w:color="auto"/>
        <w:left w:val="none" w:sz="0" w:space="0" w:color="auto"/>
        <w:bottom w:val="none" w:sz="0" w:space="0" w:color="auto"/>
        <w:right w:val="none" w:sz="0" w:space="0" w:color="auto"/>
      </w:divBdr>
    </w:div>
    <w:div w:id="1668360427">
      <w:marLeft w:val="0"/>
      <w:marRight w:val="0"/>
      <w:marTop w:val="0"/>
      <w:marBottom w:val="0"/>
      <w:divBdr>
        <w:top w:val="none" w:sz="0" w:space="0" w:color="auto"/>
        <w:left w:val="none" w:sz="0" w:space="0" w:color="auto"/>
        <w:bottom w:val="none" w:sz="0" w:space="0" w:color="auto"/>
        <w:right w:val="none" w:sz="0" w:space="0" w:color="auto"/>
      </w:divBdr>
    </w:div>
    <w:div w:id="1668360428">
      <w:marLeft w:val="0"/>
      <w:marRight w:val="0"/>
      <w:marTop w:val="0"/>
      <w:marBottom w:val="0"/>
      <w:divBdr>
        <w:top w:val="none" w:sz="0" w:space="0" w:color="auto"/>
        <w:left w:val="none" w:sz="0" w:space="0" w:color="auto"/>
        <w:bottom w:val="none" w:sz="0" w:space="0" w:color="auto"/>
        <w:right w:val="none" w:sz="0" w:space="0" w:color="auto"/>
      </w:divBdr>
    </w:div>
    <w:div w:id="1668360429">
      <w:marLeft w:val="0"/>
      <w:marRight w:val="0"/>
      <w:marTop w:val="0"/>
      <w:marBottom w:val="0"/>
      <w:divBdr>
        <w:top w:val="none" w:sz="0" w:space="0" w:color="auto"/>
        <w:left w:val="none" w:sz="0" w:space="0" w:color="auto"/>
        <w:bottom w:val="none" w:sz="0" w:space="0" w:color="auto"/>
        <w:right w:val="none" w:sz="0" w:space="0" w:color="auto"/>
      </w:divBdr>
    </w:div>
    <w:div w:id="1668360430">
      <w:marLeft w:val="0"/>
      <w:marRight w:val="0"/>
      <w:marTop w:val="0"/>
      <w:marBottom w:val="0"/>
      <w:divBdr>
        <w:top w:val="none" w:sz="0" w:space="0" w:color="auto"/>
        <w:left w:val="none" w:sz="0" w:space="0" w:color="auto"/>
        <w:bottom w:val="none" w:sz="0" w:space="0" w:color="auto"/>
        <w:right w:val="none" w:sz="0" w:space="0" w:color="auto"/>
      </w:divBdr>
    </w:div>
    <w:div w:id="1668360431">
      <w:marLeft w:val="0"/>
      <w:marRight w:val="0"/>
      <w:marTop w:val="0"/>
      <w:marBottom w:val="0"/>
      <w:divBdr>
        <w:top w:val="none" w:sz="0" w:space="0" w:color="auto"/>
        <w:left w:val="none" w:sz="0" w:space="0" w:color="auto"/>
        <w:bottom w:val="none" w:sz="0" w:space="0" w:color="auto"/>
        <w:right w:val="none" w:sz="0" w:space="0" w:color="auto"/>
      </w:divBdr>
    </w:div>
    <w:div w:id="1668360432">
      <w:marLeft w:val="0"/>
      <w:marRight w:val="0"/>
      <w:marTop w:val="0"/>
      <w:marBottom w:val="0"/>
      <w:divBdr>
        <w:top w:val="none" w:sz="0" w:space="0" w:color="auto"/>
        <w:left w:val="none" w:sz="0" w:space="0" w:color="auto"/>
        <w:bottom w:val="none" w:sz="0" w:space="0" w:color="auto"/>
        <w:right w:val="none" w:sz="0" w:space="0" w:color="auto"/>
      </w:divBdr>
    </w:div>
    <w:div w:id="1668360433">
      <w:marLeft w:val="0"/>
      <w:marRight w:val="0"/>
      <w:marTop w:val="0"/>
      <w:marBottom w:val="0"/>
      <w:divBdr>
        <w:top w:val="none" w:sz="0" w:space="0" w:color="auto"/>
        <w:left w:val="none" w:sz="0" w:space="0" w:color="auto"/>
        <w:bottom w:val="none" w:sz="0" w:space="0" w:color="auto"/>
        <w:right w:val="none" w:sz="0" w:space="0" w:color="auto"/>
      </w:divBdr>
    </w:div>
    <w:div w:id="1668360434">
      <w:marLeft w:val="0"/>
      <w:marRight w:val="0"/>
      <w:marTop w:val="0"/>
      <w:marBottom w:val="0"/>
      <w:divBdr>
        <w:top w:val="none" w:sz="0" w:space="0" w:color="auto"/>
        <w:left w:val="none" w:sz="0" w:space="0" w:color="auto"/>
        <w:bottom w:val="none" w:sz="0" w:space="0" w:color="auto"/>
        <w:right w:val="none" w:sz="0" w:space="0" w:color="auto"/>
      </w:divBdr>
    </w:div>
    <w:div w:id="1668360435">
      <w:marLeft w:val="0"/>
      <w:marRight w:val="0"/>
      <w:marTop w:val="0"/>
      <w:marBottom w:val="0"/>
      <w:divBdr>
        <w:top w:val="none" w:sz="0" w:space="0" w:color="auto"/>
        <w:left w:val="none" w:sz="0" w:space="0" w:color="auto"/>
        <w:bottom w:val="none" w:sz="0" w:space="0" w:color="auto"/>
        <w:right w:val="none" w:sz="0" w:space="0" w:color="auto"/>
      </w:divBdr>
    </w:div>
    <w:div w:id="1668360436">
      <w:marLeft w:val="0"/>
      <w:marRight w:val="0"/>
      <w:marTop w:val="0"/>
      <w:marBottom w:val="0"/>
      <w:divBdr>
        <w:top w:val="none" w:sz="0" w:space="0" w:color="auto"/>
        <w:left w:val="none" w:sz="0" w:space="0" w:color="auto"/>
        <w:bottom w:val="none" w:sz="0" w:space="0" w:color="auto"/>
        <w:right w:val="none" w:sz="0" w:space="0" w:color="auto"/>
      </w:divBdr>
    </w:div>
    <w:div w:id="1668360437">
      <w:marLeft w:val="0"/>
      <w:marRight w:val="0"/>
      <w:marTop w:val="0"/>
      <w:marBottom w:val="0"/>
      <w:divBdr>
        <w:top w:val="none" w:sz="0" w:space="0" w:color="auto"/>
        <w:left w:val="none" w:sz="0" w:space="0" w:color="auto"/>
        <w:bottom w:val="none" w:sz="0" w:space="0" w:color="auto"/>
        <w:right w:val="none" w:sz="0" w:space="0" w:color="auto"/>
      </w:divBdr>
    </w:div>
    <w:div w:id="1668360438">
      <w:marLeft w:val="0"/>
      <w:marRight w:val="0"/>
      <w:marTop w:val="0"/>
      <w:marBottom w:val="0"/>
      <w:divBdr>
        <w:top w:val="none" w:sz="0" w:space="0" w:color="auto"/>
        <w:left w:val="none" w:sz="0" w:space="0" w:color="auto"/>
        <w:bottom w:val="none" w:sz="0" w:space="0" w:color="auto"/>
        <w:right w:val="none" w:sz="0" w:space="0" w:color="auto"/>
      </w:divBdr>
    </w:div>
    <w:div w:id="1668360439">
      <w:marLeft w:val="0"/>
      <w:marRight w:val="0"/>
      <w:marTop w:val="0"/>
      <w:marBottom w:val="0"/>
      <w:divBdr>
        <w:top w:val="none" w:sz="0" w:space="0" w:color="auto"/>
        <w:left w:val="none" w:sz="0" w:space="0" w:color="auto"/>
        <w:bottom w:val="none" w:sz="0" w:space="0" w:color="auto"/>
        <w:right w:val="none" w:sz="0" w:space="0" w:color="auto"/>
      </w:divBdr>
    </w:div>
    <w:div w:id="1668360440">
      <w:marLeft w:val="0"/>
      <w:marRight w:val="0"/>
      <w:marTop w:val="0"/>
      <w:marBottom w:val="0"/>
      <w:divBdr>
        <w:top w:val="none" w:sz="0" w:space="0" w:color="auto"/>
        <w:left w:val="none" w:sz="0" w:space="0" w:color="auto"/>
        <w:bottom w:val="none" w:sz="0" w:space="0" w:color="auto"/>
        <w:right w:val="none" w:sz="0" w:space="0" w:color="auto"/>
      </w:divBdr>
    </w:div>
    <w:div w:id="1668360441">
      <w:marLeft w:val="0"/>
      <w:marRight w:val="0"/>
      <w:marTop w:val="0"/>
      <w:marBottom w:val="0"/>
      <w:divBdr>
        <w:top w:val="none" w:sz="0" w:space="0" w:color="auto"/>
        <w:left w:val="none" w:sz="0" w:space="0" w:color="auto"/>
        <w:bottom w:val="none" w:sz="0" w:space="0" w:color="auto"/>
        <w:right w:val="none" w:sz="0" w:space="0" w:color="auto"/>
      </w:divBdr>
    </w:div>
    <w:div w:id="1668360442">
      <w:marLeft w:val="0"/>
      <w:marRight w:val="0"/>
      <w:marTop w:val="0"/>
      <w:marBottom w:val="0"/>
      <w:divBdr>
        <w:top w:val="none" w:sz="0" w:space="0" w:color="auto"/>
        <w:left w:val="none" w:sz="0" w:space="0" w:color="auto"/>
        <w:bottom w:val="none" w:sz="0" w:space="0" w:color="auto"/>
        <w:right w:val="none" w:sz="0" w:space="0" w:color="auto"/>
      </w:divBdr>
    </w:div>
    <w:div w:id="1668360443">
      <w:marLeft w:val="0"/>
      <w:marRight w:val="0"/>
      <w:marTop w:val="0"/>
      <w:marBottom w:val="0"/>
      <w:divBdr>
        <w:top w:val="none" w:sz="0" w:space="0" w:color="auto"/>
        <w:left w:val="none" w:sz="0" w:space="0" w:color="auto"/>
        <w:bottom w:val="none" w:sz="0" w:space="0" w:color="auto"/>
        <w:right w:val="none" w:sz="0" w:space="0" w:color="auto"/>
      </w:divBdr>
    </w:div>
    <w:div w:id="1668360444">
      <w:marLeft w:val="0"/>
      <w:marRight w:val="0"/>
      <w:marTop w:val="0"/>
      <w:marBottom w:val="0"/>
      <w:divBdr>
        <w:top w:val="none" w:sz="0" w:space="0" w:color="auto"/>
        <w:left w:val="none" w:sz="0" w:space="0" w:color="auto"/>
        <w:bottom w:val="none" w:sz="0" w:space="0" w:color="auto"/>
        <w:right w:val="none" w:sz="0" w:space="0" w:color="auto"/>
      </w:divBdr>
    </w:div>
    <w:div w:id="1668360445">
      <w:marLeft w:val="0"/>
      <w:marRight w:val="0"/>
      <w:marTop w:val="0"/>
      <w:marBottom w:val="0"/>
      <w:divBdr>
        <w:top w:val="none" w:sz="0" w:space="0" w:color="auto"/>
        <w:left w:val="none" w:sz="0" w:space="0" w:color="auto"/>
        <w:bottom w:val="none" w:sz="0" w:space="0" w:color="auto"/>
        <w:right w:val="none" w:sz="0" w:space="0" w:color="auto"/>
      </w:divBdr>
    </w:div>
    <w:div w:id="1668360446">
      <w:marLeft w:val="0"/>
      <w:marRight w:val="0"/>
      <w:marTop w:val="0"/>
      <w:marBottom w:val="0"/>
      <w:divBdr>
        <w:top w:val="none" w:sz="0" w:space="0" w:color="auto"/>
        <w:left w:val="none" w:sz="0" w:space="0" w:color="auto"/>
        <w:bottom w:val="none" w:sz="0" w:space="0" w:color="auto"/>
        <w:right w:val="none" w:sz="0" w:space="0" w:color="auto"/>
      </w:divBdr>
    </w:div>
    <w:div w:id="1668360447">
      <w:marLeft w:val="0"/>
      <w:marRight w:val="0"/>
      <w:marTop w:val="0"/>
      <w:marBottom w:val="0"/>
      <w:divBdr>
        <w:top w:val="none" w:sz="0" w:space="0" w:color="auto"/>
        <w:left w:val="none" w:sz="0" w:space="0" w:color="auto"/>
        <w:bottom w:val="none" w:sz="0" w:space="0" w:color="auto"/>
        <w:right w:val="none" w:sz="0" w:space="0" w:color="auto"/>
      </w:divBdr>
    </w:div>
    <w:div w:id="1668360448">
      <w:marLeft w:val="0"/>
      <w:marRight w:val="0"/>
      <w:marTop w:val="0"/>
      <w:marBottom w:val="0"/>
      <w:divBdr>
        <w:top w:val="none" w:sz="0" w:space="0" w:color="auto"/>
        <w:left w:val="none" w:sz="0" w:space="0" w:color="auto"/>
        <w:bottom w:val="none" w:sz="0" w:space="0" w:color="auto"/>
        <w:right w:val="none" w:sz="0" w:space="0" w:color="auto"/>
      </w:divBdr>
    </w:div>
    <w:div w:id="1668360449">
      <w:marLeft w:val="0"/>
      <w:marRight w:val="0"/>
      <w:marTop w:val="0"/>
      <w:marBottom w:val="0"/>
      <w:divBdr>
        <w:top w:val="none" w:sz="0" w:space="0" w:color="auto"/>
        <w:left w:val="none" w:sz="0" w:space="0" w:color="auto"/>
        <w:bottom w:val="none" w:sz="0" w:space="0" w:color="auto"/>
        <w:right w:val="none" w:sz="0" w:space="0" w:color="auto"/>
      </w:divBdr>
    </w:div>
    <w:div w:id="1668360450">
      <w:marLeft w:val="0"/>
      <w:marRight w:val="0"/>
      <w:marTop w:val="0"/>
      <w:marBottom w:val="0"/>
      <w:divBdr>
        <w:top w:val="none" w:sz="0" w:space="0" w:color="auto"/>
        <w:left w:val="none" w:sz="0" w:space="0" w:color="auto"/>
        <w:bottom w:val="none" w:sz="0" w:space="0" w:color="auto"/>
        <w:right w:val="none" w:sz="0" w:space="0" w:color="auto"/>
      </w:divBdr>
    </w:div>
    <w:div w:id="1668360451">
      <w:marLeft w:val="0"/>
      <w:marRight w:val="0"/>
      <w:marTop w:val="0"/>
      <w:marBottom w:val="0"/>
      <w:divBdr>
        <w:top w:val="none" w:sz="0" w:space="0" w:color="auto"/>
        <w:left w:val="none" w:sz="0" w:space="0" w:color="auto"/>
        <w:bottom w:val="none" w:sz="0" w:space="0" w:color="auto"/>
        <w:right w:val="none" w:sz="0" w:space="0" w:color="auto"/>
      </w:divBdr>
    </w:div>
    <w:div w:id="1668360452">
      <w:marLeft w:val="0"/>
      <w:marRight w:val="0"/>
      <w:marTop w:val="0"/>
      <w:marBottom w:val="0"/>
      <w:divBdr>
        <w:top w:val="none" w:sz="0" w:space="0" w:color="auto"/>
        <w:left w:val="none" w:sz="0" w:space="0" w:color="auto"/>
        <w:bottom w:val="none" w:sz="0" w:space="0" w:color="auto"/>
        <w:right w:val="none" w:sz="0" w:space="0" w:color="auto"/>
      </w:divBdr>
    </w:div>
    <w:div w:id="1668360453">
      <w:marLeft w:val="0"/>
      <w:marRight w:val="0"/>
      <w:marTop w:val="0"/>
      <w:marBottom w:val="0"/>
      <w:divBdr>
        <w:top w:val="none" w:sz="0" w:space="0" w:color="auto"/>
        <w:left w:val="none" w:sz="0" w:space="0" w:color="auto"/>
        <w:bottom w:val="none" w:sz="0" w:space="0" w:color="auto"/>
        <w:right w:val="none" w:sz="0" w:space="0" w:color="auto"/>
      </w:divBdr>
    </w:div>
    <w:div w:id="1668360454">
      <w:marLeft w:val="0"/>
      <w:marRight w:val="0"/>
      <w:marTop w:val="0"/>
      <w:marBottom w:val="0"/>
      <w:divBdr>
        <w:top w:val="none" w:sz="0" w:space="0" w:color="auto"/>
        <w:left w:val="none" w:sz="0" w:space="0" w:color="auto"/>
        <w:bottom w:val="none" w:sz="0" w:space="0" w:color="auto"/>
        <w:right w:val="none" w:sz="0" w:space="0" w:color="auto"/>
      </w:divBdr>
    </w:div>
    <w:div w:id="1668360455">
      <w:marLeft w:val="0"/>
      <w:marRight w:val="0"/>
      <w:marTop w:val="0"/>
      <w:marBottom w:val="0"/>
      <w:divBdr>
        <w:top w:val="none" w:sz="0" w:space="0" w:color="auto"/>
        <w:left w:val="none" w:sz="0" w:space="0" w:color="auto"/>
        <w:bottom w:val="none" w:sz="0" w:space="0" w:color="auto"/>
        <w:right w:val="none" w:sz="0" w:space="0" w:color="auto"/>
      </w:divBdr>
    </w:div>
    <w:div w:id="1668360456">
      <w:marLeft w:val="0"/>
      <w:marRight w:val="0"/>
      <w:marTop w:val="0"/>
      <w:marBottom w:val="0"/>
      <w:divBdr>
        <w:top w:val="none" w:sz="0" w:space="0" w:color="auto"/>
        <w:left w:val="none" w:sz="0" w:space="0" w:color="auto"/>
        <w:bottom w:val="none" w:sz="0" w:space="0" w:color="auto"/>
        <w:right w:val="none" w:sz="0" w:space="0" w:color="auto"/>
      </w:divBdr>
    </w:div>
    <w:div w:id="1668360457">
      <w:marLeft w:val="0"/>
      <w:marRight w:val="0"/>
      <w:marTop w:val="0"/>
      <w:marBottom w:val="0"/>
      <w:divBdr>
        <w:top w:val="none" w:sz="0" w:space="0" w:color="auto"/>
        <w:left w:val="none" w:sz="0" w:space="0" w:color="auto"/>
        <w:bottom w:val="none" w:sz="0" w:space="0" w:color="auto"/>
        <w:right w:val="none" w:sz="0" w:space="0" w:color="auto"/>
      </w:divBdr>
    </w:div>
    <w:div w:id="1668360458">
      <w:marLeft w:val="0"/>
      <w:marRight w:val="0"/>
      <w:marTop w:val="0"/>
      <w:marBottom w:val="0"/>
      <w:divBdr>
        <w:top w:val="none" w:sz="0" w:space="0" w:color="auto"/>
        <w:left w:val="none" w:sz="0" w:space="0" w:color="auto"/>
        <w:bottom w:val="none" w:sz="0" w:space="0" w:color="auto"/>
        <w:right w:val="none" w:sz="0" w:space="0" w:color="auto"/>
      </w:divBdr>
    </w:div>
    <w:div w:id="1668360459">
      <w:marLeft w:val="0"/>
      <w:marRight w:val="0"/>
      <w:marTop w:val="0"/>
      <w:marBottom w:val="0"/>
      <w:divBdr>
        <w:top w:val="none" w:sz="0" w:space="0" w:color="auto"/>
        <w:left w:val="none" w:sz="0" w:space="0" w:color="auto"/>
        <w:bottom w:val="none" w:sz="0" w:space="0" w:color="auto"/>
        <w:right w:val="none" w:sz="0" w:space="0" w:color="auto"/>
      </w:divBdr>
    </w:div>
    <w:div w:id="1668360460">
      <w:marLeft w:val="0"/>
      <w:marRight w:val="0"/>
      <w:marTop w:val="0"/>
      <w:marBottom w:val="0"/>
      <w:divBdr>
        <w:top w:val="none" w:sz="0" w:space="0" w:color="auto"/>
        <w:left w:val="none" w:sz="0" w:space="0" w:color="auto"/>
        <w:bottom w:val="none" w:sz="0" w:space="0" w:color="auto"/>
        <w:right w:val="none" w:sz="0" w:space="0" w:color="auto"/>
      </w:divBdr>
    </w:div>
    <w:div w:id="1668360461">
      <w:marLeft w:val="0"/>
      <w:marRight w:val="0"/>
      <w:marTop w:val="0"/>
      <w:marBottom w:val="0"/>
      <w:divBdr>
        <w:top w:val="none" w:sz="0" w:space="0" w:color="auto"/>
        <w:left w:val="none" w:sz="0" w:space="0" w:color="auto"/>
        <w:bottom w:val="none" w:sz="0" w:space="0" w:color="auto"/>
        <w:right w:val="none" w:sz="0" w:space="0" w:color="auto"/>
      </w:divBdr>
    </w:div>
    <w:div w:id="1668360462">
      <w:marLeft w:val="0"/>
      <w:marRight w:val="0"/>
      <w:marTop w:val="0"/>
      <w:marBottom w:val="0"/>
      <w:divBdr>
        <w:top w:val="none" w:sz="0" w:space="0" w:color="auto"/>
        <w:left w:val="none" w:sz="0" w:space="0" w:color="auto"/>
        <w:bottom w:val="none" w:sz="0" w:space="0" w:color="auto"/>
        <w:right w:val="none" w:sz="0" w:space="0" w:color="auto"/>
      </w:divBdr>
    </w:div>
    <w:div w:id="1668360463">
      <w:marLeft w:val="0"/>
      <w:marRight w:val="0"/>
      <w:marTop w:val="0"/>
      <w:marBottom w:val="0"/>
      <w:divBdr>
        <w:top w:val="none" w:sz="0" w:space="0" w:color="auto"/>
        <w:left w:val="none" w:sz="0" w:space="0" w:color="auto"/>
        <w:bottom w:val="none" w:sz="0" w:space="0" w:color="auto"/>
        <w:right w:val="none" w:sz="0" w:space="0" w:color="auto"/>
      </w:divBdr>
    </w:div>
    <w:div w:id="1668360464">
      <w:marLeft w:val="0"/>
      <w:marRight w:val="0"/>
      <w:marTop w:val="0"/>
      <w:marBottom w:val="0"/>
      <w:divBdr>
        <w:top w:val="none" w:sz="0" w:space="0" w:color="auto"/>
        <w:left w:val="none" w:sz="0" w:space="0" w:color="auto"/>
        <w:bottom w:val="none" w:sz="0" w:space="0" w:color="auto"/>
        <w:right w:val="none" w:sz="0" w:space="0" w:color="auto"/>
      </w:divBdr>
    </w:div>
    <w:div w:id="1668360465">
      <w:marLeft w:val="0"/>
      <w:marRight w:val="0"/>
      <w:marTop w:val="0"/>
      <w:marBottom w:val="0"/>
      <w:divBdr>
        <w:top w:val="none" w:sz="0" w:space="0" w:color="auto"/>
        <w:left w:val="none" w:sz="0" w:space="0" w:color="auto"/>
        <w:bottom w:val="none" w:sz="0" w:space="0" w:color="auto"/>
        <w:right w:val="none" w:sz="0" w:space="0" w:color="auto"/>
      </w:divBdr>
    </w:div>
    <w:div w:id="1668360466">
      <w:marLeft w:val="0"/>
      <w:marRight w:val="0"/>
      <w:marTop w:val="0"/>
      <w:marBottom w:val="0"/>
      <w:divBdr>
        <w:top w:val="none" w:sz="0" w:space="0" w:color="auto"/>
        <w:left w:val="none" w:sz="0" w:space="0" w:color="auto"/>
        <w:bottom w:val="none" w:sz="0" w:space="0" w:color="auto"/>
        <w:right w:val="none" w:sz="0" w:space="0" w:color="auto"/>
      </w:divBdr>
    </w:div>
    <w:div w:id="1668360467">
      <w:marLeft w:val="0"/>
      <w:marRight w:val="0"/>
      <w:marTop w:val="0"/>
      <w:marBottom w:val="0"/>
      <w:divBdr>
        <w:top w:val="none" w:sz="0" w:space="0" w:color="auto"/>
        <w:left w:val="none" w:sz="0" w:space="0" w:color="auto"/>
        <w:bottom w:val="none" w:sz="0" w:space="0" w:color="auto"/>
        <w:right w:val="none" w:sz="0" w:space="0" w:color="auto"/>
      </w:divBdr>
    </w:div>
    <w:div w:id="1668360468">
      <w:marLeft w:val="0"/>
      <w:marRight w:val="0"/>
      <w:marTop w:val="0"/>
      <w:marBottom w:val="0"/>
      <w:divBdr>
        <w:top w:val="none" w:sz="0" w:space="0" w:color="auto"/>
        <w:left w:val="none" w:sz="0" w:space="0" w:color="auto"/>
        <w:bottom w:val="none" w:sz="0" w:space="0" w:color="auto"/>
        <w:right w:val="none" w:sz="0" w:space="0" w:color="auto"/>
      </w:divBdr>
    </w:div>
    <w:div w:id="1668360469">
      <w:marLeft w:val="0"/>
      <w:marRight w:val="0"/>
      <w:marTop w:val="0"/>
      <w:marBottom w:val="0"/>
      <w:divBdr>
        <w:top w:val="none" w:sz="0" w:space="0" w:color="auto"/>
        <w:left w:val="none" w:sz="0" w:space="0" w:color="auto"/>
        <w:bottom w:val="none" w:sz="0" w:space="0" w:color="auto"/>
        <w:right w:val="none" w:sz="0" w:space="0" w:color="auto"/>
      </w:divBdr>
    </w:div>
    <w:div w:id="1668360470">
      <w:marLeft w:val="0"/>
      <w:marRight w:val="0"/>
      <w:marTop w:val="0"/>
      <w:marBottom w:val="0"/>
      <w:divBdr>
        <w:top w:val="none" w:sz="0" w:space="0" w:color="auto"/>
        <w:left w:val="none" w:sz="0" w:space="0" w:color="auto"/>
        <w:bottom w:val="none" w:sz="0" w:space="0" w:color="auto"/>
        <w:right w:val="none" w:sz="0" w:space="0" w:color="auto"/>
      </w:divBdr>
    </w:div>
    <w:div w:id="1668360471">
      <w:marLeft w:val="0"/>
      <w:marRight w:val="0"/>
      <w:marTop w:val="0"/>
      <w:marBottom w:val="0"/>
      <w:divBdr>
        <w:top w:val="none" w:sz="0" w:space="0" w:color="auto"/>
        <w:left w:val="none" w:sz="0" w:space="0" w:color="auto"/>
        <w:bottom w:val="none" w:sz="0" w:space="0" w:color="auto"/>
        <w:right w:val="none" w:sz="0" w:space="0" w:color="auto"/>
      </w:divBdr>
    </w:div>
    <w:div w:id="1668360472">
      <w:marLeft w:val="0"/>
      <w:marRight w:val="0"/>
      <w:marTop w:val="0"/>
      <w:marBottom w:val="0"/>
      <w:divBdr>
        <w:top w:val="none" w:sz="0" w:space="0" w:color="auto"/>
        <w:left w:val="none" w:sz="0" w:space="0" w:color="auto"/>
        <w:bottom w:val="none" w:sz="0" w:space="0" w:color="auto"/>
        <w:right w:val="none" w:sz="0" w:space="0" w:color="auto"/>
      </w:divBdr>
    </w:div>
    <w:div w:id="1668360473">
      <w:marLeft w:val="0"/>
      <w:marRight w:val="0"/>
      <w:marTop w:val="0"/>
      <w:marBottom w:val="0"/>
      <w:divBdr>
        <w:top w:val="none" w:sz="0" w:space="0" w:color="auto"/>
        <w:left w:val="none" w:sz="0" w:space="0" w:color="auto"/>
        <w:bottom w:val="none" w:sz="0" w:space="0" w:color="auto"/>
        <w:right w:val="none" w:sz="0" w:space="0" w:color="auto"/>
      </w:divBdr>
    </w:div>
    <w:div w:id="1668360474">
      <w:marLeft w:val="0"/>
      <w:marRight w:val="0"/>
      <w:marTop w:val="0"/>
      <w:marBottom w:val="0"/>
      <w:divBdr>
        <w:top w:val="none" w:sz="0" w:space="0" w:color="auto"/>
        <w:left w:val="none" w:sz="0" w:space="0" w:color="auto"/>
        <w:bottom w:val="none" w:sz="0" w:space="0" w:color="auto"/>
        <w:right w:val="none" w:sz="0" w:space="0" w:color="auto"/>
      </w:divBdr>
    </w:div>
    <w:div w:id="1668360475">
      <w:marLeft w:val="0"/>
      <w:marRight w:val="0"/>
      <w:marTop w:val="0"/>
      <w:marBottom w:val="0"/>
      <w:divBdr>
        <w:top w:val="none" w:sz="0" w:space="0" w:color="auto"/>
        <w:left w:val="none" w:sz="0" w:space="0" w:color="auto"/>
        <w:bottom w:val="none" w:sz="0" w:space="0" w:color="auto"/>
        <w:right w:val="none" w:sz="0" w:space="0" w:color="auto"/>
      </w:divBdr>
    </w:div>
    <w:div w:id="1668360476">
      <w:marLeft w:val="0"/>
      <w:marRight w:val="0"/>
      <w:marTop w:val="0"/>
      <w:marBottom w:val="0"/>
      <w:divBdr>
        <w:top w:val="none" w:sz="0" w:space="0" w:color="auto"/>
        <w:left w:val="none" w:sz="0" w:space="0" w:color="auto"/>
        <w:bottom w:val="none" w:sz="0" w:space="0" w:color="auto"/>
        <w:right w:val="none" w:sz="0" w:space="0" w:color="auto"/>
      </w:divBdr>
    </w:div>
    <w:div w:id="1668360477">
      <w:marLeft w:val="0"/>
      <w:marRight w:val="0"/>
      <w:marTop w:val="0"/>
      <w:marBottom w:val="0"/>
      <w:divBdr>
        <w:top w:val="none" w:sz="0" w:space="0" w:color="auto"/>
        <w:left w:val="none" w:sz="0" w:space="0" w:color="auto"/>
        <w:bottom w:val="none" w:sz="0" w:space="0" w:color="auto"/>
        <w:right w:val="none" w:sz="0" w:space="0" w:color="auto"/>
      </w:divBdr>
    </w:div>
    <w:div w:id="1668360478">
      <w:marLeft w:val="0"/>
      <w:marRight w:val="0"/>
      <w:marTop w:val="0"/>
      <w:marBottom w:val="0"/>
      <w:divBdr>
        <w:top w:val="none" w:sz="0" w:space="0" w:color="auto"/>
        <w:left w:val="none" w:sz="0" w:space="0" w:color="auto"/>
        <w:bottom w:val="none" w:sz="0" w:space="0" w:color="auto"/>
        <w:right w:val="none" w:sz="0" w:space="0" w:color="auto"/>
      </w:divBdr>
    </w:div>
    <w:div w:id="1668360479">
      <w:marLeft w:val="0"/>
      <w:marRight w:val="0"/>
      <w:marTop w:val="0"/>
      <w:marBottom w:val="0"/>
      <w:divBdr>
        <w:top w:val="none" w:sz="0" w:space="0" w:color="auto"/>
        <w:left w:val="none" w:sz="0" w:space="0" w:color="auto"/>
        <w:bottom w:val="none" w:sz="0" w:space="0" w:color="auto"/>
        <w:right w:val="none" w:sz="0" w:space="0" w:color="auto"/>
      </w:divBdr>
    </w:div>
    <w:div w:id="1668360480">
      <w:marLeft w:val="0"/>
      <w:marRight w:val="0"/>
      <w:marTop w:val="0"/>
      <w:marBottom w:val="0"/>
      <w:divBdr>
        <w:top w:val="none" w:sz="0" w:space="0" w:color="auto"/>
        <w:left w:val="none" w:sz="0" w:space="0" w:color="auto"/>
        <w:bottom w:val="none" w:sz="0" w:space="0" w:color="auto"/>
        <w:right w:val="none" w:sz="0" w:space="0" w:color="auto"/>
      </w:divBdr>
    </w:div>
    <w:div w:id="1668360481">
      <w:marLeft w:val="0"/>
      <w:marRight w:val="0"/>
      <w:marTop w:val="0"/>
      <w:marBottom w:val="0"/>
      <w:divBdr>
        <w:top w:val="none" w:sz="0" w:space="0" w:color="auto"/>
        <w:left w:val="none" w:sz="0" w:space="0" w:color="auto"/>
        <w:bottom w:val="none" w:sz="0" w:space="0" w:color="auto"/>
        <w:right w:val="none" w:sz="0" w:space="0" w:color="auto"/>
      </w:divBdr>
    </w:div>
    <w:div w:id="1668360482">
      <w:marLeft w:val="0"/>
      <w:marRight w:val="0"/>
      <w:marTop w:val="0"/>
      <w:marBottom w:val="0"/>
      <w:divBdr>
        <w:top w:val="none" w:sz="0" w:space="0" w:color="auto"/>
        <w:left w:val="none" w:sz="0" w:space="0" w:color="auto"/>
        <w:bottom w:val="none" w:sz="0" w:space="0" w:color="auto"/>
        <w:right w:val="none" w:sz="0" w:space="0" w:color="auto"/>
      </w:divBdr>
    </w:div>
    <w:div w:id="1668360483">
      <w:marLeft w:val="0"/>
      <w:marRight w:val="0"/>
      <w:marTop w:val="0"/>
      <w:marBottom w:val="0"/>
      <w:divBdr>
        <w:top w:val="none" w:sz="0" w:space="0" w:color="auto"/>
        <w:left w:val="none" w:sz="0" w:space="0" w:color="auto"/>
        <w:bottom w:val="none" w:sz="0" w:space="0" w:color="auto"/>
        <w:right w:val="none" w:sz="0" w:space="0" w:color="auto"/>
      </w:divBdr>
    </w:div>
    <w:div w:id="1668360484">
      <w:marLeft w:val="0"/>
      <w:marRight w:val="0"/>
      <w:marTop w:val="0"/>
      <w:marBottom w:val="0"/>
      <w:divBdr>
        <w:top w:val="none" w:sz="0" w:space="0" w:color="auto"/>
        <w:left w:val="none" w:sz="0" w:space="0" w:color="auto"/>
        <w:bottom w:val="none" w:sz="0" w:space="0" w:color="auto"/>
        <w:right w:val="none" w:sz="0" w:space="0" w:color="auto"/>
      </w:divBdr>
    </w:div>
    <w:div w:id="1668360485">
      <w:marLeft w:val="0"/>
      <w:marRight w:val="0"/>
      <w:marTop w:val="0"/>
      <w:marBottom w:val="0"/>
      <w:divBdr>
        <w:top w:val="none" w:sz="0" w:space="0" w:color="auto"/>
        <w:left w:val="none" w:sz="0" w:space="0" w:color="auto"/>
        <w:bottom w:val="none" w:sz="0" w:space="0" w:color="auto"/>
        <w:right w:val="none" w:sz="0" w:space="0" w:color="auto"/>
      </w:divBdr>
    </w:div>
    <w:div w:id="1668360486">
      <w:marLeft w:val="0"/>
      <w:marRight w:val="0"/>
      <w:marTop w:val="0"/>
      <w:marBottom w:val="0"/>
      <w:divBdr>
        <w:top w:val="none" w:sz="0" w:space="0" w:color="auto"/>
        <w:left w:val="none" w:sz="0" w:space="0" w:color="auto"/>
        <w:bottom w:val="none" w:sz="0" w:space="0" w:color="auto"/>
        <w:right w:val="none" w:sz="0" w:space="0" w:color="auto"/>
      </w:divBdr>
    </w:div>
    <w:div w:id="1668360487">
      <w:marLeft w:val="0"/>
      <w:marRight w:val="0"/>
      <w:marTop w:val="0"/>
      <w:marBottom w:val="0"/>
      <w:divBdr>
        <w:top w:val="none" w:sz="0" w:space="0" w:color="auto"/>
        <w:left w:val="none" w:sz="0" w:space="0" w:color="auto"/>
        <w:bottom w:val="none" w:sz="0" w:space="0" w:color="auto"/>
        <w:right w:val="none" w:sz="0" w:space="0" w:color="auto"/>
      </w:divBdr>
    </w:div>
    <w:div w:id="1668360488">
      <w:marLeft w:val="0"/>
      <w:marRight w:val="0"/>
      <w:marTop w:val="0"/>
      <w:marBottom w:val="0"/>
      <w:divBdr>
        <w:top w:val="none" w:sz="0" w:space="0" w:color="auto"/>
        <w:left w:val="none" w:sz="0" w:space="0" w:color="auto"/>
        <w:bottom w:val="none" w:sz="0" w:space="0" w:color="auto"/>
        <w:right w:val="none" w:sz="0" w:space="0" w:color="auto"/>
      </w:divBdr>
    </w:div>
    <w:div w:id="1668360489">
      <w:marLeft w:val="0"/>
      <w:marRight w:val="0"/>
      <w:marTop w:val="0"/>
      <w:marBottom w:val="0"/>
      <w:divBdr>
        <w:top w:val="none" w:sz="0" w:space="0" w:color="auto"/>
        <w:left w:val="none" w:sz="0" w:space="0" w:color="auto"/>
        <w:bottom w:val="none" w:sz="0" w:space="0" w:color="auto"/>
        <w:right w:val="none" w:sz="0" w:space="0" w:color="auto"/>
      </w:divBdr>
    </w:div>
    <w:div w:id="1940290033">
      <w:bodyDiv w:val="1"/>
      <w:marLeft w:val="0"/>
      <w:marRight w:val="0"/>
      <w:marTop w:val="0"/>
      <w:marBottom w:val="0"/>
      <w:divBdr>
        <w:top w:val="none" w:sz="0" w:space="0" w:color="auto"/>
        <w:left w:val="none" w:sz="0" w:space="0" w:color="auto"/>
        <w:bottom w:val="none" w:sz="0" w:space="0" w:color="auto"/>
        <w:right w:val="none" w:sz="0" w:space="0" w:color="auto"/>
      </w:divBdr>
    </w:div>
    <w:div w:id="2041127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hyperlink" Target="consultantplus://offline/ref=3C892BEAEF1065D5EE4B5643E614DFA0A5F43A1755A0C29E17C9E25F2012A84F42410E14MEr0E" TargetMode="External"/><Relationship Id="rId39" Type="http://schemas.openxmlformats.org/officeDocument/2006/relationships/chart" Target="charts/chart8.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1.jpeg"/><Relationship Id="rId42" Type="http://schemas.openxmlformats.org/officeDocument/2006/relationships/image" Target="media/image17.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2.xml"/><Relationship Id="rId25" Type="http://schemas.openxmlformats.org/officeDocument/2006/relationships/hyperlink" Target="consultantplus://offline/ref=3C892BEAEF1065D5EE4B5643E614DFA0A5F5301152AEC29E17C9E25F2012A84F42410E12MErDE" TargetMode="External"/><Relationship Id="rId33" Type="http://schemas.openxmlformats.org/officeDocument/2006/relationships/image" Target="media/image10.jpeg"/><Relationship Id="rId38" Type="http://schemas.openxmlformats.org/officeDocument/2006/relationships/chart" Target="charts/chart7.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chart" Target="charts/chart1.xml"/><Relationship Id="rId29" Type="http://schemas.openxmlformats.org/officeDocument/2006/relationships/chart" Target="charts/chart4.xml"/><Relationship Id="rId41"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consultantplus://offline/ref=3C892BEAEF1065D5EE4B484EF07881AAA5FD6C1B55A6C8CE489BE4087F42AE1A02010841A70D5B2D25CD36DFMBrCE" TargetMode="External"/><Relationship Id="rId32" Type="http://schemas.openxmlformats.org/officeDocument/2006/relationships/image" Target="media/image9.png"/><Relationship Id="rId37" Type="http://schemas.openxmlformats.org/officeDocument/2006/relationships/image" Target="media/image13.jpeg"/><Relationship Id="rId40"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chart" Target="charts/chart3.xml"/><Relationship Id="rId28" Type="http://schemas.openxmlformats.org/officeDocument/2006/relationships/hyperlink" Target="consultantplus://offline/ref=3C892BEAEF1065D5EE4B484EF07881AAA5FD6C1B55A7CECA439DE4087F42AE1A02010841A70D5B2D25CD37DFMBr2E" TargetMode="External"/><Relationship Id="rId36" Type="http://schemas.openxmlformats.org/officeDocument/2006/relationships/image" Target="media/image12.png"/><Relationship Id="rId10" Type="http://schemas.openxmlformats.org/officeDocument/2006/relationships/image" Target="media/image3.png"/><Relationship Id="rId19" Type="http://schemas.openxmlformats.org/officeDocument/2006/relationships/footer" Target="footer4.xml"/><Relationship Id="rId31" Type="http://schemas.openxmlformats.org/officeDocument/2006/relationships/chart" Target="charts/chart6.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chart" Target="charts/chart2.xml"/><Relationship Id="rId27" Type="http://schemas.openxmlformats.org/officeDocument/2006/relationships/hyperlink" Target="consultantplus://offline/ref=3C892BEAEF1065D5EE4B5643E614DFA0A5F5361355A4C29E17C9E25F2012A84F42410E14E449562EM2r1E" TargetMode="External"/><Relationship Id="rId30" Type="http://schemas.openxmlformats.org/officeDocument/2006/relationships/chart" Target="charts/chart5.xml"/><Relationship Id="rId35" Type="http://schemas.openxmlformats.org/officeDocument/2006/relationships/header" Target="header3.xml"/><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tav.ENVIRO\Desktop\&#1051;&#1080;&#1089;&#1090;%20Microsoft%20Office%20Excel%20(2).xlsx" TargetMode="External"/><Relationship Id="rId1" Type="http://schemas.openxmlformats.org/officeDocument/2006/relationships/image" Target="../media/image7.jpeg"/></Relationships>
</file>

<file path=word/charts/_rels/chart2.xml.rels><?xml version="1.0" encoding="UTF-8" standalone="yes"?>
<Relationships xmlns="http://schemas.openxmlformats.org/package/2006/relationships"><Relationship Id="rId2" Type="http://schemas.openxmlformats.org/officeDocument/2006/relationships/oleObject" Target="file:///C:\Users\tav.ENVIRO\Desktop\&#1051;&#1080;&#1089;&#1090;%20Microsoft%20Office%20Excel%20(2).xlsx" TargetMode="External"/><Relationship Id="rId1" Type="http://schemas.openxmlformats.org/officeDocument/2006/relationships/image" Target="../media/image7.jpeg"/></Relationships>
</file>

<file path=word/charts/_rels/chart3.xml.rels><?xml version="1.0" encoding="UTF-8" standalone="yes"?>
<Relationships xmlns="http://schemas.openxmlformats.org/package/2006/relationships"><Relationship Id="rId2" Type="http://schemas.openxmlformats.org/officeDocument/2006/relationships/oleObject" Target="file:///C:\Users\tav.ENVIRO\Desktop\&#1051;&#1080;&#1089;&#1090;%20Microsoft%20Office%20Excel%20(2).xlsx" TargetMode="External"/><Relationship Id="rId1" Type="http://schemas.openxmlformats.org/officeDocument/2006/relationships/image" Target="../media/image7.jpeg"/></Relationships>
</file>

<file path=word/charts/_rels/chart4.xml.rels><?xml version="1.0" encoding="UTF-8" standalone="yes"?>
<Relationships xmlns="http://schemas.openxmlformats.org/package/2006/relationships"><Relationship Id="rId2" Type="http://schemas.openxmlformats.org/officeDocument/2006/relationships/oleObject" Target="file:///C:\Users\tav.ENVIRO\Desktop\&#1051;&#1080;&#1089;&#1090;%20Microsoft%20Office%20Excel%20(2).xlsx" TargetMode="External"/><Relationship Id="rId1" Type="http://schemas.openxmlformats.org/officeDocument/2006/relationships/image" Target="../media/image7.jpeg"/></Relationships>
</file>

<file path=word/charts/_rels/chart5.xml.rels><?xml version="1.0" encoding="UTF-8" standalone="yes"?>
<Relationships xmlns="http://schemas.openxmlformats.org/package/2006/relationships"><Relationship Id="rId2" Type="http://schemas.openxmlformats.org/officeDocument/2006/relationships/oleObject" Target="file:///C:\Users\tav.ENVIRO\Desktop\&#1051;&#1080;&#1089;&#1090;%20Microsoft%20Office%20Excel%20(2).xlsx" TargetMode="External"/><Relationship Id="rId1" Type="http://schemas.openxmlformats.org/officeDocument/2006/relationships/image" Target="../media/image7.jpeg"/></Relationships>
</file>

<file path=word/charts/_rels/chart6.xml.rels><?xml version="1.0" encoding="UTF-8" standalone="yes"?>
<Relationships xmlns="http://schemas.openxmlformats.org/package/2006/relationships"><Relationship Id="rId2" Type="http://schemas.openxmlformats.org/officeDocument/2006/relationships/oleObject" Target="file:///C:\Users\tav.ENVIRO\Desktop\&#1051;&#1080;&#1089;&#1090;%20Microsoft%20Office%20Excel%20(2).xlsx" TargetMode="External"/><Relationship Id="rId1" Type="http://schemas.openxmlformats.org/officeDocument/2006/relationships/image" Target="../media/image7.jpeg"/></Relationships>
</file>

<file path=word/charts/_rels/chart7.xml.rels><?xml version="1.0" encoding="UTF-8" standalone="yes"?>
<Relationships xmlns="http://schemas.openxmlformats.org/package/2006/relationships"><Relationship Id="rId2" Type="http://schemas.openxmlformats.org/officeDocument/2006/relationships/oleObject" Target="file:///C:\Users\tav.ENVIRO\Desktop\&#1042;&#1077;&#1088;&#1093;-%20&#1053;&#1077;&#1081;&#1074;&#1080;&#1085;&#1089;&#1082;\&#1051;&#1080;&#1089;&#1090;%20Microsoft%20Office%20Excel%20(2).xlsx" TargetMode="External"/><Relationship Id="rId1" Type="http://schemas.openxmlformats.org/officeDocument/2006/relationships/image" Target="../media/image14.jpeg"/></Relationships>
</file>

<file path=word/charts/_rels/chart8.xml.rels><?xml version="1.0" encoding="UTF-8" standalone="yes"?>
<Relationships xmlns="http://schemas.openxmlformats.org/package/2006/relationships"><Relationship Id="rId2" Type="http://schemas.openxmlformats.org/officeDocument/2006/relationships/oleObject" Target="file:///C:\Users\tav.ENVIRO\Desktop\&#1042;&#1077;&#1088;&#1093;-%20&#1053;&#1077;&#1081;&#1074;&#1080;&#1085;&#1089;&#1082;\&#1051;&#1080;&#1089;&#1090;%20Microsoft%20Office%20Excel%20(2).xlsx" TargetMode="External"/><Relationship Id="rId1" Type="http://schemas.openxmlformats.org/officeDocument/2006/relationships/image" Target="../media/image14.jpeg"/></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26"/>
  <c:chart>
    <c:title>
      <c:tx>
        <c:rich>
          <a:bodyPr/>
          <a:lstStyle/>
          <a:p>
            <a:pPr>
              <a:defRPr sz="1300" baseline="0">
                <a:latin typeface="Times New Roman" pitchFamily="18" charset="0"/>
              </a:defRPr>
            </a:pPr>
            <a:r>
              <a:rPr lang="ru-RU" sz="1300" baseline="0">
                <a:latin typeface="Times New Roman" pitchFamily="18" charset="0"/>
              </a:rPr>
              <a:t>количество утечек на сетях водопровода по годам</a:t>
            </a:r>
          </a:p>
        </c:rich>
      </c:tx>
      <c:layout>
        <c:manualLayout>
          <c:xMode val="edge"/>
          <c:yMode val="edge"/>
          <c:x val="0.22244716315736532"/>
          <c:y val="0"/>
        </c:manualLayout>
      </c:layout>
    </c:title>
    <c:view3D>
      <c:rAngAx val="1"/>
    </c:view3D>
    <c:plotArea>
      <c:layout>
        <c:manualLayout>
          <c:layoutTarget val="inner"/>
          <c:xMode val="edge"/>
          <c:yMode val="edge"/>
          <c:x val="0.28276784242230024"/>
          <c:y val="0.10292982682840912"/>
          <c:w val="0.64001199546391563"/>
          <c:h val="0.69066465639166563"/>
        </c:manualLayout>
      </c:layout>
      <c:bar3DChart>
        <c:barDir val="col"/>
        <c:grouping val="clustered"/>
        <c:ser>
          <c:idx val="1"/>
          <c:order val="0"/>
          <c:tx>
            <c:v>утечки на сетях водопровода тыс.м.куб</c:v>
          </c:tx>
          <c:spPr>
            <a:solidFill>
              <a:schemeClr val="tx2">
                <a:lumMod val="40000"/>
                <a:lumOff val="60000"/>
              </a:schemeClr>
            </a:solidFill>
          </c:spPr>
          <c:cat>
            <c:numRef>
              <c:f>Лист1!$I$30:$I$34</c:f>
              <c:numCache>
                <c:formatCode>General</c:formatCode>
                <c:ptCount val="5"/>
                <c:pt idx="0">
                  <c:v>2008</c:v>
                </c:pt>
                <c:pt idx="1">
                  <c:v>2009</c:v>
                </c:pt>
                <c:pt idx="2">
                  <c:v>2010</c:v>
                </c:pt>
                <c:pt idx="3">
                  <c:v>2011</c:v>
                </c:pt>
                <c:pt idx="4">
                  <c:v>2012</c:v>
                </c:pt>
              </c:numCache>
            </c:numRef>
          </c:cat>
          <c:val>
            <c:numRef>
              <c:f>Лист1!$J$30:$J$34</c:f>
              <c:numCache>
                <c:formatCode>General</c:formatCode>
                <c:ptCount val="5"/>
                <c:pt idx="0">
                  <c:v>65.757000000000005</c:v>
                </c:pt>
                <c:pt idx="1">
                  <c:v>33.588000000000001</c:v>
                </c:pt>
                <c:pt idx="2">
                  <c:v>124.78</c:v>
                </c:pt>
                <c:pt idx="3">
                  <c:v>137.577</c:v>
                </c:pt>
                <c:pt idx="4">
                  <c:v>130.315</c:v>
                </c:pt>
              </c:numCache>
            </c:numRef>
          </c:val>
        </c:ser>
        <c:shape val="cylinder"/>
        <c:axId val="124771712"/>
        <c:axId val="127427712"/>
        <c:axId val="0"/>
      </c:bar3DChart>
      <c:catAx>
        <c:axId val="124771712"/>
        <c:scaling>
          <c:orientation val="minMax"/>
        </c:scaling>
        <c:axPos val="b"/>
        <c:numFmt formatCode="General" sourceLinked="1"/>
        <c:majorTickMark val="none"/>
        <c:tickLblPos val="nextTo"/>
        <c:crossAx val="127427712"/>
        <c:crosses val="autoZero"/>
        <c:auto val="1"/>
        <c:lblAlgn val="ctr"/>
        <c:lblOffset val="100"/>
      </c:catAx>
      <c:valAx>
        <c:axId val="127427712"/>
        <c:scaling>
          <c:orientation val="minMax"/>
        </c:scaling>
        <c:axPos val="l"/>
        <c:majorGridlines>
          <c:spPr>
            <a:ln>
              <a:solidFill>
                <a:schemeClr val="accent1"/>
              </a:solidFill>
            </a:ln>
          </c:spPr>
        </c:majorGridlines>
        <c:title>
          <c:tx>
            <c:rich>
              <a:bodyPr/>
              <a:lstStyle/>
              <a:p>
                <a:pPr>
                  <a:defRPr sz="1400" baseline="0">
                    <a:latin typeface="Times New Roman" pitchFamily="18" charset="0"/>
                  </a:defRPr>
                </a:pPr>
                <a:r>
                  <a:rPr lang="ru-RU" sz="1400" baseline="0">
                    <a:latin typeface="Times New Roman" pitchFamily="18" charset="0"/>
                  </a:rPr>
                  <a:t>утечки, тыс.м.куб</a:t>
                </a:r>
              </a:p>
            </c:rich>
          </c:tx>
          <c:layout>
            <c:manualLayout>
              <c:xMode val="edge"/>
              <c:yMode val="edge"/>
              <c:x val="0.23542414130663394"/>
              <c:y val="0.16221001774096824"/>
            </c:manualLayout>
          </c:layout>
        </c:title>
        <c:numFmt formatCode="General" sourceLinked="1"/>
        <c:majorTickMark val="none"/>
        <c:tickLblPos val="nextTo"/>
        <c:txPr>
          <a:bodyPr/>
          <a:lstStyle/>
          <a:p>
            <a:pPr>
              <a:defRPr sz="1200" b="1" i="0" baseline="0">
                <a:latin typeface="Times New Roman" pitchFamily="18" charset="0"/>
              </a:defRPr>
            </a:pPr>
            <a:endParaRPr lang="ru-RU"/>
          </a:p>
        </c:txPr>
        <c:crossAx val="124771712"/>
        <c:crosses val="autoZero"/>
        <c:crossBetween val="between"/>
      </c:valAx>
      <c:dTable>
        <c:showHorzBorder val="1"/>
        <c:showVertBorder val="1"/>
        <c:showOutline val="1"/>
        <c:showKeys val="1"/>
        <c:txPr>
          <a:bodyPr/>
          <a:lstStyle/>
          <a:p>
            <a:pPr rtl="0">
              <a:defRPr sz="1200" b="1" i="0" baseline="0">
                <a:latin typeface="Times New Roman" pitchFamily="18" charset="0"/>
              </a:defRPr>
            </a:pPr>
            <a:endParaRPr lang="ru-RU"/>
          </a:p>
        </c:txPr>
      </c:dTable>
    </c:plotArea>
    <c:plotVisOnly val="1"/>
  </c:chart>
  <c:spPr>
    <a:blipFill>
      <a:blip xmlns:r="http://schemas.openxmlformats.org/officeDocument/2006/relationships" r:embed="rId1"/>
      <a:tile tx="0" ty="0" sx="100000" sy="100000" flip="none" algn="tl"/>
    </a:blipFill>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500" baseline="0">
                <a:latin typeface="Times New Roman" pitchFamily="18" charset="0"/>
              </a:rPr>
              <a:t>потребление воды по группам потребителей на 2013г.</a:t>
            </a:r>
          </a:p>
        </c:rich>
      </c:tx>
      <c:layout>
        <c:manualLayout>
          <c:xMode val="edge"/>
          <c:yMode val="edge"/>
          <c:x val="0.27531301603642983"/>
          <c:y val="1.9753086419753221E-2"/>
        </c:manualLayout>
      </c:layout>
    </c:title>
    <c:view3D>
      <c:rotX val="30"/>
      <c:rotY val="277"/>
      <c:perspective val="30"/>
    </c:view3D>
    <c:plotArea>
      <c:layout/>
      <c:pie3DChart>
        <c:varyColors val="1"/>
        <c:ser>
          <c:idx val="0"/>
          <c:order val="0"/>
          <c:explosion val="25"/>
          <c:dPt>
            <c:idx val="0"/>
            <c:explosion val="11"/>
          </c:dPt>
          <c:dLbls>
            <c:txPr>
              <a:bodyPr/>
              <a:lstStyle/>
              <a:p>
                <a:pPr>
                  <a:defRPr b="1" i="0" baseline="0">
                    <a:latin typeface="Times New Roman" pitchFamily="18" charset="0"/>
                  </a:defRPr>
                </a:pPr>
                <a:endParaRPr lang="ru-RU"/>
              </a:p>
            </c:txPr>
            <c:showPercent val="1"/>
            <c:showLeaderLines val="1"/>
          </c:dLbls>
          <c:cat>
            <c:strRef>
              <c:f>Лист1!$H$61:$H$66</c:f>
              <c:strCache>
                <c:ptCount val="6"/>
                <c:pt idx="0">
                  <c:v>население </c:v>
                </c:pt>
                <c:pt idx="1">
                  <c:v>промышленные потребители (ХВС)</c:v>
                </c:pt>
                <c:pt idx="2">
                  <c:v>промышленные потребители (техническая вода)</c:v>
                </c:pt>
                <c:pt idx="3">
                  <c:v>бюджетные организации</c:v>
                </c:pt>
                <c:pt idx="4">
                  <c:v>собственные нужды</c:v>
                </c:pt>
                <c:pt idx="5">
                  <c:v>прочие потребители</c:v>
                </c:pt>
              </c:strCache>
            </c:strRef>
          </c:cat>
          <c:val>
            <c:numRef>
              <c:f>Лист1!$G$61:$G$66</c:f>
              <c:numCache>
                <c:formatCode>General</c:formatCode>
                <c:ptCount val="6"/>
                <c:pt idx="0">
                  <c:v>114.1606</c:v>
                </c:pt>
                <c:pt idx="1">
                  <c:v>17.976800000000001</c:v>
                </c:pt>
                <c:pt idx="2">
                  <c:v>12.508000000000001</c:v>
                </c:pt>
                <c:pt idx="3">
                  <c:v>14.763</c:v>
                </c:pt>
                <c:pt idx="4">
                  <c:v>1.1200000000000001</c:v>
                </c:pt>
                <c:pt idx="5">
                  <c:v>4.7850000000000001</c:v>
                </c:pt>
              </c:numCache>
            </c:numRef>
          </c:val>
        </c:ser>
        <c:dLbls>
          <c:showPercent val="1"/>
        </c:dLbls>
      </c:pie3DChart>
    </c:plotArea>
    <c:legend>
      <c:legendPos val="r"/>
      <c:txPr>
        <a:bodyPr/>
        <a:lstStyle/>
        <a:p>
          <a:pPr rtl="0">
            <a:defRPr sz="1400" b="1" i="0" baseline="0">
              <a:latin typeface="Times New Roman" pitchFamily="18" charset="0"/>
            </a:defRPr>
          </a:pPr>
          <a:endParaRPr lang="ru-RU"/>
        </a:p>
      </c:txPr>
    </c:legend>
    <c:plotVisOnly val="1"/>
  </c:chart>
  <c:spPr>
    <a:blipFill>
      <a:blip xmlns:r="http://schemas.openxmlformats.org/officeDocument/2006/relationships" r:embed="rId1"/>
      <a:tile tx="0" ty="0" sx="100000" sy="100000" flip="none" algn="tl"/>
    </a:blipFill>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500" baseline="0">
                <a:latin typeface="Times New Roman" pitchFamily="18" charset="0"/>
              </a:defRPr>
            </a:pPr>
            <a:r>
              <a:rPr lang="ru-RU" sz="1500" baseline="0">
                <a:latin typeface="Times New Roman" pitchFamily="18" charset="0"/>
              </a:rPr>
              <a:t>структура жилищного фонда пос. Верх- Нейвинский по степени благоустройства</a:t>
            </a:r>
          </a:p>
        </c:rich>
      </c:tx>
    </c:title>
    <c:view3D>
      <c:rotX val="30"/>
      <c:rotY val="159"/>
      <c:perspective val="30"/>
    </c:view3D>
    <c:plotArea>
      <c:layout/>
      <c:pie3DChart>
        <c:varyColors val="1"/>
        <c:ser>
          <c:idx val="0"/>
          <c:order val="0"/>
          <c:spPr>
            <a:effectLst>
              <a:outerShdw dist="2451100" dir="18780000" algn="ctr" rotWithShape="0">
                <a:srgbClr val="000000">
                  <a:alpha val="36000"/>
                </a:srgbClr>
              </a:outerShdw>
            </a:effectLst>
            <a:scene3d>
              <a:camera prst="orthographicFront"/>
              <a:lightRig rig="threePt" dir="t"/>
            </a:scene3d>
            <a:sp3d prstMaterial="flat"/>
          </c:spPr>
          <c:explosion val="11"/>
          <c:dLbls>
            <c:txPr>
              <a:bodyPr/>
              <a:lstStyle/>
              <a:p>
                <a:pPr>
                  <a:defRPr sz="1200" b="1" i="0" baseline="0">
                    <a:latin typeface="Times New Roman" pitchFamily="18" charset="0"/>
                  </a:defRPr>
                </a:pPr>
                <a:endParaRPr lang="ru-RU"/>
              </a:p>
            </c:txPr>
            <c:showPercent val="1"/>
            <c:showLeaderLines val="1"/>
          </c:dLbls>
          <c:cat>
            <c:strRef>
              <c:f>Лист1!$H$167:$H$170</c:f>
              <c:strCache>
                <c:ptCount val="4"/>
                <c:pt idx="0">
                  <c:v>Общее количество населения в жилых домах, с централизванным водоснабжением и канализацией, норма на 1чел. -0,16м.куб/сут.</c:v>
                </c:pt>
                <c:pt idx="1">
                  <c:v>Общее количество населения в жилых домах, питающихся от уличных водоразборов, норма на 1чел. -0,03м.куб/сут.</c:v>
                </c:pt>
                <c:pt idx="2">
                  <c:v>Общее количество населения в жилых домах с водопроводом канализацией и без ванн, норма на 1чел. -0,08м.куб/сут.</c:v>
                </c:pt>
                <c:pt idx="3">
                  <c:v>Общее количество населения в жилых домах с водопроводом, канализацией и без ванн с ГВС, норма на 1чел. -0,08м.куб/сут.</c:v>
                </c:pt>
              </c:strCache>
            </c:strRef>
          </c:cat>
          <c:val>
            <c:numRef>
              <c:f>Лист1!$G$167:$G$170</c:f>
              <c:numCache>
                <c:formatCode>General</c:formatCode>
                <c:ptCount val="4"/>
                <c:pt idx="0">
                  <c:v>76.400000000000006</c:v>
                </c:pt>
                <c:pt idx="1">
                  <c:v>21</c:v>
                </c:pt>
                <c:pt idx="2">
                  <c:v>1.3</c:v>
                </c:pt>
                <c:pt idx="3">
                  <c:v>1.3</c:v>
                </c:pt>
              </c:numCache>
            </c:numRef>
          </c:val>
        </c:ser>
        <c:dLbls>
          <c:showPercent val="1"/>
        </c:dLbls>
      </c:pie3DChart>
      <c:spPr>
        <a:noFill/>
      </c:spPr>
    </c:plotArea>
    <c:legend>
      <c:legendPos val="r"/>
      <c:txPr>
        <a:bodyPr/>
        <a:lstStyle/>
        <a:p>
          <a:pPr>
            <a:defRPr sz="1000" b="1" i="0" baseline="0">
              <a:latin typeface="Times New Roman" pitchFamily="18" charset="0"/>
            </a:defRPr>
          </a:pPr>
          <a:endParaRPr lang="ru-RU"/>
        </a:p>
      </c:txPr>
    </c:legend>
    <c:plotVisOnly val="1"/>
  </c:chart>
  <c:spPr>
    <a:blipFill>
      <a:blip xmlns:r="http://schemas.openxmlformats.org/officeDocument/2006/relationships" r:embed="rId1">
        <a:alphaModFix amt="59000"/>
      </a:blip>
      <a:tile tx="0" ty="0" sx="100000" sy="100000" flip="none" algn="tl"/>
    </a:blipFill>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300" baseline="0">
                <a:latin typeface="Times New Roman" pitchFamily="18" charset="0"/>
              </a:defRPr>
            </a:pPr>
            <a:r>
              <a:rPr lang="ru-RU" sz="1300" baseline="0">
                <a:latin typeface="Times New Roman" pitchFamily="18" charset="0"/>
              </a:rPr>
              <a:t>перспективный суточный расход воды на расчетный период</a:t>
            </a:r>
          </a:p>
        </c:rich>
      </c:tx>
    </c:title>
    <c:plotArea>
      <c:layout/>
      <c:lineChart>
        <c:grouping val="standard"/>
        <c:ser>
          <c:idx val="0"/>
          <c:order val="0"/>
          <c:tx>
            <c:strRef>
              <c:f>Лист1!$I$258</c:f>
              <c:strCache>
                <c:ptCount val="1"/>
                <c:pt idx="0">
                  <c:v>расход воды м.куб/сут</c:v>
                </c:pt>
              </c:strCache>
            </c:strRef>
          </c:tx>
          <c:spPr>
            <a:ln w="47625">
              <a:solidFill>
                <a:srgbClr val="FF0000"/>
              </a:solidFill>
            </a:ln>
          </c:spPr>
          <c:dLbls>
            <c:spPr>
              <a:ln>
                <a:noFill/>
              </a:ln>
            </c:spPr>
            <c:txPr>
              <a:bodyPr/>
              <a:lstStyle/>
              <a:p>
                <a:pPr>
                  <a:defRPr sz="1400" b="1" i="0" baseline="0">
                    <a:solidFill>
                      <a:sysClr val="windowText" lastClr="000000"/>
                    </a:solidFill>
                    <a:latin typeface="Times New Roman" pitchFamily="18" charset="0"/>
                  </a:defRPr>
                </a:pPr>
                <a:endParaRPr lang="ru-RU"/>
              </a:p>
            </c:txPr>
            <c:dLblPos val="ctr"/>
            <c:showVal val="1"/>
          </c:dLbls>
          <c:cat>
            <c:strRef>
              <c:f>Лист1!$J$257:$Q$257</c:f>
              <c:strCache>
                <c:ptCount val="8"/>
                <c:pt idx="0">
                  <c:v>2014</c:v>
                </c:pt>
                <c:pt idx="1">
                  <c:v>2015</c:v>
                </c:pt>
                <c:pt idx="2">
                  <c:v>2016</c:v>
                </c:pt>
                <c:pt idx="3">
                  <c:v>2017</c:v>
                </c:pt>
                <c:pt idx="4">
                  <c:v>2018</c:v>
                </c:pt>
                <c:pt idx="5">
                  <c:v>2019</c:v>
                </c:pt>
                <c:pt idx="6">
                  <c:v>2020</c:v>
                </c:pt>
                <c:pt idx="7">
                  <c:v>2021-2029</c:v>
                </c:pt>
              </c:strCache>
            </c:strRef>
          </c:cat>
          <c:val>
            <c:numRef>
              <c:f>Лист1!$J$258:$Q$258</c:f>
              <c:numCache>
                <c:formatCode>General</c:formatCode>
                <c:ptCount val="8"/>
                <c:pt idx="0">
                  <c:v>450.9</c:v>
                </c:pt>
                <c:pt idx="1">
                  <c:v>459.83499999999964</c:v>
                </c:pt>
                <c:pt idx="2">
                  <c:v>548.4</c:v>
                </c:pt>
                <c:pt idx="3">
                  <c:v>551.79999999999995</c:v>
                </c:pt>
                <c:pt idx="4">
                  <c:v>555.29999999999995</c:v>
                </c:pt>
                <c:pt idx="5">
                  <c:v>558.79999999999995</c:v>
                </c:pt>
                <c:pt idx="6">
                  <c:v>562.29999999999995</c:v>
                </c:pt>
                <c:pt idx="7">
                  <c:v>562.29999999999995</c:v>
                </c:pt>
              </c:numCache>
            </c:numRef>
          </c:val>
        </c:ser>
        <c:dLbls>
          <c:showVal val="1"/>
        </c:dLbls>
        <c:marker val="1"/>
        <c:axId val="65690240"/>
        <c:axId val="65696128"/>
      </c:lineChart>
      <c:catAx>
        <c:axId val="65690240"/>
        <c:scaling>
          <c:orientation val="minMax"/>
        </c:scaling>
        <c:axPos val="b"/>
        <c:majorGridlines/>
        <c:minorGridlines/>
        <c:majorTickMark val="none"/>
        <c:tickLblPos val="nextTo"/>
        <c:spPr>
          <a:ln w="31750">
            <a:solidFill>
              <a:schemeClr val="tx1"/>
            </a:solidFill>
          </a:ln>
        </c:spPr>
        <c:txPr>
          <a:bodyPr/>
          <a:lstStyle/>
          <a:p>
            <a:pPr>
              <a:defRPr sz="1200" b="1" i="0" baseline="0">
                <a:latin typeface="Times New Roman" pitchFamily="18" charset="0"/>
              </a:defRPr>
            </a:pPr>
            <a:endParaRPr lang="ru-RU"/>
          </a:p>
        </c:txPr>
        <c:crossAx val="65696128"/>
        <c:crosses val="autoZero"/>
        <c:auto val="1"/>
        <c:lblAlgn val="ctr"/>
        <c:lblOffset val="100"/>
      </c:catAx>
      <c:valAx>
        <c:axId val="65696128"/>
        <c:scaling>
          <c:orientation val="minMax"/>
        </c:scaling>
        <c:delete val="1"/>
        <c:axPos val="l"/>
        <c:numFmt formatCode="General" sourceLinked="1"/>
        <c:tickLblPos val="none"/>
        <c:crossAx val="65690240"/>
        <c:crosses val="autoZero"/>
        <c:crossBetween val="between"/>
      </c:valAx>
      <c:spPr>
        <a:blipFill dpi="0" rotWithShape="1">
          <a:blip xmlns:r="http://schemas.openxmlformats.org/officeDocument/2006/relationships" r:embed="rId1">
            <a:alphaModFix amt="17000"/>
          </a:blip>
          <a:srcRect/>
          <a:tile tx="0" ty="0" sx="100000" sy="100000" flip="none" algn="tl"/>
        </a:blipFill>
        <a:scene3d>
          <a:camera prst="orthographicFront"/>
          <a:lightRig rig="threePt" dir="t"/>
        </a:scene3d>
        <a:sp3d prstMaterial="softEdge"/>
      </c:spPr>
    </c:plotArea>
    <c:legend>
      <c:legendPos val="b"/>
      <c:txPr>
        <a:bodyPr/>
        <a:lstStyle/>
        <a:p>
          <a:pPr>
            <a:defRPr sz="1200" b="1" i="0" baseline="0">
              <a:latin typeface="Times New Roman" pitchFamily="18" charset="0"/>
            </a:defRPr>
          </a:pPr>
          <a:endParaRPr lang="ru-RU"/>
        </a:p>
      </c:txPr>
    </c:legend>
    <c:plotVisOnly val="1"/>
  </c:chart>
  <c:spPr>
    <a:blipFill>
      <a:blip xmlns:r="http://schemas.openxmlformats.org/officeDocument/2006/relationships" r:embed="rId1"/>
      <a:tile tx="0" ty="0" sx="100000" sy="100000" flip="none" algn="tl"/>
    </a:blipFill>
  </c:sp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style val="3"/>
  <c:chart>
    <c:autoTitleDeleted val="1"/>
    <c:plotArea>
      <c:layout/>
      <c:barChart>
        <c:barDir val="bar"/>
        <c:grouping val="clustered"/>
        <c:ser>
          <c:idx val="0"/>
          <c:order val="0"/>
          <c:tx>
            <c:strRef>
              <c:f>Лист1!$J$207</c:f>
              <c:strCache>
                <c:ptCount val="1"/>
                <c:pt idx="0">
                  <c:v>Жилые здания (население)</c:v>
                </c:pt>
              </c:strCache>
            </c:strRef>
          </c:tx>
          <c:cat>
            <c:numRef>
              <c:f>Лист1!$K$205:$U$205</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2028</c:v>
                </c:pt>
              </c:numCache>
            </c:numRef>
          </c:cat>
          <c:val>
            <c:numRef>
              <c:f>Лист1!$K$207:$U$207</c:f>
              <c:numCache>
                <c:formatCode>General</c:formatCode>
                <c:ptCount val="11"/>
                <c:pt idx="0">
                  <c:v>114.16</c:v>
                </c:pt>
                <c:pt idx="1">
                  <c:v>110.14999999999999</c:v>
                </c:pt>
                <c:pt idx="2">
                  <c:v>110.14999999999999</c:v>
                </c:pt>
                <c:pt idx="3">
                  <c:v>110.14999999999999</c:v>
                </c:pt>
                <c:pt idx="4">
                  <c:v>110.14999999999999</c:v>
                </c:pt>
                <c:pt idx="5">
                  <c:v>110.14999999999999</c:v>
                </c:pt>
                <c:pt idx="6">
                  <c:v>110.14999999999999</c:v>
                </c:pt>
                <c:pt idx="7">
                  <c:v>110.14999999999999</c:v>
                </c:pt>
                <c:pt idx="8">
                  <c:v>110.14999999999999</c:v>
                </c:pt>
                <c:pt idx="9">
                  <c:v>110.14999999999999</c:v>
                </c:pt>
                <c:pt idx="10">
                  <c:v>110.14999999999999</c:v>
                </c:pt>
              </c:numCache>
            </c:numRef>
          </c:val>
        </c:ser>
        <c:ser>
          <c:idx val="1"/>
          <c:order val="1"/>
          <c:tx>
            <c:strRef>
              <c:f>Лист1!$J$208</c:f>
              <c:strCache>
                <c:ptCount val="1"/>
                <c:pt idx="0">
                  <c:v>Объекты общественно-делового значения</c:v>
                </c:pt>
              </c:strCache>
            </c:strRef>
          </c:tx>
          <c:cat>
            <c:numRef>
              <c:f>Лист1!$K$205:$U$205</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2028</c:v>
                </c:pt>
              </c:numCache>
            </c:numRef>
          </c:cat>
          <c:val>
            <c:numRef>
              <c:f>Лист1!$K$208:$U$208</c:f>
              <c:numCache>
                <c:formatCode>General</c:formatCode>
                <c:ptCount val="11"/>
                <c:pt idx="0">
                  <c:v>4.7850000000000001</c:v>
                </c:pt>
                <c:pt idx="1">
                  <c:v>5</c:v>
                </c:pt>
                <c:pt idx="2">
                  <c:v>5</c:v>
                </c:pt>
                <c:pt idx="3">
                  <c:v>5</c:v>
                </c:pt>
                <c:pt idx="4">
                  <c:v>5</c:v>
                </c:pt>
                <c:pt idx="5">
                  <c:v>5</c:v>
                </c:pt>
                <c:pt idx="6">
                  <c:v>5</c:v>
                </c:pt>
                <c:pt idx="7">
                  <c:v>5</c:v>
                </c:pt>
                <c:pt idx="8">
                  <c:v>5</c:v>
                </c:pt>
                <c:pt idx="9">
                  <c:v>5</c:v>
                </c:pt>
                <c:pt idx="10">
                  <c:v>5</c:v>
                </c:pt>
              </c:numCache>
            </c:numRef>
          </c:val>
        </c:ser>
        <c:ser>
          <c:idx val="2"/>
          <c:order val="2"/>
          <c:tx>
            <c:strRef>
              <c:f>Лист1!$J$209</c:f>
              <c:strCache>
                <c:ptCount val="1"/>
                <c:pt idx="0">
                  <c:v>Промышленные объекты</c:v>
                </c:pt>
              </c:strCache>
            </c:strRef>
          </c:tx>
          <c:cat>
            <c:numRef>
              <c:f>Лист1!$K$205:$U$205</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2028</c:v>
                </c:pt>
              </c:numCache>
            </c:numRef>
          </c:cat>
          <c:val>
            <c:numRef>
              <c:f>Лист1!$K$209:$U$209</c:f>
              <c:numCache>
                <c:formatCode>General</c:formatCode>
                <c:ptCount val="11"/>
                <c:pt idx="0">
                  <c:v>17.975999999999889</c:v>
                </c:pt>
                <c:pt idx="1">
                  <c:v>20</c:v>
                </c:pt>
                <c:pt idx="2">
                  <c:v>20</c:v>
                </c:pt>
                <c:pt idx="3">
                  <c:v>20</c:v>
                </c:pt>
                <c:pt idx="4">
                  <c:v>20</c:v>
                </c:pt>
                <c:pt idx="5">
                  <c:v>20</c:v>
                </c:pt>
                <c:pt idx="6">
                  <c:v>20</c:v>
                </c:pt>
                <c:pt idx="7">
                  <c:v>20</c:v>
                </c:pt>
                <c:pt idx="8">
                  <c:v>20</c:v>
                </c:pt>
                <c:pt idx="9">
                  <c:v>20</c:v>
                </c:pt>
                <c:pt idx="10">
                  <c:v>20</c:v>
                </c:pt>
              </c:numCache>
            </c:numRef>
          </c:val>
        </c:ser>
        <c:gapWidth val="300"/>
        <c:axId val="65713664"/>
        <c:axId val="65715584"/>
      </c:barChart>
      <c:catAx>
        <c:axId val="65713664"/>
        <c:scaling>
          <c:orientation val="minMax"/>
        </c:scaling>
        <c:axPos val="l"/>
        <c:majorGridlines/>
        <c:minorGridlines/>
        <c:title>
          <c:tx>
            <c:rich>
              <a:bodyPr/>
              <a:lstStyle/>
              <a:p>
                <a:pPr>
                  <a:defRPr sz="1500" baseline="0"/>
                </a:pPr>
                <a:r>
                  <a:rPr lang="ru-RU" sz="1500" baseline="0"/>
                  <a:t>года</a:t>
                </a:r>
              </a:p>
            </c:rich>
          </c:tx>
        </c:title>
        <c:numFmt formatCode="General" sourceLinked="1"/>
        <c:majorTickMark val="none"/>
        <c:tickLblPos val="nextTo"/>
        <c:crossAx val="65715584"/>
        <c:crosses val="autoZero"/>
        <c:auto val="1"/>
        <c:lblAlgn val="ctr"/>
        <c:lblOffset val="100"/>
      </c:catAx>
      <c:valAx>
        <c:axId val="65715584"/>
        <c:scaling>
          <c:orientation val="minMax"/>
        </c:scaling>
        <c:axPos val="b"/>
        <c:majorGridlines/>
        <c:minorGridlines>
          <c:spPr>
            <a:ln>
              <a:solidFill>
                <a:schemeClr val="accent1"/>
              </a:solidFill>
            </a:ln>
          </c:spPr>
        </c:minorGridlines>
        <c:title>
          <c:tx>
            <c:rich>
              <a:bodyPr/>
              <a:lstStyle/>
              <a:p>
                <a:pPr>
                  <a:defRPr/>
                </a:pPr>
                <a:r>
                  <a:rPr lang="ru-RU" sz="1500" baseline="0"/>
                  <a:t>потребление воды по типам потребителей, тыс.м.куб</a:t>
                </a:r>
              </a:p>
            </c:rich>
          </c:tx>
        </c:title>
        <c:numFmt formatCode="General" sourceLinked="1"/>
        <c:tickLblPos val="nextTo"/>
        <c:crossAx val="65713664"/>
        <c:crosses val="autoZero"/>
        <c:crossBetween val="between"/>
      </c:valAx>
      <c:spPr>
        <a:blipFill dpi="0" rotWithShape="1">
          <a:blip xmlns:r="http://schemas.openxmlformats.org/officeDocument/2006/relationships" r:embed="rId1">
            <a:alphaModFix amt="30000"/>
          </a:blip>
          <a:srcRect/>
          <a:tile tx="0" ty="0" sx="100000" sy="100000" flip="none" algn="tl"/>
        </a:blipFill>
      </c:spPr>
    </c:plotArea>
    <c:legend>
      <c:legendPos val="r"/>
    </c:legend>
    <c:plotVisOnly val="1"/>
  </c:chart>
  <c:spPr>
    <a:blipFill dpi="0" rotWithShape="1">
      <a:blip xmlns:r="http://schemas.openxmlformats.org/officeDocument/2006/relationships" r:embed="rId1">
        <a:alphaModFix amt="76000"/>
      </a:blip>
      <a:srcRect/>
      <a:tile tx="0" ty="0" sx="100000" sy="100000" flip="none" algn="tl"/>
    </a:blipFill>
  </c:spPr>
  <c:txPr>
    <a:bodyPr/>
    <a:lstStyle/>
    <a:p>
      <a:pPr>
        <a:defRPr sz="1200" b="1" i="0" baseline="0">
          <a:latin typeface="Times New Roman" pitchFamily="18" charset="0"/>
        </a:defRPr>
      </a:pPr>
      <a:endParaRPr lang="ru-RU"/>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500" baseline="0">
                <a:latin typeface="Times New Roman" pitchFamily="18" charset="0"/>
              </a:rPr>
              <a:t>перспективное водопотребление по типам потребителей на расчетный срок</a:t>
            </a:r>
          </a:p>
          <a:p>
            <a:pPr>
              <a:defRPr/>
            </a:pPr>
            <a:r>
              <a:rPr lang="ru-RU" sz="1500" baseline="0">
                <a:latin typeface="Times New Roman" pitchFamily="18" charset="0"/>
              </a:rPr>
              <a:t> к 2029 году</a:t>
            </a:r>
          </a:p>
        </c:rich>
      </c:tx>
    </c:title>
    <c:view3D>
      <c:rotX val="30"/>
      <c:perspective val="30"/>
    </c:view3D>
    <c:plotArea>
      <c:layout/>
      <c:pie3DChart>
        <c:varyColors val="1"/>
        <c:ser>
          <c:idx val="0"/>
          <c:order val="0"/>
          <c:explosion val="25"/>
          <c:dLbls>
            <c:txPr>
              <a:bodyPr/>
              <a:lstStyle/>
              <a:p>
                <a:pPr>
                  <a:defRPr sz="1200" b="1" i="0" baseline="0">
                    <a:latin typeface="Times New Roman" pitchFamily="18" charset="0"/>
                  </a:defRPr>
                </a:pPr>
                <a:endParaRPr lang="ru-RU"/>
              </a:p>
            </c:txPr>
            <c:showPercent val="1"/>
            <c:showLeaderLines val="1"/>
          </c:dLbls>
          <c:cat>
            <c:strRef>
              <c:f>Лист1!$B$437:$B$439</c:f>
              <c:strCache>
                <c:ptCount val="3"/>
                <c:pt idx="0">
                  <c:v>Объекты общественно-делового значения</c:v>
                </c:pt>
                <c:pt idx="1">
                  <c:v>Жилые здания (население)</c:v>
                </c:pt>
                <c:pt idx="2">
                  <c:v>Промышленные объекты</c:v>
                </c:pt>
              </c:strCache>
            </c:strRef>
          </c:cat>
          <c:val>
            <c:numRef>
              <c:f>Лист1!$C$437:$C$439</c:f>
              <c:numCache>
                <c:formatCode>General</c:formatCode>
                <c:ptCount val="3"/>
                <c:pt idx="0">
                  <c:v>5</c:v>
                </c:pt>
                <c:pt idx="1">
                  <c:v>110.14999999999999</c:v>
                </c:pt>
                <c:pt idx="2">
                  <c:v>20</c:v>
                </c:pt>
              </c:numCache>
            </c:numRef>
          </c:val>
        </c:ser>
        <c:dLbls>
          <c:showPercent val="1"/>
        </c:dLbls>
      </c:pie3DChart>
    </c:plotArea>
    <c:legend>
      <c:legendPos val="r"/>
      <c:txPr>
        <a:bodyPr/>
        <a:lstStyle/>
        <a:p>
          <a:pPr>
            <a:defRPr sz="1200" b="1" i="0" baseline="0">
              <a:latin typeface="Times New Roman" pitchFamily="18" charset="0"/>
            </a:defRPr>
          </a:pPr>
          <a:endParaRPr lang="ru-RU"/>
        </a:p>
      </c:txPr>
    </c:legend>
    <c:plotVisOnly val="1"/>
  </c:chart>
  <c:spPr>
    <a:blipFill dpi="0" rotWithShape="1">
      <a:blip xmlns:r="http://schemas.openxmlformats.org/officeDocument/2006/relationships" r:embed="rId1">
        <a:alphaModFix amt="64000"/>
      </a:blip>
      <a:srcRect/>
      <a:tile tx="0" ty="0" sx="100000" sy="100000" flip="none" algn="tl"/>
    </a:blipFill>
    <a:ln>
      <a:noFill/>
    </a:ln>
  </c:sp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500" baseline="0">
                <a:latin typeface="Times New Roman" pitchFamily="18" charset="0"/>
              </a:rPr>
              <a:t>перспективное среднесуточное поступление стоков в системе канализации</a:t>
            </a:r>
          </a:p>
        </c:rich>
      </c:tx>
    </c:title>
    <c:view3D>
      <c:rAngAx val="1"/>
    </c:view3D>
    <c:plotArea>
      <c:layout/>
      <c:bar3DChart>
        <c:barDir val="col"/>
        <c:grouping val="clustered"/>
        <c:ser>
          <c:idx val="0"/>
          <c:order val="0"/>
          <c:tx>
            <c:v>м.куб/сутки</c:v>
          </c:tx>
          <c:cat>
            <c:strRef>
              <c:f>Лист1!$A$344:$H$344</c:f>
              <c:strCache>
                <c:ptCount val="8"/>
                <c:pt idx="0">
                  <c:v>2014</c:v>
                </c:pt>
                <c:pt idx="1">
                  <c:v>2015</c:v>
                </c:pt>
                <c:pt idx="2">
                  <c:v>2016</c:v>
                </c:pt>
                <c:pt idx="3">
                  <c:v>2017</c:v>
                </c:pt>
                <c:pt idx="4">
                  <c:v>2018</c:v>
                </c:pt>
                <c:pt idx="5">
                  <c:v>2019</c:v>
                </c:pt>
                <c:pt idx="6">
                  <c:v>2020</c:v>
                </c:pt>
                <c:pt idx="7">
                  <c:v>2021-2029</c:v>
                </c:pt>
              </c:strCache>
            </c:strRef>
          </c:cat>
          <c:val>
            <c:numRef>
              <c:f>Лист1!$A$345:$H$345</c:f>
              <c:numCache>
                <c:formatCode>General</c:formatCode>
                <c:ptCount val="8"/>
                <c:pt idx="0">
                  <c:v>369.9</c:v>
                </c:pt>
                <c:pt idx="1">
                  <c:v>376.44</c:v>
                </c:pt>
                <c:pt idx="2">
                  <c:v>462.6</c:v>
                </c:pt>
                <c:pt idx="3">
                  <c:v>463.7</c:v>
                </c:pt>
                <c:pt idx="4">
                  <c:v>464.8</c:v>
                </c:pt>
                <c:pt idx="5">
                  <c:v>465.9</c:v>
                </c:pt>
                <c:pt idx="6">
                  <c:v>467</c:v>
                </c:pt>
                <c:pt idx="7">
                  <c:v>467</c:v>
                </c:pt>
              </c:numCache>
            </c:numRef>
          </c:val>
        </c:ser>
        <c:shape val="box"/>
        <c:axId val="66029440"/>
        <c:axId val="66030976"/>
        <c:axId val="0"/>
      </c:bar3DChart>
      <c:catAx>
        <c:axId val="66029440"/>
        <c:scaling>
          <c:orientation val="minMax"/>
        </c:scaling>
        <c:axPos val="b"/>
        <c:minorGridlines/>
        <c:majorTickMark val="none"/>
        <c:tickLblPos val="nextTo"/>
        <c:spPr>
          <a:ln>
            <a:solidFill>
              <a:srgbClr val="4F81BD"/>
            </a:solidFill>
          </a:ln>
        </c:spPr>
        <c:crossAx val="66030976"/>
        <c:crosses val="autoZero"/>
        <c:auto val="1"/>
        <c:lblAlgn val="ctr"/>
        <c:lblOffset val="100"/>
      </c:catAx>
      <c:valAx>
        <c:axId val="66030976"/>
        <c:scaling>
          <c:orientation val="minMax"/>
        </c:scaling>
        <c:axPos val="l"/>
        <c:majorGridlines>
          <c:spPr>
            <a:ln>
              <a:solidFill>
                <a:schemeClr val="accent1"/>
              </a:solidFill>
            </a:ln>
          </c:spPr>
        </c:majorGridlines>
        <c:minorGridlines/>
        <c:title>
          <c:tx>
            <c:rich>
              <a:bodyPr/>
              <a:lstStyle/>
              <a:p>
                <a:pPr>
                  <a:defRPr sz="1200" baseline="0">
                    <a:latin typeface="Times New Roman" pitchFamily="18" charset="0"/>
                  </a:defRPr>
                </a:pPr>
                <a:r>
                  <a:rPr lang="ru-RU" sz="1200" baseline="0">
                    <a:latin typeface="Times New Roman" pitchFamily="18" charset="0"/>
                  </a:rPr>
                  <a:t>м.куб./сутки</a:t>
                </a:r>
              </a:p>
            </c:rich>
          </c:tx>
          <c:layout>
            <c:manualLayout>
              <c:xMode val="edge"/>
              <c:yMode val="edge"/>
              <c:x val="7.8143557605211772E-2"/>
              <c:y val="0.39777451956436805"/>
            </c:manualLayout>
          </c:layout>
        </c:title>
        <c:numFmt formatCode="General" sourceLinked="1"/>
        <c:majorTickMark val="none"/>
        <c:tickLblPos val="nextTo"/>
        <c:txPr>
          <a:bodyPr/>
          <a:lstStyle/>
          <a:p>
            <a:pPr>
              <a:defRPr sz="1200" b="1" i="0" baseline="0">
                <a:latin typeface="Times New Roman" pitchFamily="18" charset="0"/>
              </a:defRPr>
            </a:pPr>
            <a:endParaRPr lang="ru-RU"/>
          </a:p>
        </c:txPr>
        <c:crossAx val="66029440"/>
        <c:crosses val="autoZero"/>
        <c:crossBetween val="between"/>
      </c:valAx>
      <c:dTable>
        <c:showHorzBorder val="1"/>
        <c:showVertBorder val="1"/>
        <c:showOutline val="1"/>
        <c:showKeys val="1"/>
        <c:txPr>
          <a:bodyPr/>
          <a:lstStyle/>
          <a:p>
            <a:pPr rtl="0">
              <a:defRPr sz="1200" b="1" i="0" baseline="0">
                <a:latin typeface="Times New Roman" pitchFamily="18" charset="0"/>
              </a:defRPr>
            </a:pPr>
            <a:endParaRPr lang="ru-RU"/>
          </a:p>
        </c:txPr>
      </c:dTable>
    </c:plotArea>
    <c:plotVisOnly val="1"/>
  </c:chart>
  <c:spPr>
    <a:blipFill dpi="0" rotWithShape="1">
      <a:blip xmlns:r="http://schemas.openxmlformats.org/officeDocument/2006/relationships" r:embed="rId1">
        <a:alphaModFix amt="49000"/>
      </a:blip>
      <a:srcRect/>
      <a:tile tx="0" ty="0" sx="100000" sy="100000" flip="none" algn="tl"/>
    </a:blipFill>
    <a:ln>
      <a:noFill/>
    </a:ln>
  </c:sp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500" baseline="0">
                <a:latin typeface="Times New Roman" pitchFamily="18" charset="0"/>
              </a:defRPr>
            </a:pPr>
            <a:r>
              <a:rPr lang="ru-RU" sz="1500" baseline="0">
                <a:latin typeface="Times New Roman" pitchFamily="18" charset="0"/>
              </a:rPr>
              <a:t>перспективное распределение стоков </a:t>
            </a:r>
          </a:p>
          <a:p>
            <a:pPr>
              <a:defRPr sz="1500" baseline="0">
                <a:latin typeface="Times New Roman" pitchFamily="18" charset="0"/>
              </a:defRPr>
            </a:pPr>
            <a:r>
              <a:rPr lang="ru-RU" sz="1500" baseline="0">
                <a:latin typeface="Times New Roman" pitchFamily="18" charset="0"/>
              </a:rPr>
              <a:t>по типам потребителей на расчетный срок к 2029 году</a:t>
            </a:r>
          </a:p>
        </c:rich>
      </c:tx>
    </c:title>
    <c:view3D>
      <c:rotX val="30"/>
      <c:perspective val="30"/>
    </c:view3D>
    <c:plotArea>
      <c:layout>
        <c:manualLayout>
          <c:layoutTarget val="inner"/>
          <c:xMode val="edge"/>
          <c:yMode val="edge"/>
          <c:x val="5.7277165928828179E-2"/>
          <c:y val="0.27026665769244534"/>
          <c:w val="0.58611921599562256"/>
          <c:h val="0.63399733111632084"/>
        </c:manualLayout>
      </c:layout>
      <c:pie3DChart>
        <c:varyColors val="1"/>
        <c:ser>
          <c:idx val="0"/>
          <c:order val="0"/>
          <c:explosion val="25"/>
          <c:dLbls>
            <c:txPr>
              <a:bodyPr/>
              <a:lstStyle/>
              <a:p>
                <a:pPr>
                  <a:defRPr sz="1200" b="1" i="0" baseline="0">
                    <a:latin typeface="Times New Roman" pitchFamily="18" charset="0"/>
                  </a:defRPr>
                </a:pPr>
                <a:endParaRPr lang="ru-RU"/>
              </a:p>
            </c:txPr>
            <c:showPercent val="1"/>
            <c:showLeaderLines val="1"/>
          </c:dLbls>
          <c:cat>
            <c:strRef>
              <c:f>Лист1!$I$454:$I$456</c:f>
              <c:strCache>
                <c:ptCount val="3"/>
                <c:pt idx="0">
                  <c:v>Объекты общественно- делового значения</c:v>
                </c:pt>
                <c:pt idx="1">
                  <c:v>Жилые здания(население)</c:v>
                </c:pt>
                <c:pt idx="2">
                  <c:v>Промышленные объекты</c:v>
                </c:pt>
              </c:strCache>
            </c:strRef>
          </c:cat>
          <c:val>
            <c:numRef>
              <c:f>Лист1!$J$454:$J$456</c:f>
              <c:numCache>
                <c:formatCode>General</c:formatCode>
                <c:ptCount val="3"/>
                <c:pt idx="0">
                  <c:v>71</c:v>
                </c:pt>
                <c:pt idx="1">
                  <c:v>394.6</c:v>
                </c:pt>
                <c:pt idx="2">
                  <c:v>145.19999999999999</c:v>
                </c:pt>
              </c:numCache>
            </c:numRef>
          </c:val>
        </c:ser>
        <c:dLbls>
          <c:showPercent val="1"/>
        </c:dLbls>
      </c:pie3DChart>
    </c:plotArea>
    <c:legend>
      <c:legendPos val="r"/>
      <c:txPr>
        <a:bodyPr/>
        <a:lstStyle/>
        <a:p>
          <a:pPr>
            <a:defRPr sz="1200" b="1" i="0" baseline="0">
              <a:latin typeface="Times New Roman" pitchFamily="18" charset="0"/>
            </a:defRPr>
          </a:pPr>
          <a:endParaRPr lang="ru-RU"/>
        </a:p>
      </c:txPr>
    </c:legend>
    <c:plotVisOnly val="1"/>
  </c:chart>
  <c:spPr>
    <a:blipFill dpi="0" rotWithShape="1">
      <a:blip xmlns:r="http://schemas.openxmlformats.org/officeDocument/2006/relationships" r:embed="rId1">
        <a:alphaModFix amt="63000"/>
      </a:blip>
      <a:srcRect/>
      <a:tile tx="0" ty="0" sx="100000" sy="100000" flip="none" algn="tl"/>
    </a:blipFill>
    <a:ln>
      <a:noFill/>
    </a:ln>
  </c:spPr>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ADFE1E4-AE3A-47A0-B25E-1201EDBC1A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42592</Words>
  <Characters>242777</Characters>
  <Application>Microsoft Office Word</Application>
  <DocSecurity>0</DocSecurity>
  <Lines>2023</Lines>
  <Paragraphs>569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284800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Zainullina A V</dc:creator>
  <cp:lastModifiedBy>RePack by SPecialiST</cp:lastModifiedBy>
  <cp:revision>4</cp:revision>
  <cp:lastPrinted>2014-03-31T10:23:00Z</cp:lastPrinted>
  <dcterms:created xsi:type="dcterms:W3CDTF">2020-06-29T09:56:00Z</dcterms:created>
  <dcterms:modified xsi:type="dcterms:W3CDTF">2020-07-01T04:45:00Z</dcterms:modified>
</cp:coreProperties>
</file>