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4E" w:rsidRDefault="0074624E" w:rsidP="00EF2B3C">
      <w:pPr>
        <w:jc w:val="center"/>
        <w:rPr>
          <w:sz w:val="20"/>
          <w:szCs w:val="20"/>
        </w:rPr>
      </w:pPr>
    </w:p>
    <w:p w:rsidR="0074624E" w:rsidRDefault="0074624E" w:rsidP="00EF2B3C">
      <w:pPr>
        <w:jc w:val="center"/>
        <w:rPr>
          <w:sz w:val="20"/>
          <w:szCs w:val="20"/>
        </w:rPr>
      </w:pPr>
    </w:p>
    <w:p w:rsidR="00EF2B3C" w:rsidRDefault="00EF2B3C" w:rsidP="00EF2B3C">
      <w:pPr>
        <w:jc w:val="center"/>
      </w:pPr>
      <w:r w:rsidRPr="00862940">
        <w:rPr>
          <w:sz w:val="20"/>
          <w:szCs w:val="20"/>
        </w:rPr>
        <w:object w:dxaOrig="4906" w:dyaOrig="3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7.75pt;height:48.75pt" o:ole="">
            <v:imagedata r:id="rId5" o:title=""/>
          </v:shape>
          <o:OLEObject Type="Embed" ProgID="Unknown" ShapeID="_x0000_i1028" DrawAspect="Content" ObjectID="_1401253653" r:id="rId6"/>
        </w:object>
      </w:r>
    </w:p>
    <w:p w:rsidR="00EF2B3C" w:rsidRPr="009E1875" w:rsidRDefault="00EF2B3C" w:rsidP="00EF2B3C">
      <w:pPr>
        <w:jc w:val="center"/>
        <w:rPr>
          <w:b/>
          <w:sz w:val="36"/>
          <w:szCs w:val="36"/>
        </w:rPr>
      </w:pPr>
      <w:r w:rsidRPr="009E1875">
        <w:rPr>
          <w:b/>
          <w:sz w:val="36"/>
          <w:szCs w:val="36"/>
        </w:rPr>
        <w:t>РЕШЕНИЕ</w:t>
      </w:r>
    </w:p>
    <w:p w:rsidR="00EF2B3C" w:rsidRDefault="00EF2B3C" w:rsidP="00EF2B3C">
      <w:pPr>
        <w:jc w:val="center"/>
      </w:pPr>
    </w:p>
    <w:p w:rsidR="00EF2B3C" w:rsidRPr="0066529A" w:rsidRDefault="00EF2B3C" w:rsidP="00EF2B3C">
      <w:pPr>
        <w:pBdr>
          <w:bottom w:val="single" w:sz="12" w:space="19" w:color="auto"/>
        </w:pBdr>
        <w:jc w:val="center"/>
        <w:outlineLvl w:val="0"/>
        <w:rPr>
          <w:b/>
        </w:rPr>
      </w:pPr>
      <w:r w:rsidRPr="009E1875">
        <w:rPr>
          <w:b/>
        </w:rPr>
        <w:t>ДУМЫ ГОРОДСКОГО ОКРУГА ВЕРХ-НЕЙВИНСКИЙ</w:t>
      </w:r>
      <w:r w:rsidR="007B43AA">
        <w:rPr>
          <w:b/>
          <w:noProof/>
        </w:rPr>
        <w:pict>
          <v:line id="_x0000_s1026" style="position:absolute;left:0;text-align:left;z-index:251660288;mso-position-horizontal-relative:text;mso-position-vertical-relative:text" from="0,29.15pt" to="468pt,29.15pt" strokeweight="3pt"/>
        </w:pict>
      </w:r>
    </w:p>
    <w:p w:rsidR="00EF2B3C" w:rsidRDefault="00EF2B3C" w:rsidP="00EF2B3C">
      <w:pPr>
        <w:rPr>
          <w:sz w:val="28"/>
          <w:szCs w:val="28"/>
        </w:rPr>
      </w:pPr>
      <w:r w:rsidRPr="00D665CF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26.04.2012 №</w:t>
      </w:r>
      <w:r w:rsidR="00131622">
        <w:rPr>
          <w:sz w:val="28"/>
          <w:szCs w:val="28"/>
          <w:u w:val="single"/>
        </w:rPr>
        <w:t>16</w:t>
      </w:r>
      <w:r w:rsidRPr="00D665CF">
        <w:rPr>
          <w:sz w:val="28"/>
          <w:szCs w:val="28"/>
        </w:rPr>
        <w:t xml:space="preserve">                                                     </w:t>
      </w:r>
    </w:p>
    <w:p w:rsidR="00EF2B3C" w:rsidRPr="00D665CF" w:rsidRDefault="00EF2B3C" w:rsidP="00EF2B3C">
      <w:pPr>
        <w:rPr>
          <w:sz w:val="28"/>
          <w:szCs w:val="28"/>
        </w:rPr>
      </w:pPr>
      <w:r w:rsidRPr="00D665CF">
        <w:t>р.п. Верх-Нейвинский</w:t>
      </w:r>
    </w:p>
    <w:p w:rsidR="00EF2B3C" w:rsidRDefault="00F11C65" w:rsidP="00F11C65">
      <w:pPr>
        <w:jc w:val="right"/>
        <w:outlineLvl w:val="0"/>
        <w:rPr>
          <w:b/>
          <w:i/>
        </w:rPr>
      </w:pPr>
      <w:r>
        <w:rPr>
          <w:b/>
          <w:i/>
        </w:rPr>
        <w:t>Зарегистрированы изменения в Устав</w:t>
      </w:r>
    </w:p>
    <w:p w:rsidR="00F11C65" w:rsidRDefault="00F11C65" w:rsidP="00F11C65">
      <w:pPr>
        <w:jc w:val="right"/>
        <w:outlineLvl w:val="0"/>
        <w:rPr>
          <w:b/>
          <w:i/>
        </w:rPr>
      </w:pPr>
      <w:r>
        <w:rPr>
          <w:b/>
          <w:i/>
        </w:rPr>
        <w:t xml:space="preserve">Главным управлением Министерства юстиции </w:t>
      </w:r>
    </w:p>
    <w:p w:rsidR="00F11C65" w:rsidRDefault="00F11C65" w:rsidP="00F11C65">
      <w:pPr>
        <w:jc w:val="right"/>
        <w:outlineLvl w:val="0"/>
        <w:rPr>
          <w:b/>
          <w:i/>
        </w:rPr>
      </w:pPr>
      <w:r>
        <w:rPr>
          <w:b/>
          <w:i/>
        </w:rPr>
        <w:t>Российской Федерации по Свердловской области</w:t>
      </w:r>
    </w:p>
    <w:p w:rsidR="00F11C65" w:rsidRDefault="00F11C65" w:rsidP="00F11C65">
      <w:pPr>
        <w:jc w:val="right"/>
        <w:outlineLvl w:val="0"/>
        <w:rPr>
          <w:b/>
          <w:i/>
        </w:rPr>
      </w:pPr>
      <w:r>
        <w:rPr>
          <w:b/>
          <w:i/>
        </w:rPr>
        <w:t xml:space="preserve">«14» июня 2012 г. Государственный регистрационный </w:t>
      </w:r>
    </w:p>
    <w:p w:rsidR="00F11C65" w:rsidRDefault="00F11C65" w:rsidP="00F11C65">
      <w:pPr>
        <w:jc w:val="right"/>
        <w:outlineLvl w:val="0"/>
        <w:rPr>
          <w:b/>
          <w:i/>
        </w:rPr>
      </w:pPr>
      <w:r>
        <w:rPr>
          <w:b/>
          <w:i/>
        </w:rPr>
        <w:t xml:space="preserve">Номер </w:t>
      </w:r>
      <w:r>
        <w:rPr>
          <w:b/>
          <w:i/>
          <w:lang w:val="en-US"/>
        </w:rPr>
        <w:t>RU</w:t>
      </w:r>
      <w:r>
        <w:rPr>
          <w:b/>
          <w:i/>
        </w:rPr>
        <w:t xml:space="preserve"> 663120002012002</w:t>
      </w:r>
    </w:p>
    <w:p w:rsidR="00F11C65" w:rsidRDefault="00F11C65" w:rsidP="00F11C65">
      <w:pPr>
        <w:jc w:val="right"/>
        <w:outlineLvl w:val="0"/>
        <w:rPr>
          <w:b/>
          <w:i/>
        </w:rPr>
      </w:pPr>
    </w:p>
    <w:p w:rsidR="00F11C65" w:rsidRPr="00F11C65" w:rsidRDefault="00F11C65" w:rsidP="00F11C65">
      <w:pPr>
        <w:jc w:val="right"/>
        <w:outlineLvl w:val="0"/>
        <w:rPr>
          <w:b/>
          <w:i/>
        </w:rPr>
      </w:pPr>
    </w:p>
    <w:p w:rsidR="00EF2B3C" w:rsidRDefault="00EF2B3C" w:rsidP="00EF2B3C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4D2D39">
        <w:rPr>
          <w:b/>
          <w:i/>
          <w:sz w:val="28"/>
          <w:szCs w:val="28"/>
        </w:rPr>
        <w:t xml:space="preserve"> внесении изменений </w:t>
      </w:r>
    </w:p>
    <w:p w:rsidR="00EF2B3C" w:rsidRDefault="00EF2B3C" w:rsidP="00EF2B3C">
      <w:pPr>
        <w:jc w:val="center"/>
        <w:outlineLvl w:val="0"/>
        <w:rPr>
          <w:b/>
          <w:i/>
          <w:sz w:val="28"/>
          <w:szCs w:val="28"/>
        </w:rPr>
      </w:pPr>
      <w:r w:rsidRPr="004D2D39">
        <w:rPr>
          <w:b/>
          <w:i/>
          <w:sz w:val="28"/>
          <w:szCs w:val="28"/>
        </w:rPr>
        <w:t xml:space="preserve">в Устав городского округа Верх-Нейвинский </w:t>
      </w:r>
    </w:p>
    <w:p w:rsidR="00EF2B3C" w:rsidRPr="00F17564" w:rsidRDefault="00EF2B3C" w:rsidP="00EF2B3C">
      <w:pPr>
        <w:jc w:val="center"/>
        <w:outlineLvl w:val="0"/>
        <w:rPr>
          <w:b/>
          <w:i/>
          <w:sz w:val="28"/>
          <w:szCs w:val="28"/>
        </w:rPr>
      </w:pPr>
    </w:p>
    <w:p w:rsidR="00EF2B3C" w:rsidRPr="000F2AD3" w:rsidRDefault="00EF2B3C" w:rsidP="00EF2B3C">
      <w:pPr>
        <w:pStyle w:val="a3"/>
        <w:ind w:firstLine="710"/>
        <w:rPr>
          <w:sz w:val="28"/>
          <w:szCs w:val="28"/>
        </w:rPr>
      </w:pPr>
      <w:proofErr w:type="gramStart"/>
      <w:r w:rsidRPr="00CE7B3C"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 (в редакции Федерального закона от 21 апреля 2011 года № 69-ФЗ, Федерального закона </w:t>
      </w:r>
      <w:r w:rsidRPr="007A1F27">
        <w:rPr>
          <w:sz w:val="28"/>
          <w:szCs w:val="28"/>
        </w:rPr>
        <w:t>от 29.11.2010 № 313-ФЗ «О внесении изменений в отдельные законодательные акты Российской Федерации в связи с принятием Федерального закона «Об обязательном медицинском стра</w:t>
      </w:r>
      <w:r>
        <w:rPr>
          <w:sz w:val="28"/>
          <w:szCs w:val="28"/>
        </w:rPr>
        <w:t>ховании в Российской Федерации», от 07.02.2011 № 6-ФЗ «Об общих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7A1F27">
        <w:rPr>
          <w:sz w:val="28"/>
          <w:szCs w:val="28"/>
        </w:rPr>
        <w:t>от 19.07.2011 № 247-ФЗ «О социальных гарантиях сотрудникам органов внутренних дел Российской Федерации и внесении изменений в отдельные законодател</w:t>
      </w:r>
      <w:r>
        <w:rPr>
          <w:sz w:val="28"/>
          <w:szCs w:val="28"/>
        </w:rPr>
        <w:t xml:space="preserve">ьные акты Российской Федерации», </w:t>
      </w:r>
      <w:r w:rsidRPr="00C03199">
        <w:rPr>
          <w:sz w:val="28"/>
          <w:szCs w:val="28"/>
        </w:rPr>
        <w:t xml:space="preserve">от 08.11.2011 </w:t>
      </w:r>
      <w:r>
        <w:rPr>
          <w:sz w:val="28"/>
          <w:szCs w:val="28"/>
        </w:rPr>
        <w:t>№</w:t>
      </w:r>
      <w:r w:rsidRPr="00C03199">
        <w:rPr>
          <w:sz w:val="28"/>
          <w:szCs w:val="28"/>
        </w:rPr>
        <w:t xml:space="preserve"> 310-ФЗ</w:t>
      </w:r>
      <w:r>
        <w:rPr>
          <w:sz w:val="28"/>
          <w:szCs w:val="28"/>
        </w:rPr>
        <w:t xml:space="preserve"> «</w:t>
      </w:r>
      <w:r w:rsidRPr="00C03199">
        <w:rPr>
          <w:sz w:val="28"/>
          <w:szCs w:val="28"/>
        </w:rPr>
        <w:t xml:space="preserve">О внесении изменений в статьи 16 и 31 Закона Российской Федерации </w:t>
      </w:r>
      <w:r>
        <w:rPr>
          <w:sz w:val="28"/>
          <w:szCs w:val="28"/>
        </w:rPr>
        <w:t>«</w:t>
      </w:r>
      <w:r w:rsidRPr="00C03199">
        <w:rPr>
          <w:sz w:val="28"/>
          <w:szCs w:val="28"/>
        </w:rPr>
        <w:t>Об образовании</w:t>
      </w:r>
      <w:r>
        <w:rPr>
          <w:sz w:val="28"/>
          <w:szCs w:val="28"/>
        </w:rPr>
        <w:t>»</w:t>
      </w:r>
      <w:r w:rsidRPr="00C03199">
        <w:rPr>
          <w:sz w:val="28"/>
          <w:szCs w:val="28"/>
        </w:rPr>
        <w:t xml:space="preserve"> в части обеспечения территориальной доступности муниципальных образовательных учреждений</w:t>
      </w:r>
      <w:r>
        <w:rPr>
          <w:sz w:val="28"/>
          <w:szCs w:val="28"/>
        </w:rPr>
        <w:t xml:space="preserve">», </w:t>
      </w:r>
      <w:r w:rsidRPr="007A1F27">
        <w:rPr>
          <w:sz w:val="28"/>
          <w:szCs w:val="28"/>
        </w:rPr>
        <w:t>от 21.11.2011 № 329-ФЗ</w:t>
      </w:r>
      <w:proofErr w:type="gramEnd"/>
      <w:r w:rsidRPr="007A1F27">
        <w:rPr>
          <w:sz w:val="28"/>
          <w:szCs w:val="28"/>
        </w:rPr>
        <w:t xml:space="preserve"> «</w:t>
      </w:r>
      <w:proofErr w:type="gramStart"/>
      <w:r w:rsidRPr="007A1F27">
        <w:rPr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противодействия коррупции», </w:t>
      </w:r>
      <w:r w:rsidRPr="007A1F27">
        <w:rPr>
          <w:sz w:val="28"/>
          <w:szCs w:val="28"/>
        </w:rPr>
        <w:t>от 30.11.2011 № 361-ФЗ «О внесении изменений в отдельные законодательные акты Российской Федерации»</w:t>
      </w:r>
      <w:r w:rsidRPr="00CE7B3C">
        <w:rPr>
          <w:sz w:val="28"/>
          <w:szCs w:val="28"/>
        </w:rPr>
        <w:t>,  на основании Устава городского округа Верх-Нейвинский,</w:t>
      </w:r>
    </w:p>
    <w:p w:rsidR="00EF2B3C" w:rsidRPr="000F2AD3" w:rsidRDefault="00EF2B3C" w:rsidP="00EF2B3C">
      <w:pPr>
        <w:jc w:val="both"/>
        <w:rPr>
          <w:sz w:val="28"/>
          <w:szCs w:val="28"/>
        </w:rPr>
      </w:pPr>
      <w:r w:rsidRPr="000F2AD3">
        <w:rPr>
          <w:b/>
          <w:bCs/>
          <w:sz w:val="28"/>
          <w:szCs w:val="28"/>
        </w:rPr>
        <w:t xml:space="preserve">    </w:t>
      </w:r>
      <w:r w:rsidRPr="000F2AD3">
        <w:rPr>
          <w:sz w:val="28"/>
          <w:szCs w:val="28"/>
        </w:rPr>
        <w:t>Дума городского округа Верх-Нейвинский</w:t>
      </w:r>
    </w:p>
    <w:p w:rsidR="00EF2B3C" w:rsidRDefault="00EF2B3C" w:rsidP="00EF2B3C">
      <w:pPr>
        <w:jc w:val="both"/>
        <w:rPr>
          <w:bCs/>
          <w:color w:val="000000"/>
          <w:sz w:val="28"/>
          <w:szCs w:val="28"/>
        </w:rPr>
      </w:pPr>
    </w:p>
    <w:p w:rsidR="00EF2B3C" w:rsidRDefault="00EF2B3C" w:rsidP="00EF2B3C">
      <w:pPr>
        <w:jc w:val="both"/>
        <w:rPr>
          <w:bCs/>
          <w:color w:val="000000"/>
          <w:sz w:val="28"/>
          <w:szCs w:val="28"/>
        </w:rPr>
      </w:pPr>
      <w:r w:rsidRPr="00187D21">
        <w:rPr>
          <w:bCs/>
          <w:color w:val="000000"/>
          <w:sz w:val="28"/>
          <w:szCs w:val="28"/>
        </w:rPr>
        <w:t>РЕШИЛА:</w:t>
      </w:r>
    </w:p>
    <w:p w:rsidR="00EF2B3C" w:rsidRDefault="00EF2B3C" w:rsidP="00EF2B3C">
      <w:pPr>
        <w:jc w:val="both"/>
        <w:rPr>
          <w:bCs/>
          <w:color w:val="000000"/>
          <w:sz w:val="28"/>
          <w:szCs w:val="28"/>
        </w:rPr>
      </w:pPr>
    </w:p>
    <w:p w:rsidR="00EF2B3C" w:rsidRDefault="00EF2B3C" w:rsidP="00EF2B3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E46372">
        <w:rPr>
          <w:sz w:val="28"/>
          <w:szCs w:val="28"/>
        </w:rPr>
        <w:lastRenderedPageBreak/>
        <w:t>Внести в Устав городского округа Верх-Нейвинский следующие изменения:</w:t>
      </w: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пункт 17 части 1 статьи 6 изложить в следующей редакции: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 xml:space="preserve"> «17)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помощи»;</w:t>
      </w:r>
    </w:p>
    <w:p w:rsidR="00EF2B3C" w:rsidRDefault="00EF2B3C" w:rsidP="00EF2B3C">
      <w:pPr>
        <w:pStyle w:val="a3"/>
        <w:ind w:firstLine="710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 w:rsidRPr="00A73A3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13 части 1 статьи 6 изложить в следующей редакции: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 xml:space="preserve"> «13) утверждение правил благоустройства территории городского округа, </w:t>
      </w:r>
      <w:proofErr w:type="gramStart"/>
      <w:r>
        <w:rPr>
          <w:sz w:val="28"/>
          <w:szCs w:val="28"/>
        </w:rPr>
        <w:t>устанавливающих</w:t>
      </w:r>
      <w:proofErr w:type="gramEnd"/>
      <w:r>
        <w:rPr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округа»;</w:t>
      </w:r>
    </w:p>
    <w:p w:rsidR="00EF2B3C" w:rsidRDefault="00EF2B3C" w:rsidP="00EF2B3C">
      <w:pPr>
        <w:pStyle w:val="a3"/>
        <w:ind w:firstLine="710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пункт 32 части 1 статьи 6 изложить в следующей редакции: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 xml:space="preserve"> «32) присвоение наименований улицам, площадям и иным территориям проживания граждан в городском округе, установление нумерации домов»;</w:t>
      </w:r>
    </w:p>
    <w:p w:rsidR="00EF2B3C" w:rsidRDefault="00EF2B3C" w:rsidP="00EF2B3C">
      <w:pPr>
        <w:pStyle w:val="a3"/>
        <w:ind w:firstLine="710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часть 1 статьи 6 дополнить пунктами 43-45 следующего содержания: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«43) 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полиции;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44)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45) осуществление мер по противодействию коррупции в границах городского округа»;</w:t>
      </w:r>
    </w:p>
    <w:p w:rsidR="00EF2B3C" w:rsidRDefault="00EF2B3C" w:rsidP="00EF2B3C">
      <w:pPr>
        <w:pStyle w:val="a3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Пункт 8 части 1 статьи 6-1</w:t>
      </w:r>
      <w:r w:rsidRPr="006C3270">
        <w:rPr>
          <w:sz w:val="28"/>
          <w:szCs w:val="28"/>
        </w:rPr>
        <w:t xml:space="preserve"> признать утратившим силу;</w:t>
      </w:r>
    </w:p>
    <w:p w:rsidR="00EF2B3C" w:rsidRPr="006C3270" w:rsidRDefault="00EF2B3C" w:rsidP="00EF2B3C">
      <w:pPr>
        <w:pStyle w:val="a3"/>
        <w:ind w:left="360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Часть 3 статьи 15 дополнить пунктом 12 следующего содержания: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«12) проекты правил благоустройства территорий»;</w:t>
      </w:r>
    </w:p>
    <w:p w:rsidR="00EF2B3C" w:rsidRDefault="00EF2B3C" w:rsidP="00EF2B3C">
      <w:pPr>
        <w:pStyle w:val="a3"/>
        <w:ind w:left="502"/>
        <w:rPr>
          <w:sz w:val="28"/>
          <w:szCs w:val="28"/>
        </w:rPr>
      </w:pPr>
    </w:p>
    <w:p w:rsidR="00EF2B3C" w:rsidRPr="0087140B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часть 5 статьи 15 изложить в следующей редакции</w:t>
      </w:r>
      <w:r w:rsidRPr="0087140B">
        <w:rPr>
          <w:sz w:val="28"/>
          <w:szCs w:val="28"/>
        </w:rPr>
        <w:t>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>
        <w:rPr>
          <w:sz w:val="28"/>
          <w:szCs w:val="28"/>
        </w:rPr>
        <w:t>Порядок организации и проведения публичных слушаний определяется 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городского округа, опубликование (обнародование) результатов публичных слушаний, включая мотивированное обоснование принятых решений»;</w:t>
      </w:r>
      <w:proofErr w:type="gramEnd"/>
    </w:p>
    <w:p w:rsidR="00EF2B3C" w:rsidRDefault="00EF2B3C" w:rsidP="00EF2B3C">
      <w:pPr>
        <w:pStyle w:val="a3"/>
        <w:ind w:left="142" w:firstLine="566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часть 4 статьи 19 изложить в следующей редакции: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 xml:space="preserve"> «4.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округа, принявшей указанное решение, за исключением случаев, предусмотренных Федеральным законом</w:t>
      </w:r>
      <w:r w:rsidRPr="007A1F27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:rsidR="00EF2B3C" w:rsidRDefault="00EF2B3C" w:rsidP="00EF2B3C">
      <w:pPr>
        <w:pStyle w:val="a3"/>
        <w:ind w:left="142" w:firstLine="360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статью 29 изложить в следующей редакции:</w:t>
      </w:r>
    </w:p>
    <w:p w:rsidR="00EF2B3C" w:rsidRPr="00265063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 xml:space="preserve">«Статья 29 . </w:t>
      </w:r>
      <w:r w:rsidRPr="00897A33">
        <w:rPr>
          <w:sz w:val="28"/>
          <w:szCs w:val="28"/>
        </w:rPr>
        <w:t>Счетная палата (контрольный орган) городского округа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1. Счетная палата городского округа является постоянно действующим органом местного самоуправления, осуществляющим внешний муниципальный финансовый контроль.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2. Счетная палата городского округа обладает правами юридического лица.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3. Счетная палата городского округа формируется Думой городского округа в соответствии с федеральным законом.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4. Председатель Счетной палаты городского округа назначается на должность Думой городского округа.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5. Полномочия Счетной палаты городского округа определяются в соответствии с федеральными законами, законами Свердловской области, настоящим Уставом и нормативными правовыми актами Думы городского округа.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6. Информация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 подлежит размещению в информационно-телекоммуникационной сети Интернет и опубликованию в средствах массовой информации.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7.</w:t>
      </w:r>
      <w:r w:rsidRPr="00EE277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Органы местного самоуправления и муниципальные органы, организации, в отношении которых Счетная палата городского округа вправе осуществлять внешний муниципальный финансовый контроль, их должностные лица, а также территориальные органы федеральных </w:t>
      </w:r>
      <w:r>
        <w:rPr>
          <w:sz w:val="28"/>
          <w:szCs w:val="28"/>
        </w:rPr>
        <w:lastRenderedPageBreak/>
        <w:t>органов исполнительной власти и их структурные подразделения в установленные законом Свердловской области сроки обязаны представлять в Счетную палату городского округа по ее запросам информацию, документы и материалы, необходимые для проведения контрольных и</w:t>
      </w:r>
      <w:proofErr w:type="gramEnd"/>
      <w:r>
        <w:rPr>
          <w:sz w:val="28"/>
          <w:szCs w:val="28"/>
        </w:rPr>
        <w:t xml:space="preserve"> экспертно-аналитических мероприятий.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8.</w:t>
      </w:r>
      <w:r w:rsidRPr="00B7072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 обеспечение деятельности Счетной палаты городского округа осуществляется за счет средств местного бюджета</w:t>
      </w:r>
      <w:proofErr w:type="gramStart"/>
      <w:r>
        <w:rPr>
          <w:sz w:val="28"/>
          <w:szCs w:val="28"/>
        </w:rPr>
        <w:t>.»;</w:t>
      </w:r>
      <w:proofErr w:type="gramEnd"/>
    </w:p>
    <w:p w:rsidR="00EF2B3C" w:rsidRDefault="00EF2B3C" w:rsidP="00EF2B3C">
      <w:pPr>
        <w:pStyle w:val="a3"/>
        <w:ind w:left="502" w:firstLine="502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пункт 3 статьи 28 изложить в следующей редакции: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«3)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законами»;</w:t>
      </w:r>
    </w:p>
    <w:p w:rsidR="00EF2B3C" w:rsidRDefault="00EF2B3C" w:rsidP="00EF2B3C">
      <w:pPr>
        <w:pStyle w:val="a3"/>
        <w:ind w:left="502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статью 28 дополнить пунктом 47 следующего содержания: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 xml:space="preserve">«47) </w:t>
      </w:r>
      <w:r w:rsidRPr="00C03199">
        <w:rPr>
          <w:sz w:val="28"/>
          <w:szCs w:val="28"/>
        </w:rPr>
        <w:t xml:space="preserve">учет детей, подлежащих обучению в образовательных учреждениях, реализующих основные общеобразовательные программы, закрепление определенной территории </w:t>
      </w:r>
      <w:r>
        <w:rPr>
          <w:sz w:val="28"/>
          <w:szCs w:val="28"/>
        </w:rPr>
        <w:t>городского округа</w:t>
      </w:r>
      <w:r w:rsidRPr="00C03199">
        <w:rPr>
          <w:sz w:val="28"/>
          <w:szCs w:val="28"/>
        </w:rPr>
        <w:t xml:space="preserve"> за конкретным муниципальным образовательным учреждением</w:t>
      </w:r>
      <w:r>
        <w:rPr>
          <w:sz w:val="28"/>
          <w:szCs w:val="28"/>
        </w:rPr>
        <w:t>»;</w:t>
      </w:r>
    </w:p>
    <w:p w:rsidR="00EF2B3C" w:rsidRPr="00C03199" w:rsidRDefault="00EF2B3C" w:rsidP="00EF2B3C">
      <w:pPr>
        <w:pStyle w:val="a3"/>
        <w:ind w:firstLine="710"/>
        <w:rPr>
          <w:sz w:val="28"/>
          <w:szCs w:val="28"/>
        </w:rPr>
      </w:pPr>
    </w:p>
    <w:p w:rsidR="00EF2B3C" w:rsidRPr="007A1F27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пункт 6 части 2 статьи 21</w:t>
      </w:r>
      <w:r w:rsidRPr="007A1F27">
        <w:rPr>
          <w:sz w:val="28"/>
          <w:szCs w:val="28"/>
        </w:rPr>
        <w:t xml:space="preserve"> изложить в следующей редакции: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«6)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законами»;</w:t>
      </w:r>
    </w:p>
    <w:p w:rsidR="00EF2B3C" w:rsidRDefault="00EF2B3C" w:rsidP="00EF2B3C">
      <w:pPr>
        <w:pStyle w:val="a3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абзац второй части 9 статьи 43 изложить в следующей редакции: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«Решение об изменении срока полномочий, а также решение об изменении перечня полномочий и (или) порядка избрания Главы городского округа применяется только к Главе городского округа, избранному после вступления в силу соответствующего решения»;</w:t>
      </w:r>
    </w:p>
    <w:p w:rsidR="00EF2B3C" w:rsidRDefault="00EF2B3C" w:rsidP="00EF2B3C">
      <w:pPr>
        <w:pStyle w:val="a3"/>
        <w:ind w:firstLine="710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пункт 9 части 8 статьи 25 признать утратившим силу;</w:t>
      </w:r>
    </w:p>
    <w:p w:rsidR="00EF2B3C" w:rsidRDefault="00EF2B3C" w:rsidP="00EF2B3C">
      <w:pPr>
        <w:pStyle w:val="a3"/>
        <w:ind w:left="360"/>
        <w:rPr>
          <w:sz w:val="28"/>
          <w:szCs w:val="28"/>
        </w:rPr>
      </w:pPr>
    </w:p>
    <w:p w:rsidR="00EF2B3C" w:rsidRPr="00901900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 w:rsidRPr="00901900">
        <w:rPr>
          <w:sz w:val="28"/>
          <w:szCs w:val="28"/>
        </w:rPr>
        <w:t>статью 41 дополнить частью 6 следующего содержания: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«6. Глава городского округа издает постановления и распоряжения по иным вопросам, отнесенным к его компетенции настоящим Уставом в соответствии с Федеральным законом</w:t>
      </w:r>
      <w:r w:rsidRPr="007A1F27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другими федеральными законами»;</w:t>
      </w:r>
    </w:p>
    <w:p w:rsidR="00EF2B3C" w:rsidRDefault="00EF2B3C" w:rsidP="00EF2B3C">
      <w:pPr>
        <w:pStyle w:val="a3"/>
        <w:ind w:firstLine="710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в пункте 7 части 5 статьи 25 слова «, не имеющие нормативного характера» - исключить;</w:t>
      </w:r>
    </w:p>
    <w:p w:rsidR="00EF2B3C" w:rsidRDefault="00EF2B3C" w:rsidP="00EF2B3C">
      <w:pPr>
        <w:pStyle w:val="a3"/>
        <w:ind w:firstLine="710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статью 43 дополнить частью 10 следующего содержания: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proofErr w:type="gramStart"/>
      <w:r>
        <w:rPr>
          <w:sz w:val="28"/>
          <w:szCs w:val="28"/>
        </w:rPr>
        <w:t>Глава городского округа обязан опубликовать (обнародовать) зарегистрированные Устав городского округа, муниципальный правовой акт о внесении изменений и дополнений в Устав городского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образований»;</w:t>
      </w:r>
      <w:proofErr w:type="gramEnd"/>
    </w:p>
    <w:p w:rsidR="00EF2B3C" w:rsidRDefault="00EF2B3C" w:rsidP="00EF2B3C">
      <w:pPr>
        <w:pStyle w:val="a3"/>
        <w:ind w:firstLine="710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Часть 2 статьи 25.1 дополнить пунктом 4 следующего содержания: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Pr="00C03199">
        <w:rPr>
          <w:sz w:val="28"/>
          <w:szCs w:val="28"/>
        </w:rPr>
        <w:t xml:space="preserve">несоблюдение ограничений и запретов и неисполнение обязанностей, которые установлены Федеральным </w:t>
      </w:r>
      <w:hyperlink r:id="rId7" w:history="1">
        <w:r w:rsidRPr="00C03199">
          <w:rPr>
            <w:sz w:val="28"/>
            <w:szCs w:val="28"/>
          </w:rPr>
          <w:t>законом</w:t>
        </w:r>
      </w:hyperlink>
      <w:r w:rsidRPr="00C03199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C0319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C0319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03199">
        <w:rPr>
          <w:sz w:val="28"/>
          <w:szCs w:val="28"/>
        </w:rPr>
        <w:t xml:space="preserve"> и другими федеральными законами</w:t>
      </w:r>
      <w:r>
        <w:rPr>
          <w:sz w:val="28"/>
          <w:szCs w:val="28"/>
        </w:rPr>
        <w:t>»;</w:t>
      </w:r>
    </w:p>
    <w:p w:rsidR="00EF2B3C" w:rsidRDefault="00EF2B3C" w:rsidP="00EF2B3C">
      <w:pPr>
        <w:pStyle w:val="a3"/>
        <w:ind w:firstLine="710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Статью  28 дополнить пунктом 48 следующего содержания: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«48) обеспечение содержания зданий и сооружений муниципальных учреждений, обустройство прилегающих к ним территорий»;</w:t>
      </w:r>
    </w:p>
    <w:p w:rsidR="00EF2B3C" w:rsidRDefault="00EF2B3C" w:rsidP="00EF2B3C">
      <w:pPr>
        <w:pStyle w:val="a3"/>
        <w:ind w:left="502"/>
        <w:rPr>
          <w:sz w:val="28"/>
          <w:szCs w:val="28"/>
        </w:rPr>
      </w:pPr>
    </w:p>
    <w:p w:rsidR="00EF2B3C" w:rsidRPr="007A1F27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пункт 25 статьи 28</w:t>
      </w:r>
      <w:r w:rsidRPr="007A1F27">
        <w:rPr>
          <w:sz w:val="28"/>
          <w:szCs w:val="28"/>
        </w:rPr>
        <w:t xml:space="preserve"> изложить в следующей редакции: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 xml:space="preserve">«13) утверждение правил благоустройства территории городского округа, </w:t>
      </w:r>
      <w:proofErr w:type="gramStart"/>
      <w:r>
        <w:rPr>
          <w:sz w:val="28"/>
          <w:szCs w:val="28"/>
        </w:rPr>
        <w:t>устанавливающих</w:t>
      </w:r>
      <w:proofErr w:type="gramEnd"/>
      <w:r>
        <w:rPr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округа»;</w:t>
      </w:r>
    </w:p>
    <w:p w:rsidR="00EF2B3C" w:rsidRDefault="00EF2B3C" w:rsidP="00EF2B3C">
      <w:pPr>
        <w:pStyle w:val="a3"/>
        <w:ind w:firstLine="710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Статью 28 дополнить пунктами 49-51 следующего содержания: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«49) 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полиции;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50)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51) осуществление мер по противодействию коррупции в границах городского округа»;</w:t>
      </w:r>
    </w:p>
    <w:p w:rsidR="00EF2B3C" w:rsidRDefault="00EF2B3C" w:rsidP="00EF2B3C">
      <w:pPr>
        <w:pStyle w:val="a3"/>
        <w:ind w:firstLine="710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Часть 11 статьи 26 дополнить пунктом 3 следующего содержания: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r>
        <w:rPr>
          <w:sz w:val="28"/>
          <w:szCs w:val="28"/>
        </w:rPr>
        <w:t>«3) вступление в должность главы городского округа, исполняющего полномочия главы администрации городского округа»;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</w:p>
    <w:p w:rsidR="00EF2B3C" w:rsidRDefault="00EF2B3C" w:rsidP="00EF2B3C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Пункт 11 статьи 28 изложить в следующей редакции:</w:t>
      </w:r>
    </w:p>
    <w:p w:rsidR="00EF2B3C" w:rsidRDefault="00EF2B3C" w:rsidP="00EF2B3C">
      <w:pPr>
        <w:pStyle w:val="a3"/>
        <w:ind w:left="360" w:firstLine="71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«11) создание условий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</w:t>
      </w:r>
      <w:hyperlink r:id="rId8" w:history="1">
        <w:r w:rsidRPr="00265063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территорий, население которых обеспечивается медицинской помощью в медицинских учреждениях, подведомственных федеральному </w:t>
      </w:r>
      <w:hyperlink r:id="rId9" w:history="1">
        <w:r w:rsidRPr="00265063">
          <w:rPr>
            <w:sz w:val="28"/>
            <w:szCs w:val="28"/>
          </w:rPr>
          <w:t>органу</w:t>
        </w:r>
      </w:hyperlink>
      <w:r>
        <w:rPr>
          <w:sz w:val="28"/>
          <w:szCs w:val="28"/>
        </w:rP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помощи»;</w:t>
      </w:r>
      <w:proofErr w:type="gramEnd"/>
    </w:p>
    <w:p w:rsidR="00EF2B3C" w:rsidRDefault="00EF2B3C" w:rsidP="00EF2B3C">
      <w:pPr>
        <w:jc w:val="both"/>
        <w:rPr>
          <w:sz w:val="28"/>
          <w:szCs w:val="28"/>
        </w:rPr>
      </w:pPr>
    </w:p>
    <w:p w:rsidR="00EF2B3C" w:rsidRDefault="00EF2B3C" w:rsidP="00EF2B3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для государственной регистрации внесенных в Устав </w:t>
      </w:r>
      <w:r w:rsidRPr="001B65D3">
        <w:rPr>
          <w:sz w:val="28"/>
          <w:szCs w:val="28"/>
        </w:rPr>
        <w:t xml:space="preserve">городского округа Верх-Нейвинский </w:t>
      </w:r>
      <w:r>
        <w:rPr>
          <w:sz w:val="28"/>
          <w:szCs w:val="28"/>
        </w:rPr>
        <w:t xml:space="preserve"> изменений в установленном действующим законодательством порядке</w:t>
      </w:r>
      <w:r w:rsidRPr="004D2D39">
        <w:rPr>
          <w:sz w:val="28"/>
          <w:szCs w:val="28"/>
        </w:rPr>
        <w:t xml:space="preserve">. </w:t>
      </w:r>
    </w:p>
    <w:p w:rsidR="00EF2B3C" w:rsidRPr="004D2D39" w:rsidRDefault="00EF2B3C" w:rsidP="00EF2B3C">
      <w:pPr>
        <w:jc w:val="both"/>
        <w:rPr>
          <w:sz w:val="28"/>
          <w:szCs w:val="28"/>
        </w:rPr>
      </w:pPr>
    </w:p>
    <w:p w:rsidR="00EF2B3C" w:rsidRDefault="00EF2B3C" w:rsidP="00EF2B3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после государственной регистрации внесенных в Устав </w:t>
      </w:r>
      <w:r w:rsidRPr="001B65D3">
        <w:rPr>
          <w:sz w:val="28"/>
          <w:szCs w:val="28"/>
        </w:rPr>
        <w:t xml:space="preserve">городского округа Верх-Нейвинский </w:t>
      </w:r>
      <w:r>
        <w:rPr>
          <w:sz w:val="28"/>
          <w:szCs w:val="28"/>
        </w:rPr>
        <w:t xml:space="preserve"> изменений опубликовать в газете «Верх-Нейвинский вестник»</w:t>
      </w:r>
      <w:r w:rsidRPr="004D2D39">
        <w:rPr>
          <w:sz w:val="28"/>
          <w:szCs w:val="28"/>
        </w:rPr>
        <w:t>.</w:t>
      </w:r>
    </w:p>
    <w:p w:rsidR="00EF2B3C" w:rsidRPr="004D2D39" w:rsidRDefault="00EF2B3C" w:rsidP="00EF2B3C">
      <w:pPr>
        <w:jc w:val="both"/>
        <w:rPr>
          <w:sz w:val="28"/>
          <w:szCs w:val="28"/>
        </w:rPr>
      </w:pPr>
    </w:p>
    <w:p w:rsidR="00EF2B3C" w:rsidRDefault="00EF2B3C" w:rsidP="00EF2B3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его официального опубликования за исключением положений, для которых пунктом 5 настоящего решения установлены иные сроки вступления в силу</w:t>
      </w:r>
      <w:r w:rsidRPr="004D2D39">
        <w:rPr>
          <w:sz w:val="28"/>
          <w:szCs w:val="28"/>
        </w:rPr>
        <w:t>.</w:t>
      </w:r>
    </w:p>
    <w:p w:rsidR="00EF2B3C" w:rsidRDefault="00EF2B3C" w:rsidP="00EF2B3C">
      <w:pPr>
        <w:jc w:val="both"/>
        <w:rPr>
          <w:sz w:val="28"/>
          <w:szCs w:val="28"/>
        </w:rPr>
      </w:pPr>
    </w:p>
    <w:p w:rsidR="00EF2B3C" w:rsidRDefault="00EF2B3C" w:rsidP="00EF2B3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10 части 1 настоящего решения вступает в силу после окончания срока полномочий Думы городского округа Верх-Нейвинский, которой было принято настоящее решение.</w:t>
      </w:r>
    </w:p>
    <w:p w:rsidR="00EF2B3C" w:rsidRPr="004D2D39" w:rsidRDefault="00EF2B3C" w:rsidP="00EF2B3C">
      <w:pPr>
        <w:jc w:val="both"/>
        <w:rPr>
          <w:sz w:val="28"/>
          <w:szCs w:val="28"/>
        </w:rPr>
      </w:pPr>
    </w:p>
    <w:p w:rsidR="00EF2B3C" w:rsidRDefault="00EF2B3C" w:rsidP="00EF2B3C">
      <w:pPr>
        <w:numPr>
          <w:ilvl w:val="0"/>
          <w:numId w:val="2"/>
        </w:numPr>
        <w:jc w:val="both"/>
        <w:rPr>
          <w:sz w:val="28"/>
          <w:szCs w:val="28"/>
        </w:rPr>
      </w:pPr>
      <w:r w:rsidRPr="004D2D39">
        <w:rPr>
          <w:sz w:val="28"/>
          <w:szCs w:val="28"/>
        </w:rPr>
        <w:t>Кон</w:t>
      </w:r>
      <w:r>
        <w:rPr>
          <w:sz w:val="28"/>
          <w:szCs w:val="28"/>
        </w:rPr>
        <w:t>троль по исполнению настоящего р</w:t>
      </w:r>
      <w:r w:rsidRPr="004D2D39">
        <w:rPr>
          <w:sz w:val="28"/>
          <w:szCs w:val="28"/>
        </w:rPr>
        <w:t xml:space="preserve">ешения возложить на </w:t>
      </w:r>
      <w:r>
        <w:rPr>
          <w:sz w:val="28"/>
          <w:szCs w:val="28"/>
        </w:rPr>
        <w:t xml:space="preserve">главу </w:t>
      </w:r>
      <w:r w:rsidRPr="00765285">
        <w:rPr>
          <w:sz w:val="28"/>
          <w:szCs w:val="28"/>
        </w:rPr>
        <w:t xml:space="preserve">городского округа Верх-Нейвинский </w:t>
      </w:r>
      <w:r>
        <w:rPr>
          <w:sz w:val="28"/>
          <w:szCs w:val="28"/>
        </w:rPr>
        <w:t xml:space="preserve"> Е.С. </w:t>
      </w:r>
      <w:proofErr w:type="gramStart"/>
      <w:r>
        <w:rPr>
          <w:sz w:val="28"/>
          <w:szCs w:val="28"/>
        </w:rPr>
        <w:t>Плохих</w:t>
      </w:r>
      <w:proofErr w:type="gramEnd"/>
      <w:r w:rsidRPr="004D2D39">
        <w:rPr>
          <w:sz w:val="28"/>
          <w:szCs w:val="28"/>
        </w:rPr>
        <w:t>.</w:t>
      </w:r>
    </w:p>
    <w:p w:rsidR="00C43500" w:rsidRDefault="00C43500" w:rsidP="00EF2B3C">
      <w:pPr>
        <w:jc w:val="both"/>
        <w:rPr>
          <w:sz w:val="28"/>
          <w:szCs w:val="28"/>
        </w:rPr>
      </w:pPr>
    </w:p>
    <w:p w:rsidR="00EF2B3C" w:rsidRDefault="00EF2B3C" w:rsidP="00EF2B3C">
      <w:pPr>
        <w:jc w:val="both"/>
        <w:rPr>
          <w:sz w:val="28"/>
          <w:szCs w:val="28"/>
        </w:rPr>
      </w:pPr>
    </w:p>
    <w:p w:rsidR="00C43500" w:rsidRDefault="00EF2B3C" w:rsidP="00C43500">
      <w:pPr>
        <w:jc w:val="right"/>
        <w:rPr>
          <w:sz w:val="28"/>
          <w:szCs w:val="28"/>
        </w:rPr>
      </w:pPr>
      <w:r w:rsidRPr="00DD1756">
        <w:rPr>
          <w:sz w:val="28"/>
          <w:szCs w:val="28"/>
        </w:rPr>
        <w:t>Глава го</w:t>
      </w:r>
      <w:r>
        <w:rPr>
          <w:sz w:val="28"/>
          <w:szCs w:val="28"/>
        </w:rPr>
        <w:t xml:space="preserve">родского округа </w:t>
      </w:r>
    </w:p>
    <w:p w:rsidR="00EF2B3C" w:rsidRPr="00972729" w:rsidRDefault="00EF2B3C" w:rsidP="00C43500">
      <w:pPr>
        <w:jc w:val="right"/>
        <w:rPr>
          <w:sz w:val="28"/>
          <w:szCs w:val="28"/>
        </w:rPr>
      </w:pPr>
      <w:r>
        <w:rPr>
          <w:sz w:val="28"/>
          <w:szCs w:val="28"/>
        </w:rPr>
        <w:t>Е.С. Плохих</w:t>
      </w:r>
    </w:p>
    <w:p w:rsidR="00EF2B3C" w:rsidRDefault="00EF2B3C" w:rsidP="00C43500">
      <w:pPr>
        <w:shd w:val="clear" w:color="auto" w:fill="FFFFFF"/>
        <w:tabs>
          <w:tab w:val="left" w:pos="900"/>
          <w:tab w:val="left" w:pos="1080"/>
        </w:tabs>
        <w:jc w:val="right"/>
      </w:pPr>
    </w:p>
    <w:sectPr w:rsidR="00EF2B3C" w:rsidSect="00FB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4B2B"/>
    <w:multiLevelType w:val="hybridMultilevel"/>
    <w:tmpl w:val="ECAAD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7362D"/>
    <w:multiLevelType w:val="hybridMultilevel"/>
    <w:tmpl w:val="5FCC739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3C"/>
    <w:rsid w:val="00001952"/>
    <w:rsid w:val="00007872"/>
    <w:rsid w:val="00022799"/>
    <w:rsid w:val="00033A72"/>
    <w:rsid w:val="000342D9"/>
    <w:rsid w:val="000362EE"/>
    <w:rsid w:val="000955A8"/>
    <w:rsid w:val="000A703C"/>
    <w:rsid w:val="000E57C7"/>
    <w:rsid w:val="000F3C57"/>
    <w:rsid w:val="0012750B"/>
    <w:rsid w:val="00131622"/>
    <w:rsid w:val="0018004D"/>
    <w:rsid w:val="001A4ADD"/>
    <w:rsid w:val="001C36A9"/>
    <w:rsid w:val="001C3B84"/>
    <w:rsid w:val="001C69B2"/>
    <w:rsid w:val="00212F6F"/>
    <w:rsid w:val="00244816"/>
    <w:rsid w:val="00253277"/>
    <w:rsid w:val="0027476B"/>
    <w:rsid w:val="00287BE8"/>
    <w:rsid w:val="002B2985"/>
    <w:rsid w:val="002B6481"/>
    <w:rsid w:val="002C165E"/>
    <w:rsid w:val="002C204E"/>
    <w:rsid w:val="002E79A1"/>
    <w:rsid w:val="002F15DA"/>
    <w:rsid w:val="002F4459"/>
    <w:rsid w:val="00306C4F"/>
    <w:rsid w:val="0031503E"/>
    <w:rsid w:val="00321D2D"/>
    <w:rsid w:val="00322F1D"/>
    <w:rsid w:val="00387F6A"/>
    <w:rsid w:val="003C18FC"/>
    <w:rsid w:val="003C2469"/>
    <w:rsid w:val="003F790A"/>
    <w:rsid w:val="004036CB"/>
    <w:rsid w:val="00411B8A"/>
    <w:rsid w:val="00433416"/>
    <w:rsid w:val="00491DE0"/>
    <w:rsid w:val="00494D2D"/>
    <w:rsid w:val="004A74D9"/>
    <w:rsid w:val="004C5BE3"/>
    <w:rsid w:val="004D398A"/>
    <w:rsid w:val="004D5F1C"/>
    <w:rsid w:val="00507278"/>
    <w:rsid w:val="00507820"/>
    <w:rsid w:val="005248C4"/>
    <w:rsid w:val="005260C0"/>
    <w:rsid w:val="00527A5D"/>
    <w:rsid w:val="005334B7"/>
    <w:rsid w:val="00550728"/>
    <w:rsid w:val="0058331F"/>
    <w:rsid w:val="005917C0"/>
    <w:rsid w:val="005A0A8E"/>
    <w:rsid w:val="005B7436"/>
    <w:rsid w:val="005D5DCB"/>
    <w:rsid w:val="005F6562"/>
    <w:rsid w:val="006465FE"/>
    <w:rsid w:val="006523E2"/>
    <w:rsid w:val="006666A7"/>
    <w:rsid w:val="00671D9A"/>
    <w:rsid w:val="006A7E55"/>
    <w:rsid w:val="0070612D"/>
    <w:rsid w:val="00706CA3"/>
    <w:rsid w:val="007170E2"/>
    <w:rsid w:val="00717910"/>
    <w:rsid w:val="0073003F"/>
    <w:rsid w:val="00741030"/>
    <w:rsid w:val="0074624E"/>
    <w:rsid w:val="007563F0"/>
    <w:rsid w:val="00766762"/>
    <w:rsid w:val="00772A01"/>
    <w:rsid w:val="007B43AA"/>
    <w:rsid w:val="007B466F"/>
    <w:rsid w:val="007B55E9"/>
    <w:rsid w:val="007E2022"/>
    <w:rsid w:val="008028DB"/>
    <w:rsid w:val="00863D84"/>
    <w:rsid w:val="00873A13"/>
    <w:rsid w:val="00893EA5"/>
    <w:rsid w:val="008B0DC7"/>
    <w:rsid w:val="008C7B59"/>
    <w:rsid w:val="008C7E8A"/>
    <w:rsid w:val="008D227D"/>
    <w:rsid w:val="008D33C7"/>
    <w:rsid w:val="008E1BD5"/>
    <w:rsid w:val="0090289D"/>
    <w:rsid w:val="0091603D"/>
    <w:rsid w:val="00917F52"/>
    <w:rsid w:val="00926C03"/>
    <w:rsid w:val="00947921"/>
    <w:rsid w:val="00962281"/>
    <w:rsid w:val="00966FE8"/>
    <w:rsid w:val="009C70C6"/>
    <w:rsid w:val="00A14D27"/>
    <w:rsid w:val="00A14FF2"/>
    <w:rsid w:val="00A65878"/>
    <w:rsid w:val="00AB6331"/>
    <w:rsid w:val="00AD31C0"/>
    <w:rsid w:val="00AF2AD9"/>
    <w:rsid w:val="00B4150F"/>
    <w:rsid w:val="00B57751"/>
    <w:rsid w:val="00B82954"/>
    <w:rsid w:val="00C027C5"/>
    <w:rsid w:val="00C10738"/>
    <w:rsid w:val="00C20529"/>
    <w:rsid w:val="00C26335"/>
    <w:rsid w:val="00C33602"/>
    <w:rsid w:val="00C3594D"/>
    <w:rsid w:val="00C43500"/>
    <w:rsid w:val="00C4768B"/>
    <w:rsid w:val="00C739EC"/>
    <w:rsid w:val="00C81756"/>
    <w:rsid w:val="00C82C21"/>
    <w:rsid w:val="00CB3095"/>
    <w:rsid w:val="00CD13DB"/>
    <w:rsid w:val="00CF2E36"/>
    <w:rsid w:val="00D03760"/>
    <w:rsid w:val="00D159EE"/>
    <w:rsid w:val="00D27B5C"/>
    <w:rsid w:val="00D31B2D"/>
    <w:rsid w:val="00D32D05"/>
    <w:rsid w:val="00DA46AB"/>
    <w:rsid w:val="00DF4AF0"/>
    <w:rsid w:val="00E012E7"/>
    <w:rsid w:val="00E044BB"/>
    <w:rsid w:val="00E24C1A"/>
    <w:rsid w:val="00E34126"/>
    <w:rsid w:val="00E35E15"/>
    <w:rsid w:val="00E53655"/>
    <w:rsid w:val="00E730C4"/>
    <w:rsid w:val="00E8020F"/>
    <w:rsid w:val="00E93BF4"/>
    <w:rsid w:val="00EA2F7D"/>
    <w:rsid w:val="00EC7C0D"/>
    <w:rsid w:val="00EF2B3C"/>
    <w:rsid w:val="00EF3D4E"/>
    <w:rsid w:val="00F11C65"/>
    <w:rsid w:val="00F17634"/>
    <w:rsid w:val="00F22A3C"/>
    <w:rsid w:val="00F50DE1"/>
    <w:rsid w:val="00F80C69"/>
    <w:rsid w:val="00F9509C"/>
    <w:rsid w:val="00FB3BE5"/>
    <w:rsid w:val="00FC1493"/>
    <w:rsid w:val="00FD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2B3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F2B3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8C487CB21C1299A9BB936B6E20D65D953A9B36387751C774CAD64704B9C5A59284DE0AA2D4A23BJ1H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FF965002342872515719736A18A16DDFC5FCF642EF508ACB0B3CF3A3vA6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8C487CB21C1299A9BB936B6E20D65D95399A363D7551C774CAD64704B9C5A59284DE0AA2D4A73BJ1H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qq</cp:lastModifiedBy>
  <cp:revision>7</cp:revision>
  <cp:lastPrinted>2012-04-23T04:07:00Z</cp:lastPrinted>
  <dcterms:created xsi:type="dcterms:W3CDTF">2012-04-23T04:03:00Z</dcterms:created>
  <dcterms:modified xsi:type="dcterms:W3CDTF">2012-06-15T02:21:00Z</dcterms:modified>
</cp:coreProperties>
</file>