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97E" w:rsidRDefault="00E7697E" w:rsidP="00E7697E">
      <w:pPr>
        <w:spacing w:after="0" w:line="276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ИНФОРМАЦИОННОЕ СООБЩЕНИЕ</w:t>
      </w:r>
    </w:p>
    <w:p w:rsidR="00E7697E" w:rsidRDefault="00E7697E" w:rsidP="00E7697E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7697E" w:rsidRDefault="00E7697E" w:rsidP="00E769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Администрация городского округа Верх-Нейвинский в целях соблюдения принципов эффективности, справедливости, публичности, открытости и прозрачности процедуры предоставления земельных участков информирует население о наличии свободного участка на территории </w:t>
      </w:r>
      <w:proofErr w:type="spellStart"/>
      <w:r>
        <w:rPr>
          <w:rFonts w:ascii="Times New Roman" w:hAnsi="Times New Roman"/>
          <w:sz w:val="24"/>
          <w:szCs w:val="24"/>
        </w:rPr>
        <w:t>пгт</w:t>
      </w:r>
      <w:proofErr w:type="spellEnd"/>
      <w:r>
        <w:rPr>
          <w:rFonts w:ascii="Times New Roman" w:hAnsi="Times New Roman"/>
          <w:sz w:val="24"/>
          <w:szCs w:val="24"/>
        </w:rPr>
        <w:t>. Верх-Нейвинский:</w:t>
      </w:r>
    </w:p>
    <w:p w:rsidR="00E7697E" w:rsidRDefault="00E7697E" w:rsidP="00E769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земельный участок</w:t>
      </w:r>
      <w:r w:rsidR="001A414C">
        <w:rPr>
          <w:rFonts w:ascii="Times New Roman" w:hAnsi="Times New Roman"/>
          <w:sz w:val="24"/>
          <w:szCs w:val="24"/>
        </w:rPr>
        <w:t xml:space="preserve"> площадью 1</w:t>
      </w:r>
      <w:r w:rsidR="00696317">
        <w:rPr>
          <w:rFonts w:ascii="Times New Roman" w:hAnsi="Times New Roman"/>
          <w:sz w:val="24"/>
          <w:szCs w:val="24"/>
        </w:rPr>
        <w:t>500</w:t>
      </w:r>
      <w:r w:rsidR="001A414C">
        <w:rPr>
          <w:rFonts w:ascii="Times New Roman" w:hAnsi="Times New Roman"/>
          <w:sz w:val="24"/>
          <w:szCs w:val="24"/>
        </w:rPr>
        <w:t xml:space="preserve">,0 </w:t>
      </w:r>
      <w:proofErr w:type="spellStart"/>
      <w:r w:rsidR="001A414C">
        <w:rPr>
          <w:rFonts w:ascii="Times New Roman" w:hAnsi="Times New Roman"/>
          <w:sz w:val="24"/>
          <w:szCs w:val="24"/>
        </w:rPr>
        <w:t>кв.м</w:t>
      </w:r>
      <w:proofErr w:type="spellEnd"/>
      <w:r w:rsidR="001A414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, рядом с земельным участком с кадастровым номером 66:67:01010</w:t>
      </w:r>
      <w:r w:rsidR="00696317">
        <w:rPr>
          <w:rFonts w:ascii="Times New Roman" w:hAnsi="Times New Roman"/>
          <w:sz w:val="24"/>
          <w:szCs w:val="24"/>
        </w:rPr>
        <w:t>17</w:t>
      </w:r>
      <w:r>
        <w:rPr>
          <w:rFonts w:ascii="Times New Roman" w:hAnsi="Times New Roman"/>
          <w:sz w:val="24"/>
          <w:szCs w:val="24"/>
        </w:rPr>
        <w:t>:</w:t>
      </w:r>
      <w:r w:rsidR="00696317">
        <w:rPr>
          <w:rFonts w:ascii="Times New Roman" w:hAnsi="Times New Roman"/>
          <w:sz w:val="24"/>
          <w:szCs w:val="24"/>
        </w:rPr>
        <w:t>134</w:t>
      </w:r>
      <w:r>
        <w:rPr>
          <w:rFonts w:ascii="Times New Roman" w:hAnsi="Times New Roman"/>
          <w:sz w:val="24"/>
          <w:szCs w:val="24"/>
        </w:rPr>
        <w:t xml:space="preserve"> расположенным по адресу: </w:t>
      </w:r>
      <w:r w:rsidR="00696317">
        <w:rPr>
          <w:rFonts w:ascii="Times New Roman" w:hAnsi="Times New Roman"/>
          <w:sz w:val="24"/>
          <w:szCs w:val="24"/>
        </w:rPr>
        <w:t xml:space="preserve">обл. Свердловская, р-н Невьянский, </w:t>
      </w:r>
      <w:proofErr w:type="spellStart"/>
      <w:r w:rsidR="00696317">
        <w:rPr>
          <w:rFonts w:ascii="Times New Roman" w:hAnsi="Times New Roman"/>
          <w:sz w:val="24"/>
          <w:szCs w:val="24"/>
        </w:rPr>
        <w:t>рп</w:t>
      </w:r>
      <w:proofErr w:type="spellEnd"/>
      <w:r w:rsidR="00696317">
        <w:rPr>
          <w:rFonts w:ascii="Times New Roman" w:hAnsi="Times New Roman"/>
          <w:sz w:val="24"/>
          <w:szCs w:val="24"/>
        </w:rPr>
        <w:t>. Верх-Нейвинский, ул. Еловая, дом 49</w:t>
      </w:r>
      <w:r w:rsidR="003C3B6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для </w:t>
      </w:r>
      <w:r w:rsidR="00696317">
        <w:rPr>
          <w:rFonts w:ascii="Times New Roman" w:hAnsi="Times New Roman"/>
          <w:sz w:val="24"/>
          <w:szCs w:val="24"/>
        </w:rPr>
        <w:t>ведения личного подсобного хозяйства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804E3A" w:rsidRDefault="00804E3A" w:rsidP="00804E3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Граждане, заинтересованные в приобретении права на земельный участок для индивидуального жилищного строительства, имеют право подавать заявления о намерении участвовать в аукционе по продаже земельного участка.</w:t>
      </w:r>
    </w:p>
    <w:p w:rsidR="005F218D" w:rsidRPr="000E0D98" w:rsidRDefault="00804E3A" w:rsidP="000E0D98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Заинтересованным лицам обращаться лично в течении 10 календарных дней со дня опубликования настоящего сообщения до 16 час. 00 мин. до 21 марта 2023 г. по адресу: Свердловская область, </w:t>
      </w:r>
      <w:proofErr w:type="spellStart"/>
      <w:r>
        <w:rPr>
          <w:rFonts w:ascii="Times New Roman" w:hAnsi="Times New Roman"/>
          <w:sz w:val="24"/>
          <w:szCs w:val="24"/>
        </w:rPr>
        <w:t>пгт</w:t>
      </w:r>
      <w:proofErr w:type="spellEnd"/>
      <w:r>
        <w:rPr>
          <w:rFonts w:ascii="Times New Roman" w:hAnsi="Times New Roman"/>
          <w:sz w:val="24"/>
          <w:szCs w:val="24"/>
        </w:rPr>
        <w:t>. Верх-Нейвинский, пл. Революции, 3, кабинет №5 администрации городского округа Верх-Нейвинский с 9.00 до 13.00, с 13.48 до 17.30</w:t>
      </w:r>
      <w:bookmarkStart w:id="0" w:name="_GoBack"/>
      <w:r>
        <w:rPr>
          <w:rFonts w:ascii="Times New Roman" w:hAnsi="Times New Roman"/>
          <w:sz w:val="24"/>
          <w:szCs w:val="24"/>
        </w:rPr>
        <w:t>.</w:t>
      </w:r>
      <w:r w:rsidR="00D06180" w:rsidRPr="000E0D98">
        <w:rPr>
          <w:rFonts w:ascii="Times New Roman" w:hAnsi="Times New Roman"/>
          <w:sz w:val="24"/>
          <w:szCs w:val="24"/>
        </w:rPr>
        <w:t xml:space="preserve"> </w:t>
      </w:r>
      <w:bookmarkEnd w:id="0"/>
      <w:r w:rsidR="004709A2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175383" cy="3552825"/>
            <wp:effectExtent l="0" t="0" r="0" b="0"/>
            <wp:docPr id="1" name="Рисунок 1" descr="C:\Users\GILEVA\Desktop\Предворительное согласование извещение\Хмелина\2023-03-10_15-43-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ILEVA\Desktop\Предворительное согласование извещение\Хмелина\2023-03-10_15-43-3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098" cy="3557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218D" w:rsidRPr="000E0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9C8"/>
    <w:rsid w:val="000E0D98"/>
    <w:rsid w:val="001A414C"/>
    <w:rsid w:val="003C3B6C"/>
    <w:rsid w:val="003D6EF4"/>
    <w:rsid w:val="004709A2"/>
    <w:rsid w:val="005839C8"/>
    <w:rsid w:val="005F218D"/>
    <w:rsid w:val="00696317"/>
    <w:rsid w:val="00804E3A"/>
    <w:rsid w:val="00D06180"/>
    <w:rsid w:val="00E7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8BB2E"/>
  <w15:chartTrackingRefBased/>
  <w15:docId w15:val="{815B53B4-BA14-43DD-9088-D88825C68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97E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7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8A0BE-EC5A-4849-A537-6DCB8201B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GILEVA</dc:creator>
  <cp:keywords/>
  <dc:description/>
  <cp:lastModifiedBy>GILEVA</cp:lastModifiedBy>
  <cp:revision>8</cp:revision>
  <dcterms:created xsi:type="dcterms:W3CDTF">2022-11-29T14:40:00Z</dcterms:created>
  <dcterms:modified xsi:type="dcterms:W3CDTF">2023-03-10T10:44:00Z</dcterms:modified>
</cp:coreProperties>
</file>