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A4C" w:rsidRPr="002E5A4C" w:rsidRDefault="002E5A4C" w:rsidP="00DF367A">
      <w:pPr>
        <w:ind w:left="284"/>
        <w:jc w:val="center"/>
        <w:rPr>
          <w:b/>
          <w:bCs/>
        </w:rPr>
      </w:pPr>
      <w:r w:rsidRPr="002E5A4C">
        <w:rPr>
          <w:b/>
          <w:bCs/>
        </w:rPr>
        <w:t>Договор публичной оферты</w:t>
      </w:r>
    </w:p>
    <w:p w:rsidR="002E5A4C" w:rsidRPr="002E5A4C" w:rsidRDefault="002E5A4C" w:rsidP="002E5A4C">
      <w:pPr>
        <w:ind w:left="142"/>
        <w:jc w:val="center"/>
        <w:rPr>
          <w:b/>
        </w:rPr>
      </w:pPr>
      <w:r w:rsidRPr="002E5A4C">
        <w:rPr>
          <w:b/>
        </w:rPr>
        <w:t xml:space="preserve">о предоставлении услуг по транспортировке и </w:t>
      </w:r>
    </w:p>
    <w:p w:rsidR="002E5A4C" w:rsidRPr="002E5A4C" w:rsidRDefault="002E5A4C" w:rsidP="002E5A4C">
      <w:pPr>
        <w:ind w:left="142"/>
        <w:jc w:val="center"/>
        <w:rPr>
          <w:b/>
        </w:rPr>
      </w:pPr>
      <w:r w:rsidRPr="002E5A4C">
        <w:rPr>
          <w:b/>
        </w:rPr>
        <w:t>утилизации (захоронению) твердых бытовых отходов (ТБО)</w:t>
      </w:r>
    </w:p>
    <w:p w:rsidR="002E5A4C" w:rsidRPr="002E5A4C" w:rsidRDefault="002E5A4C" w:rsidP="002E5A4C">
      <w:pPr>
        <w:ind w:left="142"/>
        <w:jc w:val="center"/>
        <w:rPr>
          <w:b/>
        </w:rPr>
      </w:pPr>
    </w:p>
    <w:p w:rsidR="002E5A4C" w:rsidRPr="002E5A4C" w:rsidRDefault="002E5A4C" w:rsidP="002E5A4C">
      <w:pPr>
        <w:ind w:left="142"/>
        <w:jc w:val="both"/>
      </w:pPr>
      <w:r>
        <w:t xml:space="preserve">р.п.Верх-Нейвинский            </w:t>
      </w:r>
      <w:r w:rsidR="00A24B84">
        <w:tab/>
      </w:r>
      <w:r w:rsidR="00A24B84">
        <w:tab/>
      </w:r>
      <w:r w:rsidR="00A24B84">
        <w:tab/>
        <w:t xml:space="preserve">                            01 марта </w:t>
      </w:r>
      <w:r w:rsidRPr="002E5A4C">
        <w:t>201</w:t>
      </w:r>
      <w:r>
        <w:t>3</w:t>
      </w:r>
      <w:r w:rsidRPr="002E5A4C">
        <w:t xml:space="preserve"> год</w:t>
      </w:r>
    </w:p>
    <w:p w:rsidR="002E5A4C" w:rsidRPr="002E5A4C" w:rsidRDefault="002E5A4C" w:rsidP="002E5A4C">
      <w:pPr>
        <w:ind w:left="142" w:firstLine="540"/>
        <w:jc w:val="center"/>
      </w:pPr>
    </w:p>
    <w:p w:rsidR="002E5A4C" w:rsidRDefault="002E5A4C" w:rsidP="002E5A4C">
      <w:pPr>
        <w:pStyle w:val="ConsPlusNormal"/>
        <w:widowControl/>
        <w:tabs>
          <w:tab w:val="left" w:pos="513"/>
        </w:tabs>
        <w:ind w:left="142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Городской округ Верх-Нейвинский  в лице администрации городского округа Верх-Нейвинский </w:t>
      </w:r>
      <w:r w:rsidRPr="004D16D6">
        <w:rPr>
          <w:rFonts w:ascii="Times New Roman" w:hAnsi="Times New Roman" w:cs="Times New Roman"/>
          <w:b/>
          <w:sz w:val="24"/>
          <w:szCs w:val="24"/>
        </w:rPr>
        <w:t>далее  Исполнитель</w:t>
      </w:r>
      <w:r w:rsidRPr="002E5A4C">
        <w:rPr>
          <w:rFonts w:ascii="Times New Roman" w:hAnsi="Times New Roman" w:cs="Times New Roman"/>
          <w:sz w:val="24"/>
          <w:szCs w:val="24"/>
        </w:rPr>
        <w:t xml:space="preserve">, публикует Договор публичной оферты о предоставлении услуг по транспортировке и утилизации (захоронению) твердых бытовых отходов (ТБО) на </w:t>
      </w:r>
      <w:r w:rsidRPr="002E5A4C">
        <w:rPr>
          <w:rFonts w:ascii="Times New Roman" w:hAnsi="Times New Roman" w:cs="Times New Roman"/>
          <w:b/>
          <w:bCs/>
          <w:sz w:val="24"/>
          <w:szCs w:val="24"/>
        </w:rPr>
        <w:t>официальном Интернет-сайте:</w:t>
      </w:r>
      <w:r w:rsidR="00D06E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8" w:history="1">
        <w:r w:rsidR="00D06E91" w:rsidRPr="009A4BE9">
          <w:rPr>
            <w:rStyle w:val="a9"/>
            <w:rFonts w:ascii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 w:rsidR="00D06E91" w:rsidRPr="009A4BE9">
          <w:rPr>
            <w:rStyle w:val="a9"/>
            <w:rFonts w:ascii="Times New Roman" w:hAnsi="Times New Roman" w:cs="Times New Roman"/>
            <w:b/>
            <w:bCs/>
            <w:sz w:val="24"/>
            <w:szCs w:val="24"/>
          </w:rPr>
          <w:t>.vneyvinsk.ru</w:t>
        </w:r>
      </w:hyperlink>
      <w:r w:rsidR="00D06E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5A4C">
        <w:rPr>
          <w:rFonts w:ascii="Times New Roman" w:hAnsi="Times New Roman" w:cs="Times New Roman"/>
          <w:b/>
          <w:bCs/>
          <w:sz w:val="24"/>
          <w:szCs w:val="24"/>
        </w:rPr>
        <w:t>, а также в официальном печатном издании: «</w:t>
      </w:r>
      <w:r>
        <w:rPr>
          <w:rFonts w:ascii="Times New Roman" w:hAnsi="Times New Roman" w:cs="Times New Roman"/>
          <w:b/>
          <w:bCs/>
          <w:sz w:val="24"/>
          <w:szCs w:val="24"/>
        </w:rPr>
        <w:t>Верх-Нейвинский вестник</w:t>
      </w:r>
      <w:r w:rsidRPr="002E5A4C">
        <w:rPr>
          <w:rFonts w:ascii="Times New Roman" w:hAnsi="Times New Roman" w:cs="Times New Roman"/>
          <w:b/>
          <w:bCs/>
          <w:sz w:val="24"/>
          <w:szCs w:val="24"/>
        </w:rPr>
        <w:t>» и других средствах массовой информации</w:t>
      </w:r>
      <w:r>
        <w:rPr>
          <w:rFonts w:ascii="Times New Roman" w:hAnsi="Times New Roman" w:cs="Times New Roman"/>
          <w:b/>
          <w:bCs/>
          <w:sz w:val="24"/>
          <w:szCs w:val="24"/>
        </w:rPr>
        <w:t>, а также доводит его до населения путем издания печатных материалов.</w:t>
      </w:r>
    </w:p>
    <w:p w:rsidR="002E5A4C" w:rsidRPr="002E5A4C" w:rsidRDefault="002E5A4C" w:rsidP="00212703">
      <w:pPr>
        <w:ind w:left="142"/>
        <w:jc w:val="both"/>
      </w:pPr>
      <w:r w:rsidRPr="002E5A4C">
        <w:t>Настоящий договор в соответствии со статьей 437 ГК РФ является публичным договором-офертой о предоставлении услуг по транспортировке и утилизации (захоронению) твердых бытовых отходов (ТБО).</w:t>
      </w:r>
    </w:p>
    <w:p w:rsidR="002E5A4C" w:rsidRPr="002E5A4C" w:rsidRDefault="002E5A4C" w:rsidP="002E5A4C">
      <w:pPr>
        <w:ind w:left="142" w:firstLine="540"/>
        <w:jc w:val="both"/>
      </w:pPr>
      <w:r w:rsidRPr="002E5A4C">
        <w:tab/>
      </w:r>
      <w:r w:rsidRPr="002E5A4C">
        <w:rPr>
          <w:b/>
          <w:bCs/>
        </w:rPr>
        <w:t>Факт оплаты Заказчиком</w:t>
      </w:r>
      <w:r w:rsidRPr="002E5A4C">
        <w:t xml:space="preserve"> является полным и безоговорочным </w:t>
      </w:r>
      <w:r w:rsidRPr="002E5A4C">
        <w:rPr>
          <w:b/>
          <w:bCs/>
        </w:rPr>
        <w:t>акцептом (принятием)</w:t>
      </w:r>
      <w:r w:rsidRPr="002E5A4C">
        <w:t xml:space="preserve"> данного Договора, то есть Заказчик, считается ознакомившимся и принявшим настоящий Договор, и в соответствии с Г</w:t>
      </w:r>
      <w:r w:rsidR="00D11259">
        <w:t xml:space="preserve">ражданским </w:t>
      </w:r>
      <w:r w:rsidRPr="002E5A4C">
        <w:t>К</w:t>
      </w:r>
      <w:r w:rsidR="00D11259">
        <w:t>одексом</w:t>
      </w:r>
      <w:r w:rsidRPr="002E5A4C">
        <w:t xml:space="preserve"> РФ, рассматривается как лицо, вступившее с Исполнителем в договорные отношения.</w:t>
      </w:r>
    </w:p>
    <w:p w:rsidR="00D11259" w:rsidRDefault="002E5A4C" w:rsidP="002E5A4C">
      <w:pPr>
        <w:ind w:left="142" w:firstLine="540"/>
        <w:jc w:val="both"/>
      </w:pPr>
      <w:r w:rsidRPr="002E5A4C">
        <w:tab/>
        <w:t xml:space="preserve"> В настоящей оферте, если контекст не требует иного, нижеприведенные термины имеют следующие значения:</w:t>
      </w:r>
    </w:p>
    <w:p w:rsidR="00D11259" w:rsidRDefault="002E5A4C" w:rsidP="002E5A4C">
      <w:pPr>
        <w:ind w:left="142" w:firstLine="540"/>
        <w:jc w:val="both"/>
      </w:pPr>
      <w:r w:rsidRPr="002E5A4C">
        <w:t xml:space="preserve"> • </w:t>
      </w:r>
      <w:r w:rsidRPr="002E5A4C">
        <w:rPr>
          <w:b/>
          <w:bCs/>
        </w:rPr>
        <w:t>«Оферта»</w:t>
      </w:r>
      <w:r w:rsidRPr="002E5A4C">
        <w:t xml:space="preserve"> – публичное предложение Исполнителя, адресованное </w:t>
      </w:r>
      <w:r w:rsidRPr="002E5A4C">
        <w:rPr>
          <w:b/>
          <w:bCs/>
        </w:rPr>
        <w:t>любому физическому лицу (гражданину)</w:t>
      </w:r>
      <w:r w:rsidRPr="002E5A4C">
        <w:t xml:space="preserve">, заключить с ним договор о предоставлении услуг по транспортировке и утилизации (захоронению) твердых бытовых отходов (далее – «Договор») на существующих условиях, содержащихся в Договоре, включая все его приложения. </w:t>
      </w:r>
    </w:p>
    <w:p w:rsidR="00D11259" w:rsidRDefault="002E5A4C" w:rsidP="002E5A4C">
      <w:pPr>
        <w:ind w:left="142" w:firstLine="540"/>
        <w:jc w:val="both"/>
      </w:pPr>
      <w:r w:rsidRPr="002E5A4C">
        <w:t xml:space="preserve">• </w:t>
      </w:r>
      <w:r w:rsidRPr="002E5A4C">
        <w:rPr>
          <w:b/>
          <w:bCs/>
        </w:rPr>
        <w:t>«Заказчик»</w:t>
      </w:r>
      <w:r w:rsidRPr="002E5A4C">
        <w:t xml:space="preserve"> – физическое лицо, заключившее с Исполнителем договор на условиях, содержащихся в оферте.</w:t>
      </w:r>
    </w:p>
    <w:p w:rsidR="002E5A4C" w:rsidRPr="002E5A4C" w:rsidRDefault="002E5A4C" w:rsidP="002E5A4C">
      <w:pPr>
        <w:ind w:left="142" w:firstLine="540"/>
        <w:jc w:val="both"/>
      </w:pPr>
      <w:r w:rsidRPr="002E5A4C">
        <w:t xml:space="preserve"> • </w:t>
      </w:r>
      <w:r w:rsidRPr="002E5A4C">
        <w:rPr>
          <w:b/>
          <w:bCs/>
        </w:rPr>
        <w:t>«Акцепт»</w:t>
      </w:r>
      <w:r w:rsidRPr="002E5A4C">
        <w:t xml:space="preserve"> – полное и безоговорочное принятие Заказчиком условий Договора без каких-либо изъятий или ограничений.</w:t>
      </w:r>
    </w:p>
    <w:p w:rsidR="002E5A4C" w:rsidRPr="002E5A4C" w:rsidRDefault="00D11259" w:rsidP="002E5A4C">
      <w:pPr>
        <w:pStyle w:val="a7"/>
        <w:spacing w:before="0" w:line="240" w:lineRule="auto"/>
        <w:ind w:left="142" w:firstLine="540"/>
      </w:pPr>
      <w:r>
        <w:t>Администрация городского округа Верх-Нейвинский</w:t>
      </w:r>
      <w:r w:rsidR="002E5A4C" w:rsidRPr="002E5A4C">
        <w:t xml:space="preserve">, в лице </w:t>
      </w:r>
      <w:r>
        <w:t>главы администрации городского округа Верх-Нейвинский Самофеева Алексея Вадэльевича</w:t>
      </w:r>
      <w:r w:rsidR="002E5A4C" w:rsidRPr="002E5A4C">
        <w:t>, д</w:t>
      </w:r>
      <w:r>
        <w:t>ействующего на основании Устава</w:t>
      </w:r>
      <w:r w:rsidR="002E5A4C" w:rsidRPr="002E5A4C">
        <w:t>, именуем</w:t>
      </w:r>
      <w:r>
        <w:t>ая</w:t>
      </w:r>
      <w:r w:rsidR="002E5A4C" w:rsidRPr="002E5A4C">
        <w:t xml:space="preserve"> в дальнейшем «Исполнитель», с одной стороны, и любое физическое лицо, именуемое в дальнейшем «Заказчик», с другой стороны, заключили настоящий договор о следующем:</w:t>
      </w:r>
    </w:p>
    <w:p w:rsidR="002E5A4C" w:rsidRPr="002E5A4C" w:rsidRDefault="002E5A4C" w:rsidP="002E5A4C">
      <w:pPr>
        <w:tabs>
          <w:tab w:val="right" w:pos="567"/>
        </w:tabs>
        <w:ind w:left="142"/>
        <w:jc w:val="center"/>
        <w:rPr>
          <w:b/>
          <w:bCs/>
        </w:rPr>
      </w:pPr>
    </w:p>
    <w:p w:rsidR="002E5A4C" w:rsidRPr="004D16D6" w:rsidRDefault="002E5A4C" w:rsidP="004D16D6">
      <w:pPr>
        <w:pStyle w:val="aa"/>
        <w:numPr>
          <w:ilvl w:val="0"/>
          <w:numId w:val="1"/>
        </w:numPr>
        <w:tabs>
          <w:tab w:val="right" w:pos="567"/>
        </w:tabs>
        <w:jc w:val="center"/>
        <w:rPr>
          <w:b/>
          <w:bCs/>
        </w:rPr>
      </w:pPr>
      <w:r w:rsidRPr="004D16D6">
        <w:rPr>
          <w:b/>
          <w:bCs/>
        </w:rPr>
        <w:t>Предмет договора</w:t>
      </w:r>
    </w:p>
    <w:p w:rsidR="004D16D6" w:rsidRPr="00251A02" w:rsidRDefault="004D16D6" w:rsidP="00251A02">
      <w:pPr>
        <w:tabs>
          <w:tab w:val="right" w:pos="567"/>
        </w:tabs>
        <w:ind w:left="142"/>
        <w:rPr>
          <w:b/>
          <w:bCs/>
        </w:rPr>
      </w:pPr>
    </w:p>
    <w:p w:rsidR="002E5A4C" w:rsidRPr="002E5A4C" w:rsidRDefault="002E5A4C" w:rsidP="002E5A4C">
      <w:pPr>
        <w:ind w:left="142" w:firstLine="540"/>
        <w:jc w:val="both"/>
      </w:pPr>
      <w:r w:rsidRPr="00251A02">
        <w:rPr>
          <w:b/>
        </w:rPr>
        <w:t>1.1.</w:t>
      </w:r>
      <w:r w:rsidRPr="002E5A4C">
        <w:t xml:space="preserve"> «Заказчик» поручает, а «Исполнитель» принимает на себя обязательства оказать услуги по транспортировке и утилизации (захоронению) твердых бытовых отходов (ТБО), далее услуги.</w:t>
      </w:r>
    </w:p>
    <w:p w:rsidR="002E5A4C" w:rsidRPr="002E5A4C" w:rsidRDefault="002E5A4C" w:rsidP="002E5A4C">
      <w:pPr>
        <w:ind w:left="142" w:firstLine="540"/>
        <w:jc w:val="both"/>
      </w:pPr>
      <w:r w:rsidRPr="00251A02">
        <w:rPr>
          <w:b/>
        </w:rPr>
        <w:t>1.2</w:t>
      </w:r>
      <w:r w:rsidRPr="002E5A4C">
        <w:t>. Транспортировка ТБО осуществляется силами «Исполнителя»:</w:t>
      </w:r>
    </w:p>
    <w:p w:rsidR="002E5A4C" w:rsidRPr="002E5A4C" w:rsidRDefault="002E5A4C" w:rsidP="002E5A4C">
      <w:pPr>
        <w:ind w:left="142" w:firstLine="540"/>
        <w:jc w:val="both"/>
      </w:pPr>
      <w:r w:rsidRPr="002E5A4C">
        <w:t>- из контейнеров для сбора ТБО, установленных в соответствии с требованиями санитарных норм и правил в общедоступных местах;</w:t>
      </w:r>
    </w:p>
    <w:p w:rsidR="002E5A4C" w:rsidRPr="002E5A4C" w:rsidRDefault="002E5A4C" w:rsidP="002E5A4C">
      <w:pPr>
        <w:ind w:left="142" w:firstLine="540"/>
        <w:jc w:val="both"/>
      </w:pPr>
      <w:r w:rsidRPr="002E5A4C">
        <w:t>- автомашиной с задней загрузкой, согласно установленному маршруту вывоза ТБО.</w:t>
      </w:r>
    </w:p>
    <w:p w:rsidR="00D06E91" w:rsidRPr="002E5A4C" w:rsidRDefault="00D06E91" w:rsidP="002E5A4C">
      <w:pPr>
        <w:ind w:left="142" w:firstLine="540"/>
        <w:jc w:val="both"/>
      </w:pPr>
    </w:p>
    <w:p w:rsidR="00DF367A" w:rsidRDefault="00DF367A" w:rsidP="002E5A4C">
      <w:pPr>
        <w:tabs>
          <w:tab w:val="right" w:pos="567"/>
          <w:tab w:val="left" w:pos="6804"/>
        </w:tabs>
        <w:ind w:left="142" w:firstLine="540"/>
        <w:jc w:val="center"/>
        <w:rPr>
          <w:b/>
          <w:bCs/>
        </w:rPr>
      </w:pPr>
    </w:p>
    <w:p w:rsidR="00DF367A" w:rsidRDefault="00DF367A" w:rsidP="002E5A4C">
      <w:pPr>
        <w:tabs>
          <w:tab w:val="right" w:pos="567"/>
          <w:tab w:val="left" w:pos="6804"/>
        </w:tabs>
        <w:ind w:left="142" w:firstLine="540"/>
        <w:jc w:val="center"/>
        <w:rPr>
          <w:b/>
          <w:bCs/>
        </w:rPr>
      </w:pPr>
    </w:p>
    <w:p w:rsidR="00DF367A" w:rsidRDefault="00DF367A" w:rsidP="002E5A4C">
      <w:pPr>
        <w:tabs>
          <w:tab w:val="right" w:pos="567"/>
          <w:tab w:val="left" w:pos="6804"/>
        </w:tabs>
        <w:ind w:left="142" w:firstLine="540"/>
        <w:jc w:val="center"/>
        <w:rPr>
          <w:b/>
          <w:bCs/>
        </w:rPr>
      </w:pPr>
    </w:p>
    <w:p w:rsidR="00DF367A" w:rsidRDefault="00DF367A" w:rsidP="002E5A4C">
      <w:pPr>
        <w:tabs>
          <w:tab w:val="right" w:pos="567"/>
          <w:tab w:val="left" w:pos="6804"/>
        </w:tabs>
        <w:ind w:left="142" w:firstLine="540"/>
        <w:jc w:val="center"/>
        <w:rPr>
          <w:b/>
          <w:bCs/>
        </w:rPr>
      </w:pPr>
    </w:p>
    <w:p w:rsidR="00DF367A" w:rsidRDefault="00DF367A" w:rsidP="002E5A4C">
      <w:pPr>
        <w:tabs>
          <w:tab w:val="right" w:pos="567"/>
          <w:tab w:val="left" w:pos="6804"/>
        </w:tabs>
        <w:ind w:left="142" w:firstLine="540"/>
        <w:jc w:val="center"/>
        <w:rPr>
          <w:b/>
          <w:bCs/>
        </w:rPr>
      </w:pPr>
    </w:p>
    <w:p w:rsidR="002E5A4C" w:rsidRDefault="002E5A4C" w:rsidP="002E5A4C">
      <w:pPr>
        <w:tabs>
          <w:tab w:val="right" w:pos="567"/>
          <w:tab w:val="left" w:pos="6804"/>
        </w:tabs>
        <w:ind w:left="142" w:firstLine="540"/>
        <w:jc w:val="center"/>
        <w:rPr>
          <w:b/>
          <w:bCs/>
        </w:rPr>
      </w:pPr>
      <w:r w:rsidRPr="002E5A4C">
        <w:rPr>
          <w:b/>
          <w:bCs/>
        </w:rPr>
        <w:lastRenderedPageBreak/>
        <w:t>2. Права и обязанности сторон</w:t>
      </w:r>
    </w:p>
    <w:p w:rsidR="00D06E91" w:rsidRPr="002E5A4C" w:rsidRDefault="00D06E91" w:rsidP="002E5A4C">
      <w:pPr>
        <w:tabs>
          <w:tab w:val="right" w:pos="567"/>
          <w:tab w:val="left" w:pos="6804"/>
        </w:tabs>
        <w:ind w:left="142" w:firstLine="540"/>
        <w:jc w:val="center"/>
        <w:rPr>
          <w:b/>
          <w:bCs/>
        </w:rPr>
      </w:pPr>
    </w:p>
    <w:p w:rsidR="002E5A4C" w:rsidRPr="002E5A4C" w:rsidRDefault="002E5A4C" w:rsidP="002E5A4C">
      <w:pPr>
        <w:ind w:left="142" w:firstLine="540"/>
        <w:jc w:val="both"/>
      </w:pPr>
      <w:r w:rsidRPr="00251A02">
        <w:rPr>
          <w:b/>
        </w:rPr>
        <w:t>2.1.</w:t>
      </w:r>
      <w:r w:rsidRPr="002E5A4C">
        <w:t xml:space="preserve">  </w:t>
      </w:r>
      <w:r w:rsidRPr="00162AA8">
        <w:rPr>
          <w:b/>
        </w:rPr>
        <w:t>«Заказчик» имеет право</w:t>
      </w:r>
      <w:r w:rsidRPr="002E5A4C">
        <w:t>:</w:t>
      </w:r>
    </w:p>
    <w:p w:rsidR="00D11259" w:rsidRDefault="00D11259" w:rsidP="002E5A4C">
      <w:pPr>
        <w:tabs>
          <w:tab w:val="right" w:pos="567"/>
          <w:tab w:val="left" w:pos="6804"/>
        </w:tabs>
        <w:ind w:left="142" w:firstLine="540"/>
        <w:jc w:val="both"/>
      </w:pPr>
      <w:r w:rsidRPr="00251A02">
        <w:rPr>
          <w:b/>
        </w:rPr>
        <w:t>2.1.1</w:t>
      </w:r>
      <w:r>
        <w:t xml:space="preserve">. </w:t>
      </w:r>
      <w:r w:rsidR="002E5A4C" w:rsidRPr="002E5A4C">
        <w:t>требовать предоставления услуг необходимого качества в соответствии с требованиями СанПин; правил предоставления услуг по вывозу твердых и жидких бытовых отходов;</w:t>
      </w:r>
    </w:p>
    <w:p w:rsidR="002E5A4C" w:rsidRDefault="00D11259" w:rsidP="002E5A4C">
      <w:pPr>
        <w:tabs>
          <w:tab w:val="right" w:pos="567"/>
          <w:tab w:val="left" w:pos="6804"/>
        </w:tabs>
        <w:ind w:left="142" w:firstLine="540"/>
        <w:jc w:val="both"/>
      </w:pPr>
      <w:r w:rsidRPr="00251A02">
        <w:rPr>
          <w:b/>
        </w:rPr>
        <w:t>2.1.2</w:t>
      </w:r>
      <w:r>
        <w:t>. в случае нарушения Исполнителем сроков оказания услуг Заказчик по своему выбору вправе:</w:t>
      </w:r>
    </w:p>
    <w:p w:rsidR="00D11259" w:rsidRDefault="00D11259" w:rsidP="002E5A4C">
      <w:pPr>
        <w:tabs>
          <w:tab w:val="right" w:pos="567"/>
          <w:tab w:val="left" w:pos="6804"/>
        </w:tabs>
        <w:ind w:left="142" w:firstLine="540"/>
        <w:jc w:val="both"/>
      </w:pPr>
      <w:r>
        <w:t>- назначить Исполнителю новый срок, в течении которого исполнитель должен приступить к оказанию услуг и (или) закончить оказание услуг  и потребовать уменьшения цены за оказание услуг;</w:t>
      </w:r>
    </w:p>
    <w:p w:rsidR="00FD1D73" w:rsidRDefault="00D11259" w:rsidP="002E5A4C">
      <w:pPr>
        <w:tabs>
          <w:tab w:val="right" w:pos="567"/>
          <w:tab w:val="left" w:pos="6804"/>
        </w:tabs>
        <w:ind w:left="142" w:firstLine="540"/>
        <w:jc w:val="both"/>
      </w:pPr>
      <w:r>
        <w:t>- поручить  оказание услуг третьим лицам</w:t>
      </w:r>
      <w:r w:rsidR="00FD1D73">
        <w:t xml:space="preserve"> за разумную цену или выполнить их своими силами и потребовать от Исполнителя возмещения понесенных  расходов;</w:t>
      </w:r>
    </w:p>
    <w:p w:rsidR="00FD1D73" w:rsidRDefault="00FD1D73" w:rsidP="002E5A4C">
      <w:pPr>
        <w:tabs>
          <w:tab w:val="right" w:pos="567"/>
          <w:tab w:val="left" w:pos="6804"/>
        </w:tabs>
        <w:ind w:left="142" w:firstLine="540"/>
        <w:jc w:val="both"/>
      </w:pPr>
      <w:r>
        <w:t>- потребовать уменьшения  цены за оказания услуг;</w:t>
      </w:r>
    </w:p>
    <w:p w:rsidR="00FD1D73" w:rsidRDefault="00FD1D73" w:rsidP="002E5A4C">
      <w:pPr>
        <w:tabs>
          <w:tab w:val="right" w:pos="567"/>
          <w:tab w:val="left" w:pos="6804"/>
        </w:tabs>
        <w:ind w:left="142" w:firstLine="540"/>
        <w:jc w:val="both"/>
      </w:pPr>
      <w:r>
        <w:t>-расторгнуть договор об оказании услуг.</w:t>
      </w:r>
    </w:p>
    <w:p w:rsidR="00FD1D73" w:rsidRDefault="00FD1D73" w:rsidP="00FD1D73">
      <w:pPr>
        <w:tabs>
          <w:tab w:val="right" w:pos="567"/>
          <w:tab w:val="left" w:pos="6804"/>
        </w:tabs>
        <w:ind w:left="142" w:firstLine="540"/>
        <w:jc w:val="both"/>
      </w:pPr>
      <w:r>
        <w:t>Потребитель вправе потребовать  также полного возмещения убытков , причиненных ему в связи с нарушением сроков оказания услуг по вывозу  бытовых отходов. Убытки возмещаются в сроки, установленные  для удовлетворения  соответствующих требований потребителя</w:t>
      </w:r>
    </w:p>
    <w:p w:rsidR="002E5A4C" w:rsidRDefault="00FD1D73" w:rsidP="00FD1D73">
      <w:pPr>
        <w:tabs>
          <w:tab w:val="right" w:pos="567"/>
          <w:tab w:val="left" w:pos="6804"/>
        </w:tabs>
        <w:ind w:left="142" w:firstLine="540"/>
        <w:jc w:val="both"/>
      </w:pPr>
      <w:r w:rsidRPr="00251A02">
        <w:rPr>
          <w:b/>
        </w:rPr>
        <w:t>2.1.3</w:t>
      </w:r>
      <w:r>
        <w:t>.при  обнаружении недостатков  в оказанных услугах потребовать:</w:t>
      </w:r>
    </w:p>
    <w:p w:rsidR="00FD1D73" w:rsidRDefault="00FD1D73" w:rsidP="00FD1D73">
      <w:pPr>
        <w:tabs>
          <w:tab w:val="right" w:pos="567"/>
          <w:tab w:val="left" w:pos="6804"/>
        </w:tabs>
        <w:ind w:left="142" w:firstLine="540"/>
        <w:jc w:val="both"/>
      </w:pPr>
      <w:r>
        <w:t>- безвозмездного  устранения недостатков оказанных услуг в разумный срок, назначенный потребителем;</w:t>
      </w:r>
    </w:p>
    <w:p w:rsidR="00FD1D73" w:rsidRDefault="00FD1D73" w:rsidP="00FD1D73">
      <w:pPr>
        <w:tabs>
          <w:tab w:val="right" w:pos="567"/>
          <w:tab w:val="left" w:pos="6804"/>
        </w:tabs>
        <w:ind w:left="142" w:firstLine="540"/>
        <w:jc w:val="both"/>
      </w:pPr>
      <w:r>
        <w:t>-соразмерного уменьшения цены оказанной услуги;</w:t>
      </w:r>
    </w:p>
    <w:p w:rsidR="00FD1D73" w:rsidRDefault="00FD1D73" w:rsidP="00FD1D73">
      <w:pPr>
        <w:tabs>
          <w:tab w:val="right" w:pos="567"/>
          <w:tab w:val="left" w:pos="6804"/>
        </w:tabs>
        <w:ind w:left="142" w:firstLine="540"/>
        <w:jc w:val="both"/>
      </w:pPr>
      <w:r>
        <w:t>- возмещения понесенных им расходов по устранению недостатков  оказанных услуг, когда право потребителя устранить их предусмотрено договором.</w:t>
      </w:r>
    </w:p>
    <w:p w:rsidR="00FD1D73" w:rsidRDefault="00FD1D73" w:rsidP="00FD1D73">
      <w:pPr>
        <w:tabs>
          <w:tab w:val="right" w:pos="567"/>
          <w:tab w:val="left" w:pos="6804"/>
        </w:tabs>
        <w:ind w:left="142" w:firstLine="540"/>
        <w:jc w:val="both"/>
      </w:pPr>
      <w:r>
        <w:t>Потребитель вправе расторгнуть договор и потребовать полного возмещения убытков, если в установленные договором  срок недостатки оказанных услуг не был</w:t>
      </w:r>
      <w:r w:rsidR="00FC49C0">
        <w:t>и устранены исполнителем.</w:t>
      </w:r>
    </w:p>
    <w:p w:rsidR="00FC49C0" w:rsidRDefault="00FC49C0" w:rsidP="00FD1D73">
      <w:pPr>
        <w:tabs>
          <w:tab w:val="right" w:pos="567"/>
          <w:tab w:val="left" w:pos="6804"/>
        </w:tabs>
        <w:ind w:left="142" w:firstLine="540"/>
        <w:jc w:val="both"/>
      </w:pPr>
      <w:r w:rsidRPr="00251A02">
        <w:rPr>
          <w:b/>
        </w:rPr>
        <w:t>2.1.4.</w:t>
      </w:r>
      <w:r>
        <w:t xml:space="preserve"> обращ</w:t>
      </w:r>
      <w:r w:rsidR="00FD7E1C">
        <w:t>аться к Исполнителю с заявлен</w:t>
      </w:r>
      <w:r w:rsidR="00162AA8">
        <w:t>и</w:t>
      </w:r>
      <w:r w:rsidR="00FD7E1C">
        <w:t>ями и жалобами по поводу некачественного предоставления услуг;</w:t>
      </w:r>
    </w:p>
    <w:p w:rsidR="00FD7E1C" w:rsidRDefault="00FD7E1C" w:rsidP="00FD1D73">
      <w:pPr>
        <w:tabs>
          <w:tab w:val="right" w:pos="567"/>
          <w:tab w:val="left" w:pos="6804"/>
        </w:tabs>
        <w:ind w:left="142" w:firstLine="540"/>
        <w:jc w:val="both"/>
      </w:pPr>
      <w:r w:rsidRPr="00251A02">
        <w:rPr>
          <w:b/>
        </w:rPr>
        <w:t>2.1.5</w:t>
      </w:r>
      <w:r>
        <w:t>.требовать информацию об услугах, порядке приема, оформления заявок и оплаты услуг;</w:t>
      </w:r>
    </w:p>
    <w:p w:rsidR="00FD7E1C" w:rsidRDefault="00FD7E1C" w:rsidP="00FD1D73">
      <w:pPr>
        <w:tabs>
          <w:tab w:val="right" w:pos="567"/>
          <w:tab w:val="left" w:pos="6804"/>
        </w:tabs>
        <w:ind w:left="142" w:firstLine="540"/>
        <w:jc w:val="both"/>
      </w:pPr>
      <w:r w:rsidRPr="00251A02">
        <w:rPr>
          <w:b/>
        </w:rPr>
        <w:t>2.1.6</w:t>
      </w:r>
      <w:r>
        <w:t>.заключить двусторонний договор в письменном виде после принятия «</w:t>
      </w:r>
      <w:r w:rsidR="001014BE">
        <w:t>Акцепта</w:t>
      </w:r>
      <w:r>
        <w:t>»</w:t>
      </w:r>
      <w:r w:rsidR="001014BE">
        <w:t xml:space="preserve"> (т.е., после первой оплаты услуг) с Исполнителем на транспортировку и утилизацию (захоронение) ТБО.</w:t>
      </w:r>
    </w:p>
    <w:p w:rsidR="00FD1D73" w:rsidRPr="002E5A4C" w:rsidRDefault="00FD1D73" w:rsidP="00FD1D73">
      <w:pPr>
        <w:tabs>
          <w:tab w:val="right" w:pos="567"/>
          <w:tab w:val="left" w:pos="6804"/>
        </w:tabs>
        <w:ind w:left="142" w:firstLine="540"/>
        <w:jc w:val="both"/>
      </w:pPr>
    </w:p>
    <w:p w:rsidR="002E5A4C" w:rsidRPr="00162AA8" w:rsidRDefault="002E5A4C" w:rsidP="002E5A4C">
      <w:pPr>
        <w:ind w:left="142" w:firstLine="540"/>
        <w:jc w:val="both"/>
        <w:rPr>
          <w:b/>
        </w:rPr>
      </w:pPr>
      <w:r w:rsidRPr="00251A02">
        <w:rPr>
          <w:b/>
        </w:rPr>
        <w:t>2.2.</w:t>
      </w:r>
      <w:r w:rsidRPr="002E5A4C">
        <w:t xml:space="preserve"> </w:t>
      </w:r>
      <w:r w:rsidRPr="00162AA8">
        <w:rPr>
          <w:b/>
        </w:rPr>
        <w:t>«Исполнитель» имеет право:</w:t>
      </w:r>
    </w:p>
    <w:p w:rsidR="002E5A4C" w:rsidRPr="002E5A4C" w:rsidRDefault="00162AA8" w:rsidP="002E5A4C">
      <w:pPr>
        <w:tabs>
          <w:tab w:val="right" w:pos="567"/>
          <w:tab w:val="left" w:pos="6804"/>
        </w:tabs>
        <w:ind w:left="142" w:firstLine="540"/>
        <w:jc w:val="both"/>
      </w:pPr>
      <w:r w:rsidRPr="00251A02">
        <w:rPr>
          <w:b/>
        </w:rPr>
        <w:t>2.2.1.</w:t>
      </w:r>
      <w:r w:rsidR="002E5A4C" w:rsidRPr="002E5A4C">
        <w:t xml:space="preserve"> требовать от «Заказчика» своевременной оплаты предоставленных услуг;</w:t>
      </w:r>
    </w:p>
    <w:p w:rsidR="002E5A4C" w:rsidRDefault="00162AA8" w:rsidP="002E5A4C">
      <w:pPr>
        <w:tabs>
          <w:tab w:val="right" w:pos="567"/>
          <w:tab w:val="left" w:pos="6804"/>
        </w:tabs>
        <w:ind w:left="142" w:firstLine="540"/>
        <w:jc w:val="both"/>
      </w:pPr>
      <w:r w:rsidRPr="00251A02">
        <w:rPr>
          <w:b/>
        </w:rPr>
        <w:t>2.2.2.</w:t>
      </w:r>
      <w:r w:rsidR="002E5A4C" w:rsidRPr="002E5A4C">
        <w:t xml:space="preserve"> требовать в соответствии с действующим законодательством, предоставления документов, являющихся основанием для перерасчета платы за предоставленные услуги.</w:t>
      </w:r>
    </w:p>
    <w:p w:rsidR="004D16D6" w:rsidRDefault="004D16D6" w:rsidP="002E5A4C">
      <w:pPr>
        <w:tabs>
          <w:tab w:val="right" w:pos="567"/>
          <w:tab w:val="left" w:pos="6804"/>
        </w:tabs>
        <w:ind w:left="142" w:firstLine="540"/>
        <w:jc w:val="both"/>
      </w:pPr>
      <w:r w:rsidRPr="00251A02">
        <w:rPr>
          <w:b/>
        </w:rPr>
        <w:t>2.2.3</w:t>
      </w:r>
      <w:r>
        <w:t>.</w:t>
      </w:r>
      <w:r w:rsidRPr="004D16D6">
        <w:t xml:space="preserve"> </w:t>
      </w:r>
      <w:r>
        <w:t xml:space="preserve"> поручить  оказание услуг третьим лицам</w:t>
      </w:r>
      <w:r w:rsidR="00251A02">
        <w:t>, в соответствии с действующим законодательством.</w:t>
      </w:r>
    </w:p>
    <w:p w:rsidR="004D16D6" w:rsidRPr="002E5A4C" w:rsidRDefault="004D16D6" w:rsidP="002E5A4C">
      <w:pPr>
        <w:tabs>
          <w:tab w:val="right" w:pos="567"/>
          <w:tab w:val="left" w:pos="6804"/>
        </w:tabs>
        <w:ind w:left="142" w:firstLine="540"/>
        <w:jc w:val="both"/>
      </w:pPr>
    </w:p>
    <w:p w:rsidR="002E5A4C" w:rsidRPr="00162AA8" w:rsidRDefault="002E5A4C" w:rsidP="002E5A4C">
      <w:pPr>
        <w:ind w:left="142" w:firstLine="540"/>
        <w:jc w:val="both"/>
        <w:rPr>
          <w:b/>
        </w:rPr>
      </w:pPr>
      <w:r w:rsidRPr="00251A02">
        <w:rPr>
          <w:b/>
        </w:rPr>
        <w:t>2.</w:t>
      </w:r>
      <w:r w:rsidR="00251A02" w:rsidRPr="00251A02">
        <w:rPr>
          <w:b/>
        </w:rPr>
        <w:t>4</w:t>
      </w:r>
      <w:r w:rsidRPr="002E5A4C">
        <w:t xml:space="preserve">. </w:t>
      </w:r>
      <w:r w:rsidRPr="00162AA8">
        <w:rPr>
          <w:b/>
        </w:rPr>
        <w:t>«Заказчик» обязан:</w:t>
      </w:r>
    </w:p>
    <w:p w:rsidR="002E5A4C" w:rsidRPr="00162AA8" w:rsidRDefault="002E5A4C" w:rsidP="002E5A4C">
      <w:pPr>
        <w:tabs>
          <w:tab w:val="right" w:pos="567"/>
          <w:tab w:val="left" w:pos="6804"/>
        </w:tabs>
        <w:ind w:left="142" w:firstLine="540"/>
        <w:jc w:val="both"/>
        <w:rPr>
          <w:b/>
        </w:rPr>
      </w:pPr>
      <w:r w:rsidRPr="002E5A4C">
        <w:t xml:space="preserve">- ежемесячно, до 25 числа месяца, следующего за расчетным, на основании предъявленной квитанции производить оплату предоставленных услуг </w:t>
      </w:r>
      <w:r w:rsidR="00162AA8">
        <w:t>путем внесения денежных средств в кассу Исполнителя или указанного им иного лица в размере 65 (Шестьдесят пять) рублей с домостроений Заказчика, с учетом НДС.</w:t>
      </w:r>
    </w:p>
    <w:p w:rsidR="002E5A4C" w:rsidRPr="00162AA8" w:rsidRDefault="002E5A4C" w:rsidP="002E5A4C">
      <w:pPr>
        <w:ind w:left="142" w:firstLine="540"/>
        <w:jc w:val="both"/>
        <w:rPr>
          <w:b/>
        </w:rPr>
      </w:pPr>
      <w:r w:rsidRPr="00162AA8">
        <w:rPr>
          <w:b/>
        </w:rPr>
        <w:t>2.4. «Исполнитель» обязан:</w:t>
      </w:r>
    </w:p>
    <w:p w:rsidR="003D4F2F" w:rsidRDefault="00162AA8" w:rsidP="002E5A4C">
      <w:pPr>
        <w:tabs>
          <w:tab w:val="right" w:pos="567"/>
          <w:tab w:val="left" w:pos="6804"/>
        </w:tabs>
        <w:ind w:left="142" w:firstLine="540"/>
        <w:jc w:val="both"/>
      </w:pPr>
      <w:r w:rsidRPr="00DC78A6">
        <w:rPr>
          <w:b/>
        </w:rPr>
        <w:t>2.4.1.</w:t>
      </w:r>
      <w:r w:rsidR="00DC78A6">
        <w:t xml:space="preserve"> </w:t>
      </w:r>
      <w:r w:rsidR="002E5A4C" w:rsidRPr="002E5A4C">
        <w:t xml:space="preserve"> обеспечить предоставление «Заказчику» услуг по цен</w:t>
      </w:r>
      <w:r w:rsidR="00DC78A6">
        <w:t>е, указанной в пункте 2.3. настоящего договора</w:t>
      </w:r>
      <w:r w:rsidR="002E5A4C" w:rsidRPr="002E5A4C">
        <w:t>;</w:t>
      </w:r>
    </w:p>
    <w:p w:rsidR="002E5A4C" w:rsidRPr="002E5A4C" w:rsidRDefault="00DC78A6" w:rsidP="002E5A4C">
      <w:pPr>
        <w:tabs>
          <w:tab w:val="right" w:pos="567"/>
          <w:tab w:val="left" w:pos="6804"/>
        </w:tabs>
        <w:ind w:left="142" w:firstLine="540"/>
        <w:jc w:val="both"/>
      </w:pPr>
      <w:r w:rsidRPr="00DC78A6">
        <w:rPr>
          <w:b/>
        </w:rPr>
        <w:lastRenderedPageBreak/>
        <w:t>2.4.2.</w:t>
      </w:r>
      <w:r w:rsidR="002E5A4C" w:rsidRPr="002E5A4C">
        <w:t xml:space="preserve"> обеспечить предоставление «Заказчику» услуг по установленному графику, </w:t>
      </w:r>
      <w:r>
        <w:t>составленному с учетом сроков оказания услуг</w:t>
      </w:r>
      <w:r w:rsidR="002E5A4C" w:rsidRPr="002E5A4C">
        <w:t>;</w:t>
      </w:r>
    </w:p>
    <w:p w:rsidR="002E5A4C" w:rsidRPr="002E5A4C" w:rsidRDefault="005703CC" w:rsidP="002E5A4C">
      <w:pPr>
        <w:tabs>
          <w:tab w:val="right" w:pos="567"/>
          <w:tab w:val="left" w:pos="6804"/>
        </w:tabs>
        <w:ind w:left="142" w:firstLine="540"/>
        <w:jc w:val="both"/>
      </w:pPr>
      <w:r w:rsidRPr="005703CC">
        <w:rPr>
          <w:b/>
        </w:rPr>
        <w:t>2.4.3</w:t>
      </w:r>
      <w:r>
        <w:rPr>
          <w:b/>
        </w:rPr>
        <w:t>.</w:t>
      </w:r>
      <w:r w:rsidR="002E5A4C" w:rsidRPr="002E5A4C">
        <w:t xml:space="preserve"> обеспечить уровень качества предоставляемых услуг не ниже параметров, определенных нормативными документами (размещенными на информационных стендах «Исполнителя»), утвержденными в надлежащем порядке.</w:t>
      </w:r>
    </w:p>
    <w:p w:rsidR="002E5A4C" w:rsidRDefault="002E5A4C" w:rsidP="002E5A4C">
      <w:pPr>
        <w:tabs>
          <w:tab w:val="right" w:pos="567"/>
          <w:tab w:val="left" w:pos="6804"/>
        </w:tabs>
        <w:ind w:left="142" w:firstLine="540"/>
        <w:jc w:val="both"/>
      </w:pPr>
    </w:p>
    <w:p w:rsidR="00D01119" w:rsidRDefault="002E5A4C" w:rsidP="002E5A4C">
      <w:pPr>
        <w:tabs>
          <w:tab w:val="right" w:pos="567"/>
          <w:tab w:val="left" w:pos="6804"/>
        </w:tabs>
        <w:ind w:left="142" w:firstLine="540"/>
        <w:jc w:val="center"/>
        <w:rPr>
          <w:b/>
          <w:bCs/>
        </w:rPr>
      </w:pPr>
      <w:r w:rsidRPr="002E5A4C">
        <w:rPr>
          <w:b/>
          <w:bCs/>
        </w:rPr>
        <w:t xml:space="preserve">3. </w:t>
      </w:r>
      <w:r w:rsidR="00D01119">
        <w:rPr>
          <w:b/>
          <w:bCs/>
        </w:rPr>
        <w:t>Ответственность сторон.</w:t>
      </w:r>
    </w:p>
    <w:p w:rsidR="00D01119" w:rsidRDefault="00D01119" w:rsidP="00D01119">
      <w:pPr>
        <w:tabs>
          <w:tab w:val="right" w:pos="567"/>
          <w:tab w:val="left" w:pos="6804"/>
        </w:tabs>
        <w:ind w:left="142" w:firstLine="540"/>
        <w:jc w:val="both"/>
        <w:rPr>
          <w:b/>
          <w:bCs/>
        </w:rPr>
      </w:pPr>
    </w:p>
    <w:p w:rsidR="00D01119" w:rsidRDefault="00D01119" w:rsidP="00D01119">
      <w:pPr>
        <w:tabs>
          <w:tab w:val="right" w:pos="567"/>
          <w:tab w:val="left" w:pos="6804"/>
        </w:tabs>
        <w:ind w:left="142" w:firstLine="540"/>
        <w:jc w:val="both"/>
        <w:rPr>
          <w:bCs/>
        </w:rPr>
      </w:pPr>
      <w:r>
        <w:rPr>
          <w:b/>
          <w:bCs/>
        </w:rPr>
        <w:t xml:space="preserve">3.1. </w:t>
      </w:r>
      <w:r w:rsidRPr="00D01119">
        <w:rPr>
          <w:bCs/>
        </w:rPr>
        <w:t>Ка</w:t>
      </w:r>
      <w:r>
        <w:rPr>
          <w:bCs/>
        </w:rPr>
        <w:t>ждая из сторон отвечает за ущерб, нанесенный другой стороне, если он возник по ее вине вследстви</w:t>
      </w:r>
      <w:r w:rsidR="009D5A86">
        <w:rPr>
          <w:bCs/>
        </w:rPr>
        <w:t>е</w:t>
      </w:r>
      <w:r>
        <w:rPr>
          <w:bCs/>
        </w:rPr>
        <w:t xml:space="preserve"> неисполнения или ненадлежащего исполнения договорных  обязательств.</w:t>
      </w:r>
    </w:p>
    <w:p w:rsidR="009D5A86" w:rsidRDefault="009D5A86" w:rsidP="00D01119">
      <w:pPr>
        <w:tabs>
          <w:tab w:val="right" w:pos="567"/>
          <w:tab w:val="left" w:pos="6804"/>
        </w:tabs>
        <w:ind w:left="142" w:firstLine="540"/>
        <w:jc w:val="both"/>
        <w:rPr>
          <w:b/>
          <w:bCs/>
        </w:rPr>
      </w:pPr>
      <w:r>
        <w:rPr>
          <w:b/>
          <w:bCs/>
        </w:rPr>
        <w:t xml:space="preserve">3.2. </w:t>
      </w:r>
      <w:r w:rsidRPr="009D5A86">
        <w:rPr>
          <w:bCs/>
        </w:rPr>
        <w:t>Стороны освобождаются  от ответственности</w:t>
      </w:r>
      <w:r>
        <w:rPr>
          <w:bCs/>
        </w:rPr>
        <w:t>, если ущерб причинен независимо от их воли, то есть в связи  с непреодолимой силой.</w:t>
      </w:r>
    </w:p>
    <w:p w:rsidR="00D01119" w:rsidRDefault="00D01119" w:rsidP="002E5A4C">
      <w:pPr>
        <w:tabs>
          <w:tab w:val="right" w:pos="567"/>
          <w:tab w:val="left" w:pos="6804"/>
        </w:tabs>
        <w:ind w:left="142" w:firstLine="540"/>
        <w:jc w:val="center"/>
        <w:rPr>
          <w:b/>
          <w:bCs/>
        </w:rPr>
      </w:pPr>
    </w:p>
    <w:p w:rsidR="002E5A4C" w:rsidRDefault="009D5A86" w:rsidP="002E5A4C">
      <w:pPr>
        <w:tabs>
          <w:tab w:val="right" w:pos="567"/>
          <w:tab w:val="left" w:pos="6804"/>
        </w:tabs>
        <w:ind w:left="142" w:firstLine="540"/>
        <w:jc w:val="center"/>
        <w:rPr>
          <w:b/>
          <w:bCs/>
        </w:rPr>
      </w:pPr>
      <w:r>
        <w:rPr>
          <w:b/>
          <w:bCs/>
        </w:rPr>
        <w:t>4.</w:t>
      </w:r>
      <w:r w:rsidR="002E5A4C" w:rsidRPr="002E5A4C">
        <w:rPr>
          <w:b/>
          <w:bCs/>
        </w:rPr>
        <w:t>Споры по договору</w:t>
      </w:r>
    </w:p>
    <w:p w:rsidR="009D5A86" w:rsidRPr="002E5A4C" w:rsidRDefault="009D5A86" w:rsidP="002E5A4C">
      <w:pPr>
        <w:tabs>
          <w:tab w:val="right" w:pos="567"/>
          <w:tab w:val="left" w:pos="6804"/>
        </w:tabs>
        <w:ind w:left="142" w:firstLine="540"/>
        <w:jc w:val="center"/>
        <w:rPr>
          <w:b/>
          <w:bCs/>
        </w:rPr>
      </w:pPr>
    </w:p>
    <w:p w:rsidR="002E5A4C" w:rsidRPr="002E5A4C" w:rsidRDefault="009D5A86" w:rsidP="002E5A4C">
      <w:pPr>
        <w:ind w:left="142" w:firstLine="540"/>
        <w:jc w:val="both"/>
      </w:pPr>
      <w:r w:rsidRPr="009D5A86">
        <w:rPr>
          <w:b/>
        </w:rPr>
        <w:t>4</w:t>
      </w:r>
      <w:r w:rsidR="002E5A4C" w:rsidRPr="009D5A86">
        <w:rPr>
          <w:b/>
        </w:rPr>
        <w:t>.1.</w:t>
      </w:r>
      <w:r w:rsidR="002E5A4C" w:rsidRPr="002E5A4C">
        <w:t xml:space="preserve"> Споры и разногласия по договору должны быть урегулированы сторонами путем переговоров. При не достижении соглашения, споры передаются на рассмотрение в суд в установленном порядке.</w:t>
      </w:r>
    </w:p>
    <w:p w:rsidR="002E5A4C" w:rsidRPr="002E5A4C" w:rsidRDefault="002E5A4C" w:rsidP="002E5A4C">
      <w:pPr>
        <w:ind w:left="142" w:firstLine="540"/>
        <w:jc w:val="both"/>
      </w:pPr>
    </w:p>
    <w:p w:rsidR="002E5A4C" w:rsidRDefault="003B1D34" w:rsidP="002E5A4C">
      <w:pPr>
        <w:pStyle w:val="a7"/>
        <w:spacing w:before="0" w:line="240" w:lineRule="auto"/>
        <w:ind w:left="142" w:firstLine="540"/>
        <w:jc w:val="center"/>
        <w:rPr>
          <w:b/>
          <w:bCs/>
        </w:rPr>
      </w:pPr>
      <w:r>
        <w:rPr>
          <w:b/>
          <w:bCs/>
        </w:rPr>
        <w:t>5</w:t>
      </w:r>
      <w:r w:rsidR="002E5A4C" w:rsidRPr="002E5A4C">
        <w:rPr>
          <w:b/>
          <w:bCs/>
        </w:rPr>
        <w:t>. Пересмотр тарифов</w:t>
      </w:r>
    </w:p>
    <w:p w:rsidR="003B1D34" w:rsidRPr="002E5A4C" w:rsidRDefault="003B1D34" w:rsidP="002E5A4C">
      <w:pPr>
        <w:pStyle w:val="a7"/>
        <w:spacing w:before="0" w:line="240" w:lineRule="auto"/>
        <w:ind w:left="142" w:firstLine="540"/>
        <w:jc w:val="center"/>
        <w:rPr>
          <w:b/>
          <w:bCs/>
        </w:rPr>
      </w:pPr>
    </w:p>
    <w:p w:rsidR="002E5A4C" w:rsidRPr="002E5A4C" w:rsidRDefault="003B1D34" w:rsidP="002E5A4C">
      <w:pPr>
        <w:ind w:left="142" w:firstLine="540"/>
        <w:jc w:val="both"/>
      </w:pPr>
      <w:r w:rsidRPr="003B1D34">
        <w:rPr>
          <w:b/>
        </w:rPr>
        <w:t>5</w:t>
      </w:r>
      <w:r w:rsidR="002E5A4C" w:rsidRPr="003B1D34">
        <w:rPr>
          <w:b/>
        </w:rPr>
        <w:t>.1.</w:t>
      </w:r>
      <w:r w:rsidR="002E5A4C" w:rsidRPr="002E5A4C">
        <w:t xml:space="preserve"> Исполнитель имеет право пересматривать тарифы на оказание данных услуг в связи изменениями тарифов государственными органами в области регулирования ценообразования, уведомив об этом «Заказчика» за десять дней.</w:t>
      </w:r>
    </w:p>
    <w:p w:rsidR="002E5A4C" w:rsidRPr="002E5A4C" w:rsidRDefault="002E5A4C" w:rsidP="002E5A4C">
      <w:pPr>
        <w:ind w:left="142" w:firstLine="540"/>
        <w:jc w:val="both"/>
      </w:pPr>
    </w:p>
    <w:p w:rsidR="002E5A4C" w:rsidRDefault="003B1D34" w:rsidP="002E5A4C">
      <w:pPr>
        <w:tabs>
          <w:tab w:val="right" w:pos="567"/>
          <w:tab w:val="left" w:pos="6804"/>
        </w:tabs>
        <w:ind w:left="142" w:firstLine="540"/>
        <w:jc w:val="center"/>
        <w:rPr>
          <w:b/>
          <w:bCs/>
        </w:rPr>
      </w:pPr>
      <w:r>
        <w:rPr>
          <w:b/>
          <w:bCs/>
        </w:rPr>
        <w:t>6</w:t>
      </w:r>
      <w:r w:rsidR="002E5A4C" w:rsidRPr="002E5A4C">
        <w:rPr>
          <w:b/>
          <w:bCs/>
        </w:rPr>
        <w:t>. Срок действия договора</w:t>
      </w:r>
    </w:p>
    <w:p w:rsidR="00212703" w:rsidRPr="002E5A4C" w:rsidRDefault="00212703" w:rsidP="002E5A4C">
      <w:pPr>
        <w:tabs>
          <w:tab w:val="right" w:pos="567"/>
          <w:tab w:val="left" w:pos="6804"/>
        </w:tabs>
        <w:ind w:left="142" w:firstLine="540"/>
        <w:jc w:val="center"/>
        <w:rPr>
          <w:b/>
          <w:bCs/>
        </w:rPr>
      </w:pPr>
    </w:p>
    <w:p w:rsidR="002E5A4C" w:rsidRDefault="003B1D34" w:rsidP="002E5A4C">
      <w:pPr>
        <w:ind w:left="142" w:firstLine="540"/>
        <w:jc w:val="both"/>
      </w:pPr>
      <w:r w:rsidRPr="003B1D34">
        <w:rPr>
          <w:b/>
        </w:rPr>
        <w:t>6</w:t>
      </w:r>
      <w:r w:rsidR="002E5A4C" w:rsidRPr="003B1D34">
        <w:rPr>
          <w:b/>
        </w:rPr>
        <w:t>.1.</w:t>
      </w:r>
      <w:r w:rsidR="002E5A4C" w:rsidRPr="002E5A4C">
        <w:t xml:space="preserve"> Договор вступает в силу </w:t>
      </w:r>
      <w:r>
        <w:t xml:space="preserve">для Исполнителя с </w:t>
      </w:r>
      <w:r w:rsidR="002E5A4C" w:rsidRPr="002E5A4C">
        <w:t xml:space="preserve">момента опубликования в </w:t>
      </w:r>
      <w:r w:rsidR="002E5A4C" w:rsidRPr="002E5A4C">
        <w:rPr>
          <w:b/>
          <w:bCs/>
        </w:rPr>
        <w:t>официальном печатном изда</w:t>
      </w:r>
      <w:r w:rsidR="002E5A4C" w:rsidRPr="003B1D34">
        <w:rPr>
          <w:b/>
          <w:bCs/>
        </w:rPr>
        <w:t>н</w:t>
      </w:r>
      <w:r w:rsidR="002E5A4C" w:rsidRPr="002E5A4C">
        <w:rPr>
          <w:b/>
          <w:bCs/>
        </w:rPr>
        <w:t xml:space="preserve">ии: </w:t>
      </w:r>
      <w:r w:rsidRPr="002E5A4C">
        <w:rPr>
          <w:b/>
          <w:bCs/>
        </w:rPr>
        <w:t>«</w:t>
      </w:r>
      <w:r>
        <w:rPr>
          <w:b/>
          <w:bCs/>
        </w:rPr>
        <w:t>Верх-Нейвинский вестник</w:t>
      </w:r>
      <w:r w:rsidRPr="002E5A4C">
        <w:rPr>
          <w:b/>
          <w:bCs/>
        </w:rPr>
        <w:t xml:space="preserve">» </w:t>
      </w:r>
      <w:r w:rsidR="002E5A4C" w:rsidRPr="003B1D34">
        <w:rPr>
          <w:bCs/>
        </w:rPr>
        <w:t>и других средствах массовой информации</w:t>
      </w:r>
      <w:r>
        <w:rPr>
          <w:bCs/>
        </w:rPr>
        <w:t xml:space="preserve">, а других средствах  массовой информации, а для Заказчика – с момента Акцепта им условий настоящего договора и </w:t>
      </w:r>
      <w:r w:rsidR="002E5A4C" w:rsidRPr="003B1D34">
        <w:t xml:space="preserve"> </w:t>
      </w:r>
      <w:r>
        <w:t xml:space="preserve">действует  до </w:t>
      </w:r>
      <w:r w:rsidR="00A24B84">
        <w:t>31.12.2013г.</w:t>
      </w:r>
      <w:r>
        <w:t xml:space="preserve"> </w:t>
      </w:r>
      <w:r w:rsidR="002E5A4C" w:rsidRPr="002E5A4C">
        <w:t xml:space="preserve"> Если за месяц до истечения срока действия договора ни одна из сторон не заявит о своем желании расторгнуть договор, он считается продленным на следующий календарный год, с сохранением порядка пролонгации на последующие годы.</w:t>
      </w:r>
    </w:p>
    <w:p w:rsidR="00FB3BE5" w:rsidRDefault="003B1D34" w:rsidP="004D16D6">
      <w:pPr>
        <w:ind w:left="142" w:firstLine="540"/>
        <w:jc w:val="both"/>
      </w:pPr>
      <w:r w:rsidRPr="003B1D34">
        <w:rPr>
          <w:b/>
        </w:rPr>
        <w:t>6.2</w:t>
      </w:r>
      <w:r w:rsidR="002E5A4C" w:rsidRPr="002E5A4C">
        <w:t xml:space="preserve">. </w:t>
      </w:r>
      <w:r>
        <w:t>Расторжение  настоящего договора осуществляется по письменному  заявлению Заказчика, поданному не менее, чем за 10 дней до мо</w:t>
      </w:r>
      <w:r w:rsidR="00212703">
        <w:t>мента расторжения договора.</w:t>
      </w:r>
      <w:r>
        <w:t xml:space="preserve"> </w:t>
      </w:r>
      <w:r w:rsidR="00212703">
        <w:t xml:space="preserve"> Договор считается расторгнутым после  истечения  10 – дневного срока со дня подачи заявления Заказчика о расторжении договора.</w:t>
      </w:r>
    </w:p>
    <w:p w:rsidR="00212703" w:rsidRDefault="00212703" w:rsidP="003B1D34">
      <w:pPr>
        <w:ind w:left="142" w:firstLine="540"/>
      </w:pPr>
    </w:p>
    <w:p w:rsidR="00212703" w:rsidRDefault="00212703" w:rsidP="003B1D34">
      <w:pPr>
        <w:ind w:left="142" w:firstLine="540"/>
      </w:pPr>
    </w:p>
    <w:p w:rsidR="00212703" w:rsidRDefault="00212703" w:rsidP="003B1D34">
      <w:pPr>
        <w:ind w:left="142" w:firstLine="540"/>
      </w:pPr>
      <w:r>
        <w:t xml:space="preserve">Исполнитель: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А.В.Самофеев </w:t>
      </w:r>
    </w:p>
    <w:p w:rsidR="00212703" w:rsidRDefault="00212703" w:rsidP="003B1D34">
      <w:pPr>
        <w:ind w:left="142" w:firstLine="540"/>
      </w:pPr>
    </w:p>
    <w:p w:rsidR="00212703" w:rsidRPr="002E5A4C" w:rsidRDefault="00A24B84" w:rsidP="003B1D34">
      <w:pPr>
        <w:ind w:left="142" w:firstLine="540"/>
      </w:pPr>
      <w:r>
        <w:t>З</w:t>
      </w:r>
      <w:r w:rsidR="00212703">
        <w:t>аказчик:</w:t>
      </w:r>
      <w:r w:rsidR="003D4F2F">
        <w:tab/>
      </w:r>
      <w:r w:rsidR="003D4F2F">
        <w:tab/>
      </w:r>
      <w:r w:rsidR="003D4F2F">
        <w:tab/>
      </w:r>
      <w:r w:rsidR="003D4F2F">
        <w:tab/>
      </w:r>
      <w:r w:rsidR="003D4F2F">
        <w:tab/>
      </w:r>
      <w:r w:rsidR="003D4F2F">
        <w:tab/>
      </w:r>
      <w:r w:rsidR="003D4F2F">
        <w:tab/>
      </w:r>
      <w:r w:rsidR="003D4F2F">
        <w:tab/>
      </w:r>
      <w:r w:rsidR="003D4F2F">
        <w:tab/>
      </w:r>
      <w:r w:rsidR="003D4F2F">
        <w:tab/>
      </w:r>
      <w:r w:rsidR="003D4F2F">
        <w:tab/>
      </w:r>
      <w:r w:rsidR="003D4F2F">
        <w:tab/>
      </w:r>
      <w:r w:rsidR="003D4F2F">
        <w:tab/>
      </w:r>
      <w:r w:rsidR="003D4F2F">
        <w:tab/>
      </w:r>
      <w:r w:rsidR="003D4F2F">
        <w:tab/>
        <w:t>_____________________________                      ________________</w:t>
      </w:r>
    </w:p>
    <w:sectPr w:rsidR="00212703" w:rsidRPr="002E5A4C" w:rsidSect="00DF367A">
      <w:pgSz w:w="11907" w:h="16840" w:code="9"/>
      <w:pgMar w:top="1389" w:right="1134" w:bottom="1304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321" w:rsidRDefault="00C24321" w:rsidP="002E5A4C">
      <w:r>
        <w:separator/>
      </w:r>
    </w:p>
  </w:endnote>
  <w:endnote w:type="continuationSeparator" w:id="0">
    <w:p w:rsidR="00C24321" w:rsidRDefault="00C24321" w:rsidP="002E5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321" w:rsidRDefault="00C24321" w:rsidP="002E5A4C">
      <w:r>
        <w:separator/>
      </w:r>
    </w:p>
  </w:footnote>
  <w:footnote w:type="continuationSeparator" w:id="0">
    <w:p w:rsidR="00C24321" w:rsidRDefault="00C24321" w:rsidP="002E5A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86B5A"/>
    <w:multiLevelType w:val="hybridMultilevel"/>
    <w:tmpl w:val="693CA25C"/>
    <w:lvl w:ilvl="0" w:tplc="0F14BF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5A4C"/>
    <w:rsid w:val="00000AB0"/>
    <w:rsid w:val="00001952"/>
    <w:rsid w:val="00001F3C"/>
    <w:rsid w:val="00002E9F"/>
    <w:rsid w:val="00005C2C"/>
    <w:rsid w:val="00005E8A"/>
    <w:rsid w:val="00007872"/>
    <w:rsid w:val="00010321"/>
    <w:rsid w:val="00012544"/>
    <w:rsid w:val="0001390A"/>
    <w:rsid w:val="000147A0"/>
    <w:rsid w:val="00014ACB"/>
    <w:rsid w:val="000152A5"/>
    <w:rsid w:val="0001585E"/>
    <w:rsid w:val="0001754A"/>
    <w:rsid w:val="00021719"/>
    <w:rsid w:val="000218BA"/>
    <w:rsid w:val="000220E0"/>
    <w:rsid w:val="0002265C"/>
    <w:rsid w:val="00022799"/>
    <w:rsid w:val="00022BCC"/>
    <w:rsid w:val="00025311"/>
    <w:rsid w:val="00026A24"/>
    <w:rsid w:val="000274C8"/>
    <w:rsid w:val="00030ACD"/>
    <w:rsid w:val="000339E4"/>
    <w:rsid w:val="00033A72"/>
    <w:rsid w:val="000342D9"/>
    <w:rsid w:val="000343C3"/>
    <w:rsid w:val="00034B34"/>
    <w:rsid w:val="00034FEA"/>
    <w:rsid w:val="00035029"/>
    <w:rsid w:val="000360F0"/>
    <w:rsid w:val="000362EE"/>
    <w:rsid w:val="0003751A"/>
    <w:rsid w:val="00037798"/>
    <w:rsid w:val="000413D6"/>
    <w:rsid w:val="000439D8"/>
    <w:rsid w:val="00043FAF"/>
    <w:rsid w:val="00044DD0"/>
    <w:rsid w:val="000501C3"/>
    <w:rsid w:val="00052CC2"/>
    <w:rsid w:val="00053EFC"/>
    <w:rsid w:val="00053F7C"/>
    <w:rsid w:val="00054543"/>
    <w:rsid w:val="0005471F"/>
    <w:rsid w:val="00055E4D"/>
    <w:rsid w:val="00056467"/>
    <w:rsid w:val="00056FDA"/>
    <w:rsid w:val="000608B5"/>
    <w:rsid w:val="00060F9E"/>
    <w:rsid w:val="000615CB"/>
    <w:rsid w:val="0006252B"/>
    <w:rsid w:val="0006266E"/>
    <w:rsid w:val="00062E62"/>
    <w:rsid w:val="00063B6C"/>
    <w:rsid w:val="00065018"/>
    <w:rsid w:val="000707BA"/>
    <w:rsid w:val="00071E63"/>
    <w:rsid w:val="00072078"/>
    <w:rsid w:val="00072EE6"/>
    <w:rsid w:val="00073D89"/>
    <w:rsid w:val="00073EC9"/>
    <w:rsid w:val="000743DE"/>
    <w:rsid w:val="00076A29"/>
    <w:rsid w:val="00077F98"/>
    <w:rsid w:val="00077FA4"/>
    <w:rsid w:val="00082FD2"/>
    <w:rsid w:val="00083B64"/>
    <w:rsid w:val="0008448D"/>
    <w:rsid w:val="00084CE4"/>
    <w:rsid w:val="00085F92"/>
    <w:rsid w:val="00086BA8"/>
    <w:rsid w:val="00091089"/>
    <w:rsid w:val="000955A8"/>
    <w:rsid w:val="000A06FB"/>
    <w:rsid w:val="000A0D1D"/>
    <w:rsid w:val="000A1BF7"/>
    <w:rsid w:val="000A2C81"/>
    <w:rsid w:val="000A31CD"/>
    <w:rsid w:val="000A434D"/>
    <w:rsid w:val="000A5F2E"/>
    <w:rsid w:val="000A6997"/>
    <w:rsid w:val="000A703C"/>
    <w:rsid w:val="000A7F10"/>
    <w:rsid w:val="000B035C"/>
    <w:rsid w:val="000B297C"/>
    <w:rsid w:val="000B3FE6"/>
    <w:rsid w:val="000B584D"/>
    <w:rsid w:val="000B660A"/>
    <w:rsid w:val="000B7D09"/>
    <w:rsid w:val="000C02F5"/>
    <w:rsid w:val="000C1705"/>
    <w:rsid w:val="000C1EBA"/>
    <w:rsid w:val="000C205C"/>
    <w:rsid w:val="000C2591"/>
    <w:rsid w:val="000C335E"/>
    <w:rsid w:val="000C36EA"/>
    <w:rsid w:val="000C36F6"/>
    <w:rsid w:val="000C3DBB"/>
    <w:rsid w:val="000C43BF"/>
    <w:rsid w:val="000C4AFD"/>
    <w:rsid w:val="000C5773"/>
    <w:rsid w:val="000C5F0E"/>
    <w:rsid w:val="000C76CB"/>
    <w:rsid w:val="000D0AB4"/>
    <w:rsid w:val="000D5576"/>
    <w:rsid w:val="000E1869"/>
    <w:rsid w:val="000E1F07"/>
    <w:rsid w:val="000E4E5B"/>
    <w:rsid w:val="000E5462"/>
    <w:rsid w:val="000E57C7"/>
    <w:rsid w:val="000E5C5E"/>
    <w:rsid w:val="000E78A6"/>
    <w:rsid w:val="000F1487"/>
    <w:rsid w:val="000F3C57"/>
    <w:rsid w:val="000F6137"/>
    <w:rsid w:val="000F71C3"/>
    <w:rsid w:val="00100359"/>
    <w:rsid w:val="001014BE"/>
    <w:rsid w:val="00101E48"/>
    <w:rsid w:val="00102651"/>
    <w:rsid w:val="00105865"/>
    <w:rsid w:val="00105B1D"/>
    <w:rsid w:val="00105C69"/>
    <w:rsid w:val="00105EC8"/>
    <w:rsid w:val="001065B2"/>
    <w:rsid w:val="001113D6"/>
    <w:rsid w:val="00112B29"/>
    <w:rsid w:val="0011488E"/>
    <w:rsid w:val="00114945"/>
    <w:rsid w:val="001151AB"/>
    <w:rsid w:val="00117161"/>
    <w:rsid w:val="0012750B"/>
    <w:rsid w:val="00130AA1"/>
    <w:rsid w:val="00132CEC"/>
    <w:rsid w:val="00133570"/>
    <w:rsid w:val="001363AF"/>
    <w:rsid w:val="00137824"/>
    <w:rsid w:val="001429DA"/>
    <w:rsid w:val="00143C4B"/>
    <w:rsid w:val="00144264"/>
    <w:rsid w:val="001452A8"/>
    <w:rsid w:val="001467B8"/>
    <w:rsid w:val="00147DF3"/>
    <w:rsid w:val="00151892"/>
    <w:rsid w:val="00153178"/>
    <w:rsid w:val="0015338D"/>
    <w:rsid w:val="0015395F"/>
    <w:rsid w:val="001543A9"/>
    <w:rsid w:val="00154D8C"/>
    <w:rsid w:val="00155C4A"/>
    <w:rsid w:val="001564A1"/>
    <w:rsid w:val="0015658F"/>
    <w:rsid w:val="00156914"/>
    <w:rsid w:val="00156B2A"/>
    <w:rsid w:val="00156C36"/>
    <w:rsid w:val="00157B70"/>
    <w:rsid w:val="001611B8"/>
    <w:rsid w:val="001624D9"/>
    <w:rsid w:val="00162AA8"/>
    <w:rsid w:val="00165BAC"/>
    <w:rsid w:val="00167285"/>
    <w:rsid w:val="00167CAA"/>
    <w:rsid w:val="00172921"/>
    <w:rsid w:val="00172ADB"/>
    <w:rsid w:val="001757D7"/>
    <w:rsid w:val="00177504"/>
    <w:rsid w:val="00177793"/>
    <w:rsid w:val="001779A0"/>
    <w:rsid w:val="0018004D"/>
    <w:rsid w:val="00180125"/>
    <w:rsid w:val="001812F1"/>
    <w:rsid w:val="00182BA6"/>
    <w:rsid w:val="001840B7"/>
    <w:rsid w:val="00184FAF"/>
    <w:rsid w:val="00190A5E"/>
    <w:rsid w:val="00192AEA"/>
    <w:rsid w:val="00192D7C"/>
    <w:rsid w:val="00193E68"/>
    <w:rsid w:val="00193FC8"/>
    <w:rsid w:val="00197C7E"/>
    <w:rsid w:val="001A0A30"/>
    <w:rsid w:val="001A179F"/>
    <w:rsid w:val="001A30B7"/>
    <w:rsid w:val="001A3963"/>
    <w:rsid w:val="001A4ADD"/>
    <w:rsid w:val="001A50ED"/>
    <w:rsid w:val="001A521D"/>
    <w:rsid w:val="001A56AA"/>
    <w:rsid w:val="001A7B3A"/>
    <w:rsid w:val="001B0657"/>
    <w:rsid w:val="001B1F20"/>
    <w:rsid w:val="001B4BCB"/>
    <w:rsid w:val="001B7336"/>
    <w:rsid w:val="001C21CC"/>
    <w:rsid w:val="001C36A9"/>
    <w:rsid w:val="001C3B84"/>
    <w:rsid w:val="001C592E"/>
    <w:rsid w:val="001C5C9A"/>
    <w:rsid w:val="001C6556"/>
    <w:rsid w:val="001C69B2"/>
    <w:rsid w:val="001C6AAA"/>
    <w:rsid w:val="001C7633"/>
    <w:rsid w:val="001D0F61"/>
    <w:rsid w:val="001D1D86"/>
    <w:rsid w:val="001D2B33"/>
    <w:rsid w:val="001D3A12"/>
    <w:rsid w:val="001D409D"/>
    <w:rsid w:val="001D45E1"/>
    <w:rsid w:val="001D4D7D"/>
    <w:rsid w:val="001D4F2D"/>
    <w:rsid w:val="001D69FB"/>
    <w:rsid w:val="001D71D4"/>
    <w:rsid w:val="001E3A17"/>
    <w:rsid w:val="001E4737"/>
    <w:rsid w:val="001E6468"/>
    <w:rsid w:val="001F080D"/>
    <w:rsid w:val="001F289C"/>
    <w:rsid w:val="001F2E0A"/>
    <w:rsid w:val="001F3769"/>
    <w:rsid w:val="001F41A9"/>
    <w:rsid w:val="001F5F2C"/>
    <w:rsid w:val="001F793C"/>
    <w:rsid w:val="00203775"/>
    <w:rsid w:val="00204608"/>
    <w:rsid w:val="00205181"/>
    <w:rsid w:val="00205875"/>
    <w:rsid w:val="00206FC9"/>
    <w:rsid w:val="00210349"/>
    <w:rsid w:val="00212703"/>
    <w:rsid w:val="00212F6F"/>
    <w:rsid w:val="002131D6"/>
    <w:rsid w:val="00213223"/>
    <w:rsid w:val="0021496E"/>
    <w:rsid w:val="002150A2"/>
    <w:rsid w:val="00215F13"/>
    <w:rsid w:val="00216B9F"/>
    <w:rsid w:val="0022027C"/>
    <w:rsid w:val="00220583"/>
    <w:rsid w:val="002225DE"/>
    <w:rsid w:val="00224373"/>
    <w:rsid w:val="00225B75"/>
    <w:rsid w:val="0022679E"/>
    <w:rsid w:val="00226FE8"/>
    <w:rsid w:val="00231363"/>
    <w:rsid w:val="00234168"/>
    <w:rsid w:val="00234AD5"/>
    <w:rsid w:val="0023738A"/>
    <w:rsid w:val="0023762A"/>
    <w:rsid w:val="00243228"/>
    <w:rsid w:val="00243243"/>
    <w:rsid w:val="00244816"/>
    <w:rsid w:val="00244CBB"/>
    <w:rsid w:val="00246AC0"/>
    <w:rsid w:val="00247BF9"/>
    <w:rsid w:val="00251006"/>
    <w:rsid w:val="00251A02"/>
    <w:rsid w:val="002527D6"/>
    <w:rsid w:val="0025310A"/>
    <w:rsid w:val="00253277"/>
    <w:rsid w:val="00253427"/>
    <w:rsid w:val="00254CDA"/>
    <w:rsid w:val="00255B7D"/>
    <w:rsid w:val="00256838"/>
    <w:rsid w:val="002572D0"/>
    <w:rsid w:val="00260491"/>
    <w:rsid w:val="00260581"/>
    <w:rsid w:val="00261E57"/>
    <w:rsid w:val="00264503"/>
    <w:rsid w:val="00264F02"/>
    <w:rsid w:val="002667E2"/>
    <w:rsid w:val="0027186B"/>
    <w:rsid w:val="00273AB0"/>
    <w:rsid w:val="00273E17"/>
    <w:rsid w:val="0027476B"/>
    <w:rsid w:val="0027489D"/>
    <w:rsid w:val="00275DFB"/>
    <w:rsid w:val="00276B3D"/>
    <w:rsid w:val="00280FF9"/>
    <w:rsid w:val="00287BE8"/>
    <w:rsid w:val="00287FF7"/>
    <w:rsid w:val="00291148"/>
    <w:rsid w:val="0029169E"/>
    <w:rsid w:val="00292BAB"/>
    <w:rsid w:val="002979AD"/>
    <w:rsid w:val="00297D77"/>
    <w:rsid w:val="002A2C2E"/>
    <w:rsid w:val="002A4069"/>
    <w:rsid w:val="002A467C"/>
    <w:rsid w:val="002A5BB0"/>
    <w:rsid w:val="002A5D2B"/>
    <w:rsid w:val="002A6D88"/>
    <w:rsid w:val="002A7E16"/>
    <w:rsid w:val="002A7ED5"/>
    <w:rsid w:val="002B0061"/>
    <w:rsid w:val="002B0D40"/>
    <w:rsid w:val="002B107F"/>
    <w:rsid w:val="002B1B1C"/>
    <w:rsid w:val="002B2985"/>
    <w:rsid w:val="002B2F5A"/>
    <w:rsid w:val="002B3EF2"/>
    <w:rsid w:val="002B4018"/>
    <w:rsid w:val="002B4329"/>
    <w:rsid w:val="002B54D2"/>
    <w:rsid w:val="002B628C"/>
    <w:rsid w:val="002B6481"/>
    <w:rsid w:val="002C165E"/>
    <w:rsid w:val="002C204E"/>
    <w:rsid w:val="002C3D46"/>
    <w:rsid w:val="002C5A29"/>
    <w:rsid w:val="002C7014"/>
    <w:rsid w:val="002D0E81"/>
    <w:rsid w:val="002D1083"/>
    <w:rsid w:val="002D308A"/>
    <w:rsid w:val="002D4940"/>
    <w:rsid w:val="002D578D"/>
    <w:rsid w:val="002D6636"/>
    <w:rsid w:val="002D66CA"/>
    <w:rsid w:val="002E5A4C"/>
    <w:rsid w:val="002E5BE1"/>
    <w:rsid w:val="002E60B4"/>
    <w:rsid w:val="002E79A1"/>
    <w:rsid w:val="002F047B"/>
    <w:rsid w:val="002F15CE"/>
    <w:rsid w:val="002F15DA"/>
    <w:rsid w:val="002F1CC0"/>
    <w:rsid w:val="002F1FB6"/>
    <w:rsid w:val="002F27A2"/>
    <w:rsid w:val="002F31B3"/>
    <w:rsid w:val="002F3658"/>
    <w:rsid w:val="002F4459"/>
    <w:rsid w:val="002F649B"/>
    <w:rsid w:val="002F7F1F"/>
    <w:rsid w:val="003004D0"/>
    <w:rsid w:val="00302B38"/>
    <w:rsid w:val="0030373B"/>
    <w:rsid w:val="00303C00"/>
    <w:rsid w:val="00305902"/>
    <w:rsid w:val="003065E9"/>
    <w:rsid w:val="00306C4F"/>
    <w:rsid w:val="00307379"/>
    <w:rsid w:val="00310167"/>
    <w:rsid w:val="003106CE"/>
    <w:rsid w:val="00310EC8"/>
    <w:rsid w:val="00311890"/>
    <w:rsid w:val="00312453"/>
    <w:rsid w:val="0031503E"/>
    <w:rsid w:val="00315121"/>
    <w:rsid w:val="00315D89"/>
    <w:rsid w:val="00316A21"/>
    <w:rsid w:val="00316C83"/>
    <w:rsid w:val="00317F9C"/>
    <w:rsid w:val="00321D2D"/>
    <w:rsid w:val="00321DF9"/>
    <w:rsid w:val="00322995"/>
    <w:rsid w:val="00322F1D"/>
    <w:rsid w:val="00323FD4"/>
    <w:rsid w:val="00325347"/>
    <w:rsid w:val="003268D2"/>
    <w:rsid w:val="003300A9"/>
    <w:rsid w:val="00332747"/>
    <w:rsid w:val="00332846"/>
    <w:rsid w:val="003328E2"/>
    <w:rsid w:val="0033380C"/>
    <w:rsid w:val="003358DB"/>
    <w:rsid w:val="003370E9"/>
    <w:rsid w:val="0034050C"/>
    <w:rsid w:val="00341064"/>
    <w:rsid w:val="00341280"/>
    <w:rsid w:val="00342693"/>
    <w:rsid w:val="00342A19"/>
    <w:rsid w:val="00343285"/>
    <w:rsid w:val="00344280"/>
    <w:rsid w:val="00344ECD"/>
    <w:rsid w:val="00345715"/>
    <w:rsid w:val="00346E09"/>
    <w:rsid w:val="00351AFF"/>
    <w:rsid w:val="00353A6C"/>
    <w:rsid w:val="00354173"/>
    <w:rsid w:val="0035574B"/>
    <w:rsid w:val="00356B1E"/>
    <w:rsid w:val="00357817"/>
    <w:rsid w:val="0036088F"/>
    <w:rsid w:val="00361C23"/>
    <w:rsid w:val="00361DA3"/>
    <w:rsid w:val="003639AA"/>
    <w:rsid w:val="00364390"/>
    <w:rsid w:val="00370A8F"/>
    <w:rsid w:val="003711E1"/>
    <w:rsid w:val="00373825"/>
    <w:rsid w:val="003750B0"/>
    <w:rsid w:val="00375A4A"/>
    <w:rsid w:val="003832A3"/>
    <w:rsid w:val="00383954"/>
    <w:rsid w:val="00383B96"/>
    <w:rsid w:val="003841BC"/>
    <w:rsid w:val="003845FD"/>
    <w:rsid w:val="00387AC6"/>
    <w:rsid w:val="00387F6A"/>
    <w:rsid w:val="003912DD"/>
    <w:rsid w:val="0039141F"/>
    <w:rsid w:val="00393999"/>
    <w:rsid w:val="00393AF5"/>
    <w:rsid w:val="00396483"/>
    <w:rsid w:val="00396FB0"/>
    <w:rsid w:val="003A18BB"/>
    <w:rsid w:val="003A2671"/>
    <w:rsid w:val="003A28B2"/>
    <w:rsid w:val="003A5426"/>
    <w:rsid w:val="003A778E"/>
    <w:rsid w:val="003B08D7"/>
    <w:rsid w:val="003B1D34"/>
    <w:rsid w:val="003B3206"/>
    <w:rsid w:val="003B3FE4"/>
    <w:rsid w:val="003B4C4C"/>
    <w:rsid w:val="003B548A"/>
    <w:rsid w:val="003B56C7"/>
    <w:rsid w:val="003B6B52"/>
    <w:rsid w:val="003B7016"/>
    <w:rsid w:val="003B7488"/>
    <w:rsid w:val="003B7B64"/>
    <w:rsid w:val="003C01DC"/>
    <w:rsid w:val="003C0826"/>
    <w:rsid w:val="003C0B31"/>
    <w:rsid w:val="003C18FC"/>
    <w:rsid w:val="003C1F26"/>
    <w:rsid w:val="003C2469"/>
    <w:rsid w:val="003C3042"/>
    <w:rsid w:val="003C4444"/>
    <w:rsid w:val="003C48DE"/>
    <w:rsid w:val="003C5803"/>
    <w:rsid w:val="003C7585"/>
    <w:rsid w:val="003D0A81"/>
    <w:rsid w:val="003D113A"/>
    <w:rsid w:val="003D2546"/>
    <w:rsid w:val="003D4F2F"/>
    <w:rsid w:val="003D5299"/>
    <w:rsid w:val="003D5A59"/>
    <w:rsid w:val="003D5BEC"/>
    <w:rsid w:val="003D61FE"/>
    <w:rsid w:val="003E3A7D"/>
    <w:rsid w:val="003E3FA0"/>
    <w:rsid w:val="003E4DBB"/>
    <w:rsid w:val="003E5642"/>
    <w:rsid w:val="003E5AEE"/>
    <w:rsid w:val="003F309D"/>
    <w:rsid w:val="003F3D82"/>
    <w:rsid w:val="003F4FCF"/>
    <w:rsid w:val="003F52CC"/>
    <w:rsid w:val="003F58FE"/>
    <w:rsid w:val="003F594B"/>
    <w:rsid w:val="003F600D"/>
    <w:rsid w:val="003F7282"/>
    <w:rsid w:val="003F790A"/>
    <w:rsid w:val="00401832"/>
    <w:rsid w:val="00402144"/>
    <w:rsid w:val="004036CB"/>
    <w:rsid w:val="00404293"/>
    <w:rsid w:val="004042AC"/>
    <w:rsid w:val="004057A0"/>
    <w:rsid w:val="00406D2A"/>
    <w:rsid w:val="0041029D"/>
    <w:rsid w:val="00411419"/>
    <w:rsid w:val="004118C4"/>
    <w:rsid w:val="00411B8A"/>
    <w:rsid w:val="0041224D"/>
    <w:rsid w:val="00412A33"/>
    <w:rsid w:val="0041415A"/>
    <w:rsid w:val="00415E1E"/>
    <w:rsid w:val="00416F22"/>
    <w:rsid w:val="00420000"/>
    <w:rsid w:val="00421031"/>
    <w:rsid w:val="00421CA7"/>
    <w:rsid w:val="00424DB0"/>
    <w:rsid w:val="004256D3"/>
    <w:rsid w:val="00426851"/>
    <w:rsid w:val="00430045"/>
    <w:rsid w:val="00430E67"/>
    <w:rsid w:val="004315A5"/>
    <w:rsid w:val="00431B60"/>
    <w:rsid w:val="004325FF"/>
    <w:rsid w:val="004326D3"/>
    <w:rsid w:val="00433416"/>
    <w:rsid w:val="004345A9"/>
    <w:rsid w:val="00434F4B"/>
    <w:rsid w:val="00435BDD"/>
    <w:rsid w:val="00437811"/>
    <w:rsid w:val="004412B1"/>
    <w:rsid w:val="00441962"/>
    <w:rsid w:val="00441B36"/>
    <w:rsid w:val="00441CEF"/>
    <w:rsid w:val="004426FB"/>
    <w:rsid w:val="004436E4"/>
    <w:rsid w:val="00443E6C"/>
    <w:rsid w:val="0044530A"/>
    <w:rsid w:val="004457A0"/>
    <w:rsid w:val="004462FD"/>
    <w:rsid w:val="0044682B"/>
    <w:rsid w:val="00446A53"/>
    <w:rsid w:val="00447C11"/>
    <w:rsid w:val="004505DB"/>
    <w:rsid w:val="00450D90"/>
    <w:rsid w:val="00451531"/>
    <w:rsid w:val="00453BB4"/>
    <w:rsid w:val="00455B05"/>
    <w:rsid w:val="00465F26"/>
    <w:rsid w:val="00466763"/>
    <w:rsid w:val="00466BF1"/>
    <w:rsid w:val="00466C45"/>
    <w:rsid w:val="00472D06"/>
    <w:rsid w:val="00474570"/>
    <w:rsid w:val="0047516C"/>
    <w:rsid w:val="00475292"/>
    <w:rsid w:val="0047570F"/>
    <w:rsid w:val="00477688"/>
    <w:rsid w:val="00477ED9"/>
    <w:rsid w:val="00482221"/>
    <w:rsid w:val="004834EF"/>
    <w:rsid w:val="00486ECB"/>
    <w:rsid w:val="00491600"/>
    <w:rsid w:val="00491DE0"/>
    <w:rsid w:val="00494D2D"/>
    <w:rsid w:val="00494D44"/>
    <w:rsid w:val="0049566E"/>
    <w:rsid w:val="00495E22"/>
    <w:rsid w:val="004A0224"/>
    <w:rsid w:val="004A0911"/>
    <w:rsid w:val="004A1748"/>
    <w:rsid w:val="004A3811"/>
    <w:rsid w:val="004A3F05"/>
    <w:rsid w:val="004A74D9"/>
    <w:rsid w:val="004A7A94"/>
    <w:rsid w:val="004B496A"/>
    <w:rsid w:val="004B6EBA"/>
    <w:rsid w:val="004B6F04"/>
    <w:rsid w:val="004C25EC"/>
    <w:rsid w:val="004C3652"/>
    <w:rsid w:val="004C367E"/>
    <w:rsid w:val="004C3EC2"/>
    <w:rsid w:val="004C5BE3"/>
    <w:rsid w:val="004C7C68"/>
    <w:rsid w:val="004D15A2"/>
    <w:rsid w:val="004D16D6"/>
    <w:rsid w:val="004D1868"/>
    <w:rsid w:val="004D1C95"/>
    <w:rsid w:val="004D398A"/>
    <w:rsid w:val="004D3BB8"/>
    <w:rsid w:val="004D506F"/>
    <w:rsid w:val="004D5F1C"/>
    <w:rsid w:val="004E082A"/>
    <w:rsid w:val="004E2404"/>
    <w:rsid w:val="004E4878"/>
    <w:rsid w:val="004E5071"/>
    <w:rsid w:val="004E52EF"/>
    <w:rsid w:val="004E7FA8"/>
    <w:rsid w:val="004F06C2"/>
    <w:rsid w:val="004F1205"/>
    <w:rsid w:val="004F243B"/>
    <w:rsid w:val="004F6D6D"/>
    <w:rsid w:val="004F7993"/>
    <w:rsid w:val="004F7A5E"/>
    <w:rsid w:val="005006AC"/>
    <w:rsid w:val="00500D46"/>
    <w:rsid w:val="00504AF4"/>
    <w:rsid w:val="00504B9F"/>
    <w:rsid w:val="00505100"/>
    <w:rsid w:val="00505D2B"/>
    <w:rsid w:val="005062A1"/>
    <w:rsid w:val="00507278"/>
    <w:rsid w:val="00507820"/>
    <w:rsid w:val="00507E85"/>
    <w:rsid w:val="0051243C"/>
    <w:rsid w:val="00512F5E"/>
    <w:rsid w:val="00514D02"/>
    <w:rsid w:val="0051570B"/>
    <w:rsid w:val="005179FD"/>
    <w:rsid w:val="005202BE"/>
    <w:rsid w:val="0052046C"/>
    <w:rsid w:val="00520702"/>
    <w:rsid w:val="0052222F"/>
    <w:rsid w:val="00523C63"/>
    <w:rsid w:val="005248C4"/>
    <w:rsid w:val="00524B52"/>
    <w:rsid w:val="00525816"/>
    <w:rsid w:val="00525F68"/>
    <w:rsid w:val="005260B5"/>
    <w:rsid w:val="005260C0"/>
    <w:rsid w:val="00527A5D"/>
    <w:rsid w:val="00527FDA"/>
    <w:rsid w:val="005304A1"/>
    <w:rsid w:val="00531226"/>
    <w:rsid w:val="005334B7"/>
    <w:rsid w:val="00534027"/>
    <w:rsid w:val="00534C3C"/>
    <w:rsid w:val="005375DC"/>
    <w:rsid w:val="00540FB8"/>
    <w:rsid w:val="00540FDE"/>
    <w:rsid w:val="00541930"/>
    <w:rsid w:val="00542B70"/>
    <w:rsid w:val="005447FC"/>
    <w:rsid w:val="00546753"/>
    <w:rsid w:val="00550728"/>
    <w:rsid w:val="00550C06"/>
    <w:rsid w:val="00551242"/>
    <w:rsid w:val="00551592"/>
    <w:rsid w:val="005533A7"/>
    <w:rsid w:val="00553529"/>
    <w:rsid w:val="00553B5C"/>
    <w:rsid w:val="0055437E"/>
    <w:rsid w:val="00555240"/>
    <w:rsid w:val="00555298"/>
    <w:rsid w:val="005573EE"/>
    <w:rsid w:val="00557D25"/>
    <w:rsid w:val="005604B8"/>
    <w:rsid w:val="005612F4"/>
    <w:rsid w:val="005613CB"/>
    <w:rsid w:val="00561BF1"/>
    <w:rsid w:val="005626AE"/>
    <w:rsid w:val="00562B22"/>
    <w:rsid w:val="0056352F"/>
    <w:rsid w:val="005643ED"/>
    <w:rsid w:val="005703CC"/>
    <w:rsid w:val="00572F06"/>
    <w:rsid w:val="00573BBE"/>
    <w:rsid w:val="00573C77"/>
    <w:rsid w:val="00573E84"/>
    <w:rsid w:val="0057436F"/>
    <w:rsid w:val="00574A6D"/>
    <w:rsid w:val="00576B33"/>
    <w:rsid w:val="00576F82"/>
    <w:rsid w:val="00580F2C"/>
    <w:rsid w:val="00581007"/>
    <w:rsid w:val="00581A55"/>
    <w:rsid w:val="00581AB1"/>
    <w:rsid w:val="0058331F"/>
    <w:rsid w:val="00583A3C"/>
    <w:rsid w:val="005840A5"/>
    <w:rsid w:val="0058419E"/>
    <w:rsid w:val="00586145"/>
    <w:rsid w:val="005863C8"/>
    <w:rsid w:val="005875D3"/>
    <w:rsid w:val="005914CE"/>
    <w:rsid w:val="005917C0"/>
    <w:rsid w:val="00591FA4"/>
    <w:rsid w:val="00593453"/>
    <w:rsid w:val="0059460E"/>
    <w:rsid w:val="00594CAE"/>
    <w:rsid w:val="005A0DA3"/>
    <w:rsid w:val="005A0EDB"/>
    <w:rsid w:val="005A16BD"/>
    <w:rsid w:val="005A21A8"/>
    <w:rsid w:val="005A48F5"/>
    <w:rsid w:val="005A5702"/>
    <w:rsid w:val="005B0622"/>
    <w:rsid w:val="005B0C97"/>
    <w:rsid w:val="005B1C6E"/>
    <w:rsid w:val="005B1DE7"/>
    <w:rsid w:val="005B2461"/>
    <w:rsid w:val="005B2AEA"/>
    <w:rsid w:val="005B3635"/>
    <w:rsid w:val="005B3BDE"/>
    <w:rsid w:val="005B7436"/>
    <w:rsid w:val="005C0D31"/>
    <w:rsid w:val="005C0F4F"/>
    <w:rsid w:val="005C3269"/>
    <w:rsid w:val="005D12C2"/>
    <w:rsid w:val="005D5DCB"/>
    <w:rsid w:val="005D666E"/>
    <w:rsid w:val="005E0662"/>
    <w:rsid w:val="005E17F3"/>
    <w:rsid w:val="005E1F9A"/>
    <w:rsid w:val="005E5B27"/>
    <w:rsid w:val="005E75F0"/>
    <w:rsid w:val="005E7DA6"/>
    <w:rsid w:val="005F0326"/>
    <w:rsid w:val="005F0EB5"/>
    <w:rsid w:val="005F2283"/>
    <w:rsid w:val="005F3A10"/>
    <w:rsid w:val="005F3B3B"/>
    <w:rsid w:val="005F50A6"/>
    <w:rsid w:val="005F5595"/>
    <w:rsid w:val="005F591F"/>
    <w:rsid w:val="005F6562"/>
    <w:rsid w:val="005F6F96"/>
    <w:rsid w:val="00600991"/>
    <w:rsid w:val="00601A0C"/>
    <w:rsid w:val="00601A2B"/>
    <w:rsid w:val="00602D49"/>
    <w:rsid w:val="006046EA"/>
    <w:rsid w:val="00604B15"/>
    <w:rsid w:val="00605471"/>
    <w:rsid w:val="006074E2"/>
    <w:rsid w:val="0060792F"/>
    <w:rsid w:val="006114F3"/>
    <w:rsid w:val="00611FBD"/>
    <w:rsid w:val="00612054"/>
    <w:rsid w:val="00614BE6"/>
    <w:rsid w:val="006157DB"/>
    <w:rsid w:val="00615897"/>
    <w:rsid w:val="00622186"/>
    <w:rsid w:val="00622841"/>
    <w:rsid w:val="00623E64"/>
    <w:rsid w:val="00626C04"/>
    <w:rsid w:val="00626EF4"/>
    <w:rsid w:val="006307B1"/>
    <w:rsid w:val="00632203"/>
    <w:rsid w:val="0063339B"/>
    <w:rsid w:val="00634291"/>
    <w:rsid w:val="00634298"/>
    <w:rsid w:val="00634B23"/>
    <w:rsid w:val="00637826"/>
    <w:rsid w:val="00637BB7"/>
    <w:rsid w:val="006407EF"/>
    <w:rsid w:val="00640AA7"/>
    <w:rsid w:val="006465FE"/>
    <w:rsid w:val="006477CF"/>
    <w:rsid w:val="00650E95"/>
    <w:rsid w:val="006512D5"/>
    <w:rsid w:val="006523E2"/>
    <w:rsid w:val="00652AD9"/>
    <w:rsid w:val="00652DAD"/>
    <w:rsid w:val="0065329A"/>
    <w:rsid w:val="00653895"/>
    <w:rsid w:val="00654A07"/>
    <w:rsid w:val="00656896"/>
    <w:rsid w:val="00660695"/>
    <w:rsid w:val="00662E2A"/>
    <w:rsid w:val="00663020"/>
    <w:rsid w:val="00664E19"/>
    <w:rsid w:val="006666A7"/>
    <w:rsid w:val="006668A2"/>
    <w:rsid w:val="006668CB"/>
    <w:rsid w:val="00667708"/>
    <w:rsid w:val="00670800"/>
    <w:rsid w:val="006712CC"/>
    <w:rsid w:val="0067186D"/>
    <w:rsid w:val="006719DD"/>
    <w:rsid w:val="00671AAF"/>
    <w:rsid w:val="00671D9A"/>
    <w:rsid w:val="00672AF5"/>
    <w:rsid w:val="00672D9E"/>
    <w:rsid w:val="00674E8D"/>
    <w:rsid w:val="00675B52"/>
    <w:rsid w:val="006764E1"/>
    <w:rsid w:val="00676AEF"/>
    <w:rsid w:val="00677331"/>
    <w:rsid w:val="0067773D"/>
    <w:rsid w:val="00677D2E"/>
    <w:rsid w:val="00677F8F"/>
    <w:rsid w:val="006804A4"/>
    <w:rsid w:val="00680D8B"/>
    <w:rsid w:val="00681782"/>
    <w:rsid w:val="00682FB8"/>
    <w:rsid w:val="00686D9C"/>
    <w:rsid w:val="00687BDF"/>
    <w:rsid w:val="0069189F"/>
    <w:rsid w:val="00691966"/>
    <w:rsid w:val="006920D3"/>
    <w:rsid w:val="00692AAE"/>
    <w:rsid w:val="00693A25"/>
    <w:rsid w:val="00695D34"/>
    <w:rsid w:val="006961BF"/>
    <w:rsid w:val="00696F20"/>
    <w:rsid w:val="006979A7"/>
    <w:rsid w:val="006A142E"/>
    <w:rsid w:val="006A1831"/>
    <w:rsid w:val="006A1A49"/>
    <w:rsid w:val="006A286D"/>
    <w:rsid w:val="006A2896"/>
    <w:rsid w:val="006A5BAC"/>
    <w:rsid w:val="006A7C03"/>
    <w:rsid w:val="006A7E55"/>
    <w:rsid w:val="006B0659"/>
    <w:rsid w:val="006B0CA7"/>
    <w:rsid w:val="006B43E3"/>
    <w:rsid w:val="006B4B41"/>
    <w:rsid w:val="006B7371"/>
    <w:rsid w:val="006B77AF"/>
    <w:rsid w:val="006C48FE"/>
    <w:rsid w:val="006C6927"/>
    <w:rsid w:val="006C7EFB"/>
    <w:rsid w:val="006D0EDD"/>
    <w:rsid w:val="006D127F"/>
    <w:rsid w:val="006D14F9"/>
    <w:rsid w:val="006D1E29"/>
    <w:rsid w:val="006D26D5"/>
    <w:rsid w:val="006D357C"/>
    <w:rsid w:val="006D5029"/>
    <w:rsid w:val="006D549A"/>
    <w:rsid w:val="006D649E"/>
    <w:rsid w:val="006D7598"/>
    <w:rsid w:val="006D75F3"/>
    <w:rsid w:val="006D7CA5"/>
    <w:rsid w:val="006E020F"/>
    <w:rsid w:val="006E0472"/>
    <w:rsid w:val="006E0C6B"/>
    <w:rsid w:val="006E1F34"/>
    <w:rsid w:val="006E22E2"/>
    <w:rsid w:val="006E5234"/>
    <w:rsid w:val="006E6282"/>
    <w:rsid w:val="006E683F"/>
    <w:rsid w:val="006F058E"/>
    <w:rsid w:val="006F0753"/>
    <w:rsid w:val="006F0DCA"/>
    <w:rsid w:val="006F3FC1"/>
    <w:rsid w:val="006F4629"/>
    <w:rsid w:val="006F48B1"/>
    <w:rsid w:val="006F4C6B"/>
    <w:rsid w:val="006F586D"/>
    <w:rsid w:val="006F5981"/>
    <w:rsid w:val="006F6C22"/>
    <w:rsid w:val="006F72B2"/>
    <w:rsid w:val="006F73FF"/>
    <w:rsid w:val="0070176E"/>
    <w:rsid w:val="007019C3"/>
    <w:rsid w:val="00701B61"/>
    <w:rsid w:val="00701FA9"/>
    <w:rsid w:val="00702AAE"/>
    <w:rsid w:val="00703645"/>
    <w:rsid w:val="007048A7"/>
    <w:rsid w:val="00704900"/>
    <w:rsid w:val="0070612D"/>
    <w:rsid w:val="00706955"/>
    <w:rsid w:val="00706CA3"/>
    <w:rsid w:val="00706F35"/>
    <w:rsid w:val="007109AF"/>
    <w:rsid w:val="00711DD3"/>
    <w:rsid w:val="0071411D"/>
    <w:rsid w:val="00714AE6"/>
    <w:rsid w:val="00715189"/>
    <w:rsid w:val="00716E10"/>
    <w:rsid w:val="007170E2"/>
    <w:rsid w:val="00717910"/>
    <w:rsid w:val="00717D6E"/>
    <w:rsid w:val="007204AB"/>
    <w:rsid w:val="00723CC3"/>
    <w:rsid w:val="00724D76"/>
    <w:rsid w:val="007252ED"/>
    <w:rsid w:val="007253FA"/>
    <w:rsid w:val="00725931"/>
    <w:rsid w:val="007267A4"/>
    <w:rsid w:val="00727E73"/>
    <w:rsid w:val="0073003F"/>
    <w:rsid w:val="00730126"/>
    <w:rsid w:val="00730909"/>
    <w:rsid w:val="0073094E"/>
    <w:rsid w:val="00731B92"/>
    <w:rsid w:val="007340E8"/>
    <w:rsid w:val="007341AA"/>
    <w:rsid w:val="00734355"/>
    <w:rsid w:val="00734E55"/>
    <w:rsid w:val="00734E7C"/>
    <w:rsid w:val="00734EEA"/>
    <w:rsid w:val="00735D93"/>
    <w:rsid w:val="00736C29"/>
    <w:rsid w:val="00737444"/>
    <w:rsid w:val="0073744A"/>
    <w:rsid w:val="00741030"/>
    <w:rsid w:val="00741587"/>
    <w:rsid w:val="00744443"/>
    <w:rsid w:val="00744BF9"/>
    <w:rsid w:val="0074539B"/>
    <w:rsid w:val="00745D65"/>
    <w:rsid w:val="0074683C"/>
    <w:rsid w:val="00746FC8"/>
    <w:rsid w:val="00747474"/>
    <w:rsid w:val="007474B5"/>
    <w:rsid w:val="00747F5F"/>
    <w:rsid w:val="00751215"/>
    <w:rsid w:val="00755810"/>
    <w:rsid w:val="007563F0"/>
    <w:rsid w:val="00761834"/>
    <w:rsid w:val="00761E5D"/>
    <w:rsid w:val="00763210"/>
    <w:rsid w:val="00764103"/>
    <w:rsid w:val="007644B5"/>
    <w:rsid w:val="00765351"/>
    <w:rsid w:val="00766762"/>
    <w:rsid w:val="007671F9"/>
    <w:rsid w:val="00767B9A"/>
    <w:rsid w:val="007702B0"/>
    <w:rsid w:val="00771C52"/>
    <w:rsid w:val="00771F90"/>
    <w:rsid w:val="00771FB2"/>
    <w:rsid w:val="00772A01"/>
    <w:rsid w:val="00772D35"/>
    <w:rsid w:val="007743B3"/>
    <w:rsid w:val="00774788"/>
    <w:rsid w:val="00777872"/>
    <w:rsid w:val="00777E17"/>
    <w:rsid w:val="0078087B"/>
    <w:rsid w:val="00780D6B"/>
    <w:rsid w:val="00783C16"/>
    <w:rsid w:val="007843BF"/>
    <w:rsid w:val="00784A10"/>
    <w:rsid w:val="007866CB"/>
    <w:rsid w:val="00792B30"/>
    <w:rsid w:val="00793EE6"/>
    <w:rsid w:val="00796742"/>
    <w:rsid w:val="007A0656"/>
    <w:rsid w:val="007A283B"/>
    <w:rsid w:val="007A2A51"/>
    <w:rsid w:val="007A3D3C"/>
    <w:rsid w:val="007A6442"/>
    <w:rsid w:val="007A67E8"/>
    <w:rsid w:val="007A6C45"/>
    <w:rsid w:val="007A72CC"/>
    <w:rsid w:val="007A787C"/>
    <w:rsid w:val="007B0A42"/>
    <w:rsid w:val="007B0F62"/>
    <w:rsid w:val="007B255E"/>
    <w:rsid w:val="007B466F"/>
    <w:rsid w:val="007B55E9"/>
    <w:rsid w:val="007B7DA0"/>
    <w:rsid w:val="007C2B40"/>
    <w:rsid w:val="007C5A34"/>
    <w:rsid w:val="007C7CFD"/>
    <w:rsid w:val="007D09C7"/>
    <w:rsid w:val="007D1E2D"/>
    <w:rsid w:val="007D2178"/>
    <w:rsid w:val="007D36C1"/>
    <w:rsid w:val="007D4549"/>
    <w:rsid w:val="007D713D"/>
    <w:rsid w:val="007D7669"/>
    <w:rsid w:val="007D7AAB"/>
    <w:rsid w:val="007E014C"/>
    <w:rsid w:val="007E1E5E"/>
    <w:rsid w:val="007E2022"/>
    <w:rsid w:val="007E47F8"/>
    <w:rsid w:val="007E4829"/>
    <w:rsid w:val="007E6507"/>
    <w:rsid w:val="007E7B0B"/>
    <w:rsid w:val="007F1750"/>
    <w:rsid w:val="007F2627"/>
    <w:rsid w:val="007F45DE"/>
    <w:rsid w:val="007F59E3"/>
    <w:rsid w:val="007F667C"/>
    <w:rsid w:val="007F7152"/>
    <w:rsid w:val="007F7182"/>
    <w:rsid w:val="00800A8D"/>
    <w:rsid w:val="008028DB"/>
    <w:rsid w:val="008043C6"/>
    <w:rsid w:val="0080571E"/>
    <w:rsid w:val="00805BCF"/>
    <w:rsid w:val="00806277"/>
    <w:rsid w:val="00807FFA"/>
    <w:rsid w:val="0081182F"/>
    <w:rsid w:val="00812203"/>
    <w:rsid w:val="008127BC"/>
    <w:rsid w:val="00812882"/>
    <w:rsid w:val="008139F6"/>
    <w:rsid w:val="00815E41"/>
    <w:rsid w:val="00820068"/>
    <w:rsid w:val="008206E5"/>
    <w:rsid w:val="0082307C"/>
    <w:rsid w:val="00823E12"/>
    <w:rsid w:val="0082401B"/>
    <w:rsid w:val="00825E03"/>
    <w:rsid w:val="00826FAB"/>
    <w:rsid w:val="00830B93"/>
    <w:rsid w:val="00830C4F"/>
    <w:rsid w:val="00830D61"/>
    <w:rsid w:val="00831CD7"/>
    <w:rsid w:val="0083253F"/>
    <w:rsid w:val="0083288D"/>
    <w:rsid w:val="00833FE1"/>
    <w:rsid w:val="008375FD"/>
    <w:rsid w:val="00837F5F"/>
    <w:rsid w:val="00840301"/>
    <w:rsid w:val="00840824"/>
    <w:rsid w:val="00840AEB"/>
    <w:rsid w:val="00841A5D"/>
    <w:rsid w:val="008427D8"/>
    <w:rsid w:val="00844A42"/>
    <w:rsid w:val="00844BB3"/>
    <w:rsid w:val="00844C23"/>
    <w:rsid w:val="00845167"/>
    <w:rsid w:val="0084534A"/>
    <w:rsid w:val="00846681"/>
    <w:rsid w:val="00854A15"/>
    <w:rsid w:val="00863D84"/>
    <w:rsid w:val="0086724A"/>
    <w:rsid w:val="008674A0"/>
    <w:rsid w:val="008708A2"/>
    <w:rsid w:val="00870A66"/>
    <w:rsid w:val="00870A8F"/>
    <w:rsid w:val="00871C3A"/>
    <w:rsid w:val="00871DFF"/>
    <w:rsid w:val="008720A5"/>
    <w:rsid w:val="00873A13"/>
    <w:rsid w:val="00874EB7"/>
    <w:rsid w:val="008752AC"/>
    <w:rsid w:val="008771A6"/>
    <w:rsid w:val="0088053D"/>
    <w:rsid w:val="008807BD"/>
    <w:rsid w:val="00880FBC"/>
    <w:rsid w:val="00885E9A"/>
    <w:rsid w:val="00886484"/>
    <w:rsid w:val="00886491"/>
    <w:rsid w:val="00893EA5"/>
    <w:rsid w:val="00894686"/>
    <w:rsid w:val="00894D3C"/>
    <w:rsid w:val="008975C1"/>
    <w:rsid w:val="008A01CA"/>
    <w:rsid w:val="008A07BE"/>
    <w:rsid w:val="008A18BA"/>
    <w:rsid w:val="008A2C4F"/>
    <w:rsid w:val="008A4FE8"/>
    <w:rsid w:val="008A5081"/>
    <w:rsid w:val="008A662C"/>
    <w:rsid w:val="008A66A5"/>
    <w:rsid w:val="008A7215"/>
    <w:rsid w:val="008B0DC7"/>
    <w:rsid w:val="008B1592"/>
    <w:rsid w:val="008B35C6"/>
    <w:rsid w:val="008B4CE2"/>
    <w:rsid w:val="008C10DF"/>
    <w:rsid w:val="008C539B"/>
    <w:rsid w:val="008C6EFE"/>
    <w:rsid w:val="008C7B59"/>
    <w:rsid w:val="008C7E8A"/>
    <w:rsid w:val="008D0EEB"/>
    <w:rsid w:val="008D1825"/>
    <w:rsid w:val="008D1B0E"/>
    <w:rsid w:val="008D1FBD"/>
    <w:rsid w:val="008D227D"/>
    <w:rsid w:val="008D33C7"/>
    <w:rsid w:val="008D49A4"/>
    <w:rsid w:val="008D72C2"/>
    <w:rsid w:val="008E0845"/>
    <w:rsid w:val="008E0FE9"/>
    <w:rsid w:val="008E1BD5"/>
    <w:rsid w:val="008E3221"/>
    <w:rsid w:val="008E3435"/>
    <w:rsid w:val="008E3637"/>
    <w:rsid w:val="008E444F"/>
    <w:rsid w:val="008E4D24"/>
    <w:rsid w:val="008E6616"/>
    <w:rsid w:val="008E69CC"/>
    <w:rsid w:val="008E745E"/>
    <w:rsid w:val="008F0F14"/>
    <w:rsid w:val="008F12DE"/>
    <w:rsid w:val="008F147A"/>
    <w:rsid w:val="008F3D48"/>
    <w:rsid w:val="008F4013"/>
    <w:rsid w:val="008F4058"/>
    <w:rsid w:val="008F6772"/>
    <w:rsid w:val="008F7C1A"/>
    <w:rsid w:val="00900478"/>
    <w:rsid w:val="00901E14"/>
    <w:rsid w:val="00902805"/>
    <w:rsid w:val="0090289D"/>
    <w:rsid w:val="0090454A"/>
    <w:rsid w:val="00905991"/>
    <w:rsid w:val="00906000"/>
    <w:rsid w:val="009067A1"/>
    <w:rsid w:val="009068A5"/>
    <w:rsid w:val="00907FC5"/>
    <w:rsid w:val="0091008A"/>
    <w:rsid w:val="00910D1D"/>
    <w:rsid w:val="009125C9"/>
    <w:rsid w:val="009137C1"/>
    <w:rsid w:val="009140C3"/>
    <w:rsid w:val="00915259"/>
    <w:rsid w:val="00915CAF"/>
    <w:rsid w:val="0091603D"/>
    <w:rsid w:val="00916F80"/>
    <w:rsid w:val="009170A4"/>
    <w:rsid w:val="00917341"/>
    <w:rsid w:val="00917F52"/>
    <w:rsid w:val="00923C7A"/>
    <w:rsid w:val="00923FE9"/>
    <w:rsid w:val="00924102"/>
    <w:rsid w:val="00925F9F"/>
    <w:rsid w:val="00926C03"/>
    <w:rsid w:val="00926F85"/>
    <w:rsid w:val="00931ED0"/>
    <w:rsid w:val="00933B52"/>
    <w:rsid w:val="00933CA4"/>
    <w:rsid w:val="00935576"/>
    <w:rsid w:val="00935875"/>
    <w:rsid w:val="00936117"/>
    <w:rsid w:val="009363B6"/>
    <w:rsid w:val="00937BF5"/>
    <w:rsid w:val="00940DE4"/>
    <w:rsid w:val="00942BD0"/>
    <w:rsid w:val="009434D0"/>
    <w:rsid w:val="00944C3B"/>
    <w:rsid w:val="00946E31"/>
    <w:rsid w:val="00946F37"/>
    <w:rsid w:val="00947921"/>
    <w:rsid w:val="009508D3"/>
    <w:rsid w:val="009510A5"/>
    <w:rsid w:val="00951A76"/>
    <w:rsid w:val="00953560"/>
    <w:rsid w:val="009535D2"/>
    <w:rsid w:val="00955518"/>
    <w:rsid w:val="009563EB"/>
    <w:rsid w:val="00956D20"/>
    <w:rsid w:val="0095740C"/>
    <w:rsid w:val="009578D8"/>
    <w:rsid w:val="009609D8"/>
    <w:rsid w:val="00961101"/>
    <w:rsid w:val="00961C70"/>
    <w:rsid w:val="00962281"/>
    <w:rsid w:val="00963587"/>
    <w:rsid w:val="009635B5"/>
    <w:rsid w:val="00964E98"/>
    <w:rsid w:val="00965253"/>
    <w:rsid w:val="00966083"/>
    <w:rsid w:val="0096675A"/>
    <w:rsid w:val="00966FE8"/>
    <w:rsid w:val="009674C5"/>
    <w:rsid w:val="009674D8"/>
    <w:rsid w:val="00970306"/>
    <w:rsid w:val="00970B91"/>
    <w:rsid w:val="00970D3A"/>
    <w:rsid w:val="0097155E"/>
    <w:rsid w:val="00972B82"/>
    <w:rsid w:val="00972EE3"/>
    <w:rsid w:val="00973195"/>
    <w:rsid w:val="0098156C"/>
    <w:rsid w:val="009829D6"/>
    <w:rsid w:val="00982AA6"/>
    <w:rsid w:val="009842EA"/>
    <w:rsid w:val="009855C6"/>
    <w:rsid w:val="00986847"/>
    <w:rsid w:val="00986921"/>
    <w:rsid w:val="0098719A"/>
    <w:rsid w:val="00987456"/>
    <w:rsid w:val="009879A8"/>
    <w:rsid w:val="00987D2B"/>
    <w:rsid w:val="00990137"/>
    <w:rsid w:val="009902F7"/>
    <w:rsid w:val="00990BC8"/>
    <w:rsid w:val="00990C9C"/>
    <w:rsid w:val="00992745"/>
    <w:rsid w:val="00992909"/>
    <w:rsid w:val="00992B05"/>
    <w:rsid w:val="009930F2"/>
    <w:rsid w:val="00994D22"/>
    <w:rsid w:val="00995323"/>
    <w:rsid w:val="0099638E"/>
    <w:rsid w:val="00996A32"/>
    <w:rsid w:val="009A11E1"/>
    <w:rsid w:val="009A19A6"/>
    <w:rsid w:val="009A2846"/>
    <w:rsid w:val="009A29A3"/>
    <w:rsid w:val="009A2D64"/>
    <w:rsid w:val="009A471F"/>
    <w:rsid w:val="009A518D"/>
    <w:rsid w:val="009A6933"/>
    <w:rsid w:val="009A753C"/>
    <w:rsid w:val="009A7925"/>
    <w:rsid w:val="009B072C"/>
    <w:rsid w:val="009B2C0B"/>
    <w:rsid w:val="009B37FD"/>
    <w:rsid w:val="009B3E87"/>
    <w:rsid w:val="009B474E"/>
    <w:rsid w:val="009B557B"/>
    <w:rsid w:val="009B64E2"/>
    <w:rsid w:val="009B70DF"/>
    <w:rsid w:val="009B74FF"/>
    <w:rsid w:val="009C1A18"/>
    <w:rsid w:val="009C4ABD"/>
    <w:rsid w:val="009C5106"/>
    <w:rsid w:val="009C62CF"/>
    <w:rsid w:val="009C70C6"/>
    <w:rsid w:val="009D09CF"/>
    <w:rsid w:val="009D28FC"/>
    <w:rsid w:val="009D2B87"/>
    <w:rsid w:val="009D36E4"/>
    <w:rsid w:val="009D403E"/>
    <w:rsid w:val="009D5A86"/>
    <w:rsid w:val="009E2224"/>
    <w:rsid w:val="009E2534"/>
    <w:rsid w:val="009E41B2"/>
    <w:rsid w:val="009E6A2A"/>
    <w:rsid w:val="009E6DB9"/>
    <w:rsid w:val="009F103F"/>
    <w:rsid w:val="009F1A98"/>
    <w:rsid w:val="009F4601"/>
    <w:rsid w:val="009F4B83"/>
    <w:rsid w:val="009F4DBC"/>
    <w:rsid w:val="009F720A"/>
    <w:rsid w:val="00A00D6F"/>
    <w:rsid w:val="00A0354E"/>
    <w:rsid w:val="00A03B3F"/>
    <w:rsid w:val="00A03EC0"/>
    <w:rsid w:val="00A04254"/>
    <w:rsid w:val="00A0661D"/>
    <w:rsid w:val="00A078BA"/>
    <w:rsid w:val="00A11BFD"/>
    <w:rsid w:val="00A12311"/>
    <w:rsid w:val="00A12593"/>
    <w:rsid w:val="00A12FF1"/>
    <w:rsid w:val="00A143AB"/>
    <w:rsid w:val="00A14658"/>
    <w:rsid w:val="00A14D27"/>
    <w:rsid w:val="00A14EAA"/>
    <w:rsid w:val="00A14EB4"/>
    <w:rsid w:val="00A14FF2"/>
    <w:rsid w:val="00A1587D"/>
    <w:rsid w:val="00A16803"/>
    <w:rsid w:val="00A16EC8"/>
    <w:rsid w:val="00A17913"/>
    <w:rsid w:val="00A217E8"/>
    <w:rsid w:val="00A229C2"/>
    <w:rsid w:val="00A23923"/>
    <w:rsid w:val="00A23C2E"/>
    <w:rsid w:val="00A23E69"/>
    <w:rsid w:val="00A24B84"/>
    <w:rsid w:val="00A256D1"/>
    <w:rsid w:val="00A26C62"/>
    <w:rsid w:val="00A27D5D"/>
    <w:rsid w:val="00A27EE6"/>
    <w:rsid w:val="00A32836"/>
    <w:rsid w:val="00A32E98"/>
    <w:rsid w:val="00A338B7"/>
    <w:rsid w:val="00A343E7"/>
    <w:rsid w:val="00A34AAA"/>
    <w:rsid w:val="00A361F6"/>
    <w:rsid w:val="00A3658E"/>
    <w:rsid w:val="00A408F0"/>
    <w:rsid w:val="00A40A68"/>
    <w:rsid w:val="00A40C19"/>
    <w:rsid w:val="00A40F09"/>
    <w:rsid w:val="00A41269"/>
    <w:rsid w:val="00A415BC"/>
    <w:rsid w:val="00A41641"/>
    <w:rsid w:val="00A418A0"/>
    <w:rsid w:val="00A43297"/>
    <w:rsid w:val="00A446C1"/>
    <w:rsid w:val="00A44D8A"/>
    <w:rsid w:val="00A45C3F"/>
    <w:rsid w:val="00A4612E"/>
    <w:rsid w:val="00A468E7"/>
    <w:rsid w:val="00A47607"/>
    <w:rsid w:val="00A47972"/>
    <w:rsid w:val="00A47994"/>
    <w:rsid w:val="00A47C3A"/>
    <w:rsid w:val="00A47EBC"/>
    <w:rsid w:val="00A510D9"/>
    <w:rsid w:val="00A53038"/>
    <w:rsid w:val="00A548E1"/>
    <w:rsid w:val="00A5595F"/>
    <w:rsid w:val="00A55F9A"/>
    <w:rsid w:val="00A56E67"/>
    <w:rsid w:val="00A60400"/>
    <w:rsid w:val="00A60629"/>
    <w:rsid w:val="00A65878"/>
    <w:rsid w:val="00A6608E"/>
    <w:rsid w:val="00A66B0F"/>
    <w:rsid w:val="00A67B9E"/>
    <w:rsid w:val="00A70F58"/>
    <w:rsid w:val="00A71497"/>
    <w:rsid w:val="00A714E1"/>
    <w:rsid w:val="00A72401"/>
    <w:rsid w:val="00A724D7"/>
    <w:rsid w:val="00A7270C"/>
    <w:rsid w:val="00A728E7"/>
    <w:rsid w:val="00A73A84"/>
    <w:rsid w:val="00A742C4"/>
    <w:rsid w:val="00A7637C"/>
    <w:rsid w:val="00A8091A"/>
    <w:rsid w:val="00A83B23"/>
    <w:rsid w:val="00A84228"/>
    <w:rsid w:val="00A86EC9"/>
    <w:rsid w:val="00A90999"/>
    <w:rsid w:val="00A91107"/>
    <w:rsid w:val="00A92B40"/>
    <w:rsid w:val="00A9324E"/>
    <w:rsid w:val="00A932E7"/>
    <w:rsid w:val="00A95825"/>
    <w:rsid w:val="00A96EE1"/>
    <w:rsid w:val="00AA06AB"/>
    <w:rsid w:val="00AA0772"/>
    <w:rsid w:val="00AA0C54"/>
    <w:rsid w:val="00AA139C"/>
    <w:rsid w:val="00AA2198"/>
    <w:rsid w:val="00AA5791"/>
    <w:rsid w:val="00AA7A0B"/>
    <w:rsid w:val="00AB0646"/>
    <w:rsid w:val="00AB0682"/>
    <w:rsid w:val="00AB0828"/>
    <w:rsid w:val="00AB1890"/>
    <w:rsid w:val="00AB36AA"/>
    <w:rsid w:val="00AB572C"/>
    <w:rsid w:val="00AB5A9D"/>
    <w:rsid w:val="00AB6331"/>
    <w:rsid w:val="00AB63A5"/>
    <w:rsid w:val="00AB6CD8"/>
    <w:rsid w:val="00AB6DB6"/>
    <w:rsid w:val="00AB737F"/>
    <w:rsid w:val="00AB75AE"/>
    <w:rsid w:val="00AB783A"/>
    <w:rsid w:val="00AC024E"/>
    <w:rsid w:val="00AC0636"/>
    <w:rsid w:val="00AC17AC"/>
    <w:rsid w:val="00AC237E"/>
    <w:rsid w:val="00AC2BBE"/>
    <w:rsid w:val="00AC35FB"/>
    <w:rsid w:val="00AC379F"/>
    <w:rsid w:val="00AC59BC"/>
    <w:rsid w:val="00AC5DAA"/>
    <w:rsid w:val="00AC66C0"/>
    <w:rsid w:val="00AC6908"/>
    <w:rsid w:val="00AC70E8"/>
    <w:rsid w:val="00AC7E1D"/>
    <w:rsid w:val="00AD0060"/>
    <w:rsid w:val="00AD1103"/>
    <w:rsid w:val="00AD187C"/>
    <w:rsid w:val="00AD1D74"/>
    <w:rsid w:val="00AD264A"/>
    <w:rsid w:val="00AD31C0"/>
    <w:rsid w:val="00AD7C4D"/>
    <w:rsid w:val="00AE07DC"/>
    <w:rsid w:val="00AE0F14"/>
    <w:rsid w:val="00AE1CD6"/>
    <w:rsid w:val="00AE2194"/>
    <w:rsid w:val="00AE24B2"/>
    <w:rsid w:val="00AE3CCC"/>
    <w:rsid w:val="00AE45FA"/>
    <w:rsid w:val="00AE5016"/>
    <w:rsid w:val="00AE5260"/>
    <w:rsid w:val="00AE57AE"/>
    <w:rsid w:val="00AE5C2C"/>
    <w:rsid w:val="00AE5CF6"/>
    <w:rsid w:val="00AE689E"/>
    <w:rsid w:val="00AE7E8B"/>
    <w:rsid w:val="00AF04EE"/>
    <w:rsid w:val="00AF2089"/>
    <w:rsid w:val="00AF2213"/>
    <w:rsid w:val="00AF2AD9"/>
    <w:rsid w:val="00AF42A1"/>
    <w:rsid w:val="00AF50ED"/>
    <w:rsid w:val="00AF53B8"/>
    <w:rsid w:val="00AF5971"/>
    <w:rsid w:val="00AF66CE"/>
    <w:rsid w:val="00AF6B28"/>
    <w:rsid w:val="00AF74BF"/>
    <w:rsid w:val="00AF75C7"/>
    <w:rsid w:val="00AF771C"/>
    <w:rsid w:val="00B022B1"/>
    <w:rsid w:val="00B02627"/>
    <w:rsid w:val="00B030A7"/>
    <w:rsid w:val="00B03258"/>
    <w:rsid w:val="00B06B0D"/>
    <w:rsid w:val="00B10BCC"/>
    <w:rsid w:val="00B12022"/>
    <w:rsid w:val="00B121B9"/>
    <w:rsid w:val="00B14B49"/>
    <w:rsid w:val="00B14CFF"/>
    <w:rsid w:val="00B153AB"/>
    <w:rsid w:val="00B15E7D"/>
    <w:rsid w:val="00B20158"/>
    <w:rsid w:val="00B221D0"/>
    <w:rsid w:val="00B259B8"/>
    <w:rsid w:val="00B2697B"/>
    <w:rsid w:val="00B27519"/>
    <w:rsid w:val="00B30A65"/>
    <w:rsid w:val="00B3110C"/>
    <w:rsid w:val="00B313C3"/>
    <w:rsid w:val="00B3178F"/>
    <w:rsid w:val="00B31A77"/>
    <w:rsid w:val="00B34C98"/>
    <w:rsid w:val="00B351E8"/>
    <w:rsid w:val="00B35E1B"/>
    <w:rsid w:val="00B3669E"/>
    <w:rsid w:val="00B37F1F"/>
    <w:rsid w:val="00B408B0"/>
    <w:rsid w:val="00B41339"/>
    <w:rsid w:val="00B41487"/>
    <w:rsid w:val="00B4150F"/>
    <w:rsid w:val="00B43FC7"/>
    <w:rsid w:val="00B47B8B"/>
    <w:rsid w:val="00B51C60"/>
    <w:rsid w:val="00B525C0"/>
    <w:rsid w:val="00B52997"/>
    <w:rsid w:val="00B54E85"/>
    <w:rsid w:val="00B55947"/>
    <w:rsid w:val="00B55D7B"/>
    <w:rsid w:val="00B56334"/>
    <w:rsid w:val="00B57751"/>
    <w:rsid w:val="00B60648"/>
    <w:rsid w:val="00B606BD"/>
    <w:rsid w:val="00B6089D"/>
    <w:rsid w:val="00B61AB8"/>
    <w:rsid w:val="00B61C06"/>
    <w:rsid w:val="00B648F9"/>
    <w:rsid w:val="00B671E6"/>
    <w:rsid w:val="00B70192"/>
    <w:rsid w:val="00B717A8"/>
    <w:rsid w:val="00B755A0"/>
    <w:rsid w:val="00B75685"/>
    <w:rsid w:val="00B76A91"/>
    <w:rsid w:val="00B82166"/>
    <w:rsid w:val="00B825FF"/>
    <w:rsid w:val="00B82954"/>
    <w:rsid w:val="00B83690"/>
    <w:rsid w:val="00B8389F"/>
    <w:rsid w:val="00B83BAC"/>
    <w:rsid w:val="00B84A2B"/>
    <w:rsid w:val="00B87C79"/>
    <w:rsid w:val="00B90CB1"/>
    <w:rsid w:val="00B90F30"/>
    <w:rsid w:val="00B913F6"/>
    <w:rsid w:val="00B92A97"/>
    <w:rsid w:val="00B94395"/>
    <w:rsid w:val="00B94CF1"/>
    <w:rsid w:val="00B955E1"/>
    <w:rsid w:val="00B95BEA"/>
    <w:rsid w:val="00B973A2"/>
    <w:rsid w:val="00BA0FA1"/>
    <w:rsid w:val="00BA18B4"/>
    <w:rsid w:val="00BA2ECE"/>
    <w:rsid w:val="00BA2F1F"/>
    <w:rsid w:val="00BA38C1"/>
    <w:rsid w:val="00BA3CA2"/>
    <w:rsid w:val="00BA54B8"/>
    <w:rsid w:val="00BA5667"/>
    <w:rsid w:val="00BB0374"/>
    <w:rsid w:val="00BB18CA"/>
    <w:rsid w:val="00BB44A3"/>
    <w:rsid w:val="00BB4E52"/>
    <w:rsid w:val="00BB520E"/>
    <w:rsid w:val="00BB6160"/>
    <w:rsid w:val="00BC06FF"/>
    <w:rsid w:val="00BC1F8F"/>
    <w:rsid w:val="00BC266C"/>
    <w:rsid w:val="00BC53F6"/>
    <w:rsid w:val="00BC5F92"/>
    <w:rsid w:val="00BD0E1D"/>
    <w:rsid w:val="00BD24E8"/>
    <w:rsid w:val="00BD27FE"/>
    <w:rsid w:val="00BD2A3E"/>
    <w:rsid w:val="00BD4F76"/>
    <w:rsid w:val="00BD5F14"/>
    <w:rsid w:val="00BD6F63"/>
    <w:rsid w:val="00BD7175"/>
    <w:rsid w:val="00BE0BD6"/>
    <w:rsid w:val="00BE0FDF"/>
    <w:rsid w:val="00BE467E"/>
    <w:rsid w:val="00BE4B54"/>
    <w:rsid w:val="00BE4CDE"/>
    <w:rsid w:val="00BE6C90"/>
    <w:rsid w:val="00BE734A"/>
    <w:rsid w:val="00BF04C5"/>
    <w:rsid w:val="00BF1D6A"/>
    <w:rsid w:val="00BF3B0C"/>
    <w:rsid w:val="00BF3C18"/>
    <w:rsid w:val="00BF4436"/>
    <w:rsid w:val="00BF53FC"/>
    <w:rsid w:val="00BF5EEB"/>
    <w:rsid w:val="00BF75EF"/>
    <w:rsid w:val="00C01A01"/>
    <w:rsid w:val="00C027C5"/>
    <w:rsid w:val="00C02F59"/>
    <w:rsid w:val="00C03153"/>
    <w:rsid w:val="00C0320D"/>
    <w:rsid w:val="00C03586"/>
    <w:rsid w:val="00C035C2"/>
    <w:rsid w:val="00C0437B"/>
    <w:rsid w:val="00C044DC"/>
    <w:rsid w:val="00C04D0E"/>
    <w:rsid w:val="00C04F9F"/>
    <w:rsid w:val="00C0782D"/>
    <w:rsid w:val="00C079FB"/>
    <w:rsid w:val="00C10738"/>
    <w:rsid w:val="00C10E6F"/>
    <w:rsid w:val="00C115E3"/>
    <w:rsid w:val="00C121C9"/>
    <w:rsid w:val="00C12B1B"/>
    <w:rsid w:val="00C13833"/>
    <w:rsid w:val="00C1459A"/>
    <w:rsid w:val="00C17111"/>
    <w:rsid w:val="00C17E20"/>
    <w:rsid w:val="00C20339"/>
    <w:rsid w:val="00C20529"/>
    <w:rsid w:val="00C20E82"/>
    <w:rsid w:val="00C21280"/>
    <w:rsid w:val="00C22B47"/>
    <w:rsid w:val="00C22BA5"/>
    <w:rsid w:val="00C235F4"/>
    <w:rsid w:val="00C2428B"/>
    <w:rsid w:val="00C24321"/>
    <w:rsid w:val="00C246A1"/>
    <w:rsid w:val="00C24B62"/>
    <w:rsid w:val="00C24EE6"/>
    <w:rsid w:val="00C25047"/>
    <w:rsid w:val="00C2523B"/>
    <w:rsid w:val="00C25856"/>
    <w:rsid w:val="00C26335"/>
    <w:rsid w:val="00C26BE3"/>
    <w:rsid w:val="00C27CFF"/>
    <w:rsid w:val="00C30694"/>
    <w:rsid w:val="00C3167B"/>
    <w:rsid w:val="00C32408"/>
    <w:rsid w:val="00C32662"/>
    <w:rsid w:val="00C33602"/>
    <w:rsid w:val="00C34C6B"/>
    <w:rsid w:val="00C3594D"/>
    <w:rsid w:val="00C35E2D"/>
    <w:rsid w:val="00C369DA"/>
    <w:rsid w:val="00C36FAD"/>
    <w:rsid w:val="00C44AB4"/>
    <w:rsid w:val="00C4503E"/>
    <w:rsid w:val="00C467E8"/>
    <w:rsid w:val="00C4768B"/>
    <w:rsid w:val="00C47ABA"/>
    <w:rsid w:val="00C51AA1"/>
    <w:rsid w:val="00C52B13"/>
    <w:rsid w:val="00C53475"/>
    <w:rsid w:val="00C53698"/>
    <w:rsid w:val="00C562E5"/>
    <w:rsid w:val="00C56CC7"/>
    <w:rsid w:val="00C56F74"/>
    <w:rsid w:val="00C57A9E"/>
    <w:rsid w:val="00C60340"/>
    <w:rsid w:val="00C62722"/>
    <w:rsid w:val="00C63170"/>
    <w:rsid w:val="00C649FD"/>
    <w:rsid w:val="00C65152"/>
    <w:rsid w:val="00C67042"/>
    <w:rsid w:val="00C70279"/>
    <w:rsid w:val="00C71103"/>
    <w:rsid w:val="00C71481"/>
    <w:rsid w:val="00C7194B"/>
    <w:rsid w:val="00C72EAE"/>
    <w:rsid w:val="00C73863"/>
    <w:rsid w:val="00C739EC"/>
    <w:rsid w:val="00C74DAF"/>
    <w:rsid w:val="00C75428"/>
    <w:rsid w:val="00C76A0C"/>
    <w:rsid w:val="00C7739D"/>
    <w:rsid w:val="00C81171"/>
    <w:rsid w:val="00C812A7"/>
    <w:rsid w:val="00C81756"/>
    <w:rsid w:val="00C820C5"/>
    <w:rsid w:val="00C82C21"/>
    <w:rsid w:val="00C844A8"/>
    <w:rsid w:val="00C8460E"/>
    <w:rsid w:val="00C86423"/>
    <w:rsid w:val="00C86846"/>
    <w:rsid w:val="00C87580"/>
    <w:rsid w:val="00C87CDB"/>
    <w:rsid w:val="00C87F95"/>
    <w:rsid w:val="00C93050"/>
    <w:rsid w:val="00C93080"/>
    <w:rsid w:val="00C9329D"/>
    <w:rsid w:val="00C93A55"/>
    <w:rsid w:val="00C93E84"/>
    <w:rsid w:val="00C946E4"/>
    <w:rsid w:val="00C94D02"/>
    <w:rsid w:val="00C96FA8"/>
    <w:rsid w:val="00C97044"/>
    <w:rsid w:val="00C97E03"/>
    <w:rsid w:val="00CA0D76"/>
    <w:rsid w:val="00CA40CC"/>
    <w:rsid w:val="00CA4652"/>
    <w:rsid w:val="00CA6B38"/>
    <w:rsid w:val="00CA7C6C"/>
    <w:rsid w:val="00CB000F"/>
    <w:rsid w:val="00CB18BC"/>
    <w:rsid w:val="00CB2941"/>
    <w:rsid w:val="00CB3095"/>
    <w:rsid w:val="00CB3E86"/>
    <w:rsid w:val="00CB4587"/>
    <w:rsid w:val="00CB4765"/>
    <w:rsid w:val="00CB540E"/>
    <w:rsid w:val="00CB6893"/>
    <w:rsid w:val="00CC320E"/>
    <w:rsid w:val="00CC34CE"/>
    <w:rsid w:val="00CC4762"/>
    <w:rsid w:val="00CC4DED"/>
    <w:rsid w:val="00CC4FE1"/>
    <w:rsid w:val="00CC654F"/>
    <w:rsid w:val="00CD13DB"/>
    <w:rsid w:val="00CD1910"/>
    <w:rsid w:val="00CD2C7A"/>
    <w:rsid w:val="00CD351C"/>
    <w:rsid w:val="00CD3A81"/>
    <w:rsid w:val="00CD42EF"/>
    <w:rsid w:val="00CD5769"/>
    <w:rsid w:val="00CD623B"/>
    <w:rsid w:val="00CD7AD5"/>
    <w:rsid w:val="00CE0E8C"/>
    <w:rsid w:val="00CE2961"/>
    <w:rsid w:val="00CE3976"/>
    <w:rsid w:val="00CE5071"/>
    <w:rsid w:val="00CE58D3"/>
    <w:rsid w:val="00CE5E5B"/>
    <w:rsid w:val="00CE6970"/>
    <w:rsid w:val="00CF07D7"/>
    <w:rsid w:val="00CF2E36"/>
    <w:rsid w:val="00CF3E03"/>
    <w:rsid w:val="00CF4A23"/>
    <w:rsid w:val="00CF6358"/>
    <w:rsid w:val="00CF6D0E"/>
    <w:rsid w:val="00CF7BA0"/>
    <w:rsid w:val="00D0045B"/>
    <w:rsid w:val="00D01119"/>
    <w:rsid w:val="00D0119F"/>
    <w:rsid w:val="00D03760"/>
    <w:rsid w:val="00D03D9A"/>
    <w:rsid w:val="00D05157"/>
    <w:rsid w:val="00D06D1D"/>
    <w:rsid w:val="00D06E91"/>
    <w:rsid w:val="00D07239"/>
    <w:rsid w:val="00D11259"/>
    <w:rsid w:val="00D1292F"/>
    <w:rsid w:val="00D12EE7"/>
    <w:rsid w:val="00D13264"/>
    <w:rsid w:val="00D159EE"/>
    <w:rsid w:val="00D15B1B"/>
    <w:rsid w:val="00D1728A"/>
    <w:rsid w:val="00D17365"/>
    <w:rsid w:val="00D20618"/>
    <w:rsid w:val="00D22941"/>
    <w:rsid w:val="00D22B75"/>
    <w:rsid w:val="00D22DDB"/>
    <w:rsid w:val="00D2777E"/>
    <w:rsid w:val="00D27B5C"/>
    <w:rsid w:val="00D27F03"/>
    <w:rsid w:val="00D3169A"/>
    <w:rsid w:val="00D31B2D"/>
    <w:rsid w:val="00D32753"/>
    <w:rsid w:val="00D328F4"/>
    <w:rsid w:val="00D32954"/>
    <w:rsid w:val="00D32B7D"/>
    <w:rsid w:val="00D32D05"/>
    <w:rsid w:val="00D32F57"/>
    <w:rsid w:val="00D33543"/>
    <w:rsid w:val="00D34AB6"/>
    <w:rsid w:val="00D36352"/>
    <w:rsid w:val="00D379A4"/>
    <w:rsid w:val="00D44ED5"/>
    <w:rsid w:val="00D4576F"/>
    <w:rsid w:val="00D469D8"/>
    <w:rsid w:val="00D476D0"/>
    <w:rsid w:val="00D508A8"/>
    <w:rsid w:val="00D50FB3"/>
    <w:rsid w:val="00D522D8"/>
    <w:rsid w:val="00D55618"/>
    <w:rsid w:val="00D5564A"/>
    <w:rsid w:val="00D55AF9"/>
    <w:rsid w:val="00D564A6"/>
    <w:rsid w:val="00D57633"/>
    <w:rsid w:val="00D60159"/>
    <w:rsid w:val="00D62582"/>
    <w:rsid w:val="00D62B0C"/>
    <w:rsid w:val="00D63F12"/>
    <w:rsid w:val="00D64651"/>
    <w:rsid w:val="00D70DF4"/>
    <w:rsid w:val="00D74219"/>
    <w:rsid w:val="00D756E3"/>
    <w:rsid w:val="00D76330"/>
    <w:rsid w:val="00D77F00"/>
    <w:rsid w:val="00D80F17"/>
    <w:rsid w:val="00D815E2"/>
    <w:rsid w:val="00D82D39"/>
    <w:rsid w:val="00D82F9F"/>
    <w:rsid w:val="00D8400D"/>
    <w:rsid w:val="00D84D7B"/>
    <w:rsid w:val="00D85545"/>
    <w:rsid w:val="00D8764E"/>
    <w:rsid w:val="00D91C59"/>
    <w:rsid w:val="00D92508"/>
    <w:rsid w:val="00D93545"/>
    <w:rsid w:val="00D93A69"/>
    <w:rsid w:val="00D956F7"/>
    <w:rsid w:val="00D95C3B"/>
    <w:rsid w:val="00D96D08"/>
    <w:rsid w:val="00D977F7"/>
    <w:rsid w:val="00D97970"/>
    <w:rsid w:val="00DA0555"/>
    <w:rsid w:val="00DA0F87"/>
    <w:rsid w:val="00DA2608"/>
    <w:rsid w:val="00DA268F"/>
    <w:rsid w:val="00DA46AB"/>
    <w:rsid w:val="00DA4D6D"/>
    <w:rsid w:val="00DA58CE"/>
    <w:rsid w:val="00DA594C"/>
    <w:rsid w:val="00DA61FE"/>
    <w:rsid w:val="00DA6959"/>
    <w:rsid w:val="00DA6BC9"/>
    <w:rsid w:val="00DB0203"/>
    <w:rsid w:val="00DB0DAA"/>
    <w:rsid w:val="00DB1019"/>
    <w:rsid w:val="00DB1300"/>
    <w:rsid w:val="00DB1316"/>
    <w:rsid w:val="00DB1326"/>
    <w:rsid w:val="00DB438C"/>
    <w:rsid w:val="00DB4C0E"/>
    <w:rsid w:val="00DB4F0F"/>
    <w:rsid w:val="00DC0D19"/>
    <w:rsid w:val="00DC2606"/>
    <w:rsid w:val="00DC3755"/>
    <w:rsid w:val="00DC3FDE"/>
    <w:rsid w:val="00DC78A6"/>
    <w:rsid w:val="00DC7E8B"/>
    <w:rsid w:val="00DD0620"/>
    <w:rsid w:val="00DD1452"/>
    <w:rsid w:val="00DD553C"/>
    <w:rsid w:val="00DD6092"/>
    <w:rsid w:val="00DD6329"/>
    <w:rsid w:val="00DD6C0C"/>
    <w:rsid w:val="00DE054E"/>
    <w:rsid w:val="00DE11D2"/>
    <w:rsid w:val="00DE25F3"/>
    <w:rsid w:val="00DE395B"/>
    <w:rsid w:val="00DE41A1"/>
    <w:rsid w:val="00DF00B2"/>
    <w:rsid w:val="00DF0380"/>
    <w:rsid w:val="00DF367A"/>
    <w:rsid w:val="00DF367D"/>
    <w:rsid w:val="00DF48BE"/>
    <w:rsid w:val="00DF4AF0"/>
    <w:rsid w:val="00DF57F3"/>
    <w:rsid w:val="00DF6EB3"/>
    <w:rsid w:val="00DF6F31"/>
    <w:rsid w:val="00DF72FC"/>
    <w:rsid w:val="00E012E7"/>
    <w:rsid w:val="00E01A56"/>
    <w:rsid w:val="00E022FC"/>
    <w:rsid w:val="00E02FF6"/>
    <w:rsid w:val="00E044BB"/>
    <w:rsid w:val="00E04933"/>
    <w:rsid w:val="00E04FFA"/>
    <w:rsid w:val="00E052C6"/>
    <w:rsid w:val="00E07946"/>
    <w:rsid w:val="00E113A6"/>
    <w:rsid w:val="00E113B7"/>
    <w:rsid w:val="00E1288F"/>
    <w:rsid w:val="00E12BCB"/>
    <w:rsid w:val="00E12F7A"/>
    <w:rsid w:val="00E15AAE"/>
    <w:rsid w:val="00E16182"/>
    <w:rsid w:val="00E16953"/>
    <w:rsid w:val="00E17E2B"/>
    <w:rsid w:val="00E17F77"/>
    <w:rsid w:val="00E20E57"/>
    <w:rsid w:val="00E21192"/>
    <w:rsid w:val="00E215A2"/>
    <w:rsid w:val="00E24286"/>
    <w:rsid w:val="00E24990"/>
    <w:rsid w:val="00E24A59"/>
    <w:rsid w:val="00E24C1A"/>
    <w:rsid w:val="00E252BE"/>
    <w:rsid w:val="00E30C36"/>
    <w:rsid w:val="00E30EEA"/>
    <w:rsid w:val="00E3184D"/>
    <w:rsid w:val="00E34126"/>
    <w:rsid w:val="00E34D4B"/>
    <w:rsid w:val="00E34DDF"/>
    <w:rsid w:val="00E353E4"/>
    <w:rsid w:val="00E354B3"/>
    <w:rsid w:val="00E35E15"/>
    <w:rsid w:val="00E36E23"/>
    <w:rsid w:val="00E379C6"/>
    <w:rsid w:val="00E405B4"/>
    <w:rsid w:val="00E41879"/>
    <w:rsid w:val="00E4336C"/>
    <w:rsid w:val="00E43ACB"/>
    <w:rsid w:val="00E4418F"/>
    <w:rsid w:val="00E443A4"/>
    <w:rsid w:val="00E5125A"/>
    <w:rsid w:val="00E53655"/>
    <w:rsid w:val="00E57A81"/>
    <w:rsid w:val="00E60DA2"/>
    <w:rsid w:val="00E63755"/>
    <w:rsid w:val="00E63923"/>
    <w:rsid w:val="00E647CF"/>
    <w:rsid w:val="00E65470"/>
    <w:rsid w:val="00E67171"/>
    <w:rsid w:val="00E70439"/>
    <w:rsid w:val="00E71B18"/>
    <w:rsid w:val="00E730C4"/>
    <w:rsid w:val="00E7344B"/>
    <w:rsid w:val="00E744F7"/>
    <w:rsid w:val="00E75D89"/>
    <w:rsid w:val="00E764D0"/>
    <w:rsid w:val="00E77F48"/>
    <w:rsid w:val="00E801E1"/>
    <w:rsid w:val="00E8020F"/>
    <w:rsid w:val="00E802A4"/>
    <w:rsid w:val="00E8030A"/>
    <w:rsid w:val="00E813F5"/>
    <w:rsid w:val="00E820B9"/>
    <w:rsid w:val="00E83AB7"/>
    <w:rsid w:val="00E8505C"/>
    <w:rsid w:val="00E902BA"/>
    <w:rsid w:val="00E927B0"/>
    <w:rsid w:val="00E93BF4"/>
    <w:rsid w:val="00E94580"/>
    <w:rsid w:val="00E9512B"/>
    <w:rsid w:val="00E95FBD"/>
    <w:rsid w:val="00E96484"/>
    <w:rsid w:val="00E9676B"/>
    <w:rsid w:val="00EA15E9"/>
    <w:rsid w:val="00EA19F5"/>
    <w:rsid w:val="00EA2F7D"/>
    <w:rsid w:val="00EA30A2"/>
    <w:rsid w:val="00EA4A0D"/>
    <w:rsid w:val="00EA5FF0"/>
    <w:rsid w:val="00EA63AD"/>
    <w:rsid w:val="00EA7645"/>
    <w:rsid w:val="00EB0712"/>
    <w:rsid w:val="00EB0DC4"/>
    <w:rsid w:val="00EB0F04"/>
    <w:rsid w:val="00EB16F4"/>
    <w:rsid w:val="00EB1FC4"/>
    <w:rsid w:val="00EB295E"/>
    <w:rsid w:val="00EB59FE"/>
    <w:rsid w:val="00EB75FF"/>
    <w:rsid w:val="00EB7EE4"/>
    <w:rsid w:val="00EC0D38"/>
    <w:rsid w:val="00EC12B0"/>
    <w:rsid w:val="00EC2362"/>
    <w:rsid w:val="00EC43A8"/>
    <w:rsid w:val="00EC5843"/>
    <w:rsid w:val="00EC5A06"/>
    <w:rsid w:val="00EC646B"/>
    <w:rsid w:val="00EC69CE"/>
    <w:rsid w:val="00EC7424"/>
    <w:rsid w:val="00EC7C0D"/>
    <w:rsid w:val="00ED034B"/>
    <w:rsid w:val="00ED1558"/>
    <w:rsid w:val="00ED1E1E"/>
    <w:rsid w:val="00ED28DA"/>
    <w:rsid w:val="00ED297A"/>
    <w:rsid w:val="00ED43CF"/>
    <w:rsid w:val="00ED4FF8"/>
    <w:rsid w:val="00ED5D96"/>
    <w:rsid w:val="00ED6494"/>
    <w:rsid w:val="00EE2146"/>
    <w:rsid w:val="00EE3457"/>
    <w:rsid w:val="00EE549F"/>
    <w:rsid w:val="00EF0017"/>
    <w:rsid w:val="00EF3D4E"/>
    <w:rsid w:val="00EF4000"/>
    <w:rsid w:val="00EF593D"/>
    <w:rsid w:val="00EF6093"/>
    <w:rsid w:val="00EF6DDB"/>
    <w:rsid w:val="00F0025C"/>
    <w:rsid w:val="00F057B9"/>
    <w:rsid w:val="00F079B7"/>
    <w:rsid w:val="00F116BF"/>
    <w:rsid w:val="00F1374B"/>
    <w:rsid w:val="00F14EA3"/>
    <w:rsid w:val="00F16033"/>
    <w:rsid w:val="00F16646"/>
    <w:rsid w:val="00F16B94"/>
    <w:rsid w:val="00F16C48"/>
    <w:rsid w:val="00F170AD"/>
    <w:rsid w:val="00F17132"/>
    <w:rsid w:val="00F17634"/>
    <w:rsid w:val="00F21D2C"/>
    <w:rsid w:val="00F22A3C"/>
    <w:rsid w:val="00F25DE5"/>
    <w:rsid w:val="00F260A7"/>
    <w:rsid w:val="00F265F2"/>
    <w:rsid w:val="00F33A1F"/>
    <w:rsid w:val="00F358CA"/>
    <w:rsid w:val="00F40001"/>
    <w:rsid w:val="00F43643"/>
    <w:rsid w:val="00F452BD"/>
    <w:rsid w:val="00F46E32"/>
    <w:rsid w:val="00F50DE1"/>
    <w:rsid w:val="00F521EB"/>
    <w:rsid w:val="00F5246B"/>
    <w:rsid w:val="00F5455C"/>
    <w:rsid w:val="00F60491"/>
    <w:rsid w:val="00F60A5C"/>
    <w:rsid w:val="00F671F2"/>
    <w:rsid w:val="00F7215E"/>
    <w:rsid w:val="00F74A18"/>
    <w:rsid w:val="00F80C69"/>
    <w:rsid w:val="00F8112F"/>
    <w:rsid w:val="00F81666"/>
    <w:rsid w:val="00F81F44"/>
    <w:rsid w:val="00F82D13"/>
    <w:rsid w:val="00F832CF"/>
    <w:rsid w:val="00F83633"/>
    <w:rsid w:val="00F8471C"/>
    <w:rsid w:val="00F848B0"/>
    <w:rsid w:val="00F91FAB"/>
    <w:rsid w:val="00F9468D"/>
    <w:rsid w:val="00F94821"/>
    <w:rsid w:val="00F9509C"/>
    <w:rsid w:val="00F97982"/>
    <w:rsid w:val="00FA156D"/>
    <w:rsid w:val="00FA21AE"/>
    <w:rsid w:val="00FA267B"/>
    <w:rsid w:val="00FA2971"/>
    <w:rsid w:val="00FA44A7"/>
    <w:rsid w:val="00FA4D05"/>
    <w:rsid w:val="00FA7B50"/>
    <w:rsid w:val="00FB06E7"/>
    <w:rsid w:val="00FB14AC"/>
    <w:rsid w:val="00FB1770"/>
    <w:rsid w:val="00FB251F"/>
    <w:rsid w:val="00FB3BE5"/>
    <w:rsid w:val="00FB45B5"/>
    <w:rsid w:val="00FB4E82"/>
    <w:rsid w:val="00FB4EBD"/>
    <w:rsid w:val="00FB6589"/>
    <w:rsid w:val="00FB6D2A"/>
    <w:rsid w:val="00FC0550"/>
    <w:rsid w:val="00FC0A9B"/>
    <w:rsid w:val="00FC1493"/>
    <w:rsid w:val="00FC14B5"/>
    <w:rsid w:val="00FC1AAE"/>
    <w:rsid w:val="00FC2C9A"/>
    <w:rsid w:val="00FC3CAA"/>
    <w:rsid w:val="00FC49C0"/>
    <w:rsid w:val="00FC5B92"/>
    <w:rsid w:val="00FD1CB3"/>
    <w:rsid w:val="00FD1D73"/>
    <w:rsid w:val="00FD211F"/>
    <w:rsid w:val="00FD218C"/>
    <w:rsid w:val="00FD6418"/>
    <w:rsid w:val="00FD77B7"/>
    <w:rsid w:val="00FD7C54"/>
    <w:rsid w:val="00FD7E1C"/>
    <w:rsid w:val="00FD7F05"/>
    <w:rsid w:val="00FE00D7"/>
    <w:rsid w:val="00FE0709"/>
    <w:rsid w:val="00FE0715"/>
    <w:rsid w:val="00FE0AA7"/>
    <w:rsid w:val="00FE0F98"/>
    <w:rsid w:val="00FE3147"/>
    <w:rsid w:val="00FE323F"/>
    <w:rsid w:val="00FE4989"/>
    <w:rsid w:val="00FE5F71"/>
    <w:rsid w:val="00FE6428"/>
    <w:rsid w:val="00FF03A0"/>
    <w:rsid w:val="00FF0BBD"/>
    <w:rsid w:val="00FF3023"/>
    <w:rsid w:val="00FF4734"/>
    <w:rsid w:val="00FF477F"/>
    <w:rsid w:val="00FF4E21"/>
    <w:rsid w:val="00FF5C6B"/>
    <w:rsid w:val="00FF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4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5A4C"/>
    <w:pPr>
      <w:tabs>
        <w:tab w:val="center" w:pos="4677"/>
        <w:tab w:val="right" w:pos="9355"/>
      </w:tabs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E5A4C"/>
  </w:style>
  <w:style w:type="paragraph" w:styleId="a5">
    <w:name w:val="footer"/>
    <w:basedOn w:val="a"/>
    <w:link w:val="a6"/>
    <w:uiPriority w:val="99"/>
    <w:semiHidden/>
    <w:unhideWhenUsed/>
    <w:rsid w:val="002E5A4C"/>
    <w:pPr>
      <w:tabs>
        <w:tab w:val="center" w:pos="4677"/>
        <w:tab w:val="right" w:pos="9355"/>
      </w:tabs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E5A4C"/>
  </w:style>
  <w:style w:type="paragraph" w:styleId="a7">
    <w:name w:val="Body Text"/>
    <w:basedOn w:val="a"/>
    <w:link w:val="a8"/>
    <w:uiPriority w:val="99"/>
    <w:rsid w:val="002E5A4C"/>
    <w:pPr>
      <w:spacing w:before="360" w:line="360" w:lineRule="auto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2E5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E5A4C"/>
    <w:pPr>
      <w:widowControl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06E9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4D16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neyvi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DE184-9D90-4F95-B5AC-CD5F6A795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</dc:creator>
  <cp:keywords/>
  <dc:description/>
  <cp:lastModifiedBy>102</cp:lastModifiedBy>
  <cp:revision>8</cp:revision>
  <cp:lastPrinted>2013-02-18T03:35:00Z</cp:lastPrinted>
  <dcterms:created xsi:type="dcterms:W3CDTF">2013-02-13T06:05:00Z</dcterms:created>
  <dcterms:modified xsi:type="dcterms:W3CDTF">2013-02-18T03:35:00Z</dcterms:modified>
</cp:coreProperties>
</file>