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1325F" w14:textId="77777777" w:rsidR="007B3D40" w:rsidRDefault="00DA7D99" w:rsidP="00DA7D9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A7D9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3C95A3" wp14:editId="70722C2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522F" w14:textId="77777777" w:rsidR="00DA7D99" w:rsidRPr="00DA7D99" w:rsidRDefault="00DA7D99" w:rsidP="00DA7D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2BBAF97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A1E18">
        <w:rPr>
          <w:rFonts w:ascii="Times New Roman" w:hAnsi="Times New Roman" w:cs="Times New Roman"/>
          <w:b/>
          <w:sz w:val="28"/>
        </w:rPr>
        <w:t>АДМИНИСТРАЦИЯ ГОРОДСКОГО ОКРУГА ВЕРХ-НЕЙВИНСКИЙ</w:t>
      </w:r>
    </w:p>
    <w:p w14:paraId="154BF785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635D9E" w14:textId="77777777" w:rsidR="00DA7D99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A1E18">
        <w:rPr>
          <w:rFonts w:ascii="Times New Roman" w:hAnsi="Times New Roman" w:cs="Times New Roman"/>
          <w:b/>
          <w:sz w:val="40"/>
        </w:rPr>
        <w:t>ПОСТАНОВЛЕНИЕ</w:t>
      </w:r>
    </w:p>
    <w:p w14:paraId="650B47FE" w14:textId="77777777" w:rsidR="00267C85" w:rsidRPr="00267C85" w:rsidRDefault="00267C85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94AE6E" wp14:editId="3FF46849">
                <wp:simplePos x="0" y="0"/>
                <wp:positionH relativeFrom="margin">
                  <wp:posOffset>0</wp:posOffset>
                </wp:positionH>
                <wp:positionV relativeFrom="paragraph">
                  <wp:posOffset>20955</wp:posOffset>
                </wp:positionV>
                <wp:extent cx="5904000" cy="38100"/>
                <wp:effectExtent l="0" t="0" r="20955" b="1905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000" cy="38100"/>
                          <a:chOff x="0" y="0"/>
                          <a:chExt cx="6019800" cy="3810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104A06E8" id="Группа 3" o:spid="_x0000_s1026" style="position:absolute;margin-left:0;margin-top:1.65pt;width:464.9pt;height:3pt;z-index:251659264;mso-position-horizontal-relative:margin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">
                <v:line id="Прямая соединительная линия 2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on6sQAAADaAAAADwAAAGRycy9kb3ducmV2LnhtbESPQWvCQBSE74L/YXlCb7oxLSLRTdCA&#10;tJReYqXF2yP7TKLZtyG71fTfdwWhx2FmvmHW2WBacaXeNZYVzGcRCOLS6oYrBYfP3XQJwnlkja1l&#10;UvBLDrJ0PFpjou2NC7rufSUChF2CCmrvu0RKV9Zk0M1sRxy8k+0N+iD7SuoebwFuWhlH0UIabDgs&#10;1NhRXlN52f8YBcNX/L7Lnxen4li8fOfn+Wv1sWWlnibDZgXC0+D/w4/2m1YQw/1KuAE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uifqxAAAANoAAAAPAAAAAAAAAAAA&#10;AAAAAKECAABkcnMvZG93bnJldi54bWxQSwUGAAAAAAQABAD5AAAAkgMAAAAA&#10;" strokecolor="black [3213]" strokeweight="1.5pt">
                  <v:stroke joinstyle="miter"/>
                </v:line>
                <v:line id="Прямая соединительная линия 4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BajMIAAADaAAAADwAAAGRycy9kb3ducmV2LnhtbESPUWvCQBCE34X+h2MLvplNo0hJPUMp&#10;KD4p1f6AbW6bpM3thdxpor/eKxT6OMzMN8yqGG2rLtz7xomGpyQFxVI600il4eO0mT2D8oHEUOuE&#10;NVzZQ7F+mKwoN26Qd74cQ6UiRHxOGuoQuhzRlzVb8onrWKL35XpLIcq+QtPTEOG2xSxNl2ipkbhQ&#10;U8dvNZc/x7PVYOe7dL8csn2L5ff2U26Ii/lB6+nj+PoCKvAY/sN/7Z3RsIDfK/EG4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uBajMIAAADaAAAADwAAAAAAAAAAAAAA&#10;AAChAgAAZHJzL2Rvd25yZXYueG1sUEsFBgAAAAAEAAQA+QAAAJADAAAAAA==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7CD5D40E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BBB906A" w14:textId="46FA30AB" w:rsidR="00B867AB" w:rsidRPr="00FC4431" w:rsidRDefault="00B867AB" w:rsidP="00B867A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867AB">
        <w:rPr>
          <w:rFonts w:ascii="Times New Roman" w:hAnsi="Times New Roman" w:cs="Times New Roman"/>
          <w:sz w:val="28"/>
          <w:szCs w:val="28"/>
        </w:rPr>
        <w:t>от</w:t>
      </w:r>
      <w:r w:rsidR="00FC4431">
        <w:rPr>
          <w:rFonts w:ascii="Times New Roman" w:hAnsi="Times New Roman" w:cs="Times New Roman"/>
          <w:sz w:val="28"/>
          <w:szCs w:val="28"/>
        </w:rPr>
        <w:t xml:space="preserve"> </w:t>
      </w:r>
      <w:r w:rsidR="00FC4431">
        <w:rPr>
          <w:rFonts w:ascii="Times New Roman" w:hAnsi="Times New Roman" w:cs="Times New Roman"/>
          <w:sz w:val="28"/>
          <w:szCs w:val="28"/>
          <w:u w:val="single"/>
        </w:rPr>
        <w:t xml:space="preserve">09.10.2026 </w:t>
      </w:r>
      <w:r w:rsidRPr="00752B2F">
        <w:rPr>
          <w:rFonts w:ascii="Times New Roman" w:hAnsi="Times New Roman" w:cs="Times New Roman"/>
          <w:sz w:val="28"/>
          <w:szCs w:val="28"/>
        </w:rPr>
        <w:t>№</w:t>
      </w:r>
      <w:r w:rsidR="00FC4431">
        <w:rPr>
          <w:rFonts w:ascii="Times New Roman" w:hAnsi="Times New Roman" w:cs="Times New Roman"/>
          <w:sz w:val="28"/>
          <w:szCs w:val="28"/>
        </w:rPr>
        <w:t xml:space="preserve"> </w:t>
      </w:r>
      <w:r w:rsidR="00FC4431">
        <w:rPr>
          <w:rFonts w:ascii="Times New Roman" w:hAnsi="Times New Roman" w:cs="Times New Roman"/>
          <w:sz w:val="28"/>
          <w:szCs w:val="28"/>
          <w:u w:val="single"/>
        </w:rPr>
        <w:t>463</w:t>
      </w:r>
    </w:p>
    <w:p w14:paraId="3991FE90" w14:textId="77777777" w:rsidR="00DA7D99" w:rsidRDefault="00EC4E67" w:rsidP="00647137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пгт</w:t>
      </w:r>
      <w:r w:rsidR="004258A3">
        <w:rPr>
          <w:rFonts w:ascii="Times New Roman" w:hAnsi="Times New Roman" w:cs="Times New Roman"/>
          <w:sz w:val="28"/>
        </w:rPr>
        <w:t xml:space="preserve"> Верх-Н</w:t>
      </w:r>
      <w:r w:rsidR="00DA7D99" w:rsidRPr="00DA7D99">
        <w:rPr>
          <w:rFonts w:ascii="Times New Roman" w:hAnsi="Times New Roman" w:cs="Times New Roman"/>
          <w:sz w:val="28"/>
        </w:rPr>
        <w:t>ейвинский</w:t>
      </w:r>
    </w:p>
    <w:p w14:paraId="30DFB0C8" w14:textId="77777777" w:rsidR="00DA7D99" w:rsidRPr="00541259" w:rsidRDefault="00DA7D99" w:rsidP="008046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DB3AA" w14:textId="77777777" w:rsidR="00F33130" w:rsidRPr="00F33130" w:rsidRDefault="00D953F5" w:rsidP="00F331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A7D99">
        <w:rPr>
          <w:rFonts w:ascii="Times New Roman" w:hAnsi="Times New Roman" w:cs="Times New Roman"/>
          <w:b/>
          <w:sz w:val="28"/>
        </w:rPr>
        <w:t>О</w:t>
      </w:r>
      <w:r w:rsidR="0080468F">
        <w:rPr>
          <w:rFonts w:ascii="Times New Roman" w:hAnsi="Times New Roman" w:cs="Times New Roman"/>
          <w:b/>
          <w:sz w:val="28"/>
        </w:rPr>
        <w:t xml:space="preserve">б утверждении </w:t>
      </w:r>
      <w:r w:rsidR="00F33130" w:rsidRPr="00F33130">
        <w:rPr>
          <w:rFonts w:ascii="Times New Roman" w:hAnsi="Times New Roman" w:cs="Times New Roman"/>
          <w:b/>
          <w:sz w:val="28"/>
        </w:rPr>
        <w:t>муниципальн</w:t>
      </w:r>
      <w:r w:rsidR="00F33130">
        <w:rPr>
          <w:rFonts w:ascii="Times New Roman" w:hAnsi="Times New Roman" w:cs="Times New Roman"/>
          <w:b/>
          <w:sz w:val="28"/>
        </w:rPr>
        <w:t>ой</w:t>
      </w:r>
      <w:r w:rsidR="00F33130" w:rsidRPr="00F33130">
        <w:rPr>
          <w:rFonts w:ascii="Times New Roman" w:hAnsi="Times New Roman" w:cs="Times New Roman"/>
          <w:b/>
          <w:sz w:val="28"/>
        </w:rPr>
        <w:t xml:space="preserve"> программ</w:t>
      </w:r>
      <w:r w:rsidR="00F33130">
        <w:rPr>
          <w:rFonts w:ascii="Times New Roman" w:hAnsi="Times New Roman" w:cs="Times New Roman"/>
          <w:b/>
          <w:sz w:val="28"/>
        </w:rPr>
        <w:t>ы</w:t>
      </w:r>
      <w:r w:rsidR="00F33130" w:rsidRPr="00F33130">
        <w:rPr>
          <w:rFonts w:ascii="Times New Roman" w:hAnsi="Times New Roman" w:cs="Times New Roman"/>
          <w:b/>
          <w:sz w:val="28"/>
        </w:rPr>
        <w:t xml:space="preserve"> </w:t>
      </w:r>
    </w:p>
    <w:p w14:paraId="27322D6B" w14:textId="77777777" w:rsidR="00F33130" w:rsidRPr="00F33130" w:rsidRDefault="00F33130" w:rsidP="00F331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33130">
        <w:rPr>
          <w:rFonts w:ascii="Times New Roman" w:hAnsi="Times New Roman" w:cs="Times New Roman"/>
          <w:b/>
          <w:sz w:val="28"/>
        </w:rPr>
        <w:t xml:space="preserve">«Профилактика туберкулёза на территории городского округа </w:t>
      </w:r>
    </w:p>
    <w:p w14:paraId="4B051F3D" w14:textId="77777777" w:rsidR="00446BB5" w:rsidRPr="00ED5A14" w:rsidRDefault="00F33130" w:rsidP="00F3313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3130">
        <w:rPr>
          <w:rFonts w:ascii="Times New Roman" w:hAnsi="Times New Roman" w:cs="Times New Roman"/>
          <w:b/>
          <w:sz w:val="28"/>
        </w:rPr>
        <w:t>Верх-Нейвинский» на 202</w:t>
      </w:r>
      <w:r w:rsidR="00966308">
        <w:rPr>
          <w:rFonts w:ascii="Times New Roman" w:hAnsi="Times New Roman" w:cs="Times New Roman"/>
          <w:b/>
          <w:sz w:val="28"/>
        </w:rPr>
        <w:t>7</w:t>
      </w:r>
      <w:r w:rsidRPr="00F33130">
        <w:rPr>
          <w:rFonts w:ascii="Times New Roman" w:hAnsi="Times New Roman" w:cs="Times New Roman"/>
          <w:b/>
          <w:sz w:val="28"/>
        </w:rPr>
        <w:t>-20</w:t>
      </w:r>
      <w:r w:rsidR="00966308">
        <w:rPr>
          <w:rFonts w:ascii="Times New Roman" w:hAnsi="Times New Roman" w:cs="Times New Roman"/>
          <w:b/>
          <w:sz w:val="28"/>
        </w:rPr>
        <w:t>31</w:t>
      </w:r>
      <w:r w:rsidRPr="00F33130">
        <w:rPr>
          <w:rFonts w:ascii="Times New Roman" w:hAnsi="Times New Roman" w:cs="Times New Roman"/>
          <w:b/>
          <w:sz w:val="28"/>
        </w:rPr>
        <w:t xml:space="preserve"> годы</w:t>
      </w:r>
    </w:p>
    <w:p w14:paraId="1E8C37EF" w14:textId="77777777" w:rsidR="00446BB5" w:rsidRPr="00996DEA" w:rsidRDefault="00446BB5" w:rsidP="00446B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4A9E53" w14:textId="77777777" w:rsidR="009705ED" w:rsidRPr="008B69E3" w:rsidRDefault="009705ED" w:rsidP="0080468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DA8891B" w14:textId="77777777" w:rsidR="00723E7A" w:rsidRDefault="001D282C" w:rsidP="00DC6A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1278C">
        <w:rPr>
          <w:rFonts w:ascii="Times New Roman" w:hAnsi="Times New Roman" w:cs="Times New Roman"/>
          <w:sz w:val="28"/>
        </w:rPr>
        <w:t>В</w:t>
      </w:r>
      <w:r w:rsidR="00446BB5">
        <w:rPr>
          <w:rFonts w:ascii="Times New Roman" w:hAnsi="Times New Roman" w:cs="Times New Roman"/>
          <w:sz w:val="28"/>
        </w:rPr>
        <w:t xml:space="preserve">о исполнении </w:t>
      </w:r>
      <w:r w:rsidR="00F33130" w:rsidRPr="00F33130">
        <w:rPr>
          <w:rFonts w:ascii="Times New Roman" w:hAnsi="Times New Roman" w:cs="Times New Roman"/>
          <w:sz w:val="28"/>
        </w:rPr>
        <w:t>Федерального закона от 18.06.2001г. №77-ФЗ «О предупреждении распространения туберкулеза в Российской Федерации»,</w:t>
      </w:r>
      <w:r w:rsidR="0080468F">
        <w:rPr>
          <w:rFonts w:ascii="Times New Roman" w:hAnsi="Times New Roman" w:cs="Times New Roman"/>
          <w:sz w:val="28"/>
        </w:rPr>
        <w:t xml:space="preserve"> в </w:t>
      </w:r>
      <w:r w:rsidRPr="00CF5EA3">
        <w:rPr>
          <w:rFonts w:ascii="Times New Roman" w:hAnsi="Times New Roman" w:cs="Times New Roman"/>
          <w:sz w:val="28"/>
        </w:rPr>
        <w:t xml:space="preserve">соответствии </w:t>
      </w:r>
      <w:r w:rsidR="0080468F">
        <w:rPr>
          <w:rFonts w:ascii="Times New Roman" w:hAnsi="Times New Roman" w:cs="Times New Roman"/>
          <w:sz w:val="28"/>
        </w:rPr>
        <w:t xml:space="preserve">с </w:t>
      </w:r>
      <w:r w:rsidR="0002770D">
        <w:rPr>
          <w:rFonts w:ascii="Times New Roman" w:hAnsi="Times New Roman" w:cs="Times New Roman"/>
          <w:sz w:val="28"/>
        </w:rPr>
        <w:t xml:space="preserve">постановлением </w:t>
      </w:r>
      <w:r w:rsidR="00127218">
        <w:rPr>
          <w:rFonts w:ascii="Times New Roman" w:hAnsi="Times New Roman" w:cs="Times New Roman"/>
          <w:sz w:val="28"/>
        </w:rPr>
        <w:t>администрации городского округа Верх-Нейвинский от 12.05.2016 №186 «</w:t>
      </w:r>
      <w:r w:rsidR="0080468F" w:rsidRPr="0080468F">
        <w:rPr>
          <w:rFonts w:ascii="Times New Roman" w:hAnsi="Times New Roman" w:cs="Times New Roman"/>
          <w:sz w:val="28"/>
        </w:rPr>
        <w:t>Об утверждении Порядка формирования и реализации</w:t>
      </w:r>
      <w:r w:rsidR="00127218">
        <w:rPr>
          <w:rFonts w:ascii="Times New Roman" w:hAnsi="Times New Roman" w:cs="Times New Roman"/>
          <w:sz w:val="28"/>
        </w:rPr>
        <w:t xml:space="preserve"> </w:t>
      </w:r>
      <w:r w:rsidR="0080468F" w:rsidRPr="0080468F">
        <w:rPr>
          <w:rFonts w:ascii="Times New Roman" w:hAnsi="Times New Roman" w:cs="Times New Roman"/>
          <w:sz w:val="28"/>
        </w:rPr>
        <w:t>муниципальных программ в городском округе Верх-Нейвинский</w:t>
      </w:r>
      <w:r w:rsidR="00E610C0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,</w:t>
      </w:r>
      <w:r w:rsidR="0086381A">
        <w:rPr>
          <w:rFonts w:ascii="Times New Roman" w:hAnsi="Times New Roman" w:cs="Times New Roman"/>
          <w:sz w:val="28"/>
        </w:rPr>
        <w:t xml:space="preserve"> в целях </w:t>
      </w:r>
      <w:r w:rsidR="00C07610" w:rsidRPr="00C07610">
        <w:rPr>
          <w:rFonts w:ascii="Times New Roman" w:hAnsi="Times New Roman" w:cs="Times New Roman"/>
          <w:sz w:val="28"/>
        </w:rPr>
        <w:t>реализаци</w:t>
      </w:r>
      <w:r w:rsidR="00C07610">
        <w:rPr>
          <w:rFonts w:ascii="Times New Roman" w:hAnsi="Times New Roman" w:cs="Times New Roman"/>
          <w:sz w:val="28"/>
        </w:rPr>
        <w:t>и</w:t>
      </w:r>
      <w:r w:rsidR="00C07610" w:rsidRPr="00C07610">
        <w:rPr>
          <w:rFonts w:ascii="Times New Roman" w:hAnsi="Times New Roman" w:cs="Times New Roman"/>
          <w:sz w:val="28"/>
        </w:rPr>
        <w:t xml:space="preserve"> комплекс</w:t>
      </w:r>
      <w:r w:rsidR="00127218">
        <w:rPr>
          <w:rFonts w:ascii="Times New Roman" w:hAnsi="Times New Roman" w:cs="Times New Roman"/>
          <w:sz w:val="28"/>
        </w:rPr>
        <w:t>а</w:t>
      </w:r>
      <w:r w:rsidR="00C07610" w:rsidRPr="00C07610">
        <w:rPr>
          <w:rFonts w:ascii="Times New Roman" w:hAnsi="Times New Roman" w:cs="Times New Roman"/>
          <w:sz w:val="28"/>
        </w:rPr>
        <w:t xml:space="preserve"> </w:t>
      </w:r>
      <w:r w:rsidR="00E610C0" w:rsidRPr="00E610C0">
        <w:rPr>
          <w:rFonts w:ascii="Times New Roman" w:hAnsi="Times New Roman" w:cs="Times New Roman"/>
          <w:sz w:val="28"/>
        </w:rPr>
        <w:t xml:space="preserve">противоэпидемических </w:t>
      </w:r>
      <w:r w:rsidR="00C07610" w:rsidRPr="00C07610">
        <w:rPr>
          <w:rFonts w:ascii="Times New Roman" w:hAnsi="Times New Roman" w:cs="Times New Roman"/>
          <w:sz w:val="28"/>
        </w:rPr>
        <w:t xml:space="preserve">мероприятий </w:t>
      </w:r>
      <w:r w:rsidR="00E610C0">
        <w:rPr>
          <w:rFonts w:ascii="Times New Roman" w:hAnsi="Times New Roman" w:cs="Times New Roman"/>
          <w:sz w:val="28"/>
        </w:rPr>
        <w:t xml:space="preserve">по недопущению </w:t>
      </w:r>
      <w:r w:rsidR="00E610C0" w:rsidRPr="00E610C0">
        <w:rPr>
          <w:rFonts w:ascii="Times New Roman" w:hAnsi="Times New Roman" w:cs="Times New Roman"/>
          <w:sz w:val="28"/>
        </w:rPr>
        <w:t>распространения туберкулеза</w:t>
      </w:r>
      <w:r w:rsidR="00E610C0">
        <w:rPr>
          <w:rFonts w:ascii="Times New Roman" w:hAnsi="Times New Roman" w:cs="Times New Roman"/>
          <w:sz w:val="28"/>
        </w:rPr>
        <w:t xml:space="preserve">, по </w:t>
      </w:r>
      <w:r w:rsidR="00E610C0" w:rsidRPr="00E610C0">
        <w:rPr>
          <w:rFonts w:ascii="Times New Roman" w:hAnsi="Times New Roman" w:cs="Times New Roman"/>
          <w:sz w:val="28"/>
        </w:rPr>
        <w:t xml:space="preserve"> укреплени</w:t>
      </w:r>
      <w:r w:rsidR="00E610C0">
        <w:rPr>
          <w:rFonts w:ascii="Times New Roman" w:hAnsi="Times New Roman" w:cs="Times New Roman"/>
          <w:sz w:val="28"/>
        </w:rPr>
        <w:t>ю</w:t>
      </w:r>
      <w:r w:rsidR="00E610C0" w:rsidRPr="00E610C0">
        <w:rPr>
          <w:rFonts w:ascii="Times New Roman" w:hAnsi="Times New Roman" w:cs="Times New Roman"/>
          <w:sz w:val="28"/>
        </w:rPr>
        <w:t xml:space="preserve"> здоровья граждан</w:t>
      </w:r>
      <w:r w:rsidR="00E610C0">
        <w:rPr>
          <w:rFonts w:ascii="Times New Roman" w:hAnsi="Times New Roman" w:cs="Times New Roman"/>
          <w:sz w:val="28"/>
        </w:rPr>
        <w:t xml:space="preserve"> в городском округе Верх-Нейвинский</w:t>
      </w:r>
      <w:r w:rsidR="0086381A">
        <w:rPr>
          <w:rFonts w:ascii="Times New Roman" w:hAnsi="Times New Roman" w:cs="Times New Roman"/>
          <w:sz w:val="28"/>
        </w:rPr>
        <w:t>,</w:t>
      </w:r>
      <w:r w:rsidR="008B69E3" w:rsidRPr="008B69E3">
        <w:rPr>
          <w:rFonts w:ascii="Times New Roman" w:hAnsi="Times New Roman" w:cs="Times New Roman"/>
          <w:sz w:val="28"/>
        </w:rPr>
        <w:t xml:space="preserve"> </w:t>
      </w:r>
      <w:r w:rsidR="008B69E3">
        <w:rPr>
          <w:rFonts w:ascii="Times New Roman" w:hAnsi="Times New Roman" w:cs="Times New Roman"/>
          <w:sz w:val="28"/>
        </w:rPr>
        <w:t>руководствуясь Уставом городского округа Верх-Нейвинский</w:t>
      </w:r>
      <w:r w:rsidR="005F5228">
        <w:rPr>
          <w:rFonts w:ascii="Times New Roman" w:hAnsi="Times New Roman" w:cs="Times New Roman"/>
          <w:sz w:val="28"/>
        </w:rPr>
        <w:t>,</w:t>
      </w:r>
    </w:p>
    <w:p w14:paraId="05A09812" w14:textId="77777777" w:rsidR="000A3531" w:rsidRPr="004258A3" w:rsidRDefault="000A3531" w:rsidP="000A35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4258A3">
        <w:rPr>
          <w:rFonts w:ascii="Times New Roman" w:hAnsi="Times New Roman" w:cs="Times New Roman"/>
          <w:b/>
          <w:sz w:val="28"/>
        </w:rPr>
        <w:t>ПОСТАНОВЛЯЮ:</w:t>
      </w:r>
    </w:p>
    <w:p w14:paraId="7CF6940C" w14:textId="77777777" w:rsidR="008F22C7" w:rsidRPr="00832B02" w:rsidRDefault="0002770D" w:rsidP="00832B02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832B02">
        <w:rPr>
          <w:rFonts w:ascii="Times New Roman" w:hAnsi="Times New Roman" w:cs="Times New Roman"/>
          <w:sz w:val="28"/>
        </w:rPr>
        <w:t xml:space="preserve">Утвердить </w:t>
      </w:r>
      <w:r w:rsidR="00AA545B" w:rsidRPr="00832B02">
        <w:rPr>
          <w:rFonts w:ascii="Times New Roman" w:hAnsi="Times New Roman" w:cs="Times New Roman"/>
          <w:sz w:val="28"/>
        </w:rPr>
        <w:t>муниципальную программу «Профилактика туберкулёза на территории городского округа Верх-Нейвинский» на 202</w:t>
      </w:r>
      <w:r w:rsidR="00966308">
        <w:rPr>
          <w:rFonts w:ascii="Times New Roman" w:hAnsi="Times New Roman" w:cs="Times New Roman"/>
          <w:sz w:val="28"/>
        </w:rPr>
        <w:t>7</w:t>
      </w:r>
      <w:r w:rsidR="00AA545B" w:rsidRPr="00832B02">
        <w:rPr>
          <w:rFonts w:ascii="Times New Roman" w:hAnsi="Times New Roman" w:cs="Times New Roman"/>
          <w:sz w:val="28"/>
        </w:rPr>
        <w:t>-20</w:t>
      </w:r>
      <w:r w:rsidR="00966308">
        <w:rPr>
          <w:rFonts w:ascii="Times New Roman" w:hAnsi="Times New Roman" w:cs="Times New Roman"/>
          <w:sz w:val="28"/>
        </w:rPr>
        <w:t>31</w:t>
      </w:r>
      <w:r w:rsidR="00AA545B" w:rsidRPr="00832B02">
        <w:rPr>
          <w:rFonts w:ascii="Times New Roman" w:hAnsi="Times New Roman" w:cs="Times New Roman"/>
          <w:sz w:val="28"/>
        </w:rPr>
        <w:t xml:space="preserve"> годы </w:t>
      </w:r>
      <w:r w:rsidRPr="00832B02">
        <w:rPr>
          <w:rFonts w:ascii="Times New Roman" w:hAnsi="Times New Roman" w:cs="Times New Roman"/>
          <w:sz w:val="28"/>
        </w:rPr>
        <w:t>(прилагается)</w:t>
      </w:r>
      <w:r w:rsidR="00CC56DF" w:rsidRPr="00832B02">
        <w:rPr>
          <w:rFonts w:ascii="PT Astra Serif" w:hAnsi="PT Astra Serif"/>
          <w:sz w:val="28"/>
          <w:szCs w:val="28"/>
        </w:rPr>
        <w:t>.</w:t>
      </w:r>
    </w:p>
    <w:p w14:paraId="1A9A8254" w14:textId="77777777" w:rsidR="00CC56DF" w:rsidRDefault="005C550D" w:rsidP="00832B02">
      <w:pPr>
        <w:pStyle w:val="a7"/>
        <w:numPr>
          <w:ilvl w:val="0"/>
          <w:numId w:val="6"/>
        </w:numPr>
        <w:shd w:val="clear" w:color="auto" w:fill="auto"/>
        <w:tabs>
          <w:tab w:val="left" w:pos="851"/>
        </w:tabs>
        <w:spacing w:before="0" w:line="310" w:lineRule="exact"/>
        <w:ind w:left="0" w:right="20" w:firstLine="567"/>
        <w:jc w:val="both"/>
        <w:rPr>
          <w:rFonts w:ascii="PT Astra Serif" w:hAnsi="PT Astra Serif"/>
          <w:spacing w:val="0"/>
          <w:sz w:val="28"/>
          <w:szCs w:val="22"/>
        </w:rPr>
      </w:pPr>
      <w:r>
        <w:rPr>
          <w:rFonts w:ascii="PT Astra Serif" w:hAnsi="PT Astra Serif"/>
          <w:spacing w:val="0"/>
          <w:sz w:val="28"/>
          <w:szCs w:val="22"/>
        </w:rPr>
        <w:t>Разместить</w:t>
      </w:r>
      <w:r w:rsidR="00CC56DF">
        <w:rPr>
          <w:rFonts w:ascii="PT Astra Serif" w:hAnsi="PT Astra Serif"/>
          <w:spacing w:val="0"/>
          <w:sz w:val="28"/>
          <w:szCs w:val="22"/>
        </w:rPr>
        <w:t xml:space="preserve"> настоящее постановление на официальном сайте городского округа Верх-Нейвинский.</w:t>
      </w:r>
    </w:p>
    <w:p w14:paraId="34868EA2" w14:textId="77777777" w:rsidR="00CC56DF" w:rsidRPr="00832B02" w:rsidRDefault="00CC56DF" w:rsidP="00832B02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</w:rPr>
      </w:pPr>
      <w:r w:rsidRPr="00832B02">
        <w:rPr>
          <w:rFonts w:ascii="PT Astra Serif" w:hAnsi="PT Astra Serif"/>
          <w:sz w:val="28"/>
        </w:rPr>
        <w:t>Контроль за исполнением настоящего постановления возложить на заместителя главы администрации городского округа по социальной политике.</w:t>
      </w:r>
    </w:p>
    <w:p w14:paraId="291AA695" w14:textId="77777777" w:rsidR="00AB6531" w:rsidRPr="00541259" w:rsidRDefault="00AB6531" w:rsidP="00AB653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14:paraId="7E7571C6" w14:textId="77777777" w:rsidR="00AB6531" w:rsidRPr="00541259" w:rsidRDefault="00AB6531" w:rsidP="00AB653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14:paraId="7A9ABC5A" w14:textId="77777777" w:rsidR="00647137" w:rsidRPr="00541259" w:rsidRDefault="00647137" w:rsidP="00AB653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14:paraId="1D38B99D" w14:textId="77777777" w:rsidR="00966308" w:rsidRDefault="00AA545B" w:rsidP="0096630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AB6531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а</w:t>
      </w:r>
      <w:r w:rsidR="00B443F1">
        <w:rPr>
          <w:rFonts w:ascii="Times New Roman" w:hAnsi="Times New Roman" w:cs="Times New Roman"/>
          <w:sz w:val="28"/>
        </w:rPr>
        <w:t xml:space="preserve"> </w:t>
      </w:r>
      <w:r w:rsidR="00AB6531">
        <w:rPr>
          <w:rFonts w:ascii="Times New Roman" w:hAnsi="Times New Roman" w:cs="Times New Roman"/>
          <w:sz w:val="28"/>
        </w:rPr>
        <w:t>городского округа</w:t>
      </w:r>
    </w:p>
    <w:p w14:paraId="24358BB0" w14:textId="77777777" w:rsidR="00AB6531" w:rsidRDefault="00966308" w:rsidP="0096630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Верх-Нейвинский </w:t>
      </w:r>
      <w:r w:rsidR="00647137">
        <w:rPr>
          <w:rFonts w:ascii="Times New Roman" w:hAnsi="Times New Roman" w:cs="Times New Roman"/>
          <w:sz w:val="28"/>
        </w:rPr>
        <w:t xml:space="preserve">                                        </w:t>
      </w:r>
      <w:r w:rsidR="00AB6531">
        <w:rPr>
          <w:rFonts w:ascii="Times New Roman" w:hAnsi="Times New Roman" w:cs="Times New Roman"/>
          <w:sz w:val="28"/>
        </w:rPr>
        <w:tab/>
      </w:r>
      <w:r w:rsidR="00AB6531">
        <w:rPr>
          <w:rFonts w:ascii="Times New Roman" w:hAnsi="Times New Roman" w:cs="Times New Roman"/>
          <w:sz w:val="28"/>
        </w:rPr>
        <w:tab/>
      </w:r>
      <w:r w:rsidR="00DC6AFE">
        <w:rPr>
          <w:rFonts w:ascii="Times New Roman" w:hAnsi="Times New Roman" w:cs="Times New Roman"/>
          <w:sz w:val="28"/>
        </w:rPr>
        <w:t xml:space="preserve">       </w:t>
      </w:r>
      <w:r>
        <w:rPr>
          <w:rFonts w:ascii="Times New Roman" w:hAnsi="Times New Roman" w:cs="Times New Roman"/>
          <w:sz w:val="28"/>
        </w:rPr>
        <w:t xml:space="preserve">          </w:t>
      </w:r>
      <w:r w:rsidR="00DC6AF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</w:t>
      </w:r>
      <w:r w:rsidR="00AB653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Н</w:t>
      </w:r>
      <w:r w:rsidR="00AB653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Щекалев</w:t>
      </w:r>
    </w:p>
    <w:p w14:paraId="78DBB160" w14:textId="77777777" w:rsidR="00B867AB" w:rsidRDefault="00B867AB" w:rsidP="00966308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F30A3B7" w14:textId="6CEADC4C" w:rsidR="00B867AB" w:rsidRDefault="00B867AB" w:rsidP="00966308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09123A9C" w14:textId="77777777" w:rsidR="00752B2F" w:rsidRDefault="00752B2F" w:rsidP="00966308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25E9304E" w14:textId="7DEED4DB" w:rsidR="00752B2F" w:rsidRDefault="00752B2F" w:rsidP="00966308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E68E26C" w14:textId="28C335A8" w:rsidR="00752B2F" w:rsidRDefault="00752B2F" w:rsidP="00966308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B48C9A7" w14:textId="77777777" w:rsidR="00752B2F" w:rsidRDefault="00752B2F" w:rsidP="00752B2F">
      <w:pPr>
        <w:ind w:left="5670"/>
        <w:jc w:val="both"/>
        <w:rPr>
          <w:rFonts w:ascii="PT Astra Serif" w:hAnsi="PT Astra Serif"/>
          <w:sz w:val="28"/>
          <w:szCs w:val="28"/>
        </w:rPr>
      </w:pPr>
    </w:p>
    <w:p w14:paraId="541E1B62" w14:textId="77777777" w:rsidR="00752B2F" w:rsidRDefault="00752B2F" w:rsidP="00752B2F">
      <w:pPr>
        <w:ind w:left="5670"/>
        <w:jc w:val="both"/>
        <w:rPr>
          <w:rFonts w:ascii="PT Astra Serif" w:hAnsi="PT Astra Serif"/>
          <w:sz w:val="28"/>
          <w:szCs w:val="28"/>
        </w:rPr>
      </w:pPr>
    </w:p>
    <w:p w14:paraId="34C03265" w14:textId="726CD46C" w:rsidR="00752B2F" w:rsidRPr="00C65D61" w:rsidRDefault="00752B2F" w:rsidP="00752B2F">
      <w:pPr>
        <w:ind w:left="5670"/>
        <w:jc w:val="both"/>
        <w:rPr>
          <w:rFonts w:ascii="PT Astra Serif" w:hAnsi="PT Astra Serif"/>
          <w:sz w:val="28"/>
          <w:szCs w:val="28"/>
        </w:rPr>
      </w:pPr>
      <w:r w:rsidRPr="00C65D61">
        <w:rPr>
          <w:rFonts w:ascii="PT Astra Serif" w:hAnsi="PT Astra Serif"/>
          <w:sz w:val="28"/>
          <w:szCs w:val="28"/>
        </w:rPr>
        <w:lastRenderedPageBreak/>
        <w:t>УТВЕРЖДЕНА</w:t>
      </w:r>
    </w:p>
    <w:p w14:paraId="4C5A0B68" w14:textId="413DDB5B" w:rsidR="00752B2F" w:rsidRPr="00FC4431" w:rsidRDefault="00752B2F" w:rsidP="00752B2F">
      <w:pPr>
        <w:ind w:left="5670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</w:rPr>
        <w:t>п</w:t>
      </w:r>
      <w:r w:rsidRPr="00C65D61">
        <w:rPr>
          <w:rFonts w:ascii="PT Astra Serif" w:hAnsi="PT Astra Serif"/>
          <w:sz w:val="28"/>
          <w:szCs w:val="28"/>
        </w:rPr>
        <w:t>остановлением</w:t>
      </w:r>
      <w:r>
        <w:rPr>
          <w:rFonts w:ascii="PT Astra Serif" w:hAnsi="PT Astra Serif"/>
          <w:sz w:val="28"/>
          <w:szCs w:val="28"/>
        </w:rPr>
        <w:t xml:space="preserve"> </w:t>
      </w:r>
      <w:r w:rsidRPr="00C65D61">
        <w:rPr>
          <w:rFonts w:ascii="PT Astra Serif" w:hAnsi="PT Astra Serif"/>
          <w:sz w:val="28"/>
          <w:szCs w:val="28"/>
        </w:rPr>
        <w:t xml:space="preserve">администрации городского округа Верх-Нейвинский           от </w:t>
      </w:r>
      <w:r w:rsidR="00FC4431">
        <w:rPr>
          <w:rFonts w:ascii="PT Astra Serif" w:hAnsi="PT Astra Serif"/>
          <w:sz w:val="28"/>
          <w:szCs w:val="28"/>
          <w:u w:val="single"/>
        </w:rPr>
        <w:t xml:space="preserve">09.10.2026 </w:t>
      </w:r>
      <w:bookmarkStart w:id="0" w:name="_GoBack"/>
      <w:bookmarkEnd w:id="0"/>
      <w:r w:rsidRPr="00C65D61">
        <w:rPr>
          <w:rFonts w:ascii="PT Astra Serif" w:hAnsi="PT Astra Serif"/>
          <w:sz w:val="28"/>
          <w:szCs w:val="28"/>
        </w:rPr>
        <w:t>№</w:t>
      </w:r>
      <w:r w:rsidR="00FC4431">
        <w:rPr>
          <w:rFonts w:ascii="PT Astra Serif" w:hAnsi="PT Astra Serif"/>
          <w:sz w:val="28"/>
          <w:szCs w:val="28"/>
        </w:rPr>
        <w:t xml:space="preserve"> </w:t>
      </w:r>
      <w:r w:rsidR="00FC4431">
        <w:rPr>
          <w:rFonts w:ascii="PT Astra Serif" w:hAnsi="PT Astra Serif"/>
          <w:sz w:val="28"/>
          <w:szCs w:val="28"/>
          <w:u w:val="single"/>
        </w:rPr>
        <w:t>463</w:t>
      </w:r>
    </w:p>
    <w:p w14:paraId="35746FE5" w14:textId="77777777" w:rsidR="00752B2F" w:rsidRPr="00C65D61" w:rsidRDefault="00752B2F" w:rsidP="00752B2F">
      <w:pPr>
        <w:ind w:left="6096"/>
        <w:jc w:val="both"/>
        <w:rPr>
          <w:rFonts w:ascii="PT Astra Serif" w:hAnsi="PT Astra Serif"/>
          <w:sz w:val="28"/>
          <w:szCs w:val="28"/>
        </w:rPr>
      </w:pPr>
    </w:p>
    <w:p w14:paraId="4EF5793C" w14:textId="77777777" w:rsidR="00752B2F" w:rsidRPr="00C65D61" w:rsidRDefault="00752B2F" w:rsidP="00752B2F">
      <w:pPr>
        <w:ind w:left="6096"/>
        <w:jc w:val="both"/>
        <w:rPr>
          <w:rFonts w:ascii="PT Astra Serif" w:hAnsi="PT Astra Serif"/>
          <w:sz w:val="28"/>
          <w:szCs w:val="28"/>
        </w:rPr>
      </w:pPr>
    </w:p>
    <w:p w14:paraId="3A38D2DB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  <w:r w:rsidRPr="00733756">
        <w:rPr>
          <w:rFonts w:ascii="PT Astra Serif" w:hAnsi="PT Astra Serif"/>
          <w:b/>
          <w:sz w:val="28"/>
          <w:szCs w:val="28"/>
        </w:rPr>
        <w:t>МУНИЦИПАЛЬНАЯ ПРОГРАММА</w:t>
      </w:r>
    </w:p>
    <w:p w14:paraId="30FDF027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  <w:r w:rsidRPr="00733756">
        <w:rPr>
          <w:rFonts w:ascii="PT Astra Serif" w:hAnsi="PT Astra Serif"/>
          <w:b/>
          <w:sz w:val="28"/>
          <w:szCs w:val="28"/>
        </w:rPr>
        <w:t>«Профилактика туберкулёза на территории городского округа Верх-Нейвинский» на 202</w:t>
      </w:r>
      <w:r>
        <w:rPr>
          <w:rFonts w:ascii="PT Astra Serif" w:hAnsi="PT Astra Serif"/>
          <w:b/>
          <w:sz w:val="28"/>
          <w:szCs w:val="28"/>
        </w:rPr>
        <w:t>7</w:t>
      </w:r>
      <w:r w:rsidRPr="00733756">
        <w:rPr>
          <w:rFonts w:ascii="PT Astra Serif" w:hAnsi="PT Astra Serif"/>
          <w:b/>
          <w:sz w:val="28"/>
          <w:szCs w:val="28"/>
        </w:rPr>
        <w:t>-20</w:t>
      </w:r>
      <w:r>
        <w:rPr>
          <w:rFonts w:ascii="PT Astra Serif" w:hAnsi="PT Astra Serif"/>
          <w:b/>
          <w:sz w:val="28"/>
          <w:szCs w:val="28"/>
        </w:rPr>
        <w:t>31</w:t>
      </w:r>
      <w:r w:rsidRPr="00733756">
        <w:rPr>
          <w:rFonts w:ascii="PT Astra Serif" w:hAnsi="PT Astra Serif"/>
          <w:b/>
          <w:sz w:val="28"/>
          <w:szCs w:val="28"/>
        </w:rPr>
        <w:t xml:space="preserve"> годы</w:t>
      </w:r>
    </w:p>
    <w:p w14:paraId="18F2E4C8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</w:p>
    <w:p w14:paraId="393F939D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  <w:r w:rsidRPr="00733756">
        <w:rPr>
          <w:rFonts w:ascii="PT Astra Serif" w:hAnsi="PT Astra Serif"/>
          <w:b/>
          <w:sz w:val="28"/>
          <w:szCs w:val="28"/>
        </w:rPr>
        <w:t>ПАСПОРТ</w:t>
      </w:r>
    </w:p>
    <w:p w14:paraId="570EC866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  <w:r w:rsidRPr="00733756">
        <w:rPr>
          <w:rFonts w:ascii="PT Astra Serif" w:hAnsi="PT Astra Serif"/>
          <w:b/>
          <w:sz w:val="28"/>
          <w:szCs w:val="28"/>
        </w:rPr>
        <w:t>МУНИЦИПАЛЬНОЙ ПРОГРАММЫ</w:t>
      </w:r>
    </w:p>
    <w:p w14:paraId="6D2ACD24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  <w:r w:rsidRPr="00733756">
        <w:rPr>
          <w:rFonts w:ascii="PT Astra Serif" w:hAnsi="PT Astra Serif"/>
          <w:b/>
          <w:sz w:val="28"/>
          <w:szCs w:val="28"/>
        </w:rPr>
        <w:t xml:space="preserve"> ГОРОДСКОГО ОКРУГА ВЕРХ-НЕЙВИНСКИЙ</w:t>
      </w:r>
    </w:p>
    <w:p w14:paraId="1E0CC0FC" w14:textId="77777777" w:rsidR="00752B2F" w:rsidRPr="00733756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</w:p>
    <w:p w14:paraId="6A545464" w14:textId="77777777" w:rsidR="00752B2F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  <w:r w:rsidRPr="00733756">
        <w:rPr>
          <w:rFonts w:ascii="PT Astra Serif" w:hAnsi="PT Astra Serif"/>
          <w:b/>
          <w:sz w:val="28"/>
          <w:szCs w:val="28"/>
        </w:rPr>
        <w:t>«Профилактика туберкулёза на территории городского округа Верх-Нейвинский»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33756">
        <w:rPr>
          <w:rFonts w:ascii="PT Astra Serif" w:hAnsi="PT Astra Serif"/>
          <w:b/>
          <w:sz w:val="28"/>
          <w:szCs w:val="28"/>
        </w:rPr>
        <w:t>на 202</w:t>
      </w:r>
      <w:r>
        <w:rPr>
          <w:rFonts w:ascii="PT Astra Serif" w:hAnsi="PT Astra Serif"/>
          <w:b/>
          <w:sz w:val="28"/>
          <w:szCs w:val="28"/>
        </w:rPr>
        <w:t>7</w:t>
      </w:r>
      <w:r w:rsidRPr="00733756">
        <w:rPr>
          <w:rFonts w:ascii="PT Astra Serif" w:hAnsi="PT Astra Serif"/>
          <w:b/>
          <w:sz w:val="28"/>
          <w:szCs w:val="28"/>
        </w:rPr>
        <w:t>-20</w:t>
      </w:r>
      <w:r>
        <w:rPr>
          <w:rFonts w:ascii="PT Astra Serif" w:hAnsi="PT Astra Serif"/>
          <w:b/>
          <w:sz w:val="28"/>
          <w:szCs w:val="28"/>
        </w:rPr>
        <w:t>31</w:t>
      </w:r>
      <w:r w:rsidRPr="00733756">
        <w:rPr>
          <w:rFonts w:ascii="PT Astra Serif" w:hAnsi="PT Astra Serif"/>
          <w:b/>
          <w:sz w:val="28"/>
          <w:szCs w:val="28"/>
        </w:rPr>
        <w:t xml:space="preserve"> годы</w:t>
      </w:r>
    </w:p>
    <w:p w14:paraId="40368028" w14:textId="77777777" w:rsidR="00752B2F" w:rsidRPr="00C65D61" w:rsidRDefault="00752B2F" w:rsidP="00752B2F">
      <w:pPr>
        <w:jc w:val="center"/>
        <w:rPr>
          <w:rFonts w:ascii="PT Astra Serif" w:hAnsi="PT Astra Serif"/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752B2F" w:rsidRPr="00C65D61" w14:paraId="6F1AE769" w14:textId="77777777" w:rsidTr="00D46C1C">
        <w:trPr>
          <w:trHeight w:val="793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F53BB" w14:textId="77777777" w:rsidR="00752B2F" w:rsidRPr="00C65D61" w:rsidRDefault="00752B2F" w:rsidP="00D46C1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 xml:space="preserve">Ответственный исполнитель муниципальной программы городского округа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       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Верх-Нейвинский </w:t>
            </w:r>
            <w:r w:rsidRPr="00C65D61">
              <w:rPr>
                <w:rFonts w:ascii="PT Astra Serif" w:hAnsi="PT Astra Serif"/>
                <w:bCs/>
                <w:sz w:val="28"/>
                <w:szCs w:val="28"/>
              </w:rPr>
              <w:t>«Профилактика туберкулёза на территории городского округа Верх-Нейвинский» на 202</w:t>
            </w:r>
            <w:r>
              <w:rPr>
                <w:rFonts w:ascii="PT Astra Serif" w:hAnsi="PT Astra Serif"/>
                <w:bCs/>
                <w:sz w:val="28"/>
                <w:szCs w:val="28"/>
              </w:rPr>
              <w:t>7</w:t>
            </w:r>
            <w:r w:rsidRPr="00C65D61">
              <w:rPr>
                <w:rFonts w:ascii="PT Astra Serif" w:hAnsi="PT Astra Serif"/>
                <w:bCs/>
                <w:sz w:val="28"/>
                <w:szCs w:val="28"/>
              </w:rPr>
              <w:t>-20</w:t>
            </w:r>
            <w:r>
              <w:rPr>
                <w:rFonts w:ascii="PT Astra Serif" w:hAnsi="PT Astra Serif"/>
                <w:bCs/>
                <w:sz w:val="28"/>
                <w:szCs w:val="28"/>
              </w:rPr>
              <w:t>31</w:t>
            </w:r>
            <w:r w:rsidRPr="00C65D61">
              <w:rPr>
                <w:rFonts w:ascii="PT Astra Serif" w:hAnsi="PT Astra Serif"/>
                <w:bCs/>
                <w:sz w:val="28"/>
                <w:szCs w:val="28"/>
              </w:rPr>
              <w:t xml:space="preserve"> годы </w:t>
            </w:r>
            <w:r w:rsidRPr="00C65D61">
              <w:rPr>
                <w:rFonts w:ascii="PT Astra Serif" w:hAnsi="PT Astra Serif"/>
                <w:sz w:val="28"/>
                <w:szCs w:val="28"/>
              </w:rPr>
              <w:t>(далее- муниципальная программа)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CE33" w14:textId="77777777" w:rsidR="00752B2F" w:rsidRPr="00C65D61" w:rsidRDefault="00752B2F" w:rsidP="00D46C1C">
            <w:pPr>
              <w:widowControl w:val="0"/>
              <w:ind w:left="214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 xml:space="preserve">Администрация городского округа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                    </w:t>
            </w:r>
            <w:r w:rsidRPr="00C65D61">
              <w:rPr>
                <w:rFonts w:ascii="PT Astra Serif" w:hAnsi="PT Astra Serif"/>
                <w:sz w:val="28"/>
                <w:szCs w:val="28"/>
              </w:rPr>
              <w:t>Верх-Нейвинский;</w:t>
            </w:r>
          </w:p>
          <w:p w14:paraId="6B426D3E" w14:textId="77777777" w:rsidR="00752B2F" w:rsidRPr="00C65D61" w:rsidRDefault="00752B2F" w:rsidP="00D46C1C">
            <w:pPr>
              <w:widowControl w:val="0"/>
              <w:ind w:left="214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Муниципальное автономное дошкольное образовательное учреждение детский сад комбинированного вида "Солнышко";</w:t>
            </w:r>
          </w:p>
          <w:p w14:paraId="6E65C0E2" w14:textId="77777777" w:rsidR="00752B2F" w:rsidRPr="00C65D61" w:rsidRDefault="00752B2F" w:rsidP="00D46C1C">
            <w:pPr>
              <w:widowControl w:val="0"/>
              <w:ind w:left="214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Муниципальное автономное общеобразовательное учреждение «Средняя общеобразовательная школа им. А.Н.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C65D61">
              <w:rPr>
                <w:rFonts w:ascii="PT Astra Serif" w:hAnsi="PT Astra Serif"/>
                <w:sz w:val="28"/>
                <w:szCs w:val="28"/>
              </w:rPr>
              <w:t>Арапова»;</w:t>
            </w:r>
          </w:p>
          <w:p w14:paraId="50A58487" w14:textId="77777777" w:rsidR="00752B2F" w:rsidRPr="00C65D61" w:rsidRDefault="00752B2F" w:rsidP="00D46C1C">
            <w:pPr>
              <w:widowControl w:val="0"/>
              <w:ind w:left="214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Муниципальное автономное учреждение дополнительного образования «Детская школа искусств»;</w:t>
            </w:r>
          </w:p>
          <w:p w14:paraId="78DA1491" w14:textId="77777777" w:rsidR="00752B2F" w:rsidRPr="00C65D61" w:rsidRDefault="00752B2F" w:rsidP="00D46C1C">
            <w:pPr>
              <w:widowControl w:val="0"/>
              <w:ind w:left="214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Муниципальное автономное учреждение дополнительного образования «</w:t>
            </w:r>
            <w:r>
              <w:rPr>
                <w:rFonts w:ascii="PT Astra Serif" w:hAnsi="PT Astra Serif"/>
                <w:sz w:val="28"/>
                <w:szCs w:val="28"/>
              </w:rPr>
              <w:t>С</w:t>
            </w:r>
            <w:r w:rsidRPr="00C65D61">
              <w:rPr>
                <w:rFonts w:ascii="PT Astra Serif" w:hAnsi="PT Astra Serif"/>
                <w:sz w:val="28"/>
                <w:szCs w:val="28"/>
              </w:rPr>
              <w:t>портивная школа им. В.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C65D61">
              <w:rPr>
                <w:rFonts w:ascii="PT Astra Serif" w:hAnsi="PT Astra Serif"/>
                <w:sz w:val="28"/>
                <w:szCs w:val="28"/>
              </w:rPr>
              <w:t>Зимина»</w:t>
            </w:r>
          </w:p>
          <w:p w14:paraId="61540399" w14:textId="77777777" w:rsidR="00752B2F" w:rsidRPr="00C65D61" w:rsidRDefault="00752B2F" w:rsidP="00D46C1C">
            <w:pPr>
              <w:ind w:left="214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ГАУЗ СО «Верх-Нейвинская городская поликлиника» (по согласованию)</w:t>
            </w:r>
          </w:p>
        </w:tc>
      </w:tr>
      <w:tr w:rsidR="00752B2F" w:rsidRPr="00C65D61" w14:paraId="403600CD" w14:textId="77777777" w:rsidTr="00D46C1C">
        <w:trPr>
          <w:trHeight w:val="61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9762" w14:textId="77777777" w:rsidR="00752B2F" w:rsidRPr="00C65D61" w:rsidRDefault="00752B2F" w:rsidP="00D46C1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88EB4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202</w:t>
            </w:r>
            <w:r>
              <w:rPr>
                <w:rFonts w:ascii="PT Astra Serif" w:hAnsi="PT Astra Serif"/>
                <w:sz w:val="28"/>
                <w:szCs w:val="28"/>
              </w:rPr>
              <w:t>7</w:t>
            </w:r>
            <w:r w:rsidRPr="00C65D61">
              <w:rPr>
                <w:rFonts w:ascii="PT Astra Serif" w:hAnsi="PT Astra Serif"/>
                <w:sz w:val="28"/>
                <w:szCs w:val="28"/>
              </w:rPr>
              <w:t>-20</w:t>
            </w:r>
            <w:r>
              <w:rPr>
                <w:rFonts w:ascii="PT Astra Serif" w:hAnsi="PT Astra Serif"/>
                <w:sz w:val="28"/>
                <w:szCs w:val="28"/>
              </w:rPr>
              <w:t>31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годы</w:t>
            </w:r>
          </w:p>
          <w:p w14:paraId="6E474BDB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52B2F" w:rsidRPr="00C65D61" w14:paraId="46D5E31D" w14:textId="77777777" w:rsidTr="00D46C1C">
        <w:trPr>
          <w:trHeight w:val="211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99635" w14:textId="77777777" w:rsidR="00752B2F" w:rsidRPr="00C65D61" w:rsidRDefault="00752B2F" w:rsidP="00D46C1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Цели и задачи муниципальной программы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45203" w14:textId="77777777" w:rsidR="00752B2F" w:rsidRPr="00C65D61" w:rsidRDefault="00752B2F" w:rsidP="00D46C1C">
            <w:pPr>
              <w:pStyle w:val="ConsPlusNonformat"/>
              <w:tabs>
                <w:tab w:val="left" w:pos="781"/>
              </w:tabs>
              <w:ind w:left="214" w:firstLine="141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b/>
                <w:sz w:val="26"/>
                <w:szCs w:val="26"/>
              </w:rPr>
              <w:t>Цели:</w:t>
            </w:r>
          </w:p>
          <w:p w14:paraId="671B0026" w14:textId="77777777" w:rsidR="00752B2F" w:rsidRPr="00C65D61" w:rsidRDefault="00752B2F" w:rsidP="00752B2F">
            <w:pPr>
              <w:pStyle w:val="ConsPlusNonformat"/>
              <w:numPr>
                <w:ilvl w:val="0"/>
                <w:numId w:val="8"/>
              </w:numPr>
              <w:tabs>
                <w:tab w:val="left" w:pos="781"/>
              </w:tabs>
              <w:ind w:left="214" w:firstLine="14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Организация межведомственного взаимодействия по вопросам флюорографического обследования и профилактики туберкулеза между лечебно-профилактическими организациями и предприятиями, организациями различных форм собственности и ведомственной принадлежности.</w:t>
            </w:r>
          </w:p>
          <w:p w14:paraId="11E1A173" w14:textId="77777777" w:rsidR="00752B2F" w:rsidRPr="00C65D61" w:rsidRDefault="00752B2F" w:rsidP="00752B2F">
            <w:pPr>
              <w:pStyle w:val="ConsPlusNonformat"/>
              <w:numPr>
                <w:ilvl w:val="0"/>
                <w:numId w:val="8"/>
              </w:numPr>
              <w:tabs>
                <w:tab w:val="left" w:pos="781"/>
              </w:tabs>
              <w:ind w:left="214" w:firstLine="14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Комплекс мер, направленных на ранее выявление туберкулеза, снижение темпов распространения данного заболевания.</w:t>
            </w:r>
          </w:p>
          <w:p w14:paraId="17FB84FB" w14:textId="77777777" w:rsidR="00752B2F" w:rsidRPr="00C65D61" w:rsidRDefault="00752B2F" w:rsidP="00752B2F">
            <w:pPr>
              <w:pStyle w:val="ConsPlusNonformat"/>
              <w:numPr>
                <w:ilvl w:val="0"/>
                <w:numId w:val="8"/>
              </w:numPr>
              <w:tabs>
                <w:tab w:val="left" w:pos="781"/>
              </w:tabs>
              <w:ind w:left="214" w:firstLine="14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Поддержка и реабилитация неблагополучных семей с несовершеннолетними детьми, в случаи если дети или родители имеют заболевание «туберкулез».</w:t>
            </w:r>
          </w:p>
          <w:p w14:paraId="2729609C" w14:textId="77777777" w:rsidR="00752B2F" w:rsidRPr="00C65D61" w:rsidRDefault="00752B2F" w:rsidP="00752B2F">
            <w:pPr>
              <w:pStyle w:val="ConsPlusNonformat"/>
              <w:numPr>
                <w:ilvl w:val="0"/>
                <w:numId w:val="8"/>
              </w:numPr>
              <w:tabs>
                <w:tab w:val="left" w:pos="781"/>
              </w:tabs>
              <w:ind w:left="214" w:firstLine="14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Недопущение распространения туберкулеза на территории городского округа Верх-Нейвинский </w:t>
            </w:r>
          </w:p>
          <w:p w14:paraId="796C08D3" w14:textId="77777777" w:rsidR="00752B2F" w:rsidRPr="00C65D61" w:rsidRDefault="00752B2F" w:rsidP="00D46C1C">
            <w:pPr>
              <w:pStyle w:val="ConsPlusNonformat"/>
              <w:tabs>
                <w:tab w:val="left" w:pos="781"/>
              </w:tabs>
              <w:ind w:left="214" w:firstLine="14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14:paraId="409B83C8" w14:textId="77777777" w:rsidR="00752B2F" w:rsidRPr="00C65D61" w:rsidRDefault="00752B2F" w:rsidP="00D46C1C">
            <w:pPr>
              <w:pStyle w:val="ConsPlusNonformat"/>
              <w:tabs>
                <w:tab w:val="left" w:pos="781"/>
              </w:tabs>
              <w:ind w:left="214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b/>
                <w:sz w:val="26"/>
                <w:szCs w:val="26"/>
              </w:rPr>
              <w:t>Задачи:</w:t>
            </w:r>
          </w:p>
          <w:p w14:paraId="291B76AF" w14:textId="77777777" w:rsidR="00752B2F" w:rsidRPr="00C65D61" w:rsidRDefault="00752B2F" w:rsidP="00752B2F">
            <w:pPr>
              <w:pStyle w:val="ConsPlusNonformat"/>
              <w:numPr>
                <w:ilvl w:val="0"/>
                <w:numId w:val="13"/>
              </w:numPr>
              <w:tabs>
                <w:tab w:val="left" w:pos="781"/>
              </w:tabs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Управление межведомственным взаимодействием, оперативное решение актуальных вопросов профилактики туберкулеза.</w:t>
            </w:r>
          </w:p>
          <w:p w14:paraId="1DA4E80D" w14:textId="77777777" w:rsidR="00752B2F" w:rsidRPr="00C65D61" w:rsidRDefault="00752B2F" w:rsidP="00752B2F">
            <w:pPr>
              <w:pStyle w:val="ConsPlusNonformat"/>
              <w:numPr>
                <w:ilvl w:val="0"/>
                <w:numId w:val="13"/>
              </w:numPr>
              <w:tabs>
                <w:tab w:val="left" w:pos="781"/>
              </w:tabs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Повышение уровня информированности населения о профилактике туберкулеза.</w:t>
            </w:r>
          </w:p>
          <w:p w14:paraId="5A66F158" w14:textId="77777777" w:rsidR="00752B2F" w:rsidRPr="00C65D61" w:rsidRDefault="00752B2F" w:rsidP="00752B2F">
            <w:pPr>
              <w:pStyle w:val="ConsPlusNonformat"/>
              <w:numPr>
                <w:ilvl w:val="0"/>
                <w:numId w:val="13"/>
              </w:numPr>
              <w:tabs>
                <w:tab w:val="left" w:pos="781"/>
              </w:tabs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Проведение мероприятий по выявление туберкулеза, обеспечение выполнения показателей флюорографического обследования для различных групп населения.</w:t>
            </w:r>
          </w:p>
          <w:p w14:paraId="3A45A6C5" w14:textId="77777777" w:rsidR="00752B2F" w:rsidRPr="00C65D61" w:rsidRDefault="00752B2F" w:rsidP="00752B2F">
            <w:pPr>
              <w:pStyle w:val="ConsPlusNonformat"/>
              <w:numPr>
                <w:ilvl w:val="0"/>
                <w:numId w:val="13"/>
              </w:numPr>
              <w:tabs>
                <w:tab w:val="left" w:pos="781"/>
              </w:tabs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Недопущение распространения туберкулеза в неблагополучных семьях, имеющих несовершеннолетних детей.</w:t>
            </w:r>
          </w:p>
          <w:p w14:paraId="1D1B9954" w14:textId="77777777" w:rsidR="00752B2F" w:rsidRPr="00C65D61" w:rsidRDefault="00752B2F" w:rsidP="00752B2F">
            <w:pPr>
              <w:pStyle w:val="ConsPlusNonformat"/>
              <w:numPr>
                <w:ilvl w:val="0"/>
                <w:numId w:val="13"/>
              </w:numPr>
              <w:tabs>
                <w:tab w:val="left" w:pos="781"/>
              </w:tabs>
              <w:ind w:left="214" w:firstLine="0"/>
              <w:jc w:val="both"/>
              <w:rPr>
                <w:rFonts w:ascii="PT Astra Serif" w:hAnsi="PT Astra Serif" w:cs="Arial"/>
                <w:sz w:val="26"/>
                <w:szCs w:val="26"/>
                <w:lang w:bidi="my-MM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Проведение комплекса профилактических   мероприятий по предупреждению роста заболеваемости   туберкулезом среди населения. </w:t>
            </w:r>
          </w:p>
        </w:tc>
      </w:tr>
      <w:tr w:rsidR="00752B2F" w:rsidRPr="00C65D61" w14:paraId="0FD9E165" w14:textId="77777777" w:rsidTr="00D46C1C">
        <w:trPr>
          <w:trHeight w:val="140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6A0D6" w14:textId="77777777" w:rsidR="00752B2F" w:rsidRPr="00C65D61" w:rsidRDefault="00752B2F" w:rsidP="00D46C1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Перечень основных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E84A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Рассмотрение вопросов по профилактике туберкулеза на заседаниях санитарно-противоэпидемической комиссии не реже 2 раз в году-100%</w:t>
            </w:r>
          </w:p>
          <w:p w14:paraId="375041B7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Организация предоставления субъектами профилактики документов и информации по запросу санитарно-противоэпидемической комиссии -инфекции не реже 2 раз в году-100%</w:t>
            </w:r>
          </w:p>
          <w:p w14:paraId="1CF5D35D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Уровень информирования населения о преимуществах флюорографического обследования на туберкулез-95%</w:t>
            </w:r>
          </w:p>
          <w:p w14:paraId="1DBA4E02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Охват рентгенофлюорографическими 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исследованиями населения в возрасте 15 лет и старше не менее 65%. </w:t>
            </w:r>
          </w:p>
          <w:p w14:paraId="0F4F778C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Охват пробой Манту детей до 14 лет включительно должен составлять не менее 95%</w:t>
            </w:r>
          </w:p>
          <w:p w14:paraId="76AA0102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Ежегодный охват туберкулиновыми пробами лиц в возрасте от 15 до 18 лет не менее 95 %.</w:t>
            </w:r>
          </w:p>
          <w:p w14:paraId="72F5B10B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Охват флюорографическим обследованием и туберкулезодиагоностикой групп риска -100%</w:t>
            </w:r>
          </w:p>
          <w:p w14:paraId="5695F4FF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Число неблагополучных семей, имеющих несовершеннолетних детей или родителей, болеющих туберкулезом, которым оказана социальная помощь-100%</w:t>
            </w:r>
          </w:p>
          <w:p w14:paraId="51E4BA2B" w14:textId="77777777" w:rsidR="00752B2F" w:rsidRPr="00C65D61" w:rsidRDefault="00752B2F" w:rsidP="00752B2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14" w:firstLine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100% охват дезинфекционными мероприятиями, в случае выявления бациллярных очагов, в том числе:                  </w:t>
            </w:r>
          </w:p>
          <w:p w14:paraId="4EC6F42A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- заключительная дезинфекция методом орошения;             </w:t>
            </w:r>
          </w:p>
          <w:p w14:paraId="4191C25B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- камерная дезинфекция    </w:t>
            </w:r>
          </w:p>
        </w:tc>
      </w:tr>
      <w:tr w:rsidR="00752B2F" w:rsidRPr="00C65D61" w14:paraId="6E46542A" w14:textId="77777777" w:rsidTr="00D46C1C">
        <w:trPr>
          <w:trHeight w:val="793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8AC58" w14:textId="77777777" w:rsidR="00752B2F" w:rsidRPr="00C65D61" w:rsidRDefault="00752B2F" w:rsidP="00D46C1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Объем финансирования муниципальной программы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87ED7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 xml:space="preserve">ВСЕГО: </w:t>
            </w:r>
            <w:r>
              <w:rPr>
                <w:rFonts w:ascii="PT Astra Serif" w:hAnsi="PT Astra Serif"/>
                <w:sz w:val="28"/>
                <w:szCs w:val="28"/>
              </w:rPr>
              <w:t>25,0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C65D61">
              <w:rPr>
                <w:rFonts w:ascii="PT Astra Serif" w:hAnsi="PT Astra Serif"/>
                <w:sz w:val="28"/>
                <w:szCs w:val="28"/>
              </w:rPr>
              <w:t>из них:</w:t>
            </w:r>
          </w:p>
          <w:p w14:paraId="0356D3E7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областной бюджет: 0 тыс. рублей;</w:t>
            </w:r>
          </w:p>
          <w:p w14:paraId="350BF792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местный бюджет: 0 тыс. рублей;</w:t>
            </w:r>
          </w:p>
          <w:p w14:paraId="27256DCA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 xml:space="preserve">внебюджетные источники: </w:t>
            </w:r>
            <w:r>
              <w:rPr>
                <w:rFonts w:ascii="PT Astra Serif" w:hAnsi="PT Astra Serif"/>
                <w:sz w:val="28"/>
                <w:szCs w:val="28"/>
              </w:rPr>
              <w:t>25,0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рублей.</w:t>
            </w:r>
          </w:p>
          <w:p w14:paraId="61F19860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в том числе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по годам</w:t>
            </w:r>
            <w:r w:rsidRPr="00C65D61">
              <w:rPr>
                <w:rFonts w:ascii="PT Astra Serif" w:hAnsi="PT Astra Serif"/>
                <w:sz w:val="28"/>
                <w:szCs w:val="28"/>
              </w:rPr>
              <w:t>:</w:t>
            </w:r>
          </w:p>
          <w:p w14:paraId="0C6F8B59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202</w:t>
            </w:r>
            <w:r>
              <w:rPr>
                <w:rFonts w:ascii="PT Astra Serif" w:hAnsi="PT Astra Serif"/>
                <w:sz w:val="28"/>
                <w:szCs w:val="28"/>
              </w:rPr>
              <w:t>7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год- 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рублей;</w:t>
            </w:r>
          </w:p>
          <w:p w14:paraId="2E417B19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202</w:t>
            </w:r>
            <w:r>
              <w:rPr>
                <w:rFonts w:ascii="PT Astra Serif" w:hAnsi="PT Astra Serif"/>
                <w:sz w:val="28"/>
                <w:szCs w:val="28"/>
              </w:rPr>
              <w:t>8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год- 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рублей;</w:t>
            </w:r>
          </w:p>
          <w:p w14:paraId="211C368A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202</w:t>
            </w:r>
            <w:r>
              <w:rPr>
                <w:rFonts w:ascii="PT Astra Serif" w:hAnsi="PT Astra Serif"/>
                <w:sz w:val="28"/>
                <w:szCs w:val="28"/>
              </w:rPr>
              <w:t>9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год- 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рублей;</w:t>
            </w:r>
          </w:p>
          <w:p w14:paraId="52651869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20</w:t>
            </w:r>
            <w:r>
              <w:rPr>
                <w:rFonts w:ascii="PT Astra Serif" w:hAnsi="PT Astra Serif"/>
                <w:sz w:val="28"/>
                <w:szCs w:val="28"/>
              </w:rPr>
              <w:t>30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год- 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рублей;</w:t>
            </w:r>
          </w:p>
          <w:p w14:paraId="0B664A8A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20</w:t>
            </w:r>
            <w:r>
              <w:rPr>
                <w:rFonts w:ascii="PT Astra Serif" w:hAnsi="PT Astra Serif"/>
                <w:sz w:val="28"/>
                <w:szCs w:val="28"/>
              </w:rPr>
              <w:t>31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год- 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Pr="00C65D61">
              <w:rPr>
                <w:rFonts w:ascii="PT Astra Serif" w:hAnsi="PT Astra Serif"/>
                <w:sz w:val="28"/>
                <w:szCs w:val="28"/>
              </w:rPr>
              <w:t xml:space="preserve"> тыс. рублей;</w:t>
            </w:r>
          </w:p>
        </w:tc>
      </w:tr>
      <w:tr w:rsidR="00752B2F" w:rsidRPr="00C65D61" w14:paraId="44D68A54" w14:textId="77777777" w:rsidTr="00D46C1C">
        <w:trPr>
          <w:trHeight w:val="793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CCC4" w14:textId="77777777" w:rsidR="00752B2F" w:rsidRPr="00C65D61" w:rsidRDefault="00752B2F" w:rsidP="00D46C1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Арес размещения муниципальной программы в сети Интернет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73844" w14:textId="77777777" w:rsidR="00752B2F" w:rsidRPr="00C65D61" w:rsidRDefault="00752B2F" w:rsidP="00D46C1C">
            <w:pPr>
              <w:rPr>
                <w:rFonts w:ascii="PT Astra Serif" w:hAnsi="PT Astra Serif"/>
                <w:sz w:val="28"/>
                <w:szCs w:val="28"/>
              </w:rPr>
            </w:pPr>
            <w:r w:rsidRPr="00C65D61">
              <w:rPr>
                <w:rFonts w:ascii="PT Astra Serif" w:hAnsi="PT Astra Serif"/>
                <w:sz w:val="28"/>
                <w:szCs w:val="28"/>
              </w:rPr>
              <w:t>http://vneyvinsk.midural.ru/</w:t>
            </w:r>
          </w:p>
        </w:tc>
      </w:tr>
    </w:tbl>
    <w:p w14:paraId="75859BA5" w14:textId="77777777" w:rsidR="00752B2F" w:rsidRPr="00C65D61" w:rsidRDefault="00752B2F" w:rsidP="00752B2F">
      <w:pPr>
        <w:widowControl w:val="0"/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</w:p>
    <w:p w14:paraId="21B0EEB2" w14:textId="77777777" w:rsidR="00752B2F" w:rsidRPr="00C65D61" w:rsidRDefault="00752B2F" w:rsidP="00752B2F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</w:rPr>
      </w:pPr>
    </w:p>
    <w:p w14:paraId="1BC1EFEB" w14:textId="77777777" w:rsidR="00752B2F" w:rsidRPr="00C65D61" w:rsidRDefault="00752B2F" w:rsidP="00752B2F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4"/>
          <w:szCs w:val="24"/>
        </w:rPr>
      </w:pPr>
      <w:r w:rsidRPr="00C65D61">
        <w:rPr>
          <w:rFonts w:ascii="PT Astra Serif" w:hAnsi="PT Astra Serif"/>
          <w:b/>
          <w:sz w:val="24"/>
          <w:szCs w:val="24"/>
        </w:rPr>
        <w:t>Раздел I. ХАРАКТЕРИСТИКА И АНАЛИЗ ТЕКУЩЕГО СОСТОЯНИЯ</w:t>
      </w:r>
    </w:p>
    <w:p w14:paraId="7A1DC842" w14:textId="77777777" w:rsidR="00752B2F" w:rsidRPr="00C65D61" w:rsidRDefault="00752B2F" w:rsidP="00752B2F">
      <w:pPr>
        <w:widowControl w:val="0"/>
        <w:autoSpaceDE w:val="0"/>
        <w:autoSpaceDN w:val="0"/>
        <w:adjustRightInd w:val="0"/>
        <w:jc w:val="center"/>
        <w:outlineLvl w:val="1"/>
        <w:rPr>
          <w:rFonts w:ascii="PT Astra Serif" w:hAnsi="PT Astra Serif"/>
          <w:b/>
          <w:sz w:val="28"/>
          <w:szCs w:val="28"/>
        </w:rPr>
      </w:pPr>
    </w:p>
    <w:p w14:paraId="63988D87" w14:textId="77777777" w:rsidR="00752B2F" w:rsidRPr="00C65D61" w:rsidRDefault="00752B2F" w:rsidP="00752B2F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 xml:space="preserve">Настоящая межведомственная программа разработана в целях </w:t>
      </w:r>
      <w:r w:rsidRPr="00C65D61">
        <w:rPr>
          <w:rFonts w:ascii="PT Astra Serif" w:hAnsi="PT Astra Serif"/>
          <w:sz w:val="28"/>
          <w:szCs w:val="28"/>
        </w:rPr>
        <w:t xml:space="preserve">принятия необходимых и достаточных мер для стабилизации эпидемиологической обстановки по туберкулезу на территории городского округа Верх-Нейвинский и обеспечения </w:t>
      </w:r>
      <w:r w:rsidRPr="00C65D61">
        <w:rPr>
          <w:rFonts w:ascii="PT Astra Serif" w:hAnsi="PT Astra Serif"/>
          <w:sz w:val="28"/>
          <w:szCs w:val="28"/>
        </w:rPr>
        <w:lastRenderedPageBreak/>
        <w:t xml:space="preserve">соблюдения и выполнения мероприятий по ограничению распространения туберкулёза, предусмотренных законодательством Российской. </w:t>
      </w:r>
    </w:p>
    <w:p w14:paraId="6E7A5021" w14:textId="77777777" w:rsidR="00752B2F" w:rsidRPr="00C65D61" w:rsidRDefault="00752B2F" w:rsidP="00752B2F">
      <w:pPr>
        <w:widowControl w:val="0"/>
        <w:autoSpaceDE w:val="0"/>
        <w:autoSpaceDN w:val="0"/>
        <w:adjustRightInd w:val="0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Основными принципами при разработке программы являлись:</w:t>
      </w:r>
    </w:p>
    <w:p w14:paraId="6560E4E4" w14:textId="77777777" w:rsidR="00752B2F" w:rsidRPr="00C65D61" w:rsidRDefault="00752B2F" w:rsidP="00752B2F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приоритет профилактических мероприятий, направленных на снижение уровня заболеваемости туберкулезом на территории городского округа Верх-Нейвинский;</w:t>
      </w:r>
    </w:p>
    <w:p w14:paraId="5139F60A" w14:textId="77777777" w:rsidR="00752B2F" w:rsidRPr="00C65D61" w:rsidRDefault="00752B2F" w:rsidP="00752B2F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межведомственная и внутриведомственная координация всех заинтересованных субъектов, исполнителей программы;</w:t>
      </w:r>
    </w:p>
    <w:p w14:paraId="37A0B719" w14:textId="77777777" w:rsidR="00752B2F" w:rsidRPr="00C65D61" w:rsidRDefault="00752B2F" w:rsidP="00752B2F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привлечение общественных, руководителей предприятий и граждан городского округа к проведению профилактических мероприятий, направленных на раннюю диагностику и профилактику туберкулеза.</w:t>
      </w:r>
    </w:p>
    <w:p w14:paraId="2B9D0F47" w14:textId="77777777" w:rsidR="00752B2F" w:rsidRPr="00C65D61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Программа является координирующим документом для муниципальных учреждений, а также государственных и общественных организаций, заинтересованных в социальном партнерстве.</w:t>
      </w:r>
    </w:p>
    <w:p w14:paraId="435FDE6D" w14:textId="77777777" w:rsidR="00752B2F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Эпидемиологическая ситуация по заболеваемости туберкулезом на территории городского округа Верх-Нейвинский рассматривается, на основании данных территориального отдела Роспотребнадзора за 2025 год, как неблагополучная.</w:t>
      </w:r>
    </w:p>
    <w:p w14:paraId="4FE4C7F3" w14:textId="77777777" w:rsidR="00752B2F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2025 году зафиксирован один случай заболеваемости туберкулезом, что составляет 25,8 на 100 тысяч населения. В 2026 году случаи заболеваний туберкулезом не выявлены.</w:t>
      </w:r>
    </w:p>
    <w:p w14:paraId="16D792A4" w14:textId="77777777" w:rsidR="00752B2F" w:rsidRDefault="00752B2F" w:rsidP="00752B2F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rFonts w:ascii="PT Astra Serif" w:hAnsi="PT Astra Serif" w:cs="Times New Roman"/>
          <w:sz w:val="28"/>
          <w:szCs w:val="28"/>
        </w:rPr>
        <w:t>Показатель среднего многолетнего уровня по территории заболеваемости туберкулезом составил 47,9, в 2005 году 59,2, что превышает среднеобластной показатель 1,5 раза.</w:t>
      </w:r>
      <w:r w:rsidRPr="000F74A4">
        <w:t xml:space="preserve"> </w:t>
      </w:r>
    </w:p>
    <w:p w14:paraId="67215D7D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>Свердловская область относится к регионам с напряжённой эпидситуацией по туберкулёзу: показатели устойчиво превышают среднероссийские</w:t>
      </w:r>
    </w:p>
    <w:p w14:paraId="060C824B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>Основные показатели за 2025 год</w:t>
      </w:r>
    </w:p>
    <w:p w14:paraId="28EF30B8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Заболеваемость — 39,5 случая на 100 тыс. населения (снижение на 19,9% за пять лет, с 2021 по 2025). </w:t>
      </w:r>
    </w:p>
    <w:p w14:paraId="7B2CC288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По данным государственного доклада Роспотребнадзора, показатель распространённости составил 42,28 на 100 тыс. — это 8-е место в России среди самых неблагополучных регионов. Среднероссийский уровень — 23,58 на 100 тыс., то есть область почти вдвое превышает его. </w:t>
      </w:r>
    </w:p>
    <w:p w14:paraId="7F2FC461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Распространённость снизилась на 45,4% за пять лет, а в сравнении с 2024 годом — на 24,8%. </w:t>
      </w:r>
    </w:p>
    <w:p w14:paraId="668DA982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Смертность — 4,9 на 100 тыс. (в 2024 году — 5,6). </w:t>
      </w:r>
    </w:p>
    <w:p w14:paraId="63ACCC32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Заболеваемость детей 0–14 лет — 12,7 на 100 тыс. (снижение на 16,9% за пять </w:t>
      </w:r>
      <w:r w:rsidRPr="000F74A4">
        <w:rPr>
          <w:rFonts w:ascii="PT Astra Serif" w:hAnsi="PT Astra Serif" w:cs="Times New Roman"/>
          <w:sz w:val="28"/>
          <w:szCs w:val="28"/>
        </w:rPr>
        <w:lastRenderedPageBreak/>
        <w:t xml:space="preserve">лет). </w:t>
      </w:r>
    </w:p>
    <w:p w14:paraId="7722908C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Заболеваемость подростков — 23,4 на 100 тыс. (в 2024 году — 26,2). </w:t>
      </w:r>
    </w:p>
    <w:p w14:paraId="04104AC4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>Факторы, осложняющие ситуацию</w:t>
      </w:r>
    </w:p>
    <w:p w14:paraId="0010F715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ВИЧ-инфекция. Доля лиц с ВИЧ среди впервые выявленного больного туберкулёза в 2025 году составила 38,6% (в 2024 — 39,1%). Это один из главных факторов, поддерживающих высокий уровень заболеваемости. </w:t>
      </w:r>
    </w:p>
    <w:p w14:paraId="25E384BF" w14:textId="77777777" w:rsidR="00752B2F" w:rsidRPr="000F74A4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F74A4">
        <w:rPr>
          <w:rFonts w:ascii="PT Astra Serif" w:hAnsi="PT Astra Serif" w:cs="Times New Roman"/>
          <w:sz w:val="28"/>
          <w:szCs w:val="28"/>
        </w:rPr>
        <w:t xml:space="preserve">Социальный портрет. Около 70% пациентов — мужчины. Пик заболеваемости приходится на возраст 35–44 года (35% случаев) и 45–54 года (24%). Доля работающих среди впервые заболевших — всего 19,4%, то есть основную массу составляют неработающие трудоспособные лица. </w:t>
      </w:r>
    </w:p>
    <w:p w14:paraId="24685BFF" w14:textId="77777777" w:rsidR="00752B2F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За многолетнее наблюдение жители, вернувшиеся из</w:t>
      </w:r>
      <w:r w:rsidRPr="000F74A4">
        <w:rPr>
          <w:rFonts w:ascii="PT Astra Serif" w:hAnsi="PT Astra Serif" w:cs="Times New Roman"/>
          <w:sz w:val="28"/>
          <w:szCs w:val="28"/>
        </w:rPr>
        <w:t xml:space="preserve"> учреждени</w:t>
      </w:r>
      <w:r>
        <w:rPr>
          <w:rFonts w:ascii="PT Astra Serif" w:hAnsi="PT Astra Serif" w:cs="Times New Roman"/>
          <w:sz w:val="28"/>
          <w:szCs w:val="28"/>
        </w:rPr>
        <w:t>й</w:t>
      </w:r>
      <w:r w:rsidRPr="000F74A4">
        <w:rPr>
          <w:rFonts w:ascii="PT Astra Serif" w:hAnsi="PT Astra Serif" w:cs="Times New Roman"/>
          <w:sz w:val="28"/>
          <w:szCs w:val="28"/>
        </w:rPr>
        <w:t xml:space="preserve"> ФСИН области, </w:t>
      </w:r>
      <w:r>
        <w:rPr>
          <w:rFonts w:ascii="PT Astra Serif" w:hAnsi="PT Astra Serif" w:cs="Times New Roman"/>
          <w:sz w:val="28"/>
          <w:szCs w:val="28"/>
        </w:rPr>
        <w:t xml:space="preserve">имеют </w:t>
      </w:r>
      <w:r w:rsidRPr="000F74A4">
        <w:rPr>
          <w:rFonts w:ascii="PT Astra Serif" w:hAnsi="PT Astra Serif" w:cs="Times New Roman"/>
          <w:sz w:val="28"/>
          <w:szCs w:val="28"/>
        </w:rPr>
        <w:t>заболеваемость значительно выше.</w:t>
      </w:r>
    </w:p>
    <w:p w14:paraId="529E0720" w14:textId="77777777" w:rsidR="00752B2F" w:rsidRPr="00C65D61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Таким образом в</w:t>
      </w:r>
      <w:r w:rsidRPr="00C65D61">
        <w:rPr>
          <w:rFonts w:ascii="PT Astra Serif" w:hAnsi="PT Astra Serif" w:cs="Times New Roman"/>
          <w:sz w:val="28"/>
          <w:szCs w:val="28"/>
        </w:rPr>
        <w:t xml:space="preserve"> эпидемический процесс туберкулеза вовлечены все социальные возрастные группы населения. мужчины и женщины в структуре инфицированных составляют примерно равные доли.</w:t>
      </w:r>
    </w:p>
    <w:p w14:paraId="13842707" w14:textId="77777777" w:rsidR="00752B2F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Для организации профилактической работы на территории необходимо</w:t>
      </w:r>
      <w:r>
        <w:rPr>
          <w:rFonts w:ascii="PT Astra Serif" w:hAnsi="PT Astra Serif" w:cs="Times New Roman"/>
          <w:sz w:val="28"/>
          <w:szCs w:val="28"/>
        </w:rPr>
        <w:t>:</w:t>
      </w:r>
    </w:p>
    <w:p w14:paraId="4FD9E732" w14:textId="77777777" w:rsidR="00752B2F" w:rsidRDefault="00752B2F" w:rsidP="00752B2F">
      <w:pPr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обеспечить выполнение показателей по </w:t>
      </w:r>
      <w:r w:rsidRPr="000F74A4">
        <w:rPr>
          <w:rFonts w:ascii="PT Astra Serif" w:hAnsi="PT Astra Serif" w:cs="Times New Roman"/>
          <w:sz w:val="28"/>
          <w:szCs w:val="28"/>
        </w:rPr>
        <w:t>флюорограф</w:t>
      </w:r>
      <w:r>
        <w:rPr>
          <w:rFonts w:ascii="PT Astra Serif" w:hAnsi="PT Astra Serif" w:cs="Times New Roman"/>
          <w:sz w:val="28"/>
          <w:szCs w:val="28"/>
        </w:rPr>
        <w:t>ическому</w:t>
      </w:r>
      <w:r w:rsidRPr="000F74A4">
        <w:rPr>
          <w:rFonts w:ascii="PT Astra Serif" w:hAnsi="PT Astra Serif" w:cs="Times New Roman"/>
          <w:sz w:val="28"/>
          <w:szCs w:val="28"/>
        </w:rPr>
        <w:t xml:space="preserve"> обследован</w:t>
      </w:r>
      <w:r>
        <w:rPr>
          <w:rFonts w:ascii="PT Astra Serif" w:hAnsi="PT Astra Serif" w:cs="Times New Roman"/>
          <w:sz w:val="28"/>
          <w:szCs w:val="28"/>
        </w:rPr>
        <w:t>ию в полном объеме;</w:t>
      </w:r>
    </w:p>
    <w:p w14:paraId="75875715" w14:textId="77777777" w:rsidR="00752B2F" w:rsidRDefault="00752B2F" w:rsidP="00752B2F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им</w:t>
      </w:r>
      <w:r w:rsidRPr="000F74A4">
        <w:rPr>
          <w:rFonts w:ascii="PT Astra Serif" w:hAnsi="PT Astra Serif" w:cs="Times New Roman"/>
          <w:sz w:val="28"/>
          <w:szCs w:val="28"/>
        </w:rPr>
        <w:t>мунодиагностику у детей</w:t>
      </w:r>
      <w:r>
        <w:rPr>
          <w:rFonts w:ascii="PT Astra Serif" w:hAnsi="PT Astra Serif" w:cs="Times New Roman"/>
          <w:sz w:val="28"/>
          <w:szCs w:val="28"/>
        </w:rPr>
        <w:t xml:space="preserve">, с ежегодной </w:t>
      </w:r>
      <w:r w:rsidRPr="000F74A4">
        <w:rPr>
          <w:rFonts w:ascii="PT Astra Serif" w:hAnsi="PT Astra Serif" w:cs="Times New Roman"/>
          <w:sz w:val="28"/>
          <w:szCs w:val="28"/>
        </w:rPr>
        <w:t>постановк</w:t>
      </w:r>
      <w:r>
        <w:rPr>
          <w:rFonts w:ascii="PT Astra Serif" w:hAnsi="PT Astra Serif" w:cs="Times New Roman"/>
          <w:sz w:val="28"/>
          <w:szCs w:val="28"/>
        </w:rPr>
        <w:t>ой</w:t>
      </w:r>
      <w:r w:rsidRPr="000F74A4">
        <w:rPr>
          <w:rFonts w:ascii="PT Astra Serif" w:hAnsi="PT Astra Serif" w:cs="Times New Roman"/>
          <w:sz w:val="28"/>
          <w:szCs w:val="28"/>
        </w:rPr>
        <w:t xml:space="preserve"> пробы Манту для раннего выявления инфицирования</w:t>
      </w:r>
      <w:r>
        <w:rPr>
          <w:rFonts w:ascii="PT Astra Serif" w:hAnsi="PT Astra Serif" w:cs="Times New Roman"/>
          <w:sz w:val="28"/>
          <w:szCs w:val="28"/>
        </w:rPr>
        <w:t>;</w:t>
      </w:r>
    </w:p>
    <w:p w14:paraId="6424AC60" w14:textId="77777777" w:rsidR="00752B2F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На территории</w:t>
      </w:r>
      <w:r w:rsidRPr="00C65D61">
        <w:rPr>
          <w:rFonts w:ascii="PT Astra Serif" w:hAnsi="PT Astra Serif" w:cs="Times New Roman"/>
          <w:sz w:val="28"/>
          <w:szCs w:val="28"/>
        </w:rPr>
        <w:t xml:space="preserve"> городск</w:t>
      </w:r>
      <w:r>
        <w:rPr>
          <w:rFonts w:ascii="PT Astra Serif" w:hAnsi="PT Astra Serif" w:cs="Times New Roman"/>
          <w:sz w:val="28"/>
          <w:szCs w:val="28"/>
        </w:rPr>
        <w:t>ого</w:t>
      </w:r>
      <w:r w:rsidRPr="00C65D61">
        <w:rPr>
          <w:rFonts w:ascii="PT Astra Serif" w:hAnsi="PT Astra Serif" w:cs="Times New Roman"/>
          <w:sz w:val="28"/>
          <w:szCs w:val="28"/>
        </w:rPr>
        <w:t xml:space="preserve"> округ Верх-Нейвинский</w:t>
      </w:r>
      <w:r>
        <w:rPr>
          <w:rFonts w:ascii="PT Astra Serif" w:hAnsi="PT Astra Serif" w:cs="Times New Roman"/>
          <w:sz w:val="28"/>
          <w:szCs w:val="28"/>
        </w:rPr>
        <w:t>, так же, как и по Свердловской области наблюдается т</w:t>
      </w:r>
      <w:r w:rsidRPr="000F74A4">
        <w:rPr>
          <w:rFonts w:ascii="PT Astra Serif" w:hAnsi="PT Astra Serif" w:cs="Times New Roman"/>
          <w:sz w:val="28"/>
          <w:szCs w:val="28"/>
        </w:rPr>
        <w:t xml:space="preserve">енденция положительная — заболеваемость, распространённость и смертность снижаются. Но по-прежнему </w:t>
      </w:r>
      <w:r>
        <w:rPr>
          <w:rFonts w:ascii="PT Astra Serif" w:hAnsi="PT Astra Serif" w:cs="Times New Roman"/>
          <w:sz w:val="28"/>
          <w:szCs w:val="28"/>
        </w:rPr>
        <w:t xml:space="preserve">входит </w:t>
      </w:r>
      <w:r w:rsidRPr="000F74A4">
        <w:rPr>
          <w:rFonts w:ascii="PT Astra Serif" w:hAnsi="PT Astra Serif" w:cs="Times New Roman"/>
          <w:sz w:val="28"/>
          <w:szCs w:val="28"/>
        </w:rPr>
        <w:t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0F74A4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ряд </w:t>
      </w:r>
      <w:r w:rsidRPr="000F74A4">
        <w:rPr>
          <w:rFonts w:ascii="PT Astra Serif" w:hAnsi="PT Astra Serif" w:cs="Times New Roman"/>
          <w:sz w:val="28"/>
          <w:szCs w:val="28"/>
        </w:rPr>
        <w:t xml:space="preserve">неблагополучных </w:t>
      </w:r>
      <w:r>
        <w:rPr>
          <w:rFonts w:ascii="PT Astra Serif" w:hAnsi="PT Astra Serif" w:cs="Times New Roman"/>
          <w:sz w:val="28"/>
          <w:szCs w:val="28"/>
        </w:rPr>
        <w:t>территории</w:t>
      </w:r>
      <w:r w:rsidRPr="000F74A4">
        <w:rPr>
          <w:rFonts w:ascii="PT Astra Serif" w:hAnsi="PT Astra Serif" w:cs="Times New Roman"/>
          <w:sz w:val="28"/>
          <w:szCs w:val="28"/>
        </w:rPr>
        <w:t xml:space="preserve">, и главные факторы риска —распространённость ВИЧ, лекарственная устойчивость возбудителя и социальное неблагополучие пациентов. </w:t>
      </w:r>
      <w:r>
        <w:rPr>
          <w:rFonts w:ascii="PT Astra Serif" w:hAnsi="PT Astra Serif" w:cs="Times New Roman"/>
          <w:sz w:val="28"/>
          <w:szCs w:val="28"/>
        </w:rPr>
        <w:t>Поэтому пропаганда проведения</w:t>
      </w:r>
      <w:r w:rsidRPr="000F74A4">
        <w:rPr>
          <w:rFonts w:ascii="PT Astra Serif" w:hAnsi="PT Astra Serif" w:cs="Times New Roman"/>
          <w:sz w:val="28"/>
          <w:szCs w:val="28"/>
        </w:rPr>
        <w:t xml:space="preserve"> флюорография (раз в год) и вакцинаци</w:t>
      </w:r>
      <w:r>
        <w:rPr>
          <w:rFonts w:ascii="PT Astra Serif" w:hAnsi="PT Astra Serif" w:cs="Times New Roman"/>
          <w:sz w:val="28"/>
          <w:szCs w:val="28"/>
        </w:rPr>
        <w:t xml:space="preserve">и </w:t>
      </w:r>
      <w:r w:rsidRPr="000F74A4">
        <w:rPr>
          <w:rFonts w:ascii="PT Astra Serif" w:hAnsi="PT Astra Serif" w:cs="Times New Roman"/>
          <w:sz w:val="28"/>
          <w:szCs w:val="28"/>
        </w:rPr>
        <w:t xml:space="preserve">детей остаются ключевыми мерами </w:t>
      </w:r>
      <w:r>
        <w:rPr>
          <w:rFonts w:ascii="PT Astra Serif" w:hAnsi="PT Astra Serif" w:cs="Times New Roman"/>
          <w:sz w:val="28"/>
          <w:szCs w:val="28"/>
        </w:rPr>
        <w:t>профилактики</w:t>
      </w:r>
      <w:r w:rsidRPr="00C65D61">
        <w:rPr>
          <w:rFonts w:ascii="PT Astra Serif" w:hAnsi="PT Astra Serif" w:cs="Times New Roman"/>
          <w:sz w:val="28"/>
          <w:szCs w:val="28"/>
        </w:rPr>
        <w:t>.</w:t>
      </w:r>
      <w:bookmarkStart w:id="1" w:name="Par171"/>
      <w:bookmarkEnd w:id="1"/>
    </w:p>
    <w:p w14:paraId="6DF5C081" w14:textId="77777777" w:rsidR="00752B2F" w:rsidRPr="00C65D61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14:paraId="07E708B5" w14:textId="77777777" w:rsidR="00752B2F" w:rsidRPr="00C65D61" w:rsidRDefault="00752B2F" w:rsidP="00752B2F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8"/>
          <w:szCs w:val="28"/>
        </w:rPr>
      </w:pPr>
      <w:bookmarkStart w:id="2" w:name="Par183"/>
      <w:bookmarkEnd w:id="2"/>
      <w:r w:rsidRPr="00C65D61">
        <w:rPr>
          <w:rFonts w:ascii="PT Astra Serif" w:hAnsi="PT Astra Serif"/>
          <w:b/>
          <w:sz w:val="28"/>
          <w:szCs w:val="28"/>
        </w:rPr>
        <w:t>Раздел II. ЦЕЛИ И ЗАДАЧИ МУНИЦИПАЛЬНОЙ ПРОГРАММЫ, ЦЕЛЕВЫЕ ПОКАЗАТЕЛИ РЕАЛИЗАЦИИ</w:t>
      </w:r>
    </w:p>
    <w:p w14:paraId="4545B456" w14:textId="77777777" w:rsidR="00752B2F" w:rsidRPr="00C65D61" w:rsidRDefault="00752B2F" w:rsidP="00752B2F">
      <w:pPr>
        <w:jc w:val="center"/>
        <w:rPr>
          <w:rFonts w:ascii="PT Astra Serif" w:hAnsi="PT Astra Serif"/>
          <w:b/>
          <w:sz w:val="28"/>
          <w:szCs w:val="28"/>
        </w:rPr>
      </w:pPr>
    </w:p>
    <w:p w14:paraId="1E242401" w14:textId="77777777" w:rsidR="00752B2F" w:rsidRPr="00C65D61" w:rsidRDefault="00752B2F" w:rsidP="00752B2F">
      <w:pPr>
        <w:pStyle w:val="ConsPlusNonformat"/>
        <w:tabs>
          <w:tab w:val="left" w:pos="1276"/>
        </w:tabs>
        <w:ind w:left="567" w:firstLine="142"/>
        <w:jc w:val="both"/>
        <w:rPr>
          <w:rFonts w:ascii="PT Astra Serif" w:hAnsi="PT Astra Serif" w:cs="Times New Roman"/>
          <w:b/>
          <w:sz w:val="28"/>
          <w:szCs w:val="28"/>
        </w:rPr>
      </w:pPr>
      <w:r w:rsidRPr="00C65D61">
        <w:rPr>
          <w:rFonts w:ascii="PT Astra Serif" w:hAnsi="PT Astra Serif" w:cs="Times New Roman"/>
          <w:b/>
          <w:sz w:val="28"/>
          <w:szCs w:val="28"/>
        </w:rPr>
        <w:t>Основными целями программы являются:</w:t>
      </w:r>
    </w:p>
    <w:p w14:paraId="6B860F41" w14:textId="77777777" w:rsidR="00752B2F" w:rsidRPr="00C65D61" w:rsidRDefault="00752B2F" w:rsidP="00752B2F">
      <w:pPr>
        <w:pStyle w:val="ConsPlusNonformat"/>
        <w:numPr>
          <w:ilvl w:val="0"/>
          <w:numId w:val="14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Организация межведомственного взаимодействия по вопросам флюорографического обследования и профилактики туберкулеза между лечебно-профилактическими организациями и предприятиями, организациями различных форм собственности и ведомственной принадлежности.</w:t>
      </w:r>
    </w:p>
    <w:p w14:paraId="1104291A" w14:textId="77777777" w:rsidR="00752B2F" w:rsidRPr="00C65D61" w:rsidRDefault="00752B2F" w:rsidP="00752B2F">
      <w:pPr>
        <w:pStyle w:val="ConsPlusNonformat"/>
        <w:numPr>
          <w:ilvl w:val="0"/>
          <w:numId w:val="14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lastRenderedPageBreak/>
        <w:t>Комплекс мер, направленных на ранее выявление туберкулеза, снижение темпов распространения данного заболевания.</w:t>
      </w:r>
    </w:p>
    <w:p w14:paraId="67A980EB" w14:textId="77777777" w:rsidR="00752B2F" w:rsidRPr="00C65D61" w:rsidRDefault="00752B2F" w:rsidP="00752B2F">
      <w:pPr>
        <w:pStyle w:val="ConsPlusNonformat"/>
        <w:numPr>
          <w:ilvl w:val="0"/>
          <w:numId w:val="14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Поддержка и реабилитация неблагополучных семей с несовершеннолетними детьми, в случаи если дети или родители имеют заболевание «туберкулез».</w:t>
      </w:r>
    </w:p>
    <w:p w14:paraId="6CC3933B" w14:textId="77777777" w:rsidR="00752B2F" w:rsidRPr="00C65D61" w:rsidRDefault="00752B2F" w:rsidP="00752B2F">
      <w:pPr>
        <w:pStyle w:val="ConsPlusNonformat"/>
        <w:numPr>
          <w:ilvl w:val="0"/>
          <w:numId w:val="14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Пропаганда вакцинопрофилактики среди различных групп населения.</w:t>
      </w:r>
    </w:p>
    <w:p w14:paraId="25F432CD" w14:textId="77777777" w:rsidR="00752B2F" w:rsidRPr="00C65D61" w:rsidRDefault="00752B2F" w:rsidP="00752B2F">
      <w:pPr>
        <w:pStyle w:val="ConsPlusNonformat"/>
        <w:tabs>
          <w:tab w:val="left" w:pos="1276"/>
        </w:tabs>
        <w:ind w:left="705" w:hanging="138"/>
        <w:jc w:val="both"/>
        <w:rPr>
          <w:rFonts w:ascii="PT Astra Serif" w:hAnsi="PT Astra Serif" w:cs="Times New Roman"/>
          <w:b/>
          <w:sz w:val="28"/>
          <w:szCs w:val="28"/>
        </w:rPr>
      </w:pPr>
      <w:r w:rsidRPr="00C65D61">
        <w:rPr>
          <w:rFonts w:ascii="PT Astra Serif" w:hAnsi="PT Astra Serif" w:cs="Times New Roman"/>
          <w:b/>
          <w:sz w:val="28"/>
          <w:szCs w:val="28"/>
        </w:rPr>
        <w:t>Основными задачами программы являются:</w:t>
      </w:r>
    </w:p>
    <w:p w14:paraId="244D9966" w14:textId="77777777" w:rsidR="00752B2F" w:rsidRPr="00C65D61" w:rsidRDefault="00752B2F" w:rsidP="00752B2F">
      <w:pPr>
        <w:pStyle w:val="ConsPlusNonformat"/>
        <w:numPr>
          <w:ilvl w:val="0"/>
          <w:numId w:val="15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Управление межведомственным взаимодействием, оперативное решение актуальных вопросов профилактики туберкулеза.</w:t>
      </w:r>
    </w:p>
    <w:p w14:paraId="50029700" w14:textId="77777777" w:rsidR="00752B2F" w:rsidRPr="00C65D61" w:rsidRDefault="00752B2F" w:rsidP="00752B2F">
      <w:pPr>
        <w:pStyle w:val="ConsPlusNonformat"/>
        <w:numPr>
          <w:ilvl w:val="0"/>
          <w:numId w:val="15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Повышение уровня информированности населения о профилактике туберкулеза.</w:t>
      </w:r>
    </w:p>
    <w:p w14:paraId="0E67B6A4" w14:textId="77777777" w:rsidR="00752B2F" w:rsidRPr="00C65D61" w:rsidRDefault="00752B2F" w:rsidP="00752B2F">
      <w:pPr>
        <w:pStyle w:val="ConsPlusNonformat"/>
        <w:numPr>
          <w:ilvl w:val="0"/>
          <w:numId w:val="15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Проведение мероприятий по выявление туберкулеза, обеспечение выполнения показателей флюорографического обследования для различных групп населения.</w:t>
      </w:r>
    </w:p>
    <w:p w14:paraId="3BD66AAD" w14:textId="77777777" w:rsidR="00752B2F" w:rsidRPr="00C65D61" w:rsidRDefault="00752B2F" w:rsidP="00752B2F">
      <w:pPr>
        <w:pStyle w:val="ConsPlusNonformat"/>
        <w:numPr>
          <w:ilvl w:val="0"/>
          <w:numId w:val="15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Недопущение распространения туберкулеза в неблагополучных семьях, имеющих несовершеннолетних детей.</w:t>
      </w:r>
    </w:p>
    <w:p w14:paraId="2BC7320F" w14:textId="77777777" w:rsidR="00752B2F" w:rsidRPr="00C65D61" w:rsidRDefault="00752B2F" w:rsidP="00752B2F">
      <w:pPr>
        <w:pStyle w:val="ConsPlusNonformat"/>
        <w:numPr>
          <w:ilvl w:val="0"/>
          <w:numId w:val="15"/>
        </w:numPr>
        <w:tabs>
          <w:tab w:val="left" w:pos="851"/>
          <w:tab w:val="left" w:pos="1276"/>
        </w:tabs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 xml:space="preserve">Проведение комплекса профилактических   мероприятий по предупреждению роста заболеваемости   туберкулезом среди </w:t>
      </w:r>
      <w:r>
        <w:rPr>
          <w:rFonts w:ascii="PT Astra Serif" w:hAnsi="PT Astra Serif" w:cs="Times New Roman"/>
          <w:sz w:val="28"/>
          <w:szCs w:val="28"/>
        </w:rPr>
        <w:t xml:space="preserve">детского </w:t>
      </w:r>
      <w:r w:rsidRPr="00C65D61">
        <w:rPr>
          <w:rFonts w:ascii="PT Astra Serif" w:hAnsi="PT Astra Serif" w:cs="Times New Roman"/>
          <w:sz w:val="28"/>
          <w:szCs w:val="28"/>
        </w:rPr>
        <w:t>населения</w:t>
      </w:r>
      <w:r>
        <w:rPr>
          <w:rFonts w:ascii="PT Astra Serif" w:hAnsi="PT Astra Serif" w:cs="Times New Roman"/>
          <w:sz w:val="28"/>
          <w:szCs w:val="28"/>
        </w:rPr>
        <w:t>, путем пропаганды вакцинации</w:t>
      </w:r>
      <w:r w:rsidRPr="00C65D61">
        <w:rPr>
          <w:rFonts w:ascii="PT Astra Serif" w:hAnsi="PT Astra Serif" w:cs="Times New Roman"/>
          <w:sz w:val="28"/>
          <w:szCs w:val="28"/>
        </w:rPr>
        <w:t xml:space="preserve">. </w:t>
      </w:r>
    </w:p>
    <w:p w14:paraId="13D840AB" w14:textId="77777777" w:rsidR="00752B2F" w:rsidRPr="00C65D61" w:rsidRDefault="00752B2F" w:rsidP="00752B2F">
      <w:pPr>
        <w:pStyle w:val="ConsPlusNonformat"/>
        <w:tabs>
          <w:tab w:val="left" w:pos="851"/>
          <w:tab w:val="left" w:pos="1276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14:paraId="6A35A414" w14:textId="77777777" w:rsidR="00752B2F" w:rsidRPr="00C65D61" w:rsidRDefault="00752B2F" w:rsidP="00752B2F">
      <w:pPr>
        <w:pStyle w:val="ConsPlusNonformat"/>
        <w:tabs>
          <w:tab w:val="left" w:pos="1276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t>Цели, задачи и целевые показатели реализации муниципальной программы, отражающие ход выполнения задач и мероприятий, их результативность (прилагаются).</w:t>
      </w:r>
    </w:p>
    <w:p w14:paraId="26E489CE" w14:textId="77777777" w:rsidR="00752B2F" w:rsidRPr="00C65D61" w:rsidRDefault="00752B2F" w:rsidP="00752B2F">
      <w:pPr>
        <w:pStyle w:val="ConsPlusNonformat"/>
        <w:tabs>
          <w:tab w:val="left" w:pos="1276"/>
        </w:tabs>
        <w:ind w:firstLine="540"/>
        <w:jc w:val="both"/>
        <w:rPr>
          <w:rFonts w:ascii="PT Astra Serif" w:hAnsi="PT Astra Serif" w:cs="Times New Roman"/>
          <w:sz w:val="28"/>
          <w:szCs w:val="28"/>
        </w:rPr>
        <w:sectPr w:rsidR="00752B2F" w:rsidRPr="00C65D61" w:rsidSect="00752B2F">
          <w:pgSz w:w="11905" w:h="16838" w:code="9"/>
          <w:pgMar w:top="1134" w:right="567" w:bottom="1276" w:left="1134" w:header="720" w:footer="720" w:gutter="0"/>
          <w:cols w:space="720"/>
          <w:docGrid w:linePitch="326"/>
        </w:sectPr>
      </w:pPr>
    </w:p>
    <w:p w14:paraId="288764F3" w14:textId="77777777" w:rsidR="00752B2F" w:rsidRPr="00C65D61" w:rsidRDefault="00752B2F" w:rsidP="00752B2F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14:paraId="6D389232" w14:textId="77777777" w:rsidR="00752B2F" w:rsidRPr="002344DE" w:rsidRDefault="00752B2F" w:rsidP="00752B2F">
      <w:pPr>
        <w:pStyle w:val="ConsPlusNonformat"/>
        <w:tabs>
          <w:tab w:val="left" w:pos="1276"/>
        </w:tabs>
        <w:ind w:firstLine="54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344DE">
        <w:rPr>
          <w:rFonts w:ascii="PT Astra Serif" w:hAnsi="PT Astra Serif" w:cs="Times New Roman"/>
          <w:b/>
          <w:sz w:val="28"/>
          <w:szCs w:val="28"/>
        </w:rPr>
        <w:t xml:space="preserve">ЦЕЛИ, ЗАДАЧИ И ЦЕЛЕВЫЕ ПОКАЗАТЕЛИ РЕАЛИЗАЦИИ </w:t>
      </w:r>
    </w:p>
    <w:p w14:paraId="2E4D72CA" w14:textId="77777777" w:rsidR="00752B2F" w:rsidRPr="002344DE" w:rsidRDefault="00752B2F" w:rsidP="00752B2F">
      <w:pPr>
        <w:pStyle w:val="ConsPlusNonformat"/>
        <w:tabs>
          <w:tab w:val="left" w:pos="1276"/>
        </w:tabs>
        <w:ind w:firstLine="54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344DE">
        <w:rPr>
          <w:rFonts w:ascii="PT Astra Serif" w:hAnsi="PT Astra Serif" w:cs="Times New Roman"/>
          <w:b/>
          <w:sz w:val="28"/>
          <w:szCs w:val="28"/>
        </w:rPr>
        <w:t>МУНИЦИПАЛЬНОЙ ПРОГРАММЫ</w:t>
      </w:r>
    </w:p>
    <w:p w14:paraId="6C397524" w14:textId="77777777" w:rsidR="00752B2F" w:rsidRPr="002344DE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344DE">
        <w:rPr>
          <w:rFonts w:ascii="PT Astra Serif" w:hAnsi="PT Astra Serif" w:cs="Times New Roman"/>
          <w:b/>
          <w:sz w:val="28"/>
          <w:szCs w:val="28"/>
        </w:rPr>
        <w:t>«Профилактика туберкулёза на территории городского округа Верх-Нейвинский» на 202</w:t>
      </w:r>
      <w:r>
        <w:rPr>
          <w:rFonts w:ascii="PT Astra Serif" w:hAnsi="PT Astra Serif" w:cs="Times New Roman"/>
          <w:b/>
          <w:sz w:val="28"/>
          <w:szCs w:val="28"/>
        </w:rPr>
        <w:t>7</w:t>
      </w:r>
      <w:r w:rsidRPr="002344DE">
        <w:rPr>
          <w:rFonts w:ascii="PT Astra Serif" w:hAnsi="PT Astra Serif" w:cs="Times New Roman"/>
          <w:b/>
          <w:sz w:val="28"/>
          <w:szCs w:val="28"/>
        </w:rPr>
        <w:t>-20</w:t>
      </w:r>
      <w:r>
        <w:rPr>
          <w:rFonts w:ascii="PT Astra Serif" w:hAnsi="PT Astra Serif" w:cs="Times New Roman"/>
          <w:b/>
          <w:sz w:val="28"/>
          <w:szCs w:val="28"/>
        </w:rPr>
        <w:t>31</w:t>
      </w:r>
      <w:r w:rsidRPr="002344DE">
        <w:rPr>
          <w:rFonts w:ascii="PT Astra Serif" w:hAnsi="PT Astra Serif" w:cs="Times New Roman"/>
          <w:b/>
          <w:sz w:val="28"/>
          <w:szCs w:val="28"/>
        </w:rPr>
        <w:t xml:space="preserve"> годы</w:t>
      </w:r>
    </w:p>
    <w:p w14:paraId="734FC409" w14:textId="77777777" w:rsidR="00752B2F" w:rsidRPr="00C65D61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W w:w="151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52"/>
        <w:gridCol w:w="5670"/>
        <w:gridCol w:w="1559"/>
        <w:gridCol w:w="961"/>
        <w:gridCol w:w="1165"/>
        <w:gridCol w:w="1134"/>
        <w:gridCol w:w="1276"/>
        <w:gridCol w:w="1135"/>
        <w:gridCol w:w="9"/>
      </w:tblGrid>
      <w:tr w:rsidR="00752B2F" w:rsidRPr="00C65D61" w14:paraId="3C855BDF" w14:textId="77777777" w:rsidTr="00D46C1C">
        <w:trPr>
          <w:gridAfter w:val="1"/>
          <w:wAfter w:w="9" w:type="dxa"/>
          <w:trHeight w:val="158"/>
          <w:tblHeader/>
        </w:trPr>
        <w:tc>
          <w:tcPr>
            <w:tcW w:w="817" w:type="dxa"/>
            <w:vMerge w:val="restart"/>
          </w:tcPr>
          <w:p w14:paraId="5620851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№ строки</w:t>
            </w:r>
          </w:p>
        </w:tc>
        <w:tc>
          <w:tcPr>
            <w:tcW w:w="1452" w:type="dxa"/>
            <w:vMerge w:val="restart"/>
          </w:tcPr>
          <w:p w14:paraId="389E3B3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№ цели, задачи, целевого показателя</w:t>
            </w:r>
          </w:p>
        </w:tc>
        <w:tc>
          <w:tcPr>
            <w:tcW w:w="5670" w:type="dxa"/>
            <w:vMerge w:val="restart"/>
          </w:tcPr>
          <w:p w14:paraId="295181FF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Наименование цели, задачи, целевых показателей</w:t>
            </w:r>
          </w:p>
        </w:tc>
        <w:tc>
          <w:tcPr>
            <w:tcW w:w="1559" w:type="dxa"/>
            <w:vMerge w:val="restart"/>
          </w:tcPr>
          <w:p w14:paraId="36F4DA2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5671" w:type="dxa"/>
            <w:gridSpan w:val="5"/>
          </w:tcPr>
          <w:p w14:paraId="6A61945B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Значение целевого показателя реализации муниципальной программы</w:t>
            </w:r>
          </w:p>
        </w:tc>
      </w:tr>
      <w:tr w:rsidR="00752B2F" w:rsidRPr="00C65D61" w14:paraId="3EAA6562" w14:textId="77777777" w:rsidTr="00D46C1C">
        <w:trPr>
          <w:gridAfter w:val="1"/>
          <w:wAfter w:w="9" w:type="dxa"/>
          <w:trHeight w:val="157"/>
          <w:tblHeader/>
        </w:trPr>
        <w:tc>
          <w:tcPr>
            <w:tcW w:w="817" w:type="dxa"/>
            <w:vMerge/>
          </w:tcPr>
          <w:p w14:paraId="63225AAB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  <w:vMerge/>
          </w:tcPr>
          <w:p w14:paraId="37FD3819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5670" w:type="dxa"/>
            <w:vMerge/>
          </w:tcPr>
          <w:p w14:paraId="085DF918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1829B15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961" w:type="dxa"/>
          </w:tcPr>
          <w:p w14:paraId="12840842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202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7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г.</w:t>
            </w:r>
          </w:p>
        </w:tc>
        <w:tc>
          <w:tcPr>
            <w:tcW w:w="1165" w:type="dxa"/>
          </w:tcPr>
          <w:p w14:paraId="6E3D764F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202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8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134" w:type="dxa"/>
          </w:tcPr>
          <w:p w14:paraId="46F0A69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202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9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276" w:type="dxa"/>
          </w:tcPr>
          <w:p w14:paraId="1933CC4B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20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30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135" w:type="dxa"/>
          </w:tcPr>
          <w:p w14:paraId="7331202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20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31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г.</w:t>
            </w:r>
          </w:p>
        </w:tc>
      </w:tr>
      <w:tr w:rsidR="00752B2F" w:rsidRPr="00C65D61" w14:paraId="5F5FA6BC" w14:textId="77777777" w:rsidTr="00D46C1C">
        <w:trPr>
          <w:gridAfter w:val="1"/>
          <w:wAfter w:w="9" w:type="dxa"/>
          <w:trHeight w:val="157"/>
          <w:tblHeader/>
        </w:trPr>
        <w:tc>
          <w:tcPr>
            <w:tcW w:w="817" w:type="dxa"/>
          </w:tcPr>
          <w:p w14:paraId="2A0040E3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66C60799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14:paraId="561E6F31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689C993E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961" w:type="dxa"/>
          </w:tcPr>
          <w:p w14:paraId="5AAFD5AF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65" w:type="dxa"/>
          </w:tcPr>
          <w:p w14:paraId="26A58593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37021A91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66C1EF0F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5" w:type="dxa"/>
          </w:tcPr>
          <w:p w14:paraId="38FD101B" w14:textId="77777777" w:rsidR="00752B2F" w:rsidRPr="00C65D61" w:rsidRDefault="00752B2F" w:rsidP="00752B2F">
            <w:pPr>
              <w:pStyle w:val="ConsPlusNonformat"/>
              <w:numPr>
                <w:ilvl w:val="0"/>
                <w:numId w:val="9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752B2F" w:rsidRPr="00C65D61" w14:paraId="2442B8F5" w14:textId="77777777" w:rsidTr="00D46C1C">
        <w:trPr>
          <w:trHeight w:val="157"/>
        </w:trPr>
        <w:tc>
          <w:tcPr>
            <w:tcW w:w="817" w:type="dxa"/>
          </w:tcPr>
          <w:p w14:paraId="738C6CB6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6D3369F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ind w:left="28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1.</w:t>
            </w:r>
          </w:p>
        </w:tc>
        <w:tc>
          <w:tcPr>
            <w:tcW w:w="12909" w:type="dxa"/>
            <w:gridSpan w:val="8"/>
          </w:tcPr>
          <w:p w14:paraId="68751FA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>Цель 1</w:t>
            </w:r>
            <w:r w:rsidRPr="00C65D61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Организация межведомственного взаимодействия по вопросам флюорографического обследования и профилактики туберкулеза между лечебно-профилактическими организациями и предприятиями, организациями различных форм собственности и ведомственной принадлежности.</w:t>
            </w:r>
          </w:p>
          <w:p w14:paraId="704BBA9B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752B2F" w:rsidRPr="00C65D61" w14:paraId="7E6CF66F" w14:textId="77777777" w:rsidTr="00D46C1C">
        <w:trPr>
          <w:trHeight w:val="157"/>
        </w:trPr>
        <w:tc>
          <w:tcPr>
            <w:tcW w:w="817" w:type="dxa"/>
          </w:tcPr>
          <w:p w14:paraId="2EBE512B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563CA102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ind w:left="28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1.1</w:t>
            </w:r>
          </w:p>
        </w:tc>
        <w:tc>
          <w:tcPr>
            <w:tcW w:w="12909" w:type="dxa"/>
            <w:gridSpan w:val="8"/>
          </w:tcPr>
          <w:p w14:paraId="6EF9A10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>Задача 1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Управление межведомственным взаимодействием, оперативное решение актуальных вопросов профилактики туберкулеза.</w:t>
            </w:r>
          </w:p>
          <w:p w14:paraId="79A307B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752B2F" w:rsidRPr="00C65D61" w14:paraId="57378C84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35370E9D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1C38747B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1.1.1</w:t>
            </w:r>
          </w:p>
        </w:tc>
        <w:tc>
          <w:tcPr>
            <w:tcW w:w="5670" w:type="dxa"/>
          </w:tcPr>
          <w:p w14:paraId="3CD94530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>Целевой показатель 1</w:t>
            </w:r>
          </w:p>
          <w:p w14:paraId="7640063F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Рассмотрение вопросов по профилактике туберкулеза на заседаниях санитарно-противоэпидемической комиссии не реже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раз в году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, с участием ГАУЗ СО «Верх-Нейвинская городская поликлиника» и муниципальных учреждений городского округа.</w:t>
            </w:r>
          </w:p>
          <w:p w14:paraId="113C877D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A268FC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1466256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2DB49F2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054B703F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3A1DCDC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246BD0D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0826B898" w14:textId="77777777" w:rsidTr="00D46C1C">
        <w:trPr>
          <w:gridAfter w:val="1"/>
          <w:wAfter w:w="9" w:type="dxa"/>
          <w:trHeight w:val="2601"/>
        </w:trPr>
        <w:tc>
          <w:tcPr>
            <w:tcW w:w="817" w:type="dxa"/>
          </w:tcPr>
          <w:p w14:paraId="09167794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3DF6112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1.1.2</w:t>
            </w:r>
          </w:p>
        </w:tc>
        <w:tc>
          <w:tcPr>
            <w:tcW w:w="5670" w:type="dxa"/>
          </w:tcPr>
          <w:p w14:paraId="23FCDB56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>Целевой показатель 2</w:t>
            </w:r>
          </w:p>
          <w:p w14:paraId="367747BC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Организация предоставления субъектами профилактики документов и информации по запросу санитарно-противоэпидемической комиссии не реже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раз в году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1907DAC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5D61CCB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0BF6F441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1C051371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09C7A7E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4B7FFD56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5D0E9035" w14:textId="77777777" w:rsidTr="00D46C1C">
        <w:trPr>
          <w:trHeight w:val="157"/>
        </w:trPr>
        <w:tc>
          <w:tcPr>
            <w:tcW w:w="817" w:type="dxa"/>
          </w:tcPr>
          <w:p w14:paraId="5084455B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7D659F5A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</w:t>
            </w:r>
          </w:p>
        </w:tc>
        <w:tc>
          <w:tcPr>
            <w:tcW w:w="12909" w:type="dxa"/>
            <w:gridSpan w:val="8"/>
          </w:tcPr>
          <w:p w14:paraId="3E9F4418" w14:textId="77777777" w:rsidR="00752B2F" w:rsidRPr="00C65D61" w:rsidRDefault="00752B2F" w:rsidP="00D46C1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65D61">
              <w:rPr>
                <w:rFonts w:ascii="PT Astra Serif" w:hAnsi="PT Astra Serif"/>
                <w:sz w:val="26"/>
                <w:szCs w:val="26"/>
                <w:u w:val="single"/>
              </w:rPr>
              <w:t>Цель 2</w:t>
            </w:r>
            <w:r w:rsidRPr="00C65D61">
              <w:rPr>
                <w:rFonts w:ascii="PT Astra Serif" w:hAnsi="PT Astra Serif"/>
                <w:sz w:val="26"/>
                <w:szCs w:val="26"/>
              </w:rPr>
              <w:t xml:space="preserve"> Комплекс мер, направленных на ранее выявление туберкулеза, снижение темпов распространения данного заболевания</w:t>
            </w:r>
          </w:p>
          <w:p w14:paraId="7F04250E" w14:textId="77777777" w:rsidR="00752B2F" w:rsidRPr="00C65D61" w:rsidRDefault="00752B2F" w:rsidP="00D46C1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752B2F" w:rsidRPr="00C65D61" w14:paraId="635211AB" w14:textId="77777777" w:rsidTr="00D46C1C">
        <w:trPr>
          <w:trHeight w:val="157"/>
        </w:trPr>
        <w:tc>
          <w:tcPr>
            <w:tcW w:w="817" w:type="dxa"/>
          </w:tcPr>
          <w:p w14:paraId="12BF207E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494E301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2.1</w:t>
            </w:r>
          </w:p>
        </w:tc>
        <w:tc>
          <w:tcPr>
            <w:tcW w:w="12909" w:type="dxa"/>
            <w:gridSpan w:val="8"/>
          </w:tcPr>
          <w:p w14:paraId="579752D8" w14:textId="77777777" w:rsidR="00752B2F" w:rsidRPr="00C65D61" w:rsidRDefault="00752B2F" w:rsidP="00D46C1C">
            <w:pPr>
              <w:autoSpaceDE w:val="0"/>
              <w:autoSpaceDN w:val="0"/>
              <w:adjustRightInd w:val="0"/>
              <w:ind w:left="3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/>
                <w:sz w:val="26"/>
                <w:szCs w:val="26"/>
                <w:u w:val="single"/>
              </w:rPr>
              <w:t>Задача 2</w:t>
            </w:r>
            <w:r w:rsidRPr="00C65D61">
              <w:rPr>
                <w:rFonts w:ascii="PT Astra Serif" w:hAnsi="PT Astra Serif"/>
                <w:sz w:val="26"/>
                <w:szCs w:val="26"/>
              </w:rPr>
              <w:t xml:space="preserve"> Повышение уровня информированности населения о профилактике туберкулеза</w:t>
            </w:r>
          </w:p>
        </w:tc>
      </w:tr>
      <w:tr w:rsidR="00752B2F" w:rsidRPr="00C65D61" w14:paraId="0DC720BC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5E7CA7DC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6F407B7C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2.1.1</w:t>
            </w:r>
          </w:p>
        </w:tc>
        <w:tc>
          <w:tcPr>
            <w:tcW w:w="5670" w:type="dxa"/>
          </w:tcPr>
          <w:p w14:paraId="17CE38B7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1</w:t>
            </w:r>
          </w:p>
          <w:p w14:paraId="5D6270E9" w14:textId="77777777" w:rsidR="00752B2F" w:rsidRPr="00C65D61" w:rsidRDefault="00752B2F" w:rsidP="00D46C1C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Обеспечение </w:t>
            </w:r>
            <w:r w:rsidRPr="00C65D61">
              <w:rPr>
                <w:rFonts w:ascii="PT Astra Serif" w:hAnsi="PT Astra Serif"/>
                <w:sz w:val="26"/>
                <w:szCs w:val="26"/>
              </w:rPr>
              <w:t>информирования населения о преимуществах флюорографического обследования на туберкулез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и вакцинации детского населения через социальные сети.</w:t>
            </w:r>
          </w:p>
        </w:tc>
        <w:tc>
          <w:tcPr>
            <w:tcW w:w="1559" w:type="dxa"/>
          </w:tcPr>
          <w:p w14:paraId="24928FD6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Количество в год</w:t>
            </w:r>
          </w:p>
        </w:tc>
        <w:tc>
          <w:tcPr>
            <w:tcW w:w="961" w:type="dxa"/>
          </w:tcPr>
          <w:p w14:paraId="25A4BB8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165" w:type="dxa"/>
          </w:tcPr>
          <w:p w14:paraId="3BBA885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14:paraId="7E0CBC0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14:paraId="49965D9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135" w:type="dxa"/>
          </w:tcPr>
          <w:p w14:paraId="289240A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</w:tr>
      <w:tr w:rsidR="00752B2F" w:rsidRPr="00C65D61" w14:paraId="4FA39FF6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2B3F8C83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3FFE4A9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2.1.2</w:t>
            </w:r>
          </w:p>
        </w:tc>
        <w:tc>
          <w:tcPr>
            <w:tcW w:w="5670" w:type="dxa"/>
          </w:tcPr>
          <w:p w14:paraId="19815EC0" w14:textId="77777777" w:rsidR="00752B2F" w:rsidRPr="00637097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637097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2</w:t>
            </w:r>
          </w:p>
          <w:p w14:paraId="131CACF1" w14:textId="77777777" w:rsidR="00752B2F" w:rsidRPr="00637097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Размещение</w:t>
            </w:r>
            <w:r w:rsidRPr="00637097">
              <w:rPr>
                <w:rFonts w:ascii="PT Astra Serif" w:hAnsi="PT Astra Serif" w:cs="Times New Roman"/>
                <w:sz w:val="26"/>
                <w:szCs w:val="26"/>
              </w:rPr>
              <w:t xml:space="preserve"> информ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ации</w:t>
            </w:r>
            <w:r w:rsidRPr="00637097">
              <w:rPr>
                <w:rFonts w:ascii="PT Astra Serif" w:hAnsi="PT Astra Serif" w:cs="Times New Roman"/>
                <w:sz w:val="26"/>
                <w:szCs w:val="26"/>
              </w:rPr>
              <w:t xml:space="preserve"> о преимуществах флюорографического обследования на туберкулез и вакцинации детского населения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на информационных стендах в учреждениях, на остановочных пунктах.</w:t>
            </w:r>
          </w:p>
        </w:tc>
        <w:tc>
          <w:tcPr>
            <w:tcW w:w="1559" w:type="dxa"/>
          </w:tcPr>
          <w:p w14:paraId="4E234E1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Количество в год</w:t>
            </w:r>
          </w:p>
        </w:tc>
        <w:tc>
          <w:tcPr>
            <w:tcW w:w="961" w:type="dxa"/>
          </w:tcPr>
          <w:p w14:paraId="3B771568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165" w:type="dxa"/>
          </w:tcPr>
          <w:p w14:paraId="627CFCD6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14:paraId="6FFC979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</w:tcPr>
          <w:p w14:paraId="484FC99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1135" w:type="dxa"/>
          </w:tcPr>
          <w:p w14:paraId="37F5114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</w:tr>
      <w:tr w:rsidR="00752B2F" w:rsidRPr="00C65D61" w14:paraId="149C229C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533C86CB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540BFF3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2.1.3</w:t>
            </w:r>
          </w:p>
        </w:tc>
        <w:tc>
          <w:tcPr>
            <w:tcW w:w="5670" w:type="dxa"/>
          </w:tcPr>
          <w:p w14:paraId="6B4A1F1E" w14:textId="77777777" w:rsidR="00752B2F" w:rsidRPr="00637097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637097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3</w:t>
            </w:r>
          </w:p>
          <w:p w14:paraId="1598A8B4" w14:textId="77777777" w:rsidR="00752B2F" w:rsidRPr="00637097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Распространение листовок о </w:t>
            </w:r>
            <w:r w:rsidRPr="00637097">
              <w:rPr>
                <w:rFonts w:ascii="PT Astra Serif" w:hAnsi="PT Astra Serif" w:cs="Times New Roman"/>
                <w:sz w:val="26"/>
                <w:szCs w:val="26"/>
              </w:rPr>
              <w:t>преимуществах флюорографического обследования на туберкулез и вакцинации детского населения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в общественных местах</w:t>
            </w:r>
          </w:p>
        </w:tc>
        <w:tc>
          <w:tcPr>
            <w:tcW w:w="1559" w:type="dxa"/>
          </w:tcPr>
          <w:p w14:paraId="1C8CBCF6" w14:textId="77777777" w:rsidR="00752B2F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Шт.</w:t>
            </w:r>
          </w:p>
        </w:tc>
        <w:tc>
          <w:tcPr>
            <w:tcW w:w="961" w:type="dxa"/>
          </w:tcPr>
          <w:p w14:paraId="5E39EC5A" w14:textId="77777777" w:rsidR="00752B2F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6F2D215E" w14:textId="77777777" w:rsidR="00752B2F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316609D6" w14:textId="77777777" w:rsidR="00752B2F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329425CB" w14:textId="77777777" w:rsidR="00752B2F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787AA86C" w14:textId="77777777" w:rsidR="00752B2F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44CE10C2" w14:textId="77777777" w:rsidTr="00D46C1C">
        <w:trPr>
          <w:trHeight w:val="157"/>
        </w:trPr>
        <w:tc>
          <w:tcPr>
            <w:tcW w:w="817" w:type="dxa"/>
          </w:tcPr>
          <w:p w14:paraId="44E87963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2585A61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2.2</w:t>
            </w:r>
          </w:p>
        </w:tc>
        <w:tc>
          <w:tcPr>
            <w:tcW w:w="12909" w:type="dxa"/>
            <w:gridSpan w:val="8"/>
          </w:tcPr>
          <w:p w14:paraId="13412250" w14:textId="77777777" w:rsidR="00752B2F" w:rsidRPr="00C65D61" w:rsidRDefault="00752B2F" w:rsidP="00D46C1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65D61">
              <w:rPr>
                <w:rFonts w:ascii="PT Astra Serif" w:hAnsi="PT Astra Serif"/>
                <w:sz w:val="26"/>
                <w:szCs w:val="26"/>
                <w:u w:val="single"/>
              </w:rPr>
              <w:t>Задача 3</w:t>
            </w:r>
            <w:r w:rsidRPr="00C65D61">
              <w:rPr>
                <w:rFonts w:ascii="PT Astra Serif" w:hAnsi="PT Astra Serif"/>
                <w:sz w:val="26"/>
                <w:szCs w:val="26"/>
              </w:rPr>
              <w:t xml:space="preserve"> Проведение мероприятий по выявление туберкулеза, обеспечение выполнения показателей флюорографического обследования для различных групп населения</w:t>
            </w:r>
          </w:p>
        </w:tc>
      </w:tr>
      <w:tr w:rsidR="00752B2F" w:rsidRPr="00C65D61" w14:paraId="472C14A1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3065B712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492D0A26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2.2.1</w:t>
            </w:r>
          </w:p>
        </w:tc>
        <w:tc>
          <w:tcPr>
            <w:tcW w:w="5670" w:type="dxa"/>
          </w:tcPr>
          <w:p w14:paraId="5FEB4120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1</w:t>
            </w:r>
          </w:p>
          <w:p w14:paraId="5F2E42FD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Охват рентгенофлюорографическим обследованием работников муниципальных учреждений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14:paraId="0CCCC00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25EE7C8B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492CB158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529C566F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52ACB58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46BC76F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7CD3253B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012041DA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4D8B081C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2.2.2.</w:t>
            </w:r>
          </w:p>
        </w:tc>
        <w:tc>
          <w:tcPr>
            <w:tcW w:w="5670" w:type="dxa"/>
          </w:tcPr>
          <w:p w14:paraId="69C2F1B0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2</w:t>
            </w:r>
          </w:p>
          <w:p w14:paraId="76BED83B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Охват пробой Манту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и </w:t>
            </w:r>
            <w:r w:rsidRPr="00631FCB">
              <w:rPr>
                <w:rFonts w:ascii="PT Astra Serif" w:hAnsi="PT Astra Serif" w:cs="Times New Roman"/>
                <w:sz w:val="26"/>
                <w:szCs w:val="26"/>
              </w:rPr>
              <w:t>Диаскинтест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обучающихся и воспитанников муниципальных учреждений образования</w:t>
            </w:r>
          </w:p>
          <w:p w14:paraId="127A53D6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9EEEAB7" w14:textId="77777777" w:rsidR="00752B2F" w:rsidRPr="00C65D61" w:rsidRDefault="00752B2F" w:rsidP="00D46C1C">
            <w:pPr>
              <w:jc w:val="center"/>
              <w:rPr>
                <w:rFonts w:ascii="PT Astra Serif" w:hAnsi="PT Astra Serif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5DAF749A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2F19172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709B1461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0869B0D2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59B12B3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240F6A19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4B48433E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2E487046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2.2.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3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14:paraId="2C080399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3</w:t>
            </w:r>
          </w:p>
          <w:p w14:paraId="4A7EDA13" w14:textId="77777777" w:rsidR="00752B2F" w:rsidRPr="00C65D61" w:rsidRDefault="00752B2F" w:rsidP="00D46C1C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C65D61">
              <w:rPr>
                <w:rFonts w:ascii="PT Astra Serif" w:hAnsi="PT Astra Serif"/>
                <w:sz w:val="26"/>
                <w:szCs w:val="26"/>
              </w:rPr>
              <w:t>Охват флюорографическим обследованием групп риска</w:t>
            </w:r>
          </w:p>
        </w:tc>
        <w:tc>
          <w:tcPr>
            <w:tcW w:w="1559" w:type="dxa"/>
          </w:tcPr>
          <w:p w14:paraId="7F80EE6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1046EE04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0C25C80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20776D5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20AA704F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45A34809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0DAE8D1C" w14:textId="77777777" w:rsidTr="00D46C1C">
        <w:trPr>
          <w:trHeight w:val="157"/>
        </w:trPr>
        <w:tc>
          <w:tcPr>
            <w:tcW w:w="817" w:type="dxa"/>
          </w:tcPr>
          <w:p w14:paraId="7E65F8FA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290D7BFE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3</w:t>
            </w:r>
          </w:p>
        </w:tc>
        <w:tc>
          <w:tcPr>
            <w:tcW w:w="12909" w:type="dxa"/>
            <w:gridSpan w:val="8"/>
          </w:tcPr>
          <w:p w14:paraId="055A8BC7" w14:textId="77777777" w:rsidR="00752B2F" w:rsidRPr="00C65D61" w:rsidRDefault="00752B2F" w:rsidP="00D46C1C">
            <w:pPr>
              <w:autoSpaceDE w:val="0"/>
              <w:autoSpaceDN w:val="0"/>
              <w:adjustRightInd w:val="0"/>
              <w:ind w:left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>Цель 3</w:t>
            </w:r>
            <w:r w:rsidRPr="00C65D61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Недопущение распространения туберкулеза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среди семей</w:t>
            </w:r>
            <w:r w:rsidRPr="00347688">
              <w:rPr>
                <w:rFonts w:ascii="PT Astra Serif" w:hAnsi="PT Astra Serif" w:cs="Times New Roman"/>
                <w:sz w:val="26"/>
                <w:szCs w:val="26"/>
              </w:rPr>
              <w:t>, находящ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их</w:t>
            </w:r>
            <w:r w:rsidRPr="00347688">
              <w:rPr>
                <w:rFonts w:ascii="PT Astra Serif" w:hAnsi="PT Astra Serif" w:cs="Times New Roman"/>
                <w:sz w:val="26"/>
                <w:szCs w:val="26"/>
              </w:rPr>
              <w:t>ся в социально опасном положении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и на социальных объектах</w:t>
            </w:r>
            <w:r w:rsidRPr="00C65D61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14:paraId="7DB11639" w14:textId="77777777" w:rsidR="00752B2F" w:rsidRPr="00C65D61" w:rsidRDefault="00752B2F" w:rsidP="00D46C1C">
            <w:pPr>
              <w:autoSpaceDE w:val="0"/>
              <w:autoSpaceDN w:val="0"/>
              <w:adjustRightInd w:val="0"/>
              <w:ind w:left="3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752B2F" w:rsidRPr="00C65D61" w14:paraId="65090087" w14:textId="77777777" w:rsidTr="00D46C1C">
        <w:trPr>
          <w:trHeight w:val="157"/>
        </w:trPr>
        <w:tc>
          <w:tcPr>
            <w:tcW w:w="817" w:type="dxa"/>
          </w:tcPr>
          <w:p w14:paraId="7C681D25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41331A90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3.1</w:t>
            </w:r>
          </w:p>
        </w:tc>
        <w:tc>
          <w:tcPr>
            <w:tcW w:w="12909" w:type="dxa"/>
            <w:gridSpan w:val="8"/>
          </w:tcPr>
          <w:p w14:paraId="608EE58B" w14:textId="77777777" w:rsidR="00752B2F" w:rsidRPr="00C65D61" w:rsidRDefault="00752B2F" w:rsidP="00D46C1C">
            <w:pPr>
              <w:autoSpaceDE w:val="0"/>
              <w:autoSpaceDN w:val="0"/>
              <w:adjustRightInd w:val="0"/>
              <w:ind w:left="34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>Задача 4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Pr="00C65D61">
              <w:rPr>
                <w:rFonts w:ascii="PT Astra Serif" w:hAnsi="PT Astra Serif"/>
                <w:sz w:val="26"/>
                <w:szCs w:val="26"/>
              </w:rPr>
              <w:t>Поддержка и реабилитация неблагополучных семей с несовершеннолетними детьми, в случаи если дети или родители имеют заболевание «туберкулез».</w:t>
            </w:r>
          </w:p>
        </w:tc>
      </w:tr>
      <w:tr w:rsidR="00752B2F" w:rsidRPr="00C65D61" w14:paraId="75979454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25661EA0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59B1A2F6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3.1.1</w:t>
            </w:r>
          </w:p>
        </w:tc>
        <w:tc>
          <w:tcPr>
            <w:tcW w:w="5670" w:type="dxa"/>
          </w:tcPr>
          <w:p w14:paraId="0EC5921C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1</w:t>
            </w:r>
          </w:p>
          <w:p w14:paraId="4C82EE60" w14:textId="77777777" w:rsidR="00752B2F" w:rsidRPr="00C65D61" w:rsidRDefault="00752B2F" w:rsidP="00D46C1C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Охват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неблагополучных семей, имеющих несовершеннолетних детей или родителей, болеющих туберкулезом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,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социальн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ой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 помощь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ю</w:t>
            </w:r>
          </w:p>
        </w:tc>
        <w:tc>
          <w:tcPr>
            <w:tcW w:w="1559" w:type="dxa"/>
          </w:tcPr>
          <w:p w14:paraId="55FFA72D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4BBD3C11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35B6466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2CB771F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149B4847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24308CD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  <w:tr w:rsidR="00752B2F" w:rsidRPr="00C65D61" w14:paraId="0E7895BC" w14:textId="77777777" w:rsidTr="00D46C1C">
        <w:trPr>
          <w:trHeight w:val="157"/>
        </w:trPr>
        <w:tc>
          <w:tcPr>
            <w:tcW w:w="817" w:type="dxa"/>
          </w:tcPr>
          <w:p w14:paraId="53224942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656154CC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3.2</w:t>
            </w:r>
          </w:p>
        </w:tc>
        <w:tc>
          <w:tcPr>
            <w:tcW w:w="12909" w:type="dxa"/>
            <w:gridSpan w:val="8"/>
          </w:tcPr>
          <w:p w14:paraId="61FEFE8F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Задача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5 </w:t>
            </w:r>
            <w:r w:rsidRPr="00347688">
              <w:rPr>
                <w:rFonts w:ascii="PT Astra Serif" w:hAnsi="PT Astra Serif" w:cs="Times New Roman"/>
                <w:sz w:val="26"/>
                <w:szCs w:val="26"/>
              </w:rPr>
              <w:t>Проведении мероприятий по дератизации в образовательных учреждениях, в случае выявления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заболеваний туберкулезом среди работников, воспитанников</w:t>
            </w:r>
          </w:p>
        </w:tc>
      </w:tr>
      <w:tr w:rsidR="00752B2F" w:rsidRPr="00C65D61" w14:paraId="352E8446" w14:textId="77777777" w:rsidTr="00D46C1C">
        <w:trPr>
          <w:gridAfter w:val="1"/>
          <w:wAfter w:w="9" w:type="dxa"/>
          <w:trHeight w:val="157"/>
        </w:trPr>
        <w:tc>
          <w:tcPr>
            <w:tcW w:w="817" w:type="dxa"/>
          </w:tcPr>
          <w:p w14:paraId="43150259" w14:textId="77777777" w:rsidR="00752B2F" w:rsidRPr="00C65D61" w:rsidRDefault="00752B2F" w:rsidP="00752B2F">
            <w:pPr>
              <w:pStyle w:val="ConsPlusNonformat"/>
              <w:numPr>
                <w:ilvl w:val="0"/>
                <w:numId w:val="16"/>
              </w:numPr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52" w:type="dxa"/>
          </w:tcPr>
          <w:p w14:paraId="1807DAE3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>.1.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2</w:t>
            </w:r>
          </w:p>
        </w:tc>
        <w:tc>
          <w:tcPr>
            <w:tcW w:w="5670" w:type="dxa"/>
          </w:tcPr>
          <w:p w14:paraId="0065060B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  <w:u w:val="single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  <w:u w:val="single"/>
              </w:rPr>
              <w:t xml:space="preserve">Целевой показатель </w:t>
            </w:r>
            <w:r>
              <w:rPr>
                <w:rFonts w:ascii="PT Astra Serif" w:hAnsi="PT Astra Serif" w:cs="Times New Roman"/>
                <w:sz w:val="26"/>
                <w:szCs w:val="26"/>
                <w:u w:val="single"/>
              </w:rPr>
              <w:t>2</w:t>
            </w:r>
          </w:p>
          <w:p w14:paraId="3EA583BA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347688">
              <w:rPr>
                <w:rFonts w:ascii="PT Astra Serif" w:hAnsi="PT Astra Serif" w:cs="Times New Roman"/>
                <w:sz w:val="26"/>
                <w:szCs w:val="26"/>
              </w:rPr>
              <w:t xml:space="preserve">Охват 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дезинфекционными мероприятиями</w:t>
            </w:r>
          </w:p>
          <w:p w14:paraId="6EBB4518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бациллярных очагов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на муниципальных социальных объектах</w:t>
            </w: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,           </w:t>
            </w:r>
          </w:p>
          <w:p w14:paraId="21569FBC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в том числе:                  </w:t>
            </w:r>
          </w:p>
          <w:p w14:paraId="133AA613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- заключительная дезинфекция  </w:t>
            </w:r>
          </w:p>
          <w:p w14:paraId="4C01D1E9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методом орошения;             </w:t>
            </w:r>
          </w:p>
          <w:p w14:paraId="7CDEBB85" w14:textId="77777777" w:rsidR="00752B2F" w:rsidRPr="00C65D61" w:rsidRDefault="00752B2F" w:rsidP="00D46C1C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 xml:space="preserve">- камерная дезинфекция        </w:t>
            </w:r>
          </w:p>
        </w:tc>
        <w:tc>
          <w:tcPr>
            <w:tcW w:w="1559" w:type="dxa"/>
          </w:tcPr>
          <w:p w14:paraId="07CCE26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%</w:t>
            </w:r>
          </w:p>
        </w:tc>
        <w:tc>
          <w:tcPr>
            <w:tcW w:w="961" w:type="dxa"/>
          </w:tcPr>
          <w:p w14:paraId="5A15E09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65" w:type="dxa"/>
          </w:tcPr>
          <w:p w14:paraId="14558E32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14:paraId="313CD461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276" w:type="dxa"/>
          </w:tcPr>
          <w:p w14:paraId="05AC5A45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  <w:tc>
          <w:tcPr>
            <w:tcW w:w="1135" w:type="dxa"/>
          </w:tcPr>
          <w:p w14:paraId="400FB20D" w14:textId="77777777" w:rsidR="00752B2F" w:rsidRPr="00C65D61" w:rsidRDefault="00752B2F" w:rsidP="00D46C1C">
            <w:pPr>
              <w:pStyle w:val="ConsPlusNonformat"/>
              <w:tabs>
                <w:tab w:val="left" w:pos="1276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65D61">
              <w:rPr>
                <w:rFonts w:ascii="PT Astra Serif" w:hAnsi="PT Astra Serif" w:cs="Times New Roman"/>
                <w:sz w:val="26"/>
                <w:szCs w:val="26"/>
              </w:rPr>
              <w:t>100</w:t>
            </w:r>
          </w:p>
        </w:tc>
      </w:tr>
    </w:tbl>
    <w:p w14:paraId="54954C51" w14:textId="77777777" w:rsidR="00752B2F" w:rsidRPr="00C65D61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sz w:val="28"/>
          <w:szCs w:val="28"/>
        </w:rPr>
      </w:pPr>
      <w:r w:rsidRPr="00C65D61">
        <w:rPr>
          <w:rFonts w:ascii="PT Astra Serif" w:hAnsi="PT Astra Serif" w:cs="Times New Roman"/>
          <w:sz w:val="28"/>
          <w:szCs w:val="28"/>
        </w:rPr>
        <w:br w:type="page"/>
      </w:r>
    </w:p>
    <w:p w14:paraId="7E9DA5ED" w14:textId="77777777" w:rsidR="00752B2F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lastRenderedPageBreak/>
        <w:t xml:space="preserve">ПЛАН МЕРОПРИЯТИЙ </w:t>
      </w:r>
    </w:p>
    <w:p w14:paraId="00F36186" w14:textId="77777777" w:rsidR="00752B2F" w:rsidRDefault="00752B2F" w:rsidP="00752B2F">
      <w:pPr>
        <w:pStyle w:val="ConsPlusNonformat"/>
        <w:tabs>
          <w:tab w:val="left" w:pos="1276"/>
        </w:tabs>
        <w:ind w:firstLine="54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МУНИЦИПАЛЬНОЙ ПРОГРАММЫ</w:t>
      </w:r>
    </w:p>
    <w:p w14:paraId="13F0FEDD" w14:textId="77777777" w:rsidR="00752B2F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«Профилактика туберкулёза на территории городского округа Верх-Нейвинский» на 2027-2031 годы</w:t>
      </w:r>
    </w:p>
    <w:p w14:paraId="1F6E2C12" w14:textId="77777777" w:rsidR="00752B2F" w:rsidRPr="00C65D61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W w:w="14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4485"/>
        <w:gridCol w:w="1214"/>
        <w:gridCol w:w="1214"/>
        <w:gridCol w:w="1214"/>
        <w:gridCol w:w="1214"/>
        <w:gridCol w:w="1214"/>
        <w:gridCol w:w="3336"/>
      </w:tblGrid>
      <w:tr w:rsidR="00752B2F" w:rsidRPr="00C65D61" w14:paraId="5FD3EA5F" w14:textId="77777777" w:rsidTr="00D46C1C">
        <w:trPr>
          <w:trHeight w:val="135"/>
          <w:tblHeader/>
        </w:trPr>
        <w:tc>
          <w:tcPr>
            <w:tcW w:w="955" w:type="dxa"/>
            <w:vMerge w:val="restart"/>
          </w:tcPr>
          <w:p w14:paraId="609D6DF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№ строки</w:t>
            </w:r>
          </w:p>
        </w:tc>
        <w:tc>
          <w:tcPr>
            <w:tcW w:w="4485" w:type="dxa"/>
            <w:vMerge w:val="restart"/>
          </w:tcPr>
          <w:p w14:paraId="1290808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Наименование мероприятия/источник расходов на финансирование</w:t>
            </w:r>
          </w:p>
        </w:tc>
        <w:tc>
          <w:tcPr>
            <w:tcW w:w="6070" w:type="dxa"/>
            <w:gridSpan w:val="5"/>
          </w:tcPr>
          <w:p w14:paraId="4C9E6F8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Объем расходов на выполнение мероприятий за счет всех источников ресурсного обеспечения, тыс. рублей</w:t>
            </w:r>
          </w:p>
        </w:tc>
        <w:tc>
          <w:tcPr>
            <w:tcW w:w="3336" w:type="dxa"/>
            <w:vMerge w:val="restart"/>
          </w:tcPr>
          <w:p w14:paraId="7529CE1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Номера целевых показателей, на достижение которых направлены мероприятия</w:t>
            </w:r>
          </w:p>
        </w:tc>
      </w:tr>
      <w:tr w:rsidR="00752B2F" w:rsidRPr="00C65D61" w14:paraId="412B70F0" w14:textId="77777777" w:rsidTr="00D46C1C">
        <w:trPr>
          <w:trHeight w:val="135"/>
          <w:tblHeader/>
        </w:trPr>
        <w:tc>
          <w:tcPr>
            <w:tcW w:w="955" w:type="dxa"/>
            <w:vMerge/>
          </w:tcPr>
          <w:p w14:paraId="5FD32A55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  <w:vMerge/>
          </w:tcPr>
          <w:p w14:paraId="430BE754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3AB6634C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Pr="00C65D6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214" w:type="dxa"/>
          </w:tcPr>
          <w:p w14:paraId="020C3607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Pr="00C65D6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214" w:type="dxa"/>
          </w:tcPr>
          <w:p w14:paraId="29814EBC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  <w:r w:rsidRPr="00C65D6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214" w:type="dxa"/>
          </w:tcPr>
          <w:p w14:paraId="60B651D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20</w:t>
            </w:r>
            <w:r>
              <w:rPr>
                <w:rFonts w:ascii="PT Astra Serif" w:hAnsi="PT Astra Serif"/>
                <w:sz w:val="24"/>
                <w:szCs w:val="24"/>
              </w:rPr>
              <w:t>30</w:t>
            </w:r>
            <w:r w:rsidRPr="00C65D6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214" w:type="dxa"/>
          </w:tcPr>
          <w:p w14:paraId="4D6FC51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20</w:t>
            </w:r>
            <w:r>
              <w:rPr>
                <w:rFonts w:ascii="PT Astra Serif" w:hAnsi="PT Astra Serif"/>
                <w:sz w:val="24"/>
                <w:szCs w:val="24"/>
              </w:rPr>
              <w:t>31</w:t>
            </w:r>
            <w:r w:rsidRPr="00C65D61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3336" w:type="dxa"/>
            <w:vMerge/>
          </w:tcPr>
          <w:p w14:paraId="53E988A1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4CF9A722" w14:textId="77777777" w:rsidTr="00D46C1C">
        <w:trPr>
          <w:trHeight w:val="135"/>
          <w:tblHeader/>
        </w:trPr>
        <w:tc>
          <w:tcPr>
            <w:tcW w:w="955" w:type="dxa"/>
          </w:tcPr>
          <w:p w14:paraId="3A9888F8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8CB6D83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7F34DEC7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2A536E3B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DB8A3AD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0F6C0050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3D54B615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36" w:type="dxa"/>
          </w:tcPr>
          <w:p w14:paraId="75DA263B" w14:textId="77777777" w:rsidR="00752B2F" w:rsidRPr="00C65D61" w:rsidRDefault="00752B2F" w:rsidP="00752B2F">
            <w:pPr>
              <w:numPr>
                <w:ilvl w:val="0"/>
                <w:numId w:val="10"/>
              </w:numPr>
              <w:tabs>
                <w:tab w:val="left" w:pos="6240"/>
              </w:tabs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4F8D1F8D" w14:textId="77777777" w:rsidTr="00D46C1C">
        <w:trPr>
          <w:trHeight w:val="135"/>
        </w:trPr>
        <w:tc>
          <w:tcPr>
            <w:tcW w:w="955" w:type="dxa"/>
          </w:tcPr>
          <w:p w14:paraId="208DAD61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76411689" w14:textId="77777777" w:rsidR="00752B2F" w:rsidRPr="00E7659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6591">
              <w:rPr>
                <w:rFonts w:ascii="PT Astra Serif" w:hAnsi="PT Astra Serif"/>
                <w:b/>
                <w:bCs/>
                <w:sz w:val="24"/>
                <w:szCs w:val="24"/>
              </w:rPr>
              <w:t>ВСЕГО ПО МУНИЦИПАЛЬНОЙ ПРОГРАММЕ, В ТОМ ЧИСЛЕ</w:t>
            </w:r>
          </w:p>
        </w:tc>
        <w:tc>
          <w:tcPr>
            <w:tcW w:w="1214" w:type="dxa"/>
          </w:tcPr>
          <w:p w14:paraId="3A0A7DBB" w14:textId="77777777" w:rsidR="00752B2F" w:rsidRPr="00E7659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6591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3F86416E" w14:textId="77777777" w:rsidR="00752B2F" w:rsidRPr="00E7659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6591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1C88F247" w14:textId="77777777" w:rsidR="00752B2F" w:rsidRPr="00E7659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6591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4CC3550D" w14:textId="77777777" w:rsidR="00752B2F" w:rsidRPr="00E7659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6591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7CA2A398" w14:textId="77777777" w:rsidR="00752B2F" w:rsidRPr="00E7659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76591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14:paraId="066AF03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58FAA699" w14:textId="77777777" w:rsidTr="00D46C1C">
        <w:trPr>
          <w:trHeight w:val="135"/>
        </w:trPr>
        <w:tc>
          <w:tcPr>
            <w:tcW w:w="955" w:type="dxa"/>
          </w:tcPr>
          <w:p w14:paraId="74005450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4BAF7713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2577F10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566DE0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65FB03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FF9193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249DD0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66B215C9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70A771D9" w14:textId="77777777" w:rsidTr="00D46C1C">
        <w:trPr>
          <w:trHeight w:val="135"/>
        </w:trPr>
        <w:tc>
          <w:tcPr>
            <w:tcW w:w="955" w:type="dxa"/>
          </w:tcPr>
          <w:p w14:paraId="22D61F9D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B879052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6AB85BC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DA6A24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CACAA0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704A54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844F4C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287020C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094612BC" w14:textId="77777777" w:rsidTr="00D46C1C">
        <w:trPr>
          <w:trHeight w:val="135"/>
        </w:trPr>
        <w:tc>
          <w:tcPr>
            <w:tcW w:w="955" w:type="dxa"/>
          </w:tcPr>
          <w:p w14:paraId="62C78B10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C2EE11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4D7F22D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2168CEB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4CCE8A2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2A9623C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5CE7529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14:paraId="31579D9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62D3BDB9" w14:textId="77777777" w:rsidTr="00D46C1C">
        <w:trPr>
          <w:trHeight w:val="135"/>
        </w:trPr>
        <w:tc>
          <w:tcPr>
            <w:tcW w:w="955" w:type="dxa"/>
          </w:tcPr>
          <w:p w14:paraId="60497E74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7E84FEE7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Включение и рассмотрение вопросов организации профилактики туберкулеза среди населения городского округа Верх-Нейвинский на межведомственных комиссиях, советах, организованных органами местного самоуправления</w:t>
            </w:r>
          </w:p>
        </w:tc>
        <w:tc>
          <w:tcPr>
            <w:tcW w:w="1214" w:type="dxa"/>
          </w:tcPr>
          <w:p w14:paraId="4F33F12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6B7748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6FD651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21AD56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A78B76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74213ACA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1.1.1</w:t>
            </w:r>
          </w:p>
          <w:p w14:paraId="39D95D0E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17BBD53E" w14:textId="77777777" w:rsidTr="00D46C1C">
        <w:trPr>
          <w:trHeight w:val="135"/>
        </w:trPr>
        <w:tc>
          <w:tcPr>
            <w:tcW w:w="955" w:type="dxa"/>
          </w:tcPr>
          <w:p w14:paraId="702241AA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D3E0054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7E9F942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B0426F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9588B0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4D9900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978827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5F31E219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5C2D2976" w14:textId="77777777" w:rsidTr="00D46C1C">
        <w:trPr>
          <w:trHeight w:val="135"/>
        </w:trPr>
        <w:tc>
          <w:tcPr>
            <w:tcW w:w="955" w:type="dxa"/>
          </w:tcPr>
          <w:p w14:paraId="1BF05E2D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F59B618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5FAB971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4CFA48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CE75C6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2CFDBD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B30ADF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258E38FE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5BFE0C6D" w14:textId="77777777" w:rsidTr="00D46C1C">
        <w:trPr>
          <w:trHeight w:val="135"/>
        </w:trPr>
        <w:tc>
          <w:tcPr>
            <w:tcW w:w="955" w:type="dxa"/>
          </w:tcPr>
          <w:p w14:paraId="4B9C6EC1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4B51C89D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1B8A1B7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C4C2AF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11979A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95C1A4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D685116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5FB7D2D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7BF9A250" w14:textId="77777777" w:rsidTr="00D46C1C">
        <w:trPr>
          <w:trHeight w:val="135"/>
        </w:trPr>
        <w:tc>
          <w:tcPr>
            <w:tcW w:w="955" w:type="dxa"/>
          </w:tcPr>
          <w:p w14:paraId="3C2F8CB6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735F72A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 xml:space="preserve">Сбор отчетности, оценка работы, внесение предложений по корректировке организации профилактической деятельности муниципальных учреждений, лечебно-профилактического учреждения, </w:t>
            </w:r>
            <w:r w:rsidRPr="00C65D61">
              <w:rPr>
                <w:rFonts w:ascii="PT Astra Serif" w:hAnsi="PT Astra Serif"/>
                <w:sz w:val="24"/>
                <w:szCs w:val="24"/>
              </w:rPr>
              <w:lastRenderedPageBreak/>
              <w:t>предприятий и организаций различных форм деятельности</w:t>
            </w:r>
          </w:p>
        </w:tc>
        <w:tc>
          <w:tcPr>
            <w:tcW w:w="1214" w:type="dxa"/>
          </w:tcPr>
          <w:p w14:paraId="3C57BFF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lastRenderedPageBreak/>
              <w:t>0</w:t>
            </w:r>
          </w:p>
        </w:tc>
        <w:tc>
          <w:tcPr>
            <w:tcW w:w="1214" w:type="dxa"/>
          </w:tcPr>
          <w:p w14:paraId="0D6BC83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AED826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4B0BD1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B5368E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19EB8929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1.1.2</w:t>
            </w:r>
          </w:p>
        </w:tc>
      </w:tr>
      <w:tr w:rsidR="00752B2F" w:rsidRPr="00C65D61" w14:paraId="1C704B71" w14:textId="77777777" w:rsidTr="00D46C1C">
        <w:trPr>
          <w:trHeight w:val="135"/>
        </w:trPr>
        <w:tc>
          <w:tcPr>
            <w:tcW w:w="955" w:type="dxa"/>
          </w:tcPr>
          <w:p w14:paraId="32D4CEA6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9088C4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47F933D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E46889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2F3A9C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8C520B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D84FC2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01C923D5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270FA1FF" w14:textId="77777777" w:rsidTr="00D46C1C">
        <w:trPr>
          <w:trHeight w:val="135"/>
        </w:trPr>
        <w:tc>
          <w:tcPr>
            <w:tcW w:w="955" w:type="dxa"/>
          </w:tcPr>
          <w:p w14:paraId="1B0AF636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E943D07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67F5ECF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0918FA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B401F0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5F24B7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B452556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56B634AD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4CF38FC3" w14:textId="77777777" w:rsidTr="00D46C1C">
        <w:trPr>
          <w:trHeight w:val="135"/>
        </w:trPr>
        <w:tc>
          <w:tcPr>
            <w:tcW w:w="955" w:type="dxa"/>
          </w:tcPr>
          <w:p w14:paraId="1DC6829D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38D85BE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4750B98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EE9E19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D7FE8C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F12A1A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8D0E29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30913038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283AC06D" w14:textId="77777777" w:rsidTr="00D46C1C">
        <w:trPr>
          <w:trHeight w:val="135"/>
        </w:trPr>
        <w:tc>
          <w:tcPr>
            <w:tcW w:w="955" w:type="dxa"/>
          </w:tcPr>
          <w:p w14:paraId="36DF0741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526132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Разработка, приобретение, издание и распространение информационных материалов</w:t>
            </w:r>
            <w:r w:rsidRPr="00C65D61">
              <w:rPr>
                <w:rFonts w:ascii="PT Astra Serif" w:hAnsi="PT Astra Serif"/>
                <w:sz w:val="24"/>
                <w:szCs w:val="24"/>
              </w:rPr>
              <w:br/>
              <w:t>по профилактике туберкулеза</w:t>
            </w:r>
            <w:r w:rsidRPr="00C65D61">
              <w:rPr>
                <w:rFonts w:ascii="PT Astra Serif" w:hAnsi="PT Astra Serif"/>
                <w:sz w:val="24"/>
                <w:szCs w:val="24"/>
              </w:rPr>
              <w:br/>
              <w:t xml:space="preserve">для различных групп населения  </w:t>
            </w:r>
          </w:p>
        </w:tc>
        <w:tc>
          <w:tcPr>
            <w:tcW w:w="1214" w:type="dxa"/>
          </w:tcPr>
          <w:p w14:paraId="40BA283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0A4DC4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FA29E8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CA77C2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051B97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0A458638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1.2.1</w:t>
            </w:r>
          </w:p>
        </w:tc>
      </w:tr>
      <w:tr w:rsidR="00752B2F" w:rsidRPr="00C65D61" w14:paraId="3FB5C43C" w14:textId="77777777" w:rsidTr="00D46C1C">
        <w:trPr>
          <w:trHeight w:val="135"/>
        </w:trPr>
        <w:tc>
          <w:tcPr>
            <w:tcW w:w="955" w:type="dxa"/>
          </w:tcPr>
          <w:p w14:paraId="70F4E445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7DE620A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007E9A2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3ED9A86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D4DC8E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C21B43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40BF6E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1A0B5482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3B965DE3" w14:textId="77777777" w:rsidTr="00D46C1C">
        <w:trPr>
          <w:trHeight w:val="135"/>
        </w:trPr>
        <w:tc>
          <w:tcPr>
            <w:tcW w:w="955" w:type="dxa"/>
          </w:tcPr>
          <w:p w14:paraId="3B3616CD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5158A9E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4673A89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E167BF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F9FBDC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E3F5FF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051722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7F961451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7C809648" w14:textId="77777777" w:rsidTr="00D46C1C">
        <w:trPr>
          <w:trHeight w:val="135"/>
        </w:trPr>
        <w:tc>
          <w:tcPr>
            <w:tcW w:w="955" w:type="dxa"/>
          </w:tcPr>
          <w:p w14:paraId="129CAE0D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FCDE15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384BB94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C0FA25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ED4FE9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C37A5C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DE04CC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0EDC3E2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61422355" w14:textId="77777777" w:rsidTr="00D46C1C">
        <w:trPr>
          <w:trHeight w:val="135"/>
        </w:trPr>
        <w:tc>
          <w:tcPr>
            <w:tcW w:w="955" w:type="dxa"/>
          </w:tcPr>
          <w:p w14:paraId="6C12388C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2103E62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 xml:space="preserve">Организация массовых мероприятий       </w:t>
            </w:r>
            <w:r w:rsidRPr="00C65D61">
              <w:rPr>
                <w:rFonts w:ascii="PT Astra Serif" w:hAnsi="PT Astra Serif"/>
                <w:sz w:val="24"/>
                <w:szCs w:val="24"/>
              </w:rPr>
              <w:br/>
              <w:t xml:space="preserve">по информированию населения о преимуществах обследования на туберкулез, как метода профилактики </w:t>
            </w:r>
          </w:p>
        </w:tc>
        <w:tc>
          <w:tcPr>
            <w:tcW w:w="1214" w:type="dxa"/>
          </w:tcPr>
          <w:p w14:paraId="1436024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77014A7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07934CD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38F7AD3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10BC2FE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14:paraId="1E85A6FA" w14:textId="77777777" w:rsidR="00752B2F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2.1.1</w:t>
            </w:r>
          </w:p>
          <w:p w14:paraId="08638F4E" w14:textId="77777777" w:rsidR="00752B2F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2.1.2</w:t>
            </w:r>
          </w:p>
          <w:p w14:paraId="6E7D4593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2.1.3</w:t>
            </w:r>
          </w:p>
          <w:p w14:paraId="56E318FA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43CD17D0" w14:textId="77777777" w:rsidTr="00D46C1C">
        <w:trPr>
          <w:trHeight w:val="135"/>
        </w:trPr>
        <w:tc>
          <w:tcPr>
            <w:tcW w:w="955" w:type="dxa"/>
          </w:tcPr>
          <w:p w14:paraId="41525F07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0145FA5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78A5F71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204DF0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FED203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6FA479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A99ECC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2E1DAEF1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0746D5AA" w14:textId="77777777" w:rsidTr="00D46C1C">
        <w:trPr>
          <w:trHeight w:val="135"/>
        </w:trPr>
        <w:tc>
          <w:tcPr>
            <w:tcW w:w="955" w:type="dxa"/>
          </w:tcPr>
          <w:p w14:paraId="2E174C3F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4ED4E3E1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5837042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1A74F1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A91258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D598A8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F2438C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2BA22A8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3D9F3CCB" w14:textId="77777777" w:rsidTr="00D46C1C">
        <w:trPr>
          <w:trHeight w:val="135"/>
        </w:trPr>
        <w:tc>
          <w:tcPr>
            <w:tcW w:w="955" w:type="dxa"/>
          </w:tcPr>
          <w:p w14:paraId="437F92F4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0357D53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6F15951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2A059F8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34C6920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40DC098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14" w:type="dxa"/>
          </w:tcPr>
          <w:p w14:paraId="54665FB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14:paraId="76733AA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1ACD87B5" w14:textId="77777777" w:rsidTr="00D46C1C">
        <w:trPr>
          <w:trHeight w:val="135"/>
        </w:trPr>
        <w:tc>
          <w:tcPr>
            <w:tcW w:w="955" w:type="dxa"/>
          </w:tcPr>
          <w:p w14:paraId="20EBFCE8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8521CDC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 xml:space="preserve">Внедрение в работу образовательных учреждений обучающих программ         </w:t>
            </w:r>
            <w:r w:rsidRPr="00C65D61">
              <w:rPr>
                <w:rFonts w:ascii="PT Astra Serif" w:hAnsi="PT Astra Serif"/>
                <w:sz w:val="24"/>
                <w:szCs w:val="24"/>
              </w:rPr>
              <w:br/>
              <w:t xml:space="preserve">по пропаганде здорового образа жизни, включающих разделы по профилактике туберкулеза     </w:t>
            </w:r>
          </w:p>
        </w:tc>
        <w:tc>
          <w:tcPr>
            <w:tcW w:w="1214" w:type="dxa"/>
          </w:tcPr>
          <w:p w14:paraId="2129EFD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0E24B9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479D25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08642B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9B9754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AD479E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2.1.1</w:t>
            </w:r>
          </w:p>
          <w:p w14:paraId="5456A38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7A638A15" w14:textId="77777777" w:rsidTr="00D46C1C">
        <w:trPr>
          <w:trHeight w:val="135"/>
        </w:trPr>
        <w:tc>
          <w:tcPr>
            <w:tcW w:w="955" w:type="dxa"/>
          </w:tcPr>
          <w:p w14:paraId="59DBEDAA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5397476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6835CDA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320348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58BC7E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E7FDC6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A382BB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77F12D4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5962C0E7" w14:textId="77777777" w:rsidTr="00D46C1C">
        <w:trPr>
          <w:trHeight w:val="135"/>
        </w:trPr>
        <w:tc>
          <w:tcPr>
            <w:tcW w:w="955" w:type="dxa"/>
          </w:tcPr>
          <w:p w14:paraId="57B540F0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5F891406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28D2060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C3EA20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9D990D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A96AD2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17E50B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05EC681C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6F3EC8B1" w14:textId="77777777" w:rsidTr="00D46C1C">
        <w:trPr>
          <w:trHeight w:val="135"/>
        </w:trPr>
        <w:tc>
          <w:tcPr>
            <w:tcW w:w="955" w:type="dxa"/>
          </w:tcPr>
          <w:p w14:paraId="3C8F49BE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00CC01C" w14:textId="77777777" w:rsidR="00752B2F" w:rsidRPr="00C65D61" w:rsidRDefault="00752B2F" w:rsidP="00D46C1C">
            <w:pPr>
              <w:tabs>
                <w:tab w:val="left" w:pos="6240"/>
              </w:tabs>
              <w:ind w:left="34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6432D3F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CFA130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0B9CAA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29FC52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65B3F6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559C7B9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69DDD6D2" w14:textId="77777777" w:rsidTr="00D46C1C">
        <w:trPr>
          <w:trHeight w:val="135"/>
        </w:trPr>
        <w:tc>
          <w:tcPr>
            <w:tcW w:w="955" w:type="dxa"/>
          </w:tcPr>
          <w:p w14:paraId="56A610E8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3BE36F9F" w14:textId="77777777" w:rsidR="00752B2F" w:rsidRPr="00C65D61" w:rsidRDefault="00752B2F" w:rsidP="00D46C1C">
            <w:pPr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 xml:space="preserve">Организация и проведение   </w:t>
            </w:r>
            <w:r w:rsidRPr="00C65D61">
              <w:rPr>
                <w:rFonts w:ascii="PT Astra Serif" w:hAnsi="PT Astra Serif"/>
                <w:sz w:val="24"/>
                <w:szCs w:val="24"/>
              </w:rPr>
              <w:br/>
              <w:t>мероприятий первичного обследования</w:t>
            </w:r>
            <w:r w:rsidRPr="00C65D61">
              <w:rPr>
                <w:rFonts w:ascii="PT Astra Serif" w:hAnsi="PT Astra Serif"/>
                <w:sz w:val="24"/>
                <w:szCs w:val="24"/>
              </w:rPr>
              <w:br/>
              <w:t>на туберкулез для различных групп населения</w:t>
            </w:r>
          </w:p>
        </w:tc>
        <w:tc>
          <w:tcPr>
            <w:tcW w:w="1214" w:type="dxa"/>
          </w:tcPr>
          <w:p w14:paraId="1F3DEA5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5542C0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929DE4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640826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3D6E5D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563BFC5C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2.2.1</w:t>
            </w:r>
          </w:p>
          <w:p w14:paraId="564D4969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2.2.2</w:t>
            </w:r>
          </w:p>
          <w:p w14:paraId="6E0621E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2.2.3</w:t>
            </w:r>
          </w:p>
          <w:p w14:paraId="7C4E7B51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4DBFEFA0" w14:textId="77777777" w:rsidTr="00D46C1C">
        <w:trPr>
          <w:trHeight w:val="135"/>
        </w:trPr>
        <w:tc>
          <w:tcPr>
            <w:tcW w:w="955" w:type="dxa"/>
          </w:tcPr>
          <w:p w14:paraId="7E8734FD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2408D409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01BB162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14D37C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A607DF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2CD6CE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DD8A50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B3F12C5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3D8A9AD3" w14:textId="77777777" w:rsidTr="00D46C1C">
        <w:trPr>
          <w:trHeight w:val="135"/>
        </w:trPr>
        <w:tc>
          <w:tcPr>
            <w:tcW w:w="955" w:type="dxa"/>
          </w:tcPr>
          <w:p w14:paraId="5758A1B8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7E40EC74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1BBC0B77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810884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D49FB6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A3E0A1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916CBC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6A93A76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677C5DE3" w14:textId="77777777" w:rsidTr="00D46C1C">
        <w:trPr>
          <w:trHeight w:val="135"/>
        </w:trPr>
        <w:tc>
          <w:tcPr>
            <w:tcW w:w="955" w:type="dxa"/>
          </w:tcPr>
          <w:p w14:paraId="09625A29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1D2991A4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5EC503A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72973D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C4E8B2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C3C1A0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8C02CE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7F868A8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57F21609" w14:textId="77777777" w:rsidTr="00D46C1C">
        <w:trPr>
          <w:trHeight w:val="135"/>
        </w:trPr>
        <w:tc>
          <w:tcPr>
            <w:tcW w:w="955" w:type="dxa"/>
          </w:tcPr>
          <w:p w14:paraId="292AC461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8BC7AD4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 xml:space="preserve">Оказание содействия и помощи неблагополучным семьям с несовершеннолетними детьми, в случаи если дети или родители имеют заболевание «туберкулез». </w:t>
            </w:r>
          </w:p>
        </w:tc>
        <w:tc>
          <w:tcPr>
            <w:tcW w:w="1214" w:type="dxa"/>
          </w:tcPr>
          <w:p w14:paraId="21C0FCB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3AAFEC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1FDB28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CB787E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7E5FAC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CD30EF8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3.1.1</w:t>
            </w:r>
          </w:p>
        </w:tc>
      </w:tr>
      <w:tr w:rsidR="00752B2F" w:rsidRPr="00C65D61" w14:paraId="58AF1DCF" w14:textId="77777777" w:rsidTr="00D46C1C">
        <w:trPr>
          <w:trHeight w:val="135"/>
        </w:trPr>
        <w:tc>
          <w:tcPr>
            <w:tcW w:w="955" w:type="dxa"/>
          </w:tcPr>
          <w:p w14:paraId="7D443E38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3E13DA36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1AA72AC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A21C48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C7C4E06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7CA08C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CBEC66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DCD5127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40E2E10C" w14:textId="77777777" w:rsidTr="00D46C1C">
        <w:trPr>
          <w:trHeight w:val="135"/>
        </w:trPr>
        <w:tc>
          <w:tcPr>
            <w:tcW w:w="955" w:type="dxa"/>
          </w:tcPr>
          <w:p w14:paraId="51176378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94FC132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53B3636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3F8F76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138F35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0DCACF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CE487C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763A97EA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08358674" w14:textId="77777777" w:rsidTr="00D46C1C">
        <w:trPr>
          <w:trHeight w:val="135"/>
        </w:trPr>
        <w:tc>
          <w:tcPr>
            <w:tcW w:w="955" w:type="dxa"/>
          </w:tcPr>
          <w:p w14:paraId="5AE058B5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6BB7FF4D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0CCA2E3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35C274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15BE88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7DF5123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DC862CE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4B8353E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6674FBCC" w14:textId="77777777" w:rsidTr="00D46C1C">
        <w:trPr>
          <w:trHeight w:val="135"/>
        </w:trPr>
        <w:tc>
          <w:tcPr>
            <w:tcW w:w="955" w:type="dxa"/>
          </w:tcPr>
          <w:p w14:paraId="0873CDF6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5DB10439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 xml:space="preserve">Проведение заключительной </w:t>
            </w:r>
          </w:p>
          <w:p w14:paraId="6AFBDED6" w14:textId="77777777" w:rsidR="00752B2F" w:rsidRPr="00C65D61" w:rsidRDefault="00752B2F" w:rsidP="00D46C1C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дезинфекции и камерной обработки в муниципальных образовательных учреждениях (детский сад, школа) по эпидемиологическим показаниям</w:t>
            </w:r>
          </w:p>
          <w:p w14:paraId="5BA0B9AB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14" w:type="dxa"/>
          </w:tcPr>
          <w:p w14:paraId="3FFFADC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EB9E71C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CE3EBC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ED8D329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F29A9A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3C5D683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C65D61">
              <w:rPr>
                <w:rFonts w:ascii="PT Astra Serif" w:hAnsi="PT Astra Serif"/>
                <w:sz w:val="24"/>
                <w:szCs w:val="24"/>
              </w:rPr>
              <w:t>.1.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752B2F" w:rsidRPr="00C65D61" w14:paraId="241774F4" w14:textId="77777777" w:rsidTr="00D46C1C">
        <w:trPr>
          <w:trHeight w:val="135"/>
        </w:trPr>
        <w:tc>
          <w:tcPr>
            <w:tcW w:w="955" w:type="dxa"/>
          </w:tcPr>
          <w:p w14:paraId="30ECA2D1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12F0060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214" w:type="dxa"/>
          </w:tcPr>
          <w:p w14:paraId="032E0B31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86FFFA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BAEF555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2206724B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6C5B701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0AE8E7F6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2868A869" w14:textId="77777777" w:rsidTr="00D46C1C">
        <w:trPr>
          <w:trHeight w:val="135"/>
        </w:trPr>
        <w:tc>
          <w:tcPr>
            <w:tcW w:w="955" w:type="dxa"/>
          </w:tcPr>
          <w:p w14:paraId="32EE6B0A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7F8D3386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214" w:type="dxa"/>
          </w:tcPr>
          <w:p w14:paraId="66FE942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F86EC18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61C3096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02809222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972D934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660351DE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2B2F" w:rsidRPr="00C65D61" w14:paraId="7E85F837" w14:textId="77777777" w:rsidTr="00D46C1C">
        <w:trPr>
          <w:trHeight w:val="135"/>
        </w:trPr>
        <w:tc>
          <w:tcPr>
            <w:tcW w:w="955" w:type="dxa"/>
          </w:tcPr>
          <w:p w14:paraId="52119A29" w14:textId="77777777" w:rsidR="00752B2F" w:rsidRPr="00C65D61" w:rsidRDefault="00752B2F" w:rsidP="00752B2F">
            <w:pPr>
              <w:numPr>
                <w:ilvl w:val="0"/>
                <w:numId w:val="11"/>
              </w:numPr>
              <w:tabs>
                <w:tab w:val="left" w:pos="6240"/>
              </w:tabs>
              <w:spacing w:after="0" w:line="240" w:lineRule="auto"/>
              <w:ind w:left="851" w:right="175" w:hanging="56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5" w:type="dxa"/>
          </w:tcPr>
          <w:p w14:paraId="085404D1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14" w:type="dxa"/>
          </w:tcPr>
          <w:p w14:paraId="1A498B50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1272372F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42BBC59D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3898F313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14" w:type="dxa"/>
          </w:tcPr>
          <w:p w14:paraId="5EB1EDFA" w14:textId="77777777" w:rsidR="00752B2F" w:rsidRPr="00C65D61" w:rsidRDefault="00752B2F" w:rsidP="00D46C1C">
            <w:pPr>
              <w:tabs>
                <w:tab w:val="left" w:pos="624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5D6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336" w:type="dxa"/>
          </w:tcPr>
          <w:p w14:paraId="6B0373FF" w14:textId="77777777" w:rsidR="00752B2F" w:rsidRPr="00C65D61" w:rsidRDefault="00752B2F" w:rsidP="00D46C1C">
            <w:pPr>
              <w:tabs>
                <w:tab w:val="left" w:pos="624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4905C79" w14:textId="77777777" w:rsidR="00752B2F" w:rsidRPr="00C65D61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sz w:val="28"/>
          <w:szCs w:val="28"/>
        </w:rPr>
      </w:pPr>
    </w:p>
    <w:p w14:paraId="61388FF5" w14:textId="77777777" w:rsidR="00752B2F" w:rsidRPr="00C65D61" w:rsidRDefault="00752B2F" w:rsidP="00752B2F">
      <w:pPr>
        <w:pStyle w:val="ConsPlusNonformat"/>
        <w:tabs>
          <w:tab w:val="left" w:pos="1276"/>
        </w:tabs>
        <w:ind w:left="567"/>
        <w:jc w:val="center"/>
        <w:rPr>
          <w:rFonts w:ascii="PT Astra Serif" w:hAnsi="PT Astra Serif" w:cs="Times New Roman"/>
          <w:sz w:val="28"/>
          <w:szCs w:val="28"/>
        </w:rPr>
      </w:pPr>
    </w:p>
    <w:p w14:paraId="51F78989" w14:textId="77777777" w:rsidR="00752B2F" w:rsidRPr="00C65D61" w:rsidRDefault="00752B2F" w:rsidP="00752B2F">
      <w:pPr>
        <w:rPr>
          <w:rFonts w:ascii="PT Astra Serif" w:hAnsi="PT Astra Serif" w:cs="Times New Roman"/>
          <w:sz w:val="28"/>
          <w:szCs w:val="28"/>
        </w:rPr>
      </w:pPr>
    </w:p>
    <w:p w14:paraId="20643D50" w14:textId="77777777" w:rsidR="00752B2F" w:rsidRPr="00C65D61" w:rsidRDefault="00752B2F" w:rsidP="00752B2F">
      <w:pPr>
        <w:rPr>
          <w:rFonts w:ascii="PT Astra Serif" w:hAnsi="PT Astra Serif" w:cs="Times New Roman"/>
          <w:sz w:val="28"/>
          <w:szCs w:val="28"/>
        </w:rPr>
      </w:pPr>
    </w:p>
    <w:p w14:paraId="13FA7543" w14:textId="77777777" w:rsidR="00752B2F" w:rsidRDefault="00752B2F" w:rsidP="00966308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752B2F" w:rsidSect="00752B2F">
      <w:pgSz w:w="16838" w:h="11905" w:orient="landscape" w:code="9"/>
      <w:pgMar w:top="1134" w:right="113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41F16"/>
    <w:multiLevelType w:val="hybridMultilevel"/>
    <w:tmpl w:val="A1B290B0"/>
    <w:lvl w:ilvl="0" w:tplc="330A64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0391F"/>
    <w:multiLevelType w:val="hybridMultilevel"/>
    <w:tmpl w:val="2BE2E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8CC4677"/>
    <w:multiLevelType w:val="hybridMultilevel"/>
    <w:tmpl w:val="3390724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2594079"/>
    <w:multiLevelType w:val="hybridMultilevel"/>
    <w:tmpl w:val="B35EA0BE"/>
    <w:lvl w:ilvl="0" w:tplc="70A6052C">
      <w:start w:val="1"/>
      <w:numFmt w:val="decimal"/>
      <w:lvlText w:val="%1."/>
      <w:lvlJc w:val="left"/>
      <w:pPr>
        <w:ind w:left="1203" w:hanging="636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FA6539"/>
    <w:multiLevelType w:val="hybridMultilevel"/>
    <w:tmpl w:val="72825570"/>
    <w:lvl w:ilvl="0" w:tplc="3612B4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E16EA"/>
    <w:multiLevelType w:val="hybridMultilevel"/>
    <w:tmpl w:val="A3F46E1A"/>
    <w:lvl w:ilvl="0" w:tplc="39D06D84">
      <w:start w:val="1"/>
      <w:numFmt w:val="bullet"/>
      <w:lvlText w:val="-"/>
      <w:lvlJc w:val="left"/>
      <w:pPr>
        <w:ind w:left="115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405D76FE"/>
    <w:multiLevelType w:val="hybridMultilevel"/>
    <w:tmpl w:val="10C00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56C53"/>
    <w:multiLevelType w:val="hybridMultilevel"/>
    <w:tmpl w:val="12827368"/>
    <w:lvl w:ilvl="0" w:tplc="B720EE1E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4BCD3A4F"/>
    <w:multiLevelType w:val="hybridMultilevel"/>
    <w:tmpl w:val="60786604"/>
    <w:lvl w:ilvl="0" w:tplc="B720EE1E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54C1363"/>
    <w:multiLevelType w:val="hybridMultilevel"/>
    <w:tmpl w:val="C56C43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8767D3"/>
    <w:multiLevelType w:val="hybridMultilevel"/>
    <w:tmpl w:val="B64C20F0"/>
    <w:lvl w:ilvl="0" w:tplc="936ABBC4">
      <w:start w:val="1"/>
      <w:numFmt w:val="bullet"/>
      <w:lvlText w:val=""/>
      <w:lvlJc w:val="center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55FE3F29"/>
    <w:multiLevelType w:val="hybridMultilevel"/>
    <w:tmpl w:val="4CCC97B4"/>
    <w:lvl w:ilvl="0" w:tplc="94C6FF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9A43004"/>
    <w:multiLevelType w:val="hybridMultilevel"/>
    <w:tmpl w:val="8F44AA2A"/>
    <w:lvl w:ilvl="0" w:tplc="A8AEC0DA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64D80E96"/>
    <w:multiLevelType w:val="hybridMultilevel"/>
    <w:tmpl w:val="975E61C4"/>
    <w:lvl w:ilvl="0" w:tplc="330A64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5718A"/>
    <w:multiLevelType w:val="hybridMultilevel"/>
    <w:tmpl w:val="60786604"/>
    <w:lvl w:ilvl="0" w:tplc="B720EE1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59" w:hanging="360"/>
      </w:pPr>
    </w:lvl>
    <w:lvl w:ilvl="2" w:tplc="0419001B" w:tentative="1">
      <w:start w:val="1"/>
      <w:numFmt w:val="lowerRoman"/>
      <w:lvlText w:val="%3."/>
      <w:lvlJc w:val="right"/>
      <w:pPr>
        <w:ind w:left="1379" w:hanging="180"/>
      </w:pPr>
    </w:lvl>
    <w:lvl w:ilvl="3" w:tplc="0419000F" w:tentative="1">
      <w:start w:val="1"/>
      <w:numFmt w:val="decimal"/>
      <w:lvlText w:val="%4."/>
      <w:lvlJc w:val="left"/>
      <w:pPr>
        <w:ind w:left="2099" w:hanging="360"/>
      </w:pPr>
    </w:lvl>
    <w:lvl w:ilvl="4" w:tplc="04190019" w:tentative="1">
      <w:start w:val="1"/>
      <w:numFmt w:val="lowerLetter"/>
      <w:lvlText w:val="%5."/>
      <w:lvlJc w:val="left"/>
      <w:pPr>
        <w:ind w:left="2819" w:hanging="360"/>
      </w:pPr>
    </w:lvl>
    <w:lvl w:ilvl="5" w:tplc="0419001B" w:tentative="1">
      <w:start w:val="1"/>
      <w:numFmt w:val="lowerRoman"/>
      <w:lvlText w:val="%6."/>
      <w:lvlJc w:val="right"/>
      <w:pPr>
        <w:ind w:left="3539" w:hanging="180"/>
      </w:pPr>
    </w:lvl>
    <w:lvl w:ilvl="6" w:tplc="0419000F" w:tentative="1">
      <w:start w:val="1"/>
      <w:numFmt w:val="decimal"/>
      <w:lvlText w:val="%7."/>
      <w:lvlJc w:val="left"/>
      <w:pPr>
        <w:ind w:left="4259" w:hanging="360"/>
      </w:pPr>
    </w:lvl>
    <w:lvl w:ilvl="7" w:tplc="04190019" w:tentative="1">
      <w:start w:val="1"/>
      <w:numFmt w:val="lowerLetter"/>
      <w:lvlText w:val="%8."/>
      <w:lvlJc w:val="left"/>
      <w:pPr>
        <w:ind w:left="4979" w:hanging="360"/>
      </w:pPr>
    </w:lvl>
    <w:lvl w:ilvl="8" w:tplc="0419001B" w:tentative="1">
      <w:start w:val="1"/>
      <w:numFmt w:val="lowerRoman"/>
      <w:lvlText w:val="%9."/>
      <w:lvlJc w:val="right"/>
      <w:pPr>
        <w:ind w:left="5699" w:hanging="180"/>
      </w:pPr>
    </w:lvl>
  </w:abstractNum>
  <w:abstractNum w:abstractNumId="16" w15:restartNumberingAfterBreak="0">
    <w:nsid w:val="76F43A67"/>
    <w:multiLevelType w:val="hybridMultilevel"/>
    <w:tmpl w:val="7C8EDAAC"/>
    <w:lvl w:ilvl="0" w:tplc="B720EE1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80D6A"/>
    <w:multiLevelType w:val="hybridMultilevel"/>
    <w:tmpl w:val="12827368"/>
    <w:lvl w:ilvl="0" w:tplc="B720EE1E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2"/>
  </w:num>
  <w:num w:numId="5">
    <w:abstractNumId w:val="3"/>
  </w:num>
  <w:num w:numId="6">
    <w:abstractNumId w:val="1"/>
  </w:num>
  <w:num w:numId="7">
    <w:abstractNumId w:val="4"/>
  </w:num>
  <w:num w:numId="8">
    <w:abstractNumId w:val="17"/>
  </w:num>
  <w:num w:numId="9">
    <w:abstractNumId w:val="14"/>
  </w:num>
  <w:num w:numId="10">
    <w:abstractNumId w:val="0"/>
  </w:num>
  <w:num w:numId="11">
    <w:abstractNumId w:val="16"/>
  </w:num>
  <w:num w:numId="12">
    <w:abstractNumId w:val="5"/>
  </w:num>
  <w:num w:numId="13">
    <w:abstractNumId w:val="9"/>
  </w:num>
  <w:num w:numId="14">
    <w:abstractNumId w:val="8"/>
  </w:num>
  <w:num w:numId="15">
    <w:abstractNumId w:val="15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2328D"/>
    <w:rsid w:val="0002770D"/>
    <w:rsid w:val="0003032C"/>
    <w:rsid w:val="0003118E"/>
    <w:rsid w:val="00057C43"/>
    <w:rsid w:val="00074279"/>
    <w:rsid w:val="00081493"/>
    <w:rsid w:val="000A3531"/>
    <w:rsid w:val="00127218"/>
    <w:rsid w:val="001719C8"/>
    <w:rsid w:val="0019393D"/>
    <w:rsid w:val="001A1E18"/>
    <w:rsid w:val="001A4FF8"/>
    <w:rsid w:val="001B1790"/>
    <w:rsid w:val="001D282C"/>
    <w:rsid w:val="001D4680"/>
    <w:rsid w:val="001E1CA5"/>
    <w:rsid w:val="001E4130"/>
    <w:rsid w:val="00202051"/>
    <w:rsid w:val="002024DE"/>
    <w:rsid w:val="00204656"/>
    <w:rsid w:val="00233B52"/>
    <w:rsid w:val="00245B49"/>
    <w:rsid w:val="00267C85"/>
    <w:rsid w:val="0028205D"/>
    <w:rsid w:val="0028495A"/>
    <w:rsid w:val="002D1901"/>
    <w:rsid w:val="00333A06"/>
    <w:rsid w:val="00336E33"/>
    <w:rsid w:val="003B433D"/>
    <w:rsid w:val="003E7B97"/>
    <w:rsid w:val="004053B9"/>
    <w:rsid w:val="004258A3"/>
    <w:rsid w:val="00446BB5"/>
    <w:rsid w:val="004829DA"/>
    <w:rsid w:val="004B29A6"/>
    <w:rsid w:val="004D62B8"/>
    <w:rsid w:val="00501FEC"/>
    <w:rsid w:val="005067A6"/>
    <w:rsid w:val="00541259"/>
    <w:rsid w:val="00551032"/>
    <w:rsid w:val="00561A07"/>
    <w:rsid w:val="005B00E3"/>
    <w:rsid w:val="005C550D"/>
    <w:rsid w:val="005E2F5A"/>
    <w:rsid w:val="005F5228"/>
    <w:rsid w:val="00601531"/>
    <w:rsid w:val="006031CF"/>
    <w:rsid w:val="00614504"/>
    <w:rsid w:val="00647137"/>
    <w:rsid w:val="00672E65"/>
    <w:rsid w:val="0068615E"/>
    <w:rsid w:val="006F7705"/>
    <w:rsid w:val="00705A2E"/>
    <w:rsid w:val="00723E7A"/>
    <w:rsid w:val="0073009C"/>
    <w:rsid w:val="00734BD4"/>
    <w:rsid w:val="00736409"/>
    <w:rsid w:val="00752B2F"/>
    <w:rsid w:val="00754A04"/>
    <w:rsid w:val="007940D3"/>
    <w:rsid w:val="007B3D40"/>
    <w:rsid w:val="007D7296"/>
    <w:rsid w:val="007E2BA2"/>
    <w:rsid w:val="0080468F"/>
    <w:rsid w:val="00832B02"/>
    <w:rsid w:val="008356E2"/>
    <w:rsid w:val="0086381A"/>
    <w:rsid w:val="00877FBB"/>
    <w:rsid w:val="008A5145"/>
    <w:rsid w:val="008A74E2"/>
    <w:rsid w:val="008B69E3"/>
    <w:rsid w:val="008F22C7"/>
    <w:rsid w:val="0091637D"/>
    <w:rsid w:val="00966308"/>
    <w:rsid w:val="009705ED"/>
    <w:rsid w:val="009B71B8"/>
    <w:rsid w:val="009F260C"/>
    <w:rsid w:val="00AA3C7B"/>
    <w:rsid w:val="00AA545B"/>
    <w:rsid w:val="00AB6531"/>
    <w:rsid w:val="00AC78AF"/>
    <w:rsid w:val="00AF1E63"/>
    <w:rsid w:val="00B12604"/>
    <w:rsid w:val="00B14EB6"/>
    <w:rsid w:val="00B14EFB"/>
    <w:rsid w:val="00B25360"/>
    <w:rsid w:val="00B34833"/>
    <w:rsid w:val="00B443F1"/>
    <w:rsid w:val="00B4492F"/>
    <w:rsid w:val="00B56BB9"/>
    <w:rsid w:val="00B60B47"/>
    <w:rsid w:val="00B64FF6"/>
    <w:rsid w:val="00B867AB"/>
    <w:rsid w:val="00BB7C5C"/>
    <w:rsid w:val="00BC6445"/>
    <w:rsid w:val="00BD1B7B"/>
    <w:rsid w:val="00BD3B6A"/>
    <w:rsid w:val="00BE13A9"/>
    <w:rsid w:val="00BE4BBB"/>
    <w:rsid w:val="00BF4245"/>
    <w:rsid w:val="00C07610"/>
    <w:rsid w:val="00C22A19"/>
    <w:rsid w:val="00C45DBD"/>
    <w:rsid w:val="00C5098E"/>
    <w:rsid w:val="00C57AD9"/>
    <w:rsid w:val="00C75C5B"/>
    <w:rsid w:val="00C92042"/>
    <w:rsid w:val="00CC56DF"/>
    <w:rsid w:val="00CD3F78"/>
    <w:rsid w:val="00CF1BB8"/>
    <w:rsid w:val="00D071E8"/>
    <w:rsid w:val="00D15499"/>
    <w:rsid w:val="00D54C3C"/>
    <w:rsid w:val="00D953F5"/>
    <w:rsid w:val="00DA52D4"/>
    <w:rsid w:val="00DA7D99"/>
    <w:rsid w:val="00DC6AFE"/>
    <w:rsid w:val="00DD3FBC"/>
    <w:rsid w:val="00DF46CB"/>
    <w:rsid w:val="00E169EE"/>
    <w:rsid w:val="00E610C0"/>
    <w:rsid w:val="00EB2B66"/>
    <w:rsid w:val="00EC4E67"/>
    <w:rsid w:val="00EC53E3"/>
    <w:rsid w:val="00ED0C22"/>
    <w:rsid w:val="00ED1666"/>
    <w:rsid w:val="00ED52A8"/>
    <w:rsid w:val="00EF6862"/>
    <w:rsid w:val="00F24F38"/>
    <w:rsid w:val="00F33130"/>
    <w:rsid w:val="00FC4431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961D"/>
  <w15:docId w15:val="{CF512F07-61C4-4ED7-9225-63A6573F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1">
    <w:name w:val="heading 1"/>
    <w:basedOn w:val="a"/>
    <w:link w:val="10"/>
    <w:uiPriority w:val="99"/>
    <w:qFormat/>
    <w:rsid w:val="00B64FF6"/>
    <w:pPr>
      <w:spacing w:after="525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B65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B64FF6"/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C56DF"/>
    <w:pPr>
      <w:shd w:val="clear" w:color="auto" w:fill="FFFFFF"/>
      <w:spacing w:before="300" w:after="0" w:line="313" w:lineRule="exact"/>
    </w:pPr>
    <w:rPr>
      <w:rFonts w:ascii="Times New Roman" w:hAnsi="Times New Roman" w:cs="Times New Roman"/>
      <w:spacing w:val="10"/>
      <w:sz w:val="25"/>
      <w:szCs w:val="25"/>
    </w:rPr>
  </w:style>
  <w:style w:type="character" w:customStyle="1" w:styleId="a8">
    <w:name w:val="Основной текст Знак"/>
    <w:basedOn w:val="a0"/>
    <w:link w:val="a7"/>
    <w:uiPriority w:val="99"/>
    <w:semiHidden/>
    <w:rsid w:val="00CC56DF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ConsPlusNonformat">
    <w:name w:val="ConsPlusNonformat"/>
    <w:rsid w:val="00752B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2552</Words>
  <Characters>14552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SED</cp:lastModifiedBy>
  <cp:revision>5</cp:revision>
  <cp:lastPrinted>2022-08-31T05:15:00Z</cp:lastPrinted>
  <dcterms:created xsi:type="dcterms:W3CDTF">2026-10-12T06:47:00Z</dcterms:created>
  <dcterms:modified xsi:type="dcterms:W3CDTF">2026-10-12T06:52:00Z</dcterms:modified>
</cp:coreProperties>
</file>